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BE5" w:rsidRPr="002A38F4" w:rsidRDefault="000E6BE5" w:rsidP="000E6BE5">
      <w:pPr>
        <w:pStyle w:val="DefaultLTUntertitel"/>
        <w:spacing w:line="216" w:lineRule="auto"/>
        <w:jc w:val="left"/>
        <w:rPr>
          <w:rFonts w:ascii="Verdana" w:hAnsi="Verdana" w:cs="Calibri Light"/>
          <w:color w:val="000000"/>
          <w:sz w:val="28"/>
          <w:szCs w:val="56"/>
        </w:rPr>
      </w:pPr>
      <w:r w:rsidRPr="002A38F4">
        <w:rPr>
          <w:rFonts w:ascii="Verdana" w:hAnsi="Verdana" w:cs="Calibri Light"/>
          <w:color w:val="000000"/>
          <w:sz w:val="28"/>
          <w:szCs w:val="56"/>
        </w:rPr>
        <w:t>Application Summary:</w:t>
      </w:r>
    </w:p>
    <w:p w:rsidR="000E6BE5" w:rsidRDefault="000E6BE5" w:rsidP="000E6BE5">
      <w:pPr>
        <w:pStyle w:val="DefaultLTUntertitel"/>
        <w:spacing w:line="216" w:lineRule="auto"/>
        <w:jc w:val="left"/>
        <w:rPr>
          <w:rFonts w:ascii="Verdana" w:hAnsi="Verdana" w:cs="Calibri Light"/>
          <w:color w:val="000000"/>
          <w:sz w:val="20"/>
          <w:szCs w:val="56"/>
        </w:rPr>
      </w:pPr>
    </w:p>
    <w:p w:rsidR="000E6BE5" w:rsidRDefault="007A7837" w:rsidP="000E6BE5">
      <w:pPr>
        <w:pStyle w:val="DefaultLTUntertitel"/>
        <w:spacing w:line="216" w:lineRule="auto"/>
        <w:jc w:val="left"/>
        <w:rPr>
          <w:rFonts w:ascii="Verdana" w:hAnsi="Verdana" w:cs="Calibri Light"/>
          <w:color w:val="000000"/>
          <w:sz w:val="20"/>
          <w:szCs w:val="56"/>
        </w:rPr>
      </w:pPr>
      <w:r>
        <w:rPr>
          <w:rFonts w:ascii="Verdana" w:hAnsi="Verdana" w:cs="Calibri Light"/>
          <w:color w:val="000000"/>
          <w:sz w:val="20"/>
          <w:szCs w:val="56"/>
        </w:rPr>
        <w:t xml:space="preserve">Water is a scarce resource. It must be used judiciously. Though authorities talk about drying water resource and channelizing surplus water, no analytics has been done so far. </w:t>
      </w:r>
    </w:p>
    <w:p w:rsidR="007A7837" w:rsidRDefault="007A7837" w:rsidP="000E6BE5">
      <w:pPr>
        <w:pStyle w:val="DefaultLTUntertitel"/>
        <w:spacing w:line="216" w:lineRule="auto"/>
        <w:jc w:val="left"/>
        <w:rPr>
          <w:rFonts w:ascii="Verdana" w:hAnsi="Verdana" w:cs="Calibri Light"/>
          <w:color w:val="000000"/>
          <w:sz w:val="20"/>
          <w:szCs w:val="56"/>
        </w:rPr>
      </w:pPr>
    </w:p>
    <w:p w:rsidR="007A7837" w:rsidRDefault="007A7837" w:rsidP="000E6BE5">
      <w:pPr>
        <w:pStyle w:val="DefaultLTUntertitel"/>
        <w:spacing w:line="216" w:lineRule="auto"/>
        <w:jc w:val="left"/>
        <w:rPr>
          <w:rFonts w:ascii="Verdana" w:hAnsi="Verdana" w:cs="Calibri Light"/>
          <w:color w:val="000000"/>
          <w:sz w:val="20"/>
          <w:szCs w:val="56"/>
        </w:rPr>
      </w:pPr>
    </w:p>
    <w:p w:rsidR="000E6BE5" w:rsidRDefault="000E6BE5" w:rsidP="000E6BE5">
      <w:pPr>
        <w:pStyle w:val="DefaultLTUntertitel"/>
        <w:spacing w:line="216" w:lineRule="auto"/>
        <w:jc w:val="left"/>
        <w:rPr>
          <w:rFonts w:ascii="Verdana" w:hAnsi="Verdana" w:cs="Calibri Light"/>
          <w:color w:val="000000"/>
          <w:sz w:val="20"/>
          <w:szCs w:val="56"/>
        </w:rPr>
      </w:pPr>
      <w:r>
        <w:rPr>
          <w:rFonts w:ascii="Verdana" w:hAnsi="Verdana" w:cs="Calibri Light"/>
          <w:color w:val="000000"/>
          <w:sz w:val="20"/>
          <w:szCs w:val="56"/>
        </w:rPr>
        <w:t xml:space="preserve">The purpose behind this application is to provide some analytics on water consumption </w:t>
      </w:r>
      <w:r w:rsidR="007A7837">
        <w:rPr>
          <w:rFonts w:ascii="Verdana" w:hAnsi="Verdana" w:cs="Calibri Light"/>
          <w:color w:val="000000"/>
          <w:sz w:val="20"/>
          <w:szCs w:val="56"/>
        </w:rPr>
        <w:t>pattern and ground water levels.</w:t>
      </w:r>
    </w:p>
    <w:p w:rsidR="007A7837" w:rsidRDefault="007A7837" w:rsidP="000E6BE5">
      <w:pPr>
        <w:pStyle w:val="DefaultLTUntertitel"/>
        <w:spacing w:line="216" w:lineRule="auto"/>
        <w:jc w:val="left"/>
        <w:rPr>
          <w:rFonts w:ascii="Verdana" w:hAnsi="Verdana" w:cs="Calibri Light"/>
          <w:color w:val="000000"/>
          <w:sz w:val="20"/>
          <w:szCs w:val="56"/>
        </w:rPr>
      </w:pPr>
    </w:p>
    <w:p w:rsidR="007A7837" w:rsidRDefault="007A7837" w:rsidP="000E6BE5">
      <w:pPr>
        <w:pStyle w:val="DefaultLTUntertitel"/>
        <w:spacing w:line="216" w:lineRule="auto"/>
        <w:jc w:val="left"/>
        <w:rPr>
          <w:rFonts w:ascii="Verdana" w:hAnsi="Verdana" w:cs="Calibri Light"/>
          <w:color w:val="000000"/>
          <w:sz w:val="20"/>
          <w:szCs w:val="56"/>
        </w:rPr>
      </w:pPr>
      <w:r>
        <w:rPr>
          <w:rFonts w:ascii="Verdana" w:hAnsi="Verdana" w:cs="Calibri Light"/>
          <w:color w:val="000000"/>
          <w:sz w:val="20"/>
          <w:szCs w:val="56"/>
        </w:rPr>
        <w:t>It has been designed and developed on a prototype basis for Bangalore. We did not get actual data from BWSSB. Hence random data has been inserted into database. Graphs are generated depicting ground water level and consumption patterns in some areas of Bangalore.</w:t>
      </w:r>
    </w:p>
    <w:p w:rsidR="007A7837" w:rsidRDefault="007A7837" w:rsidP="000E6BE5">
      <w:pPr>
        <w:pStyle w:val="DefaultLTUntertitel"/>
        <w:spacing w:line="216" w:lineRule="auto"/>
        <w:jc w:val="left"/>
        <w:rPr>
          <w:rFonts w:ascii="Verdana" w:hAnsi="Verdana" w:cs="Calibri Light"/>
          <w:color w:val="000000"/>
          <w:sz w:val="20"/>
          <w:szCs w:val="56"/>
        </w:rPr>
      </w:pPr>
    </w:p>
    <w:p w:rsidR="007A7837" w:rsidRDefault="007A7837" w:rsidP="000E6BE5">
      <w:pPr>
        <w:pStyle w:val="DefaultLTUntertitel"/>
        <w:spacing w:line="216" w:lineRule="auto"/>
        <w:jc w:val="left"/>
        <w:rPr>
          <w:rFonts w:ascii="Verdana" w:hAnsi="Verdana" w:cs="Calibri Light"/>
          <w:color w:val="000000"/>
          <w:sz w:val="20"/>
          <w:szCs w:val="56"/>
        </w:rPr>
      </w:pPr>
    </w:p>
    <w:p w:rsidR="007A7837" w:rsidRDefault="007A7837" w:rsidP="000E6BE5">
      <w:pPr>
        <w:pStyle w:val="DefaultLTUntertitel"/>
        <w:spacing w:line="216" w:lineRule="auto"/>
        <w:jc w:val="left"/>
        <w:rPr>
          <w:rFonts w:ascii="Verdana" w:hAnsi="Verdana" w:cs="Calibri Light"/>
          <w:color w:val="000000"/>
          <w:sz w:val="20"/>
          <w:szCs w:val="56"/>
        </w:rPr>
      </w:pPr>
      <w:r w:rsidRPr="002A38F4">
        <w:rPr>
          <w:rFonts w:ascii="Verdana" w:hAnsi="Verdana" w:cs="Calibri Light"/>
          <w:color w:val="000000"/>
          <w:sz w:val="28"/>
          <w:szCs w:val="56"/>
        </w:rPr>
        <w:t>Target users</w:t>
      </w:r>
      <w:r>
        <w:rPr>
          <w:rFonts w:ascii="Verdana" w:hAnsi="Verdana" w:cs="Calibri Light"/>
          <w:color w:val="000000"/>
          <w:sz w:val="20"/>
          <w:szCs w:val="56"/>
        </w:rPr>
        <w:t xml:space="preserve"> – This application can be used by individual consumers as well as government authorities. </w:t>
      </w:r>
    </w:p>
    <w:p w:rsidR="007A7837" w:rsidRDefault="007A7837" w:rsidP="000E6BE5">
      <w:pPr>
        <w:pStyle w:val="DefaultLTUntertitel"/>
        <w:spacing w:line="216" w:lineRule="auto"/>
        <w:jc w:val="left"/>
        <w:rPr>
          <w:rFonts w:ascii="Verdana" w:hAnsi="Verdana" w:cs="Calibri Light"/>
          <w:color w:val="000000"/>
          <w:sz w:val="20"/>
          <w:szCs w:val="56"/>
        </w:rPr>
      </w:pPr>
    </w:p>
    <w:p w:rsidR="007A7837" w:rsidRPr="002A38F4" w:rsidRDefault="007A7837" w:rsidP="000E6BE5">
      <w:pPr>
        <w:pStyle w:val="DefaultLTUntertitel"/>
        <w:spacing w:line="216" w:lineRule="auto"/>
        <w:jc w:val="left"/>
        <w:rPr>
          <w:rFonts w:ascii="Verdana" w:hAnsi="Verdana" w:cs="Calibri Light"/>
          <w:color w:val="000000"/>
          <w:sz w:val="28"/>
          <w:szCs w:val="56"/>
        </w:rPr>
      </w:pPr>
      <w:r w:rsidRPr="002A38F4">
        <w:rPr>
          <w:rFonts w:ascii="Verdana" w:hAnsi="Verdana" w:cs="Calibri Light"/>
          <w:color w:val="000000"/>
          <w:sz w:val="28"/>
          <w:szCs w:val="56"/>
        </w:rPr>
        <w:t xml:space="preserve">Assumptions </w:t>
      </w:r>
      <w:r w:rsidR="002A38F4" w:rsidRPr="002A38F4">
        <w:rPr>
          <w:rFonts w:ascii="Verdana" w:hAnsi="Verdana" w:cs="Calibri Light"/>
          <w:color w:val="000000"/>
          <w:sz w:val="28"/>
          <w:szCs w:val="56"/>
        </w:rPr>
        <w:t>-</w:t>
      </w:r>
    </w:p>
    <w:p w:rsidR="007A7837" w:rsidRDefault="007A7837" w:rsidP="007A7837">
      <w:pPr>
        <w:pStyle w:val="DefaultLTUntertitel"/>
        <w:numPr>
          <w:ilvl w:val="0"/>
          <w:numId w:val="1"/>
        </w:numPr>
        <w:spacing w:line="216" w:lineRule="auto"/>
        <w:jc w:val="left"/>
        <w:rPr>
          <w:rFonts w:ascii="Verdana" w:hAnsi="Verdana" w:cs="Calibri Light"/>
          <w:color w:val="000000"/>
          <w:sz w:val="20"/>
          <w:szCs w:val="56"/>
        </w:rPr>
      </w:pPr>
      <w:r>
        <w:rPr>
          <w:rFonts w:ascii="Verdana" w:hAnsi="Verdana" w:cs="Calibri Light"/>
          <w:color w:val="000000"/>
          <w:sz w:val="20"/>
          <w:szCs w:val="56"/>
        </w:rPr>
        <w:t>Data from water sensor is available. We are not designing any sensor.</w:t>
      </w:r>
    </w:p>
    <w:p w:rsidR="002A38F4" w:rsidRDefault="002A38F4" w:rsidP="002A38F4">
      <w:pPr>
        <w:pStyle w:val="DefaultLTUntertitel"/>
        <w:spacing w:line="216" w:lineRule="auto"/>
        <w:jc w:val="left"/>
        <w:rPr>
          <w:rFonts w:ascii="Verdana" w:hAnsi="Verdana" w:cs="Calibri Light"/>
          <w:color w:val="000000"/>
          <w:sz w:val="20"/>
          <w:szCs w:val="56"/>
        </w:rPr>
      </w:pPr>
    </w:p>
    <w:p w:rsidR="002A38F4" w:rsidRPr="002A38F4" w:rsidRDefault="002A38F4" w:rsidP="002A38F4">
      <w:pPr>
        <w:pStyle w:val="DefaultLTUntertitel"/>
        <w:spacing w:line="216" w:lineRule="auto"/>
        <w:jc w:val="left"/>
        <w:rPr>
          <w:rFonts w:ascii="Verdana" w:hAnsi="Verdana" w:cs="Calibri Light"/>
          <w:color w:val="000000"/>
          <w:sz w:val="28"/>
          <w:szCs w:val="56"/>
        </w:rPr>
      </w:pPr>
      <w:r w:rsidRPr="002A38F4">
        <w:rPr>
          <w:rFonts w:ascii="Verdana" w:hAnsi="Verdana" w:cs="Calibri Light"/>
          <w:color w:val="000000"/>
          <w:sz w:val="28"/>
          <w:szCs w:val="56"/>
        </w:rPr>
        <w:t xml:space="preserve">Application Flow - </w:t>
      </w:r>
    </w:p>
    <w:p w:rsidR="002A38F4" w:rsidRDefault="002A38F4" w:rsidP="002A38F4">
      <w:pPr>
        <w:pStyle w:val="DefaultLTUntertitel"/>
        <w:spacing w:line="216" w:lineRule="auto"/>
        <w:jc w:val="left"/>
        <w:rPr>
          <w:rFonts w:ascii="Verdana" w:hAnsi="Verdana" w:cs="Calibri Light"/>
          <w:color w:val="000000"/>
          <w:sz w:val="20"/>
          <w:szCs w:val="56"/>
        </w:rPr>
      </w:pPr>
    </w:p>
    <w:p w:rsidR="002A38F4" w:rsidRDefault="002A38F4" w:rsidP="002A38F4">
      <w:pPr>
        <w:pStyle w:val="DefaultLTUntertitel"/>
        <w:spacing w:line="216" w:lineRule="auto"/>
        <w:jc w:val="left"/>
        <w:rPr>
          <w:rFonts w:ascii="Verdana" w:hAnsi="Verdana" w:cs="Calibri Light"/>
          <w:color w:val="000000"/>
          <w:sz w:val="20"/>
          <w:szCs w:val="56"/>
        </w:rPr>
      </w:pPr>
      <w:r>
        <w:rPr>
          <w:rFonts w:ascii="Verdana" w:hAnsi="Verdana" w:cs="Calibri Light"/>
          <w:color w:val="000000"/>
          <w:sz w:val="20"/>
          <w:szCs w:val="56"/>
        </w:rPr>
        <w:t>Below diagram shows the flow of Data from Water Sensor:</w:t>
      </w:r>
    </w:p>
    <w:p w:rsidR="007A7837" w:rsidRDefault="007A7837" w:rsidP="000E6BE5">
      <w:pPr>
        <w:pStyle w:val="DefaultLTUntertitel"/>
        <w:spacing w:line="216" w:lineRule="auto"/>
        <w:jc w:val="left"/>
        <w:rPr>
          <w:rFonts w:ascii="Verdana" w:hAnsi="Verdana" w:cs="Calibri Light"/>
          <w:color w:val="000000"/>
          <w:sz w:val="20"/>
          <w:szCs w:val="56"/>
        </w:rPr>
      </w:pPr>
    </w:p>
    <w:p w:rsidR="002A38F4" w:rsidRDefault="002A38F4" w:rsidP="002A38F4">
      <w:pPr>
        <w:pStyle w:val="DefaultLTUntertitel"/>
        <w:spacing w:line="216" w:lineRule="auto"/>
        <w:jc w:val="left"/>
        <w:rPr>
          <w:rFonts w:ascii="Verdana" w:hAnsi="Verdana" w:cs="Calibri Light"/>
          <w:color w:val="000000"/>
          <w:sz w:val="20"/>
          <w:szCs w:val="56"/>
        </w:rPr>
      </w:pPr>
      <w:r>
        <w:rPr>
          <w:rFonts w:ascii="Verdana" w:hAnsi="Verdana" w:cs="Calibri Light"/>
          <w:noProof/>
          <w:color w:val="000000"/>
          <w:sz w:val="20"/>
          <w:szCs w:val="56"/>
        </w:rPr>
        <w:drawing>
          <wp:inline distT="0" distB="0" distL="0" distR="0" wp14:anchorId="2F9339E9">
            <wp:extent cx="5046785" cy="150529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1886" cy="1506815"/>
                    </a:xfrm>
                    <a:prstGeom prst="rect">
                      <a:avLst/>
                    </a:prstGeom>
                    <a:noFill/>
                  </pic:spPr>
                </pic:pic>
              </a:graphicData>
            </a:graphic>
          </wp:inline>
        </w:drawing>
      </w:r>
      <w:r w:rsidRPr="002A38F4">
        <w:rPr>
          <w:rFonts w:ascii="Verdana" w:hAnsi="Verdana" w:cs="Calibri Light"/>
          <w:color w:val="000000"/>
          <w:sz w:val="20"/>
          <w:szCs w:val="56"/>
        </w:rPr>
        <w:t xml:space="preserve"> </w:t>
      </w:r>
    </w:p>
    <w:p w:rsidR="00896EA9" w:rsidRDefault="00896EA9" w:rsidP="002A38F4">
      <w:pPr>
        <w:pStyle w:val="DefaultLTUntertitel"/>
        <w:spacing w:line="216" w:lineRule="auto"/>
        <w:jc w:val="left"/>
        <w:rPr>
          <w:rFonts w:ascii="Verdana" w:hAnsi="Verdana" w:cs="Calibri Light"/>
          <w:color w:val="000000"/>
          <w:sz w:val="20"/>
          <w:szCs w:val="56"/>
        </w:rPr>
      </w:pPr>
    </w:p>
    <w:p w:rsidR="002A38F4" w:rsidRDefault="002A38F4" w:rsidP="002A38F4">
      <w:pPr>
        <w:pStyle w:val="DefaultLTUntertitel"/>
        <w:spacing w:line="216" w:lineRule="auto"/>
        <w:jc w:val="left"/>
        <w:rPr>
          <w:rFonts w:ascii="Verdana" w:hAnsi="Verdana" w:cs="Calibri Light"/>
          <w:color w:val="000000"/>
          <w:sz w:val="20"/>
          <w:szCs w:val="56"/>
        </w:rPr>
      </w:pPr>
      <w:r>
        <w:rPr>
          <w:rFonts w:ascii="Verdana" w:hAnsi="Verdana" w:cs="Calibri Light"/>
          <w:color w:val="000000"/>
          <w:sz w:val="20"/>
          <w:szCs w:val="56"/>
        </w:rPr>
        <w:t xml:space="preserve">Below </w:t>
      </w:r>
      <w:r>
        <w:rPr>
          <w:rFonts w:ascii="Verdana" w:hAnsi="Verdana" w:cs="Calibri Light"/>
          <w:color w:val="000000"/>
          <w:sz w:val="20"/>
          <w:szCs w:val="56"/>
        </w:rPr>
        <w:t xml:space="preserve">diagram shows </w:t>
      </w:r>
      <w:r>
        <w:rPr>
          <w:rFonts w:ascii="Verdana" w:hAnsi="Verdana" w:cs="Calibri Light"/>
          <w:color w:val="000000"/>
          <w:sz w:val="20"/>
          <w:szCs w:val="56"/>
        </w:rPr>
        <w:t>f</w:t>
      </w:r>
      <w:r>
        <w:rPr>
          <w:rFonts w:ascii="Verdana" w:hAnsi="Verdana" w:cs="Calibri Light"/>
          <w:color w:val="000000"/>
          <w:sz w:val="20"/>
          <w:szCs w:val="56"/>
        </w:rPr>
        <w:t xml:space="preserve">low of </w:t>
      </w:r>
      <w:r>
        <w:rPr>
          <w:rFonts w:ascii="Verdana" w:hAnsi="Verdana" w:cs="Calibri Light"/>
          <w:color w:val="000000"/>
          <w:sz w:val="20"/>
          <w:szCs w:val="56"/>
        </w:rPr>
        <w:t>this application. It talks about:</w:t>
      </w:r>
    </w:p>
    <w:p w:rsidR="002A38F4" w:rsidRDefault="002A38F4" w:rsidP="002A38F4">
      <w:pPr>
        <w:pStyle w:val="DefaultLTUntertitel"/>
        <w:spacing w:line="216" w:lineRule="auto"/>
        <w:jc w:val="left"/>
        <w:rPr>
          <w:rFonts w:ascii="Verdana" w:hAnsi="Verdana" w:cs="Calibri Light"/>
          <w:color w:val="000000"/>
          <w:sz w:val="20"/>
          <w:szCs w:val="56"/>
        </w:rPr>
      </w:pPr>
    </w:p>
    <w:p w:rsidR="002A38F4" w:rsidRDefault="002A38F4" w:rsidP="002A38F4">
      <w:pPr>
        <w:pStyle w:val="DefaultLTUntertitel"/>
        <w:numPr>
          <w:ilvl w:val="0"/>
          <w:numId w:val="2"/>
        </w:numPr>
        <w:spacing w:line="216" w:lineRule="auto"/>
        <w:jc w:val="left"/>
        <w:rPr>
          <w:rFonts w:ascii="Verdana" w:hAnsi="Verdana" w:cs="Calibri Light"/>
          <w:color w:val="000000"/>
          <w:sz w:val="20"/>
          <w:szCs w:val="56"/>
        </w:rPr>
      </w:pPr>
      <w:r>
        <w:rPr>
          <w:rFonts w:ascii="Verdana" w:hAnsi="Verdana" w:cs="Calibri Light"/>
          <w:color w:val="000000"/>
          <w:sz w:val="20"/>
          <w:szCs w:val="56"/>
        </w:rPr>
        <w:t>How data from sensor is retrieved and stored into database.</w:t>
      </w:r>
    </w:p>
    <w:p w:rsidR="00896EA9" w:rsidRDefault="00896EA9" w:rsidP="002A38F4">
      <w:pPr>
        <w:pStyle w:val="DefaultLTUntertitel"/>
        <w:numPr>
          <w:ilvl w:val="0"/>
          <w:numId w:val="2"/>
        </w:numPr>
        <w:spacing w:line="216" w:lineRule="auto"/>
        <w:jc w:val="left"/>
        <w:rPr>
          <w:rFonts w:ascii="Verdana" w:hAnsi="Verdana" w:cs="Calibri Light"/>
          <w:color w:val="000000"/>
          <w:sz w:val="20"/>
          <w:szCs w:val="56"/>
        </w:rPr>
      </w:pPr>
      <w:r>
        <w:rPr>
          <w:rFonts w:ascii="Verdana" w:hAnsi="Verdana" w:cs="Calibri Light"/>
          <w:color w:val="000000"/>
          <w:sz w:val="20"/>
          <w:szCs w:val="56"/>
        </w:rPr>
        <w:t>Different UI screens</w:t>
      </w:r>
    </w:p>
    <w:p w:rsidR="00896EA9" w:rsidRDefault="00896EA9" w:rsidP="002A38F4">
      <w:pPr>
        <w:pStyle w:val="DefaultLTUntertitel"/>
        <w:numPr>
          <w:ilvl w:val="0"/>
          <w:numId w:val="2"/>
        </w:numPr>
        <w:spacing w:line="216" w:lineRule="auto"/>
        <w:jc w:val="left"/>
        <w:rPr>
          <w:rFonts w:ascii="Verdana" w:hAnsi="Verdana" w:cs="Calibri Light"/>
          <w:color w:val="000000"/>
          <w:sz w:val="20"/>
          <w:szCs w:val="56"/>
        </w:rPr>
      </w:pPr>
      <w:r>
        <w:rPr>
          <w:rFonts w:ascii="Verdana" w:hAnsi="Verdana" w:cs="Calibri Light"/>
          <w:color w:val="000000"/>
          <w:sz w:val="20"/>
          <w:szCs w:val="56"/>
        </w:rPr>
        <w:t>WCF services which process the data and display result</w:t>
      </w:r>
    </w:p>
    <w:p w:rsidR="007A7837" w:rsidRDefault="007A7837" w:rsidP="000E6BE5">
      <w:pPr>
        <w:pStyle w:val="DefaultLTUntertitel"/>
        <w:spacing w:line="216" w:lineRule="auto"/>
        <w:jc w:val="left"/>
        <w:rPr>
          <w:rFonts w:ascii="Verdana" w:hAnsi="Verdana" w:cs="Calibri Light"/>
          <w:color w:val="000000"/>
          <w:sz w:val="20"/>
          <w:szCs w:val="56"/>
        </w:rPr>
      </w:pPr>
    </w:p>
    <w:p w:rsidR="002A38F4" w:rsidRDefault="002A38F4" w:rsidP="000E6BE5">
      <w:pPr>
        <w:pStyle w:val="DefaultLTUntertitel"/>
        <w:spacing w:line="216" w:lineRule="auto"/>
        <w:jc w:val="left"/>
        <w:rPr>
          <w:rFonts w:ascii="Verdana" w:hAnsi="Verdana" w:cs="Calibri Light"/>
          <w:color w:val="000000"/>
          <w:sz w:val="20"/>
          <w:szCs w:val="56"/>
        </w:rPr>
      </w:pPr>
    </w:p>
    <w:p w:rsidR="002A38F4" w:rsidRDefault="002A38F4" w:rsidP="000E6BE5">
      <w:pPr>
        <w:pStyle w:val="DefaultLTUntertitel"/>
        <w:spacing w:line="216" w:lineRule="auto"/>
        <w:jc w:val="left"/>
        <w:rPr>
          <w:rFonts w:ascii="Verdana" w:hAnsi="Verdana" w:cs="Calibri Light"/>
          <w:color w:val="000000"/>
          <w:sz w:val="20"/>
          <w:szCs w:val="56"/>
        </w:rPr>
      </w:pPr>
      <w:r>
        <w:rPr>
          <w:noProof/>
        </w:rPr>
        <w:lastRenderedPageBreak/>
        <w:drawing>
          <wp:inline distT="0" distB="0" distL="0" distR="0">
            <wp:extent cx="5943600" cy="3795470"/>
            <wp:effectExtent l="0" t="0" r="0" b="0"/>
            <wp:docPr id="4" name="Picture 4" descr="C:\Users\troy\AppData\Local\Microsoft\Windows\INetCache\Content.Word\WaterAnalytics Fl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oy\AppData\Local\Microsoft\Windows\INetCache\Content.Word\WaterAnalytics Flow.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95470"/>
                    </a:xfrm>
                    <a:prstGeom prst="rect">
                      <a:avLst/>
                    </a:prstGeom>
                    <a:noFill/>
                    <a:ln>
                      <a:noFill/>
                    </a:ln>
                  </pic:spPr>
                </pic:pic>
              </a:graphicData>
            </a:graphic>
          </wp:inline>
        </w:drawing>
      </w:r>
    </w:p>
    <w:p w:rsidR="002A38F4" w:rsidRDefault="002A38F4" w:rsidP="000E6BE5">
      <w:pPr>
        <w:pStyle w:val="DefaultLTUntertitel"/>
        <w:spacing w:line="216" w:lineRule="auto"/>
        <w:jc w:val="left"/>
        <w:rPr>
          <w:rFonts w:ascii="Verdana" w:hAnsi="Verdana" w:cs="Calibri Light"/>
          <w:color w:val="000000"/>
          <w:sz w:val="20"/>
          <w:szCs w:val="56"/>
        </w:rPr>
      </w:pPr>
    </w:p>
    <w:p w:rsidR="002A38F4" w:rsidRDefault="002A38F4" w:rsidP="000E6BE5">
      <w:pPr>
        <w:pStyle w:val="DefaultLTUntertitel"/>
        <w:spacing w:line="216" w:lineRule="auto"/>
        <w:jc w:val="left"/>
        <w:rPr>
          <w:rFonts w:ascii="Verdana" w:hAnsi="Verdana" w:cs="Calibri Light"/>
          <w:color w:val="000000"/>
          <w:sz w:val="20"/>
          <w:szCs w:val="56"/>
        </w:rPr>
      </w:pPr>
    </w:p>
    <w:p w:rsidR="00896EA9" w:rsidRPr="002A38F4" w:rsidRDefault="00896EA9" w:rsidP="00896EA9">
      <w:pPr>
        <w:pStyle w:val="DefaultLTUntertitel"/>
        <w:spacing w:line="216" w:lineRule="auto"/>
        <w:jc w:val="left"/>
        <w:rPr>
          <w:rFonts w:ascii="Verdana" w:hAnsi="Verdana" w:cs="Calibri Light"/>
          <w:color w:val="000000"/>
          <w:sz w:val="28"/>
          <w:szCs w:val="56"/>
        </w:rPr>
      </w:pPr>
      <w:r>
        <w:rPr>
          <w:rFonts w:ascii="Verdana" w:hAnsi="Verdana" w:cs="Calibri Light"/>
          <w:color w:val="000000"/>
          <w:sz w:val="28"/>
          <w:szCs w:val="56"/>
        </w:rPr>
        <w:t>Technical Architecture</w:t>
      </w:r>
      <w:bookmarkStart w:id="0" w:name="_GoBack"/>
      <w:bookmarkEnd w:id="0"/>
      <w:r w:rsidRPr="002A38F4">
        <w:rPr>
          <w:rFonts w:ascii="Verdana" w:hAnsi="Verdana" w:cs="Calibri Light"/>
          <w:color w:val="000000"/>
          <w:sz w:val="28"/>
          <w:szCs w:val="56"/>
        </w:rPr>
        <w:t xml:space="preserve"> - </w:t>
      </w:r>
    </w:p>
    <w:p w:rsidR="00896EA9" w:rsidRDefault="00896EA9" w:rsidP="000E6BE5">
      <w:pPr>
        <w:pStyle w:val="DefaultLTUntertitel"/>
        <w:spacing w:line="216" w:lineRule="auto"/>
        <w:jc w:val="left"/>
        <w:rPr>
          <w:rFonts w:ascii="Verdana" w:hAnsi="Verdana" w:cs="Calibri Light"/>
          <w:color w:val="000000"/>
          <w:sz w:val="20"/>
          <w:szCs w:val="56"/>
        </w:rPr>
      </w:pPr>
    </w:p>
    <w:p w:rsidR="002A38F4" w:rsidRDefault="002A38F4" w:rsidP="000E6BE5">
      <w:pPr>
        <w:pStyle w:val="DefaultLTUntertitel"/>
        <w:spacing w:line="216" w:lineRule="auto"/>
        <w:jc w:val="left"/>
        <w:rPr>
          <w:rFonts w:ascii="Verdana" w:hAnsi="Verdana" w:cs="Calibri Light"/>
          <w:color w:val="000000"/>
          <w:sz w:val="20"/>
          <w:szCs w:val="56"/>
        </w:rPr>
      </w:pPr>
      <w:r>
        <w:rPr>
          <w:rFonts w:ascii="Verdana" w:hAnsi="Verdana" w:cs="Calibri Light"/>
          <w:color w:val="000000"/>
          <w:sz w:val="20"/>
          <w:szCs w:val="56"/>
        </w:rPr>
        <w:t>Technical architecture of the application is as shown below:</w:t>
      </w:r>
    </w:p>
    <w:p w:rsidR="002A38F4" w:rsidRDefault="002A38F4" w:rsidP="000E6BE5">
      <w:pPr>
        <w:pStyle w:val="DefaultLTUntertitel"/>
        <w:spacing w:line="216" w:lineRule="auto"/>
        <w:jc w:val="left"/>
        <w:rPr>
          <w:rFonts w:ascii="Verdana" w:hAnsi="Verdana" w:cs="Calibri Light"/>
          <w:color w:val="000000"/>
          <w:sz w:val="20"/>
          <w:szCs w:val="56"/>
        </w:rPr>
      </w:pPr>
      <w:r w:rsidRPr="002A38F4">
        <w:rPr>
          <w:rFonts w:ascii="Calibri" w:eastAsia="Calibri" w:hAnsi="Calibri" w:cs="Times New Roman"/>
          <w:noProof/>
          <w:color w:val="auto"/>
          <w:kern w:val="0"/>
          <w:sz w:val="22"/>
          <w:szCs w:val="22"/>
        </w:rPr>
        <w:drawing>
          <wp:inline distT="0" distB="0" distL="0" distR="0" wp14:anchorId="775AEC2F" wp14:editId="7623C327">
            <wp:extent cx="5486400" cy="2238375"/>
            <wp:effectExtent l="76200" t="0" r="762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ectPr w:rsidR="002A38F4" w:rsidSect="00E07B0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14754"/>
    <w:multiLevelType w:val="hybridMultilevel"/>
    <w:tmpl w:val="767034CC"/>
    <w:lvl w:ilvl="0" w:tplc="58ECCF76">
      <w:start w:val="1"/>
      <w:numFmt w:val="lowerRoman"/>
      <w:lvlText w:val="%1."/>
      <w:lvlJc w:val="left"/>
      <w:pPr>
        <w:ind w:left="795" w:hanging="72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
    <w:nsid w:val="11BD378B"/>
    <w:multiLevelType w:val="hybridMultilevel"/>
    <w:tmpl w:val="7240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BE5"/>
    <w:rsid w:val="000E6BE5"/>
    <w:rsid w:val="002A38F4"/>
    <w:rsid w:val="007A7837"/>
    <w:rsid w:val="00896EA9"/>
    <w:rsid w:val="00E11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E0916-BBA7-4F6D-B395-59CB304E1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LTUntertitel">
    <w:name w:val="Default~LT~Untertitel"/>
    <w:uiPriority w:val="99"/>
    <w:rsid w:val="000E6BE5"/>
    <w:pPr>
      <w:autoSpaceDE w:val="0"/>
      <w:autoSpaceDN w:val="0"/>
      <w:adjustRightInd w:val="0"/>
      <w:spacing w:after="0" w:line="240" w:lineRule="auto"/>
      <w:jc w:val="center"/>
    </w:pPr>
    <w:rPr>
      <w:rFonts w:ascii="Mangal" w:eastAsia="Microsoft YaHei" w:hAnsi="Mangal" w:cs="Mangal"/>
      <w:color w:val="FFFFFF"/>
      <w:kern w:val="1"/>
      <w:sz w:val="64"/>
      <w:szCs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456051">
      <w:bodyDiv w:val="1"/>
      <w:marLeft w:val="0"/>
      <w:marRight w:val="0"/>
      <w:marTop w:val="0"/>
      <w:marBottom w:val="0"/>
      <w:divBdr>
        <w:top w:val="none" w:sz="0" w:space="0" w:color="auto"/>
        <w:left w:val="none" w:sz="0" w:space="0" w:color="auto"/>
        <w:bottom w:val="none" w:sz="0" w:space="0" w:color="auto"/>
        <w:right w:val="none" w:sz="0" w:space="0" w:color="auto"/>
      </w:divBdr>
      <w:divsChild>
        <w:div w:id="127894897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BEC831-404A-4B4E-AF54-1F133F2982E2}" type="doc">
      <dgm:prSet loTypeId="urn:microsoft.com/office/officeart/2005/8/layout/process1" loCatId="process" qsTypeId="urn:microsoft.com/office/officeart/2005/8/quickstyle/simple5" qsCatId="simple" csTypeId="urn:microsoft.com/office/officeart/2005/8/colors/colorful4" csCatId="colorful" phldr="1"/>
      <dgm:spPr/>
      <dgm:t>
        <a:bodyPr/>
        <a:lstStyle/>
        <a:p>
          <a:endParaRPr lang="en-IN"/>
        </a:p>
      </dgm:t>
    </dgm:pt>
    <dgm:pt modelId="{E085D4A1-FD21-4649-A34B-306189D83349}">
      <dgm:prSet phldrT="[Text]"/>
      <dgm:spPr>
        <a:xfrm>
          <a:off x="2678" y="704362"/>
          <a:ext cx="830460" cy="829649"/>
        </a:xfrm>
        <a:gradFill rotWithShape="0">
          <a:gsLst>
            <a:gs pos="0">
              <a:srgbClr val="8064A2">
                <a:hueOff val="0"/>
                <a:satOff val="0"/>
                <a:lumOff val="0"/>
                <a:alphaOff val="0"/>
                <a:shade val="51000"/>
                <a:satMod val="130000"/>
              </a:srgbClr>
            </a:gs>
            <a:gs pos="80000">
              <a:srgbClr val="8064A2">
                <a:hueOff val="0"/>
                <a:satOff val="0"/>
                <a:lumOff val="0"/>
                <a:alphaOff val="0"/>
                <a:shade val="93000"/>
                <a:satMod val="130000"/>
              </a:srgbClr>
            </a:gs>
            <a:gs pos="100000">
              <a:srgbClr val="8064A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n-IN">
              <a:solidFill>
                <a:sysClr val="window" lastClr="FFFFFF"/>
              </a:solidFill>
              <a:latin typeface="Calibri"/>
              <a:ea typeface="+mn-ea"/>
              <a:cs typeface="+mn-cs"/>
            </a:rPr>
            <a:t>UI Layer (ASP.Net Web App)</a:t>
          </a:r>
        </a:p>
      </dgm:t>
    </dgm:pt>
    <dgm:pt modelId="{7808000F-F7FF-4C34-9FF4-C34B55D85F9C}" type="parTrans" cxnId="{F0CF6970-431D-4D03-9B54-D92ED8491E70}">
      <dgm:prSet/>
      <dgm:spPr/>
      <dgm:t>
        <a:bodyPr/>
        <a:lstStyle/>
        <a:p>
          <a:endParaRPr lang="en-IN"/>
        </a:p>
      </dgm:t>
    </dgm:pt>
    <dgm:pt modelId="{B13AAA0E-BC8A-457F-90B9-493BB4AFB365}" type="sibTrans" cxnId="{F0CF6970-431D-4D03-9B54-D92ED8491E70}">
      <dgm:prSet/>
      <dgm:spPr>
        <a:xfrm>
          <a:off x="916185" y="1016210"/>
          <a:ext cx="176057" cy="205954"/>
        </a:xfrm>
        <a:gradFill rotWithShape="0">
          <a:gsLst>
            <a:gs pos="0">
              <a:srgbClr val="8064A2">
                <a:hueOff val="0"/>
                <a:satOff val="0"/>
                <a:lumOff val="0"/>
                <a:alphaOff val="0"/>
                <a:shade val="51000"/>
                <a:satMod val="130000"/>
              </a:srgbClr>
            </a:gs>
            <a:gs pos="80000">
              <a:srgbClr val="8064A2">
                <a:hueOff val="0"/>
                <a:satOff val="0"/>
                <a:lumOff val="0"/>
                <a:alphaOff val="0"/>
                <a:shade val="93000"/>
                <a:satMod val="130000"/>
              </a:srgbClr>
            </a:gs>
            <a:gs pos="100000">
              <a:srgbClr val="8064A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endParaRPr lang="en-IN">
            <a:solidFill>
              <a:sysClr val="window" lastClr="FFFFFF"/>
            </a:solidFill>
            <a:latin typeface="Calibri"/>
            <a:ea typeface="+mn-ea"/>
            <a:cs typeface="+mn-cs"/>
          </a:endParaRPr>
        </a:p>
      </dgm:t>
    </dgm:pt>
    <dgm:pt modelId="{072E0547-1629-40D8-ADEF-092243DF49BC}">
      <dgm:prSet phldrT="[Text]"/>
      <dgm:spPr>
        <a:xfrm>
          <a:off x="2327969" y="704362"/>
          <a:ext cx="830460" cy="829649"/>
        </a:xfrm>
        <a:gradFill rotWithShape="0">
          <a:gsLst>
            <a:gs pos="0">
              <a:srgbClr val="8064A2">
                <a:hueOff val="-2232385"/>
                <a:satOff val="13449"/>
                <a:lumOff val="1078"/>
                <a:alphaOff val="0"/>
                <a:shade val="51000"/>
                <a:satMod val="130000"/>
              </a:srgbClr>
            </a:gs>
            <a:gs pos="80000">
              <a:srgbClr val="8064A2">
                <a:hueOff val="-2232385"/>
                <a:satOff val="13449"/>
                <a:lumOff val="1078"/>
                <a:alphaOff val="0"/>
                <a:shade val="93000"/>
                <a:satMod val="130000"/>
              </a:srgbClr>
            </a:gs>
            <a:gs pos="100000">
              <a:srgbClr val="8064A2">
                <a:hueOff val="-2232385"/>
                <a:satOff val="13449"/>
                <a:lumOff val="1078"/>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n-IN">
              <a:solidFill>
                <a:sysClr val="window" lastClr="FFFFFF"/>
              </a:solidFill>
              <a:latin typeface="Calibri"/>
              <a:ea typeface="+mn-ea"/>
              <a:cs typeface="+mn-cs"/>
            </a:rPr>
            <a:t>Service Layer  (WCF Service)</a:t>
          </a:r>
        </a:p>
      </dgm:t>
    </dgm:pt>
    <dgm:pt modelId="{45DEBCBE-364C-419D-A2BC-4B5EA5633346}" type="parTrans" cxnId="{680398D0-5259-43E7-9055-01D67BA535ED}">
      <dgm:prSet/>
      <dgm:spPr/>
      <dgm:t>
        <a:bodyPr/>
        <a:lstStyle/>
        <a:p>
          <a:endParaRPr lang="en-IN"/>
        </a:p>
      </dgm:t>
    </dgm:pt>
    <dgm:pt modelId="{E66DE731-0F66-451B-8249-1049B1FA3A37}" type="sibTrans" cxnId="{680398D0-5259-43E7-9055-01D67BA535ED}">
      <dgm:prSet/>
      <dgm:spPr>
        <a:xfrm>
          <a:off x="3241476" y="1016210"/>
          <a:ext cx="176057" cy="205954"/>
        </a:xfrm>
        <a:gradFill rotWithShape="0">
          <a:gsLst>
            <a:gs pos="0">
              <a:srgbClr val="8064A2">
                <a:hueOff val="-2976513"/>
                <a:satOff val="17933"/>
                <a:lumOff val="1437"/>
                <a:alphaOff val="0"/>
                <a:shade val="51000"/>
                <a:satMod val="130000"/>
              </a:srgbClr>
            </a:gs>
            <a:gs pos="80000">
              <a:srgbClr val="8064A2">
                <a:hueOff val="-2976513"/>
                <a:satOff val="17933"/>
                <a:lumOff val="1437"/>
                <a:alphaOff val="0"/>
                <a:shade val="93000"/>
                <a:satMod val="130000"/>
              </a:srgbClr>
            </a:gs>
            <a:gs pos="100000">
              <a:srgbClr val="8064A2">
                <a:hueOff val="-2976513"/>
                <a:satOff val="17933"/>
                <a:lumOff val="1437"/>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endParaRPr lang="en-IN">
            <a:solidFill>
              <a:sysClr val="window" lastClr="FFFFFF"/>
            </a:solidFill>
            <a:latin typeface="Calibri"/>
            <a:ea typeface="+mn-ea"/>
            <a:cs typeface="+mn-cs"/>
          </a:endParaRPr>
        </a:p>
      </dgm:t>
    </dgm:pt>
    <dgm:pt modelId="{A98FB90D-A940-45AB-BF8D-8E371C6BE499}">
      <dgm:prSet phldrT="[Text]"/>
      <dgm:spPr>
        <a:xfrm>
          <a:off x="4653260" y="704362"/>
          <a:ext cx="830460" cy="829649"/>
        </a:xfrm>
        <a:gradFill rotWithShape="0">
          <a:gsLst>
            <a:gs pos="0">
              <a:srgbClr val="8064A2">
                <a:hueOff val="-4464770"/>
                <a:satOff val="26899"/>
                <a:lumOff val="2156"/>
                <a:alphaOff val="0"/>
                <a:shade val="51000"/>
                <a:satMod val="130000"/>
              </a:srgbClr>
            </a:gs>
            <a:gs pos="80000">
              <a:srgbClr val="8064A2">
                <a:hueOff val="-4464770"/>
                <a:satOff val="26899"/>
                <a:lumOff val="2156"/>
                <a:alphaOff val="0"/>
                <a:shade val="93000"/>
                <a:satMod val="130000"/>
              </a:srgbClr>
            </a:gs>
            <a:gs pos="100000">
              <a:srgbClr val="8064A2">
                <a:hueOff val="-4464770"/>
                <a:satOff val="26899"/>
                <a:lumOff val="2156"/>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n-IN">
              <a:solidFill>
                <a:sysClr val="window" lastClr="FFFFFF"/>
              </a:solidFill>
              <a:latin typeface="Calibri"/>
              <a:ea typeface="+mn-ea"/>
              <a:cs typeface="+mn-cs"/>
            </a:rPr>
            <a:t>Database (SQL Server 2008)</a:t>
          </a:r>
        </a:p>
      </dgm:t>
    </dgm:pt>
    <dgm:pt modelId="{AB26405B-DCEA-463B-BFC4-8693513AC248}" type="parTrans" cxnId="{77734B32-AA9B-49F9-9BC4-7C3D0D76CC9D}">
      <dgm:prSet/>
      <dgm:spPr/>
      <dgm:t>
        <a:bodyPr/>
        <a:lstStyle/>
        <a:p>
          <a:endParaRPr lang="en-IN"/>
        </a:p>
      </dgm:t>
    </dgm:pt>
    <dgm:pt modelId="{FA7D6CBC-0223-4D29-8FEF-51B95690D171}" type="sibTrans" cxnId="{77734B32-AA9B-49F9-9BC4-7C3D0D76CC9D}">
      <dgm:prSet/>
      <dgm:spPr/>
      <dgm:t>
        <a:bodyPr/>
        <a:lstStyle/>
        <a:p>
          <a:endParaRPr lang="en-IN"/>
        </a:p>
      </dgm:t>
    </dgm:pt>
    <dgm:pt modelId="{48D73400-4806-4FC2-92C6-F032BF8F5AD4}">
      <dgm:prSet/>
      <dgm:spPr>
        <a:xfrm>
          <a:off x="1165324" y="704362"/>
          <a:ext cx="830460" cy="829649"/>
        </a:xfrm>
        <a:gradFill rotWithShape="0">
          <a:gsLst>
            <a:gs pos="0">
              <a:srgbClr val="8064A2">
                <a:hueOff val="-1116192"/>
                <a:satOff val="6725"/>
                <a:lumOff val="539"/>
                <a:alphaOff val="0"/>
                <a:shade val="51000"/>
                <a:satMod val="130000"/>
              </a:srgbClr>
            </a:gs>
            <a:gs pos="80000">
              <a:srgbClr val="8064A2">
                <a:hueOff val="-1116192"/>
                <a:satOff val="6725"/>
                <a:lumOff val="539"/>
                <a:alphaOff val="0"/>
                <a:shade val="93000"/>
                <a:satMod val="130000"/>
              </a:srgbClr>
            </a:gs>
            <a:gs pos="100000">
              <a:srgbClr val="8064A2">
                <a:hueOff val="-1116192"/>
                <a:satOff val="6725"/>
                <a:lumOff val="539"/>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n-IN">
              <a:solidFill>
                <a:sysClr val="window" lastClr="FFFFFF"/>
              </a:solidFill>
              <a:latin typeface="Calibri"/>
              <a:ea typeface="+mn-ea"/>
              <a:cs typeface="+mn-cs"/>
            </a:rPr>
            <a:t>Intermediate Layer to connect to WCF Service (C# library)</a:t>
          </a:r>
        </a:p>
      </dgm:t>
    </dgm:pt>
    <dgm:pt modelId="{7DC1AC82-C324-41BC-B2B7-0371B01CFEB3}" type="parTrans" cxnId="{8FB9E46C-652E-47F5-8FBC-8AFEE1F2A008}">
      <dgm:prSet/>
      <dgm:spPr/>
      <dgm:t>
        <a:bodyPr/>
        <a:lstStyle/>
        <a:p>
          <a:endParaRPr lang="en-IN"/>
        </a:p>
      </dgm:t>
    </dgm:pt>
    <dgm:pt modelId="{95AED54A-D5FE-4E30-914E-7DB9D3AAE6B8}" type="sibTrans" cxnId="{8FB9E46C-652E-47F5-8FBC-8AFEE1F2A008}">
      <dgm:prSet/>
      <dgm:spPr>
        <a:xfrm>
          <a:off x="2078831" y="1016210"/>
          <a:ext cx="176057" cy="205954"/>
        </a:xfrm>
        <a:gradFill rotWithShape="0">
          <a:gsLst>
            <a:gs pos="0">
              <a:srgbClr val="8064A2">
                <a:hueOff val="-1488257"/>
                <a:satOff val="8966"/>
                <a:lumOff val="719"/>
                <a:alphaOff val="0"/>
                <a:shade val="51000"/>
                <a:satMod val="130000"/>
              </a:srgbClr>
            </a:gs>
            <a:gs pos="80000">
              <a:srgbClr val="8064A2">
                <a:hueOff val="-1488257"/>
                <a:satOff val="8966"/>
                <a:lumOff val="719"/>
                <a:alphaOff val="0"/>
                <a:shade val="93000"/>
                <a:satMod val="130000"/>
              </a:srgbClr>
            </a:gs>
            <a:gs pos="100000">
              <a:srgbClr val="8064A2">
                <a:hueOff val="-1488257"/>
                <a:satOff val="8966"/>
                <a:lumOff val="719"/>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endParaRPr lang="en-IN">
            <a:solidFill>
              <a:sysClr val="window" lastClr="FFFFFF"/>
            </a:solidFill>
            <a:latin typeface="Calibri"/>
            <a:ea typeface="+mn-ea"/>
            <a:cs typeface="+mn-cs"/>
          </a:endParaRPr>
        </a:p>
      </dgm:t>
    </dgm:pt>
    <dgm:pt modelId="{C31F3528-D5EE-4169-90BD-5E951C792643}">
      <dgm:prSet/>
      <dgm:spPr>
        <a:xfrm>
          <a:off x="3490614" y="704362"/>
          <a:ext cx="830460" cy="829649"/>
        </a:xfrm>
        <a:gradFill rotWithShape="0">
          <a:gsLst>
            <a:gs pos="0">
              <a:srgbClr val="8064A2">
                <a:hueOff val="-3348577"/>
                <a:satOff val="20174"/>
                <a:lumOff val="1617"/>
                <a:alphaOff val="0"/>
                <a:shade val="51000"/>
                <a:satMod val="130000"/>
              </a:srgbClr>
            </a:gs>
            <a:gs pos="80000">
              <a:srgbClr val="8064A2">
                <a:hueOff val="-3348577"/>
                <a:satOff val="20174"/>
                <a:lumOff val="1617"/>
                <a:alphaOff val="0"/>
                <a:shade val="93000"/>
                <a:satMod val="130000"/>
              </a:srgbClr>
            </a:gs>
            <a:gs pos="100000">
              <a:srgbClr val="8064A2">
                <a:hueOff val="-3348577"/>
                <a:satOff val="20174"/>
                <a:lumOff val="1617"/>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n-IN">
              <a:solidFill>
                <a:sysClr val="window" lastClr="FFFFFF"/>
              </a:solidFill>
              <a:latin typeface="Calibri"/>
              <a:ea typeface="+mn-ea"/>
              <a:cs typeface="+mn-cs"/>
            </a:rPr>
            <a:t>Data Access LAyer</a:t>
          </a:r>
        </a:p>
      </dgm:t>
    </dgm:pt>
    <dgm:pt modelId="{60450565-479A-49EE-B705-66E85DE5297D}" type="parTrans" cxnId="{6ADFB407-A28B-480D-B18E-567DB319D052}">
      <dgm:prSet/>
      <dgm:spPr/>
      <dgm:t>
        <a:bodyPr/>
        <a:lstStyle/>
        <a:p>
          <a:endParaRPr lang="en-IN"/>
        </a:p>
      </dgm:t>
    </dgm:pt>
    <dgm:pt modelId="{8F2EA095-8BCD-4384-8ACC-1BACCB67F309}" type="sibTrans" cxnId="{6ADFB407-A28B-480D-B18E-567DB319D052}">
      <dgm:prSet/>
      <dgm:spPr>
        <a:xfrm>
          <a:off x="4404121" y="1016210"/>
          <a:ext cx="176057" cy="205954"/>
        </a:xfrm>
        <a:gradFill rotWithShape="0">
          <a:gsLst>
            <a:gs pos="0">
              <a:srgbClr val="8064A2">
                <a:hueOff val="-4464770"/>
                <a:satOff val="26899"/>
                <a:lumOff val="2156"/>
                <a:alphaOff val="0"/>
                <a:shade val="51000"/>
                <a:satMod val="130000"/>
              </a:srgbClr>
            </a:gs>
            <a:gs pos="80000">
              <a:srgbClr val="8064A2">
                <a:hueOff val="-4464770"/>
                <a:satOff val="26899"/>
                <a:lumOff val="2156"/>
                <a:alphaOff val="0"/>
                <a:shade val="93000"/>
                <a:satMod val="130000"/>
              </a:srgbClr>
            </a:gs>
            <a:gs pos="100000">
              <a:srgbClr val="8064A2">
                <a:hueOff val="-4464770"/>
                <a:satOff val="26899"/>
                <a:lumOff val="2156"/>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endParaRPr lang="en-IN">
            <a:solidFill>
              <a:sysClr val="window" lastClr="FFFFFF"/>
            </a:solidFill>
            <a:latin typeface="Calibri"/>
            <a:ea typeface="+mn-ea"/>
            <a:cs typeface="+mn-cs"/>
          </a:endParaRPr>
        </a:p>
      </dgm:t>
    </dgm:pt>
    <dgm:pt modelId="{A82107F5-D81C-431B-8885-E776C308DFFC}" type="pres">
      <dgm:prSet presAssocID="{4EBEC831-404A-4B4E-AF54-1F133F2982E2}" presName="Name0" presStyleCnt="0">
        <dgm:presLayoutVars>
          <dgm:dir/>
          <dgm:resizeHandles val="exact"/>
        </dgm:presLayoutVars>
      </dgm:prSet>
      <dgm:spPr/>
      <dgm:t>
        <a:bodyPr/>
        <a:lstStyle/>
        <a:p>
          <a:endParaRPr lang="en-US"/>
        </a:p>
      </dgm:t>
    </dgm:pt>
    <dgm:pt modelId="{26DA15A6-EEAE-42FA-B778-BC7D7296E13C}" type="pres">
      <dgm:prSet presAssocID="{E085D4A1-FD21-4649-A34B-306189D83349}" presName="node" presStyleLbl="node1" presStyleIdx="0" presStyleCnt="5">
        <dgm:presLayoutVars>
          <dgm:bulletEnabled val="1"/>
        </dgm:presLayoutVars>
      </dgm:prSet>
      <dgm:spPr>
        <a:prstGeom prst="roundRect">
          <a:avLst>
            <a:gd name="adj" fmla="val 10000"/>
          </a:avLst>
        </a:prstGeom>
      </dgm:spPr>
      <dgm:t>
        <a:bodyPr/>
        <a:lstStyle/>
        <a:p>
          <a:endParaRPr lang="en-IN"/>
        </a:p>
      </dgm:t>
    </dgm:pt>
    <dgm:pt modelId="{AFAB861A-FA2B-4910-B56E-43CF3EF13343}" type="pres">
      <dgm:prSet presAssocID="{B13AAA0E-BC8A-457F-90B9-493BB4AFB365}" presName="sibTrans" presStyleLbl="sibTrans2D1" presStyleIdx="0" presStyleCnt="4"/>
      <dgm:spPr>
        <a:prstGeom prst="rightArrow">
          <a:avLst>
            <a:gd name="adj1" fmla="val 60000"/>
            <a:gd name="adj2" fmla="val 50000"/>
          </a:avLst>
        </a:prstGeom>
      </dgm:spPr>
      <dgm:t>
        <a:bodyPr/>
        <a:lstStyle/>
        <a:p>
          <a:endParaRPr lang="en-US"/>
        </a:p>
      </dgm:t>
    </dgm:pt>
    <dgm:pt modelId="{B2134029-D856-404F-B0A8-A2E892D3BDEA}" type="pres">
      <dgm:prSet presAssocID="{B13AAA0E-BC8A-457F-90B9-493BB4AFB365}" presName="connectorText" presStyleLbl="sibTrans2D1" presStyleIdx="0" presStyleCnt="4"/>
      <dgm:spPr/>
      <dgm:t>
        <a:bodyPr/>
        <a:lstStyle/>
        <a:p>
          <a:endParaRPr lang="en-US"/>
        </a:p>
      </dgm:t>
    </dgm:pt>
    <dgm:pt modelId="{67EF345D-E9BA-474F-9D2B-022C111390B6}" type="pres">
      <dgm:prSet presAssocID="{48D73400-4806-4FC2-92C6-F032BF8F5AD4}" presName="node" presStyleLbl="node1" presStyleIdx="1" presStyleCnt="5">
        <dgm:presLayoutVars>
          <dgm:bulletEnabled val="1"/>
        </dgm:presLayoutVars>
      </dgm:prSet>
      <dgm:spPr>
        <a:prstGeom prst="roundRect">
          <a:avLst>
            <a:gd name="adj" fmla="val 10000"/>
          </a:avLst>
        </a:prstGeom>
      </dgm:spPr>
      <dgm:t>
        <a:bodyPr/>
        <a:lstStyle/>
        <a:p>
          <a:endParaRPr lang="en-IN"/>
        </a:p>
      </dgm:t>
    </dgm:pt>
    <dgm:pt modelId="{1DF04522-C74C-4125-9C12-D07AFBFF1523}" type="pres">
      <dgm:prSet presAssocID="{95AED54A-D5FE-4E30-914E-7DB9D3AAE6B8}" presName="sibTrans" presStyleLbl="sibTrans2D1" presStyleIdx="1" presStyleCnt="4"/>
      <dgm:spPr>
        <a:prstGeom prst="rightArrow">
          <a:avLst>
            <a:gd name="adj1" fmla="val 60000"/>
            <a:gd name="adj2" fmla="val 50000"/>
          </a:avLst>
        </a:prstGeom>
      </dgm:spPr>
      <dgm:t>
        <a:bodyPr/>
        <a:lstStyle/>
        <a:p>
          <a:endParaRPr lang="en-US"/>
        </a:p>
      </dgm:t>
    </dgm:pt>
    <dgm:pt modelId="{A3356AC3-39DC-4015-AB8D-7AD76EB18C3E}" type="pres">
      <dgm:prSet presAssocID="{95AED54A-D5FE-4E30-914E-7DB9D3AAE6B8}" presName="connectorText" presStyleLbl="sibTrans2D1" presStyleIdx="1" presStyleCnt="4"/>
      <dgm:spPr/>
      <dgm:t>
        <a:bodyPr/>
        <a:lstStyle/>
        <a:p>
          <a:endParaRPr lang="en-US"/>
        </a:p>
      </dgm:t>
    </dgm:pt>
    <dgm:pt modelId="{9E76CC77-3DEB-46CA-9E9A-A034FBAB35ED}" type="pres">
      <dgm:prSet presAssocID="{072E0547-1629-40D8-ADEF-092243DF49BC}" presName="node" presStyleLbl="node1" presStyleIdx="2" presStyleCnt="5">
        <dgm:presLayoutVars>
          <dgm:bulletEnabled val="1"/>
        </dgm:presLayoutVars>
      </dgm:prSet>
      <dgm:spPr>
        <a:prstGeom prst="roundRect">
          <a:avLst>
            <a:gd name="adj" fmla="val 10000"/>
          </a:avLst>
        </a:prstGeom>
      </dgm:spPr>
      <dgm:t>
        <a:bodyPr/>
        <a:lstStyle/>
        <a:p>
          <a:endParaRPr lang="en-US"/>
        </a:p>
      </dgm:t>
    </dgm:pt>
    <dgm:pt modelId="{A53B2359-8658-41FC-9DF5-B9F4DBAE83CA}" type="pres">
      <dgm:prSet presAssocID="{E66DE731-0F66-451B-8249-1049B1FA3A37}" presName="sibTrans" presStyleLbl="sibTrans2D1" presStyleIdx="2" presStyleCnt="4"/>
      <dgm:spPr>
        <a:prstGeom prst="rightArrow">
          <a:avLst>
            <a:gd name="adj1" fmla="val 60000"/>
            <a:gd name="adj2" fmla="val 50000"/>
          </a:avLst>
        </a:prstGeom>
      </dgm:spPr>
      <dgm:t>
        <a:bodyPr/>
        <a:lstStyle/>
        <a:p>
          <a:endParaRPr lang="en-US"/>
        </a:p>
      </dgm:t>
    </dgm:pt>
    <dgm:pt modelId="{1BCF05BA-E02A-404C-A2A8-4D06A4156429}" type="pres">
      <dgm:prSet presAssocID="{E66DE731-0F66-451B-8249-1049B1FA3A37}" presName="connectorText" presStyleLbl="sibTrans2D1" presStyleIdx="2" presStyleCnt="4"/>
      <dgm:spPr/>
      <dgm:t>
        <a:bodyPr/>
        <a:lstStyle/>
        <a:p>
          <a:endParaRPr lang="en-US"/>
        </a:p>
      </dgm:t>
    </dgm:pt>
    <dgm:pt modelId="{2CB69DDA-2B04-46AF-8DA4-C543C8D352A7}" type="pres">
      <dgm:prSet presAssocID="{C31F3528-D5EE-4169-90BD-5E951C792643}" presName="node" presStyleLbl="node1" presStyleIdx="3" presStyleCnt="5">
        <dgm:presLayoutVars>
          <dgm:bulletEnabled val="1"/>
        </dgm:presLayoutVars>
      </dgm:prSet>
      <dgm:spPr>
        <a:prstGeom prst="roundRect">
          <a:avLst>
            <a:gd name="adj" fmla="val 10000"/>
          </a:avLst>
        </a:prstGeom>
      </dgm:spPr>
      <dgm:t>
        <a:bodyPr/>
        <a:lstStyle/>
        <a:p>
          <a:endParaRPr lang="en-IN"/>
        </a:p>
      </dgm:t>
    </dgm:pt>
    <dgm:pt modelId="{D22E0774-43F7-452A-877E-0B4C1584D674}" type="pres">
      <dgm:prSet presAssocID="{8F2EA095-8BCD-4384-8ACC-1BACCB67F309}" presName="sibTrans" presStyleLbl="sibTrans2D1" presStyleIdx="3" presStyleCnt="4"/>
      <dgm:spPr>
        <a:prstGeom prst="rightArrow">
          <a:avLst>
            <a:gd name="adj1" fmla="val 60000"/>
            <a:gd name="adj2" fmla="val 50000"/>
          </a:avLst>
        </a:prstGeom>
      </dgm:spPr>
      <dgm:t>
        <a:bodyPr/>
        <a:lstStyle/>
        <a:p>
          <a:endParaRPr lang="en-US"/>
        </a:p>
      </dgm:t>
    </dgm:pt>
    <dgm:pt modelId="{D788513A-0CBD-4A63-A516-89A0DE09F464}" type="pres">
      <dgm:prSet presAssocID="{8F2EA095-8BCD-4384-8ACC-1BACCB67F309}" presName="connectorText" presStyleLbl="sibTrans2D1" presStyleIdx="3" presStyleCnt="4"/>
      <dgm:spPr/>
      <dgm:t>
        <a:bodyPr/>
        <a:lstStyle/>
        <a:p>
          <a:endParaRPr lang="en-US"/>
        </a:p>
      </dgm:t>
    </dgm:pt>
    <dgm:pt modelId="{57054EEC-4389-47CF-BA02-A26B7BF190D1}" type="pres">
      <dgm:prSet presAssocID="{A98FB90D-A940-45AB-BF8D-8E371C6BE499}" presName="node" presStyleLbl="node1" presStyleIdx="4" presStyleCnt="5">
        <dgm:presLayoutVars>
          <dgm:bulletEnabled val="1"/>
        </dgm:presLayoutVars>
      </dgm:prSet>
      <dgm:spPr>
        <a:prstGeom prst="roundRect">
          <a:avLst>
            <a:gd name="adj" fmla="val 10000"/>
          </a:avLst>
        </a:prstGeom>
      </dgm:spPr>
      <dgm:t>
        <a:bodyPr/>
        <a:lstStyle/>
        <a:p>
          <a:endParaRPr lang="en-US"/>
        </a:p>
      </dgm:t>
    </dgm:pt>
  </dgm:ptLst>
  <dgm:cxnLst>
    <dgm:cxn modelId="{340DBD12-DC78-4FAF-9076-C706F8A92A9D}" type="presOf" srcId="{4EBEC831-404A-4B4E-AF54-1F133F2982E2}" destId="{A82107F5-D81C-431B-8885-E776C308DFFC}" srcOrd="0" destOrd="0" presId="urn:microsoft.com/office/officeart/2005/8/layout/process1"/>
    <dgm:cxn modelId="{77734B32-AA9B-49F9-9BC4-7C3D0D76CC9D}" srcId="{4EBEC831-404A-4B4E-AF54-1F133F2982E2}" destId="{A98FB90D-A940-45AB-BF8D-8E371C6BE499}" srcOrd="4" destOrd="0" parTransId="{AB26405B-DCEA-463B-BFC4-8693513AC248}" sibTransId="{FA7D6CBC-0223-4D29-8FEF-51B95690D171}"/>
    <dgm:cxn modelId="{6F5D6C36-80AB-4CF2-831D-C16C6251AB0C}" type="presOf" srcId="{E66DE731-0F66-451B-8249-1049B1FA3A37}" destId="{1BCF05BA-E02A-404C-A2A8-4D06A4156429}" srcOrd="1" destOrd="0" presId="urn:microsoft.com/office/officeart/2005/8/layout/process1"/>
    <dgm:cxn modelId="{C2DDD6CC-B721-4EDC-A7A0-423C8DE6E915}" type="presOf" srcId="{C31F3528-D5EE-4169-90BD-5E951C792643}" destId="{2CB69DDA-2B04-46AF-8DA4-C543C8D352A7}" srcOrd="0" destOrd="0" presId="urn:microsoft.com/office/officeart/2005/8/layout/process1"/>
    <dgm:cxn modelId="{CAE07872-8999-4A9C-85C6-106305AA7C01}" type="presOf" srcId="{E085D4A1-FD21-4649-A34B-306189D83349}" destId="{26DA15A6-EEAE-42FA-B778-BC7D7296E13C}" srcOrd="0" destOrd="0" presId="urn:microsoft.com/office/officeart/2005/8/layout/process1"/>
    <dgm:cxn modelId="{F0CF6970-431D-4D03-9B54-D92ED8491E70}" srcId="{4EBEC831-404A-4B4E-AF54-1F133F2982E2}" destId="{E085D4A1-FD21-4649-A34B-306189D83349}" srcOrd="0" destOrd="0" parTransId="{7808000F-F7FF-4C34-9FF4-C34B55D85F9C}" sibTransId="{B13AAA0E-BC8A-457F-90B9-493BB4AFB365}"/>
    <dgm:cxn modelId="{4F6EE46B-B7ED-4199-B61F-3CC112F79C8F}" type="presOf" srcId="{B13AAA0E-BC8A-457F-90B9-493BB4AFB365}" destId="{AFAB861A-FA2B-4910-B56E-43CF3EF13343}" srcOrd="0" destOrd="0" presId="urn:microsoft.com/office/officeart/2005/8/layout/process1"/>
    <dgm:cxn modelId="{CC40B8AB-6EC9-4FCD-A84B-7AB9359959CE}" type="presOf" srcId="{A98FB90D-A940-45AB-BF8D-8E371C6BE499}" destId="{57054EEC-4389-47CF-BA02-A26B7BF190D1}" srcOrd="0" destOrd="0" presId="urn:microsoft.com/office/officeart/2005/8/layout/process1"/>
    <dgm:cxn modelId="{22AC8C8E-7283-4F0C-B1BE-8DF1A0980DB2}" type="presOf" srcId="{48D73400-4806-4FC2-92C6-F032BF8F5AD4}" destId="{67EF345D-E9BA-474F-9D2B-022C111390B6}" srcOrd="0" destOrd="0" presId="urn:microsoft.com/office/officeart/2005/8/layout/process1"/>
    <dgm:cxn modelId="{8FB9E46C-652E-47F5-8FBC-8AFEE1F2A008}" srcId="{4EBEC831-404A-4B4E-AF54-1F133F2982E2}" destId="{48D73400-4806-4FC2-92C6-F032BF8F5AD4}" srcOrd="1" destOrd="0" parTransId="{7DC1AC82-C324-41BC-B2B7-0371B01CFEB3}" sibTransId="{95AED54A-D5FE-4E30-914E-7DB9D3AAE6B8}"/>
    <dgm:cxn modelId="{2EAA2F40-42CD-45D7-B317-9D0EC9A7A10C}" type="presOf" srcId="{072E0547-1629-40D8-ADEF-092243DF49BC}" destId="{9E76CC77-3DEB-46CA-9E9A-A034FBAB35ED}" srcOrd="0" destOrd="0" presId="urn:microsoft.com/office/officeart/2005/8/layout/process1"/>
    <dgm:cxn modelId="{FEA35EAF-5C4F-48DF-A3C8-A7FA85BD7FA0}" type="presOf" srcId="{95AED54A-D5FE-4E30-914E-7DB9D3AAE6B8}" destId="{1DF04522-C74C-4125-9C12-D07AFBFF1523}" srcOrd="0" destOrd="0" presId="urn:microsoft.com/office/officeart/2005/8/layout/process1"/>
    <dgm:cxn modelId="{F5470579-BCAF-4FD8-B013-7676581B65B7}" type="presOf" srcId="{8F2EA095-8BCD-4384-8ACC-1BACCB67F309}" destId="{D22E0774-43F7-452A-877E-0B4C1584D674}" srcOrd="0" destOrd="0" presId="urn:microsoft.com/office/officeart/2005/8/layout/process1"/>
    <dgm:cxn modelId="{680398D0-5259-43E7-9055-01D67BA535ED}" srcId="{4EBEC831-404A-4B4E-AF54-1F133F2982E2}" destId="{072E0547-1629-40D8-ADEF-092243DF49BC}" srcOrd="2" destOrd="0" parTransId="{45DEBCBE-364C-419D-A2BC-4B5EA5633346}" sibTransId="{E66DE731-0F66-451B-8249-1049B1FA3A37}"/>
    <dgm:cxn modelId="{0AD0AA86-7DF6-4003-9487-F0F7BAB312B2}" type="presOf" srcId="{E66DE731-0F66-451B-8249-1049B1FA3A37}" destId="{A53B2359-8658-41FC-9DF5-B9F4DBAE83CA}" srcOrd="0" destOrd="0" presId="urn:microsoft.com/office/officeart/2005/8/layout/process1"/>
    <dgm:cxn modelId="{DD20417F-3292-4DD9-9162-E346F2D1771B}" type="presOf" srcId="{B13AAA0E-BC8A-457F-90B9-493BB4AFB365}" destId="{B2134029-D856-404F-B0A8-A2E892D3BDEA}" srcOrd="1" destOrd="0" presId="urn:microsoft.com/office/officeart/2005/8/layout/process1"/>
    <dgm:cxn modelId="{6ADFB407-A28B-480D-B18E-567DB319D052}" srcId="{4EBEC831-404A-4B4E-AF54-1F133F2982E2}" destId="{C31F3528-D5EE-4169-90BD-5E951C792643}" srcOrd="3" destOrd="0" parTransId="{60450565-479A-49EE-B705-66E85DE5297D}" sibTransId="{8F2EA095-8BCD-4384-8ACC-1BACCB67F309}"/>
    <dgm:cxn modelId="{8B59B4A4-03E5-49E3-B086-49069FCE08D1}" type="presOf" srcId="{8F2EA095-8BCD-4384-8ACC-1BACCB67F309}" destId="{D788513A-0CBD-4A63-A516-89A0DE09F464}" srcOrd="1" destOrd="0" presId="urn:microsoft.com/office/officeart/2005/8/layout/process1"/>
    <dgm:cxn modelId="{C9599683-B9A5-4F1B-AA9A-1C76A53A6C5E}" type="presOf" srcId="{95AED54A-D5FE-4E30-914E-7DB9D3AAE6B8}" destId="{A3356AC3-39DC-4015-AB8D-7AD76EB18C3E}" srcOrd="1" destOrd="0" presId="urn:microsoft.com/office/officeart/2005/8/layout/process1"/>
    <dgm:cxn modelId="{42C011BC-1FD0-4D0D-93AE-DE047606D390}" type="presParOf" srcId="{A82107F5-D81C-431B-8885-E776C308DFFC}" destId="{26DA15A6-EEAE-42FA-B778-BC7D7296E13C}" srcOrd="0" destOrd="0" presId="urn:microsoft.com/office/officeart/2005/8/layout/process1"/>
    <dgm:cxn modelId="{BDDFEFE0-B846-4473-9A0F-B50F7A73D119}" type="presParOf" srcId="{A82107F5-D81C-431B-8885-E776C308DFFC}" destId="{AFAB861A-FA2B-4910-B56E-43CF3EF13343}" srcOrd="1" destOrd="0" presId="urn:microsoft.com/office/officeart/2005/8/layout/process1"/>
    <dgm:cxn modelId="{BC51596E-9F31-4BB7-97A1-59B6C0BF6432}" type="presParOf" srcId="{AFAB861A-FA2B-4910-B56E-43CF3EF13343}" destId="{B2134029-D856-404F-B0A8-A2E892D3BDEA}" srcOrd="0" destOrd="0" presId="urn:microsoft.com/office/officeart/2005/8/layout/process1"/>
    <dgm:cxn modelId="{5C8BC3D8-064B-4176-8DC6-E0EBAE265F2E}" type="presParOf" srcId="{A82107F5-D81C-431B-8885-E776C308DFFC}" destId="{67EF345D-E9BA-474F-9D2B-022C111390B6}" srcOrd="2" destOrd="0" presId="urn:microsoft.com/office/officeart/2005/8/layout/process1"/>
    <dgm:cxn modelId="{89DDBF61-8F59-4FAA-8B38-099E3D4C0B91}" type="presParOf" srcId="{A82107F5-D81C-431B-8885-E776C308DFFC}" destId="{1DF04522-C74C-4125-9C12-D07AFBFF1523}" srcOrd="3" destOrd="0" presId="urn:microsoft.com/office/officeart/2005/8/layout/process1"/>
    <dgm:cxn modelId="{362EE2C5-5F11-415B-8EE7-6F336E98171C}" type="presParOf" srcId="{1DF04522-C74C-4125-9C12-D07AFBFF1523}" destId="{A3356AC3-39DC-4015-AB8D-7AD76EB18C3E}" srcOrd="0" destOrd="0" presId="urn:microsoft.com/office/officeart/2005/8/layout/process1"/>
    <dgm:cxn modelId="{0E87159A-C2C0-4B82-AA65-BFE7456E6758}" type="presParOf" srcId="{A82107F5-D81C-431B-8885-E776C308DFFC}" destId="{9E76CC77-3DEB-46CA-9E9A-A034FBAB35ED}" srcOrd="4" destOrd="0" presId="urn:microsoft.com/office/officeart/2005/8/layout/process1"/>
    <dgm:cxn modelId="{BF345FEA-EF97-4F12-A4EC-DE515316E708}" type="presParOf" srcId="{A82107F5-D81C-431B-8885-E776C308DFFC}" destId="{A53B2359-8658-41FC-9DF5-B9F4DBAE83CA}" srcOrd="5" destOrd="0" presId="urn:microsoft.com/office/officeart/2005/8/layout/process1"/>
    <dgm:cxn modelId="{0FD601F0-CC68-4BD7-9E45-A5A34BEA26EB}" type="presParOf" srcId="{A53B2359-8658-41FC-9DF5-B9F4DBAE83CA}" destId="{1BCF05BA-E02A-404C-A2A8-4D06A4156429}" srcOrd="0" destOrd="0" presId="urn:microsoft.com/office/officeart/2005/8/layout/process1"/>
    <dgm:cxn modelId="{8D8B0A33-4C8C-470E-9D51-66DA2FA12AD0}" type="presParOf" srcId="{A82107F5-D81C-431B-8885-E776C308DFFC}" destId="{2CB69DDA-2B04-46AF-8DA4-C543C8D352A7}" srcOrd="6" destOrd="0" presId="urn:microsoft.com/office/officeart/2005/8/layout/process1"/>
    <dgm:cxn modelId="{4588AE5E-4109-4B79-B8A6-D6FB1343AF93}" type="presParOf" srcId="{A82107F5-D81C-431B-8885-E776C308DFFC}" destId="{D22E0774-43F7-452A-877E-0B4C1584D674}" srcOrd="7" destOrd="0" presId="urn:microsoft.com/office/officeart/2005/8/layout/process1"/>
    <dgm:cxn modelId="{32D6D1E0-C8D2-4C4A-BBA6-247CAE314EEC}" type="presParOf" srcId="{D22E0774-43F7-452A-877E-0B4C1584D674}" destId="{D788513A-0CBD-4A63-A516-89A0DE09F464}" srcOrd="0" destOrd="0" presId="urn:microsoft.com/office/officeart/2005/8/layout/process1"/>
    <dgm:cxn modelId="{14ECE0C2-1538-4C50-96EC-F42A89B38FEA}" type="presParOf" srcId="{A82107F5-D81C-431B-8885-E776C308DFFC}" destId="{57054EEC-4389-47CF-BA02-A26B7BF190D1}"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DA15A6-EEAE-42FA-B778-BC7D7296E13C}">
      <dsp:nvSpPr>
        <dsp:cNvPr id="0" name=""/>
        <dsp:cNvSpPr/>
      </dsp:nvSpPr>
      <dsp:spPr>
        <a:xfrm>
          <a:off x="2678" y="704362"/>
          <a:ext cx="830460" cy="829649"/>
        </a:xfrm>
        <a:prstGeom prst="roundRect">
          <a:avLst>
            <a:gd name="adj" fmla="val 10000"/>
          </a:avLst>
        </a:prstGeom>
        <a:gradFill rotWithShape="0">
          <a:gsLst>
            <a:gs pos="0">
              <a:srgbClr val="8064A2">
                <a:hueOff val="0"/>
                <a:satOff val="0"/>
                <a:lumOff val="0"/>
                <a:alphaOff val="0"/>
                <a:shade val="51000"/>
                <a:satMod val="130000"/>
              </a:srgbClr>
            </a:gs>
            <a:gs pos="80000">
              <a:srgbClr val="8064A2">
                <a:hueOff val="0"/>
                <a:satOff val="0"/>
                <a:lumOff val="0"/>
                <a:alphaOff val="0"/>
                <a:shade val="93000"/>
                <a:satMod val="130000"/>
              </a:srgbClr>
            </a:gs>
            <a:gs pos="100000">
              <a:srgbClr val="8064A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solidFill>
                <a:sysClr val="window" lastClr="FFFFFF"/>
              </a:solidFill>
              <a:latin typeface="Calibri"/>
              <a:ea typeface="+mn-ea"/>
              <a:cs typeface="+mn-cs"/>
            </a:rPr>
            <a:t>UI Layer (ASP.Net Web App)</a:t>
          </a:r>
        </a:p>
      </dsp:txBody>
      <dsp:txXfrm>
        <a:off x="26978" y="728662"/>
        <a:ext cx="781860" cy="781049"/>
      </dsp:txXfrm>
    </dsp:sp>
    <dsp:sp modelId="{AFAB861A-FA2B-4910-B56E-43CF3EF13343}">
      <dsp:nvSpPr>
        <dsp:cNvPr id="0" name=""/>
        <dsp:cNvSpPr/>
      </dsp:nvSpPr>
      <dsp:spPr>
        <a:xfrm>
          <a:off x="916185" y="1016210"/>
          <a:ext cx="176057" cy="205954"/>
        </a:xfrm>
        <a:prstGeom prst="rightArrow">
          <a:avLst>
            <a:gd name="adj1" fmla="val 60000"/>
            <a:gd name="adj2" fmla="val 50000"/>
          </a:avLst>
        </a:prstGeom>
        <a:gradFill rotWithShape="0">
          <a:gsLst>
            <a:gs pos="0">
              <a:srgbClr val="8064A2">
                <a:hueOff val="0"/>
                <a:satOff val="0"/>
                <a:lumOff val="0"/>
                <a:alphaOff val="0"/>
                <a:shade val="51000"/>
                <a:satMod val="130000"/>
              </a:srgbClr>
            </a:gs>
            <a:gs pos="80000">
              <a:srgbClr val="8064A2">
                <a:hueOff val="0"/>
                <a:satOff val="0"/>
                <a:lumOff val="0"/>
                <a:alphaOff val="0"/>
                <a:shade val="93000"/>
                <a:satMod val="130000"/>
              </a:srgbClr>
            </a:gs>
            <a:gs pos="100000">
              <a:srgbClr val="8064A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solidFill>
              <a:sysClr val="window" lastClr="FFFFFF"/>
            </a:solidFill>
            <a:latin typeface="Calibri"/>
            <a:ea typeface="+mn-ea"/>
            <a:cs typeface="+mn-cs"/>
          </a:endParaRPr>
        </a:p>
      </dsp:txBody>
      <dsp:txXfrm>
        <a:off x="916185" y="1057401"/>
        <a:ext cx="123240" cy="123572"/>
      </dsp:txXfrm>
    </dsp:sp>
    <dsp:sp modelId="{67EF345D-E9BA-474F-9D2B-022C111390B6}">
      <dsp:nvSpPr>
        <dsp:cNvPr id="0" name=""/>
        <dsp:cNvSpPr/>
      </dsp:nvSpPr>
      <dsp:spPr>
        <a:xfrm>
          <a:off x="1165324" y="704362"/>
          <a:ext cx="830460" cy="829649"/>
        </a:xfrm>
        <a:prstGeom prst="roundRect">
          <a:avLst>
            <a:gd name="adj" fmla="val 10000"/>
          </a:avLst>
        </a:prstGeom>
        <a:gradFill rotWithShape="0">
          <a:gsLst>
            <a:gs pos="0">
              <a:srgbClr val="8064A2">
                <a:hueOff val="-1116192"/>
                <a:satOff val="6725"/>
                <a:lumOff val="539"/>
                <a:alphaOff val="0"/>
                <a:shade val="51000"/>
                <a:satMod val="130000"/>
              </a:srgbClr>
            </a:gs>
            <a:gs pos="80000">
              <a:srgbClr val="8064A2">
                <a:hueOff val="-1116192"/>
                <a:satOff val="6725"/>
                <a:lumOff val="539"/>
                <a:alphaOff val="0"/>
                <a:shade val="93000"/>
                <a:satMod val="130000"/>
              </a:srgbClr>
            </a:gs>
            <a:gs pos="100000">
              <a:srgbClr val="8064A2">
                <a:hueOff val="-1116192"/>
                <a:satOff val="6725"/>
                <a:lumOff val="539"/>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solidFill>
                <a:sysClr val="window" lastClr="FFFFFF"/>
              </a:solidFill>
              <a:latin typeface="Calibri"/>
              <a:ea typeface="+mn-ea"/>
              <a:cs typeface="+mn-cs"/>
            </a:rPr>
            <a:t>Intermediate Layer to connect to WCF Service (C# library)</a:t>
          </a:r>
        </a:p>
      </dsp:txBody>
      <dsp:txXfrm>
        <a:off x="1189624" y="728662"/>
        <a:ext cx="781860" cy="781049"/>
      </dsp:txXfrm>
    </dsp:sp>
    <dsp:sp modelId="{1DF04522-C74C-4125-9C12-D07AFBFF1523}">
      <dsp:nvSpPr>
        <dsp:cNvPr id="0" name=""/>
        <dsp:cNvSpPr/>
      </dsp:nvSpPr>
      <dsp:spPr>
        <a:xfrm>
          <a:off x="2078831" y="1016210"/>
          <a:ext cx="176057" cy="205954"/>
        </a:xfrm>
        <a:prstGeom prst="rightArrow">
          <a:avLst>
            <a:gd name="adj1" fmla="val 60000"/>
            <a:gd name="adj2" fmla="val 50000"/>
          </a:avLst>
        </a:prstGeom>
        <a:gradFill rotWithShape="0">
          <a:gsLst>
            <a:gs pos="0">
              <a:srgbClr val="8064A2">
                <a:hueOff val="-1488257"/>
                <a:satOff val="8966"/>
                <a:lumOff val="719"/>
                <a:alphaOff val="0"/>
                <a:shade val="51000"/>
                <a:satMod val="130000"/>
              </a:srgbClr>
            </a:gs>
            <a:gs pos="80000">
              <a:srgbClr val="8064A2">
                <a:hueOff val="-1488257"/>
                <a:satOff val="8966"/>
                <a:lumOff val="719"/>
                <a:alphaOff val="0"/>
                <a:shade val="93000"/>
                <a:satMod val="130000"/>
              </a:srgbClr>
            </a:gs>
            <a:gs pos="100000">
              <a:srgbClr val="8064A2">
                <a:hueOff val="-1488257"/>
                <a:satOff val="8966"/>
                <a:lumOff val="719"/>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solidFill>
              <a:sysClr val="window" lastClr="FFFFFF"/>
            </a:solidFill>
            <a:latin typeface="Calibri"/>
            <a:ea typeface="+mn-ea"/>
            <a:cs typeface="+mn-cs"/>
          </a:endParaRPr>
        </a:p>
      </dsp:txBody>
      <dsp:txXfrm>
        <a:off x="2078831" y="1057401"/>
        <a:ext cx="123240" cy="123572"/>
      </dsp:txXfrm>
    </dsp:sp>
    <dsp:sp modelId="{9E76CC77-3DEB-46CA-9E9A-A034FBAB35ED}">
      <dsp:nvSpPr>
        <dsp:cNvPr id="0" name=""/>
        <dsp:cNvSpPr/>
      </dsp:nvSpPr>
      <dsp:spPr>
        <a:xfrm>
          <a:off x="2327969" y="704362"/>
          <a:ext cx="830460" cy="829649"/>
        </a:xfrm>
        <a:prstGeom prst="roundRect">
          <a:avLst>
            <a:gd name="adj" fmla="val 10000"/>
          </a:avLst>
        </a:prstGeom>
        <a:gradFill rotWithShape="0">
          <a:gsLst>
            <a:gs pos="0">
              <a:srgbClr val="8064A2">
                <a:hueOff val="-2232385"/>
                <a:satOff val="13449"/>
                <a:lumOff val="1078"/>
                <a:alphaOff val="0"/>
                <a:shade val="51000"/>
                <a:satMod val="130000"/>
              </a:srgbClr>
            </a:gs>
            <a:gs pos="80000">
              <a:srgbClr val="8064A2">
                <a:hueOff val="-2232385"/>
                <a:satOff val="13449"/>
                <a:lumOff val="1078"/>
                <a:alphaOff val="0"/>
                <a:shade val="93000"/>
                <a:satMod val="130000"/>
              </a:srgbClr>
            </a:gs>
            <a:gs pos="100000">
              <a:srgbClr val="8064A2">
                <a:hueOff val="-2232385"/>
                <a:satOff val="13449"/>
                <a:lumOff val="1078"/>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solidFill>
                <a:sysClr val="window" lastClr="FFFFFF"/>
              </a:solidFill>
              <a:latin typeface="Calibri"/>
              <a:ea typeface="+mn-ea"/>
              <a:cs typeface="+mn-cs"/>
            </a:rPr>
            <a:t>Service Layer  (WCF Service)</a:t>
          </a:r>
        </a:p>
      </dsp:txBody>
      <dsp:txXfrm>
        <a:off x="2352269" y="728662"/>
        <a:ext cx="781860" cy="781049"/>
      </dsp:txXfrm>
    </dsp:sp>
    <dsp:sp modelId="{A53B2359-8658-41FC-9DF5-B9F4DBAE83CA}">
      <dsp:nvSpPr>
        <dsp:cNvPr id="0" name=""/>
        <dsp:cNvSpPr/>
      </dsp:nvSpPr>
      <dsp:spPr>
        <a:xfrm>
          <a:off x="3241476" y="1016210"/>
          <a:ext cx="176057" cy="205954"/>
        </a:xfrm>
        <a:prstGeom prst="rightArrow">
          <a:avLst>
            <a:gd name="adj1" fmla="val 60000"/>
            <a:gd name="adj2" fmla="val 50000"/>
          </a:avLst>
        </a:prstGeom>
        <a:gradFill rotWithShape="0">
          <a:gsLst>
            <a:gs pos="0">
              <a:srgbClr val="8064A2">
                <a:hueOff val="-2976513"/>
                <a:satOff val="17933"/>
                <a:lumOff val="1437"/>
                <a:alphaOff val="0"/>
                <a:shade val="51000"/>
                <a:satMod val="130000"/>
              </a:srgbClr>
            </a:gs>
            <a:gs pos="80000">
              <a:srgbClr val="8064A2">
                <a:hueOff val="-2976513"/>
                <a:satOff val="17933"/>
                <a:lumOff val="1437"/>
                <a:alphaOff val="0"/>
                <a:shade val="93000"/>
                <a:satMod val="130000"/>
              </a:srgbClr>
            </a:gs>
            <a:gs pos="100000">
              <a:srgbClr val="8064A2">
                <a:hueOff val="-2976513"/>
                <a:satOff val="17933"/>
                <a:lumOff val="1437"/>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solidFill>
              <a:sysClr val="window" lastClr="FFFFFF"/>
            </a:solidFill>
            <a:latin typeface="Calibri"/>
            <a:ea typeface="+mn-ea"/>
            <a:cs typeface="+mn-cs"/>
          </a:endParaRPr>
        </a:p>
      </dsp:txBody>
      <dsp:txXfrm>
        <a:off x="3241476" y="1057401"/>
        <a:ext cx="123240" cy="123572"/>
      </dsp:txXfrm>
    </dsp:sp>
    <dsp:sp modelId="{2CB69DDA-2B04-46AF-8DA4-C543C8D352A7}">
      <dsp:nvSpPr>
        <dsp:cNvPr id="0" name=""/>
        <dsp:cNvSpPr/>
      </dsp:nvSpPr>
      <dsp:spPr>
        <a:xfrm>
          <a:off x="3490614" y="704362"/>
          <a:ext cx="830460" cy="829649"/>
        </a:xfrm>
        <a:prstGeom prst="roundRect">
          <a:avLst>
            <a:gd name="adj" fmla="val 10000"/>
          </a:avLst>
        </a:prstGeom>
        <a:gradFill rotWithShape="0">
          <a:gsLst>
            <a:gs pos="0">
              <a:srgbClr val="8064A2">
                <a:hueOff val="-3348577"/>
                <a:satOff val="20174"/>
                <a:lumOff val="1617"/>
                <a:alphaOff val="0"/>
                <a:shade val="51000"/>
                <a:satMod val="130000"/>
              </a:srgbClr>
            </a:gs>
            <a:gs pos="80000">
              <a:srgbClr val="8064A2">
                <a:hueOff val="-3348577"/>
                <a:satOff val="20174"/>
                <a:lumOff val="1617"/>
                <a:alphaOff val="0"/>
                <a:shade val="93000"/>
                <a:satMod val="130000"/>
              </a:srgbClr>
            </a:gs>
            <a:gs pos="100000">
              <a:srgbClr val="8064A2">
                <a:hueOff val="-3348577"/>
                <a:satOff val="20174"/>
                <a:lumOff val="1617"/>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solidFill>
                <a:sysClr val="window" lastClr="FFFFFF"/>
              </a:solidFill>
              <a:latin typeface="Calibri"/>
              <a:ea typeface="+mn-ea"/>
              <a:cs typeface="+mn-cs"/>
            </a:rPr>
            <a:t>Data Access LAyer</a:t>
          </a:r>
        </a:p>
      </dsp:txBody>
      <dsp:txXfrm>
        <a:off x="3514914" y="728662"/>
        <a:ext cx="781860" cy="781049"/>
      </dsp:txXfrm>
    </dsp:sp>
    <dsp:sp modelId="{D22E0774-43F7-452A-877E-0B4C1584D674}">
      <dsp:nvSpPr>
        <dsp:cNvPr id="0" name=""/>
        <dsp:cNvSpPr/>
      </dsp:nvSpPr>
      <dsp:spPr>
        <a:xfrm>
          <a:off x="4404121" y="1016210"/>
          <a:ext cx="176057" cy="205954"/>
        </a:xfrm>
        <a:prstGeom prst="rightArrow">
          <a:avLst>
            <a:gd name="adj1" fmla="val 60000"/>
            <a:gd name="adj2" fmla="val 50000"/>
          </a:avLst>
        </a:prstGeom>
        <a:gradFill rotWithShape="0">
          <a:gsLst>
            <a:gs pos="0">
              <a:srgbClr val="8064A2">
                <a:hueOff val="-4464770"/>
                <a:satOff val="26899"/>
                <a:lumOff val="2156"/>
                <a:alphaOff val="0"/>
                <a:shade val="51000"/>
                <a:satMod val="130000"/>
              </a:srgbClr>
            </a:gs>
            <a:gs pos="80000">
              <a:srgbClr val="8064A2">
                <a:hueOff val="-4464770"/>
                <a:satOff val="26899"/>
                <a:lumOff val="2156"/>
                <a:alphaOff val="0"/>
                <a:shade val="93000"/>
                <a:satMod val="130000"/>
              </a:srgbClr>
            </a:gs>
            <a:gs pos="100000">
              <a:srgbClr val="8064A2">
                <a:hueOff val="-4464770"/>
                <a:satOff val="26899"/>
                <a:lumOff val="2156"/>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IN" sz="800" kern="1200">
            <a:solidFill>
              <a:sysClr val="window" lastClr="FFFFFF"/>
            </a:solidFill>
            <a:latin typeface="Calibri"/>
            <a:ea typeface="+mn-ea"/>
            <a:cs typeface="+mn-cs"/>
          </a:endParaRPr>
        </a:p>
      </dsp:txBody>
      <dsp:txXfrm>
        <a:off x="4404121" y="1057401"/>
        <a:ext cx="123240" cy="123572"/>
      </dsp:txXfrm>
    </dsp:sp>
    <dsp:sp modelId="{57054EEC-4389-47CF-BA02-A26B7BF190D1}">
      <dsp:nvSpPr>
        <dsp:cNvPr id="0" name=""/>
        <dsp:cNvSpPr/>
      </dsp:nvSpPr>
      <dsp:spPr>
        <a:xfrm>
          <a:off x="4653260" y="704362"/>
          <a:ext cx="830460" cy="829649"/>
        </a:xfrm>
        <a:prstGeom prst="roundRect">
          <a:avLst>
            <a:gd name="adj" fmla="val 10000"/>
          </a:avLst>
        </a:prstGeom>
        <a:gradFill rotWithShape="0">
          <a:gsLst>
            <a:gs pos="0">
              <a:srgbClr val="8064A2">
                <a:hueOff val="-4464770"/>
                <a:satOff val="26899"/>
                <a:lumOff val="2156"/>
                <a:alphaOff val="0"/>
                <a:shade val="51000"/>
                <a:satMod val="130000"/>
              </a:srgbClr>
            </a:gs>
            <a:gs pos="80000">
              <a:srgbClr val="8064A2">
                <a:hueOff val="-4464770"/>
                <a:satOff val="26899"/>
                <a:lumOff val="2156"/>
                <a:alphaOff val="0"/>
                <a:shade val="93000"/>
                <a:satMod val="130000"/>
              </a:srgbClr>
            </a:gs>
            <a:gs pos="100000">
              <a:srgbClr val="8064A2">
                <a:hueOff val="-4464770"/>
                <a:satOff val="26899"/>
                <a:lumOff val="2156"/>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solidFill>
                <a:sysClr val="window" lastClr="FFFFFF"/>
              </a:solidFill>
              <a:latin typeface="Calibri"/>
              <a:ea typeface="+mn-ea"/>
              <a:cs typeface="+mn-cs"/>
            </a:rPr>
            <a:t>Database (SQL Server 2008)</a:t>
          </a:r>
        </a:p>
      </dsp:txBody>
      <dsp:txXfrm>
        <a:off x="4677560" y="728662"/>
        <a:ext cx="781860" cy="7810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5E3F5-2548-4FE0-A90F-406C09B9B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dc:creator>
  <cp:keywords/>
  <dc:description/>
  <cp:lastModifiedBy>troy</cp:lastModifiedBy>
  <cp:revision>1</cp:revision>
  <dcterms:created xsi:type="dcterms:W3CDTF">2014-11-12T11:13:00Z</dcterms:created>
  <dcterms:modified xsi:type="dcterms:W3CDTF">2014-11-12T11:47:00Z</dcterms:modified>
</cp:coreProperties>
</file>