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PS 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Suppose X follows a continuous uniform distribution from 1 to 5. Determine the conditional probability </w:t>
            </w:r>
            <w:r>
              <w:rPr>
                <w:rFonts w:ascii="Times New Roman" w:hAnsi="Times New Roman" w:cs="Times New Roman"/>
                <w:b/>
                <w:bCs/>
                <w:position w:val="-12"/>
                <w:sz w:val="28"/>
                <w:szCs w:val="28"/>
              </w:rPr>
              <w:object>
                <v:shape id="_x0000_i1025" o:spt="75" type="#_x0000_t75" style="height:15.65pt;width:68.1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Ans.)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IN"/>
              </w:rPr>
              <w:t>1/4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 w:val="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Q2</w:t>
            </w:r>
            <w:r>
              <w:rPr>
                <w:b w:val="0"/>
                <w:bCs/>
                <w:sz w:val="28"/>
                <w:szCs w:val="28"/>
              </w:rPr>
              <w:t>.</w:t>
            </w:r>
            <w:r>
              <w:rPr>
                <w:b/>
                <w:bCs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 w:val="0"/>
                <w:sz w:val="28"/>
                <w:szCs w:val="28"/>
              </w:rPr>
              <w:t>Calculate the 10% trimmed mean of the following 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 w:val="0"/>
                <w:sz w:val="28"/>
                <w:szCs w:val="28"/>
              </w:rPr>
              <w:t>7, 3,-4,14,2,5,22,-7,9,5.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IN"/>
              </w:rPr>
              <w:t>Ans.)5.13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 electrical farm manufactures light bulbs that have a length of life approximately normally distributed, with mean 800hrs and standard deviation of 40 hrs. Compute the probability that a random sample of 16 balls will have an average life of less than 775 hrs.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Ans.)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IN"/>
              </w:rPr>
              <w:t>0.63602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If the random variable X, has a Gamma distribution with </w:t>
            </w:r>
            <w:r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</w:rPr>
              <w:object>
                <v:shape id="_x0000_i1026" o:spt="75" type="#_x0000_t75" style="height:14.1pt;width:30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</w:rPr>
              <w:object>
                <v:shape id="_x0000_i1027" o:spt="75" type="#_x0000_t75" style="height:15.65pt;width:28.1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Evaluate</w:t>
            </w:r>
            <w:r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</w:rPr>
              <w:object>
                <v:shape id="_x0000_i1028" o:spt="75" type="#_x0000_t75" style="height:15.65pt;width:82.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Ans.)0.1544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Q5</w:t>
            </w:r>
            <w:r>
              <w:rPr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The contents of seven similar containers of sulfuric acid are 9.8, 10.2, 10.4, 9.8, 10.0, 10.2 and 9.6 liters. Find a 95% confidence interval for the mean contents of all such containers, assuming an approximately normal distribution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Ans.)9.79&lt;mean(Mu)&lt;10.21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 the probability that a person flipping a coin gets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third head on the seventh flip;</w:t>
            </w:r>
          </w:p>
          <w:p>
            <w:pPr>
              <w:pStyle w:val="5"/>
              <w:numPr>
                <w:numId w:val="0"/>
              </w:numPr>
              <w:suppressAutoHyphens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  <w:p>
            <w:pPr>
              <w:pStyle w:val="5"/>
              <w:numPr>
                <w:numId w:val="0"/>
              </w:numPr>
              <w:suppressAutoHyphens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Ans.)0.1171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B.)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first head on the fourth flip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Ans.)0.0652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Q7.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Given the normally distribution random variable ‘X’ with mean 30 and standard deviation 6. Calculate the value of ‘x’ that has 80% of the normal curve area to the right.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Ans.)so x=25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Q8.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Given the normally distribution random variable ‘X’ with mean 5 and standard deviation 2. Calculate calculate  P(X&gt;1).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Ans.)0.97725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420DC"/>
    <w:multiLevelType w:val="multilevel"/>
    <w:tmpl w:val="24C420DC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454C2"/>
    <w:rsid w:val="001E07FE"/>
    <w:rsid w:val="003146E9"/>
    <w:rsid w:val="003360A4"/>
    <w:rsid w:val="005454C2"/>
    <w:rsid w:val="009D4A75"/>
    <w:rsid w:val="00DE7989"/>
    <w:rsid w:val="108F310F"/>
    <w:rsid w:val="2931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suppressAutoHyphens/>
      <w:ind w:left="720"/>
      <w:contextualSpacing/>
    </w:pPr>
    <w:rPr>
      <w:rFonts w:ascii="Calibri" w:hAnsi="Calibri" w:eastAsia="Calibri" w:cs="Calibr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1127</Characters>
  <Lines>9</Lines>
  <Paragraphs>2</Paragraphs>
  <TotalTime>40</TotalTime>
  <ScaleCrop>false</ScaleCrop>
  <LinksUpToDate>false</LinksUpToDate>
  <CharactersWithSpaces>1322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2021-01-22T05:02:00Z</dcterms:created>
  <dc:creator>user</dc:creator>
  <cp:lastModifiedBy>LENOVO</cp:lastModifiedBy>
  <dcterms:modified xsi:type="dcterms:W3CDTF">2021-01-26T11:57:21Z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