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C2" w:rsidRPr="00740E42" w:rsidRDefault="008C0315" w:rsidP="008C0315">
      <w:pPr>
        <w:pStyle w:val="a3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短线策略</w:t>
      </w:r>
    </w:p>
    <w:p w:rsidR="00740E42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择时</w:t>
      </w:r>
    </w:p>
    <w:p w:rsidR="00C638DC" w:rsidRDefault="00C136FC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D319C">
        <w:rPr>
          <w:rFonts w:asciiTheme="minorEastAsia" w:hAnsiTheme="minorEastAsia" w:hint="eastAsia"/>
          <w:sz w:val="24"/>
          <w:szCs w:val="24"/>
        </w:rPr>
        <w:t>、</w:t>
      </w:r>
      <w:r w:rsidR="0021708F" w:rsidRPr="0021708F">
        <w:rPr>
          <w:rFonts w:asciiTheme="minorEastAsia" w:hAnsiTheme="minorEastAsia" w:hint="eastAsia"/>
          <w:sz w:val="24"/>
          <w:szCs w:val="24"/>
        </w:rPr>
        <w:t>长期</w:t>
      </w:r>
      <w:r w:rsidR="00E14291">
        <w:rPr>
          <w:rFonts w:asciiTheme="minorEastAsia" w:hAnsiTheme="minorEastAsia" w:hint="eastAsia"/>
          <w:sz w:val="24"/>
          <w:szCs w:val="24"/>
        </w:rPr>
        <w:t>高位</w:t>
      </w:r>
      <w:r w:rsidR="0021708F" w:rsidRPr="0021708F">
        <w:rPr>
          <w:rFonts w:asciiTheme="minorEastAsia" w:hAnsiTheme="minorEastAsia" w:hint="eastAsia"/>
          <w:sz w:val="24"/>
          <w:szCs w:val="24"/>
        </w:rPr>
        <w:t>横盘，指数第一次暴跌，</w:t>
      </w:r>
      <w:r w:rsidR="009D319C">
        <w:rPr>
          <w:rFonts w:asciiTheme="minorEastAsia" w:hAnsiTheme="minorEastAsia" w:hint="eastAsia"/>
          <w:sz w:val="24"/>
          <w:szCs w:val="24"/>
        </w:rPr>
        <w:t>后续会持续下跌</w:t>
      </w:r>
      <w:r w:rsidR="00E14291">
        <w:rPr>
          <w:rFonts w:asciiTheme="minorEastAsia" w:hAnsiTheme="minorEastAsia" w:hint="eastAsia"/>
          <w:sz w:val="24"/>
          <w:szCs w:val="24"/>
        </w:rPr>
        <w:t>，</w:t>
      </w:r>
      <w:r w:rsidR="00D03ACA">
        <w:rPr>
          <w:rFonts w:asciiTheme="minorEastAsia" w:hAnsiTheme="minorEastAsia" w:hint="eastAsia"/>
          <w:sz w:val="24"/>
          <w:szCs w:val="24"/>
        </w:rPr>
        <w:t>此时需严控仓位</w:t>
      </w:r>
      <w:r w:rsidR="0021708F" w:rsidRPr="0021708F">
        <w:rPr>
          <w:rFonts w:asciiTheme="minorEastAsia" w:hAnsiTheme="minorEastAsia" w:hint="eastAsia"/>
          <w:sz w:val="24"/>
          <w:szCs w:val="24"/>
        </w:rPr>
        <w:t>；多次暴跌则要</w:t>
      </w:r>
      <w:r w:rsidR="009D319C">
        <w:rPr>
          <w:rFonts w:asciiTheme="minorEastAsia" w:hAnsiTheme="minorEastAsia" w:hint="eastAsia"/>
          <w:sz w:val="24"/>
          <w:szCs w:val="24"/>
        </w:rPr>
        <w:t>分析下跌原因，寻找市场转折点</w:t>
      </w:r>
      <w:r w:rsidR="0021708F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（利空因素：</w:t>
      </w:r>
      <w:r w:rsidRPr="00C638DC">
        <w:rPr>
          <w:rFonts w:asciiTheme="minorEastAsia" w:hAnsiTheme="minorEastAsia" w:hint="eastAsia"/>
          <w:sz w:val="24"/>
          <w:szCs w:val="24"/>
        </w:rPr>
        <w:t>贸易战、加息、经济下行</w:t>
      </w:r>
      <w:r>
        <w:rPr>
          <w:rFonts w:asciiTheme="minorEastAsia" w:hAnsiTheme="minorEastAsia" w:hint="eastAsia"/>
          <w:sz w:val="24"/>
          <w:szCs w:val="24"/>
        </w:rPr>
        <w:t>、全球瘟疫</w:t>
      </w:r>
      <w:r w:rsidRPr="00C638DC">
        <w:rPr>
          <w:rFonts w:asciiTheme="minorEastAsia" w:hAnsiTheme="minorEastAsia" w:hint="eastAsia"/>
          <w:sz w:val="24"/>
          <w:szCs w:val="24"/>
        </w:rPr>
        <w:t>等</w:t>
      </w:r>
      <w:r w:rsidR="009F6453">
        <w:rPr>
          <w:rFonts w:asciiTheme="minorEastAsia" w:hAnsiTheme="minorEastAsia" w:hint="eastAsia"/>
          <w:sz w:val="24"/>
          <w:szCs w:val="24"/>
        </w:rPr>
        <w:t>，个股利空因素：财务造假、股东减持、业绩大降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21708F" w:rsidRDefault="00C136FC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9D319C">
        <w:rPr>
          <w:rFonts w:asciiTheme="minorEastAsia" w:hAnsiTheme="minorEastAsia" w:hint="eastAsia"/>
          <w:sz w:val="24"/>
          <w:szCs w:val="24"/>
        </w:rPr>
        <w:t>、</w:t>
      </w:r>
      <w:r w:rsidR="0021708F" w:rsidRPr="0021708F">
        <w:rPr>
          <w:rFonts w:asciiTheme="minorEastAsia" w:hAnsiTheme="minorEastAsia" w:hint="eastAsia"/>
          <w:sz w:val="24"/>
          <w:szCs w:val="24"/>
        </w:rPr>
        <w:t>很多票反弹前一天会洗个新低，此时拉升非常容易丢掉筹码,敢于长期持仓的票才能坚持持仓</w:t>
      </w:r>
      <w:r w:rsidR="00C55E8F">
        <w:rPr>
          <w:rFonts w:asciiTheme="minorEastAsia" w:hAnsiTheme="minorEastAsia" w:hint="eastAsia"/>
          <w:sz w:val="24"/>
          <w:szCs w:val="24"/>
        </w:rPr>
        <w:t>。</w:t>
      </w:r>
      <w:r w:rsidR="009D319C">
        <w:rPr>
          <w:rFonts w:asciiTheme="minorEastAsia" w:hAnsiTheme="minorEastAsia" w:hint="eastAsia"/>
          <w:sz w:val="24"/>
          <w:szCs w:val="24"/>
        </w:rPr>
        <w:t>行百里者半九十，长期下跌后</w:t>
      </w:r>
      <w:r w:rsidR="00D03ACA">
        <w:rPr>
          <w:rFonts w:asciiTheme="minorEastAsia" w:hAnsiTheme="minorEastAsia" w:hint="eastAsia"/>
          <w:sz w:val="24"/>
          <w:szCs w:val="24"/>
        </w:rPr>
        <w:t>（无视任何利好）</w:t>
      </w:r>
      <w:r w:rsidR="009D319C">
        <w:rPr>
          <w:rFonts w:asciiTheme="minorEastAsia" w:hAnsiTheme="minorEastAsia" w:hint="eastAsia"/>
          <w:sz w:val="24"/>
          <w:szCs w:val="24"/>
        </w:rPr>
        <w:t>最后阶段跌破重要支撑，</w:t>
      </w:r>
      <w:r w:rsidR="00D03ACA">
        <w:rPr>
          <w:rFonts w:asciiTheme="minorEastAsia" w:hAnsiTheme="minorEastAsia" w:hint="eastAsia"/>
          <w:sz w:val="24"/>
          <w:szCs w:val="24"/>
        </w:rPr>
        <w:t>会让人的心理受到非常大的折磨，</w:t>
      </w:r>
      <w:r w:rsidR="009D319C">
        <w:rPr>
          <w:rFonts w:asciiTheme="minorEastAsia" w:hAnsiTheme="minorEastAsia" w:hint="eastAsia"/>
          <w:sz w:val="24"/>
          <w:szCs w:val="24"/>
        </w:rPr>
        <w:t>小幅反弹后会让人下意识丢掉筹码，随即暴涨。（2020.3华大基因）</w:t>
      </w:r>
    </w:p>
    <w:p w:rsidR="0021708F" w:rsidRDefault="00641BA1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21708F" w:rsidRPr="0021708F">
        <w:rPr>
          <w:rFonts w:asciiTheme="minorEastAsia" w:hAnsiTheme="minorEastAsia" w:hint="eastAsia"/>
          <w:sz w:val="24"/>
          <w:szCs w:val="24"/>
        </w:rPr>
        <w:t>利空消息不论真假必洗散，幅度在5个点以上</w:t>
      </w:r>
      <w:r w:rsidR="00C55E8F">
        <w:rPr>
          <w:rFonts w:asciiTheme="minorEastAsia" w:hAnsiTheme="minorEastAsia" w:hint="eastAsia"/>
          <w:sz w:val="24"/>
          <w:szCs w:val="24"/>
        </w:rPr>
        <w:t>。</w:t>
      </w:r>
      <w:r w:rsidR="009D319C">
        <w:rPr>
          <w:rFonts w:asciiTheme="minorEastAsia" w:hAnsiTheme="minorEastAsia" w:hint="eastAsia"/>
          <w:sz w:val="24"/>
          <w:szCs w:val="24"/>
        </w:rPr>
        <w:t>利空会导致短期下跌，但不一定崩盘。炒作的本质就是利用利空砸盘，利用利好拉升。</w:t>
      </w:r>
    </w:p>
    <w:p w:rsidR="00827A3D" w:rsidRDefault="00F516C2" w:rsidP="00F516C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827A3D" w:rsidRPr="00827A3D">
        <w:rPr>
          <w:rFonts w:asciiTheme="minorEastAsia" w:hAnsiTheme="minorEastAsia" w:hint="eastAsia"/>
          <w:sz w:val="24"/>
          <w:szCs w:val="24"/>
        </w:rPr>
        <w:t>由于利空导致板块整体持续下跌后出现急跌（跌幅扩大且放量），利空消失会出现暴力反弹，见底标志为底部出中阳线。或者</w:t>
      </w:r>
      <w:r w:rsidR="00827A3D" w:rsidRPr="00C73997">
        <w:rPr>
          <w:rFonts w:asciiTheme="minorEastAsia" w:hAnsiTheme="minorEastAsia" w:hint="eastAsia"/>
          <w:sz w:val="24"/>
          <w:szCs w:val="24"/>
        </w:rPr>
        <w:t>伪利空出金针探底形态为反弹标志</w:t>
      </w:r>
      <w:r w:rsidR="00827A3D">
        <w:rPr>
          <w:rFonts w:asciiTheme="minorEastAsia" w:hAnsiTheme="minorEastAsia" w:hint="eastAsia"/>
          <w:sz w:val="24"/>
          <w:szCs w:val="24"/>
        </w:rPr>
        <w:t>。</w:t>
      </w:r>
    </w:p>
    <w:p w:rsidR="00827A3D" w:rsidRDefault="00E01710" w:rsidP="00827A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827A3D" w:rsidRPr="00827A3D">
        <w:rPr>
          <w:rFonts w:asciiTheme="minorEastAsia" w:hAnsiTheme="minorEastAsia" w:hint="eastAsia"/>
          <w:sz w:val="24"/>
          <w:szCs w:val="24"/>
        </w:rPr>
        <w:t>熊市无法买右侧，出现反弹就是</w:t>
      </w:r>
      <w:r w:rsidR="00C136FC">
        <w:rPr>
          <w:rFonts w:asciiTheme="minorEastAsia" w:hAnsiTheme="minorEastAsia" w:hint="eastAsia"/>
          <w:sz w:val="24"/>
          <w:szCs w:val="24"/>
        </w:rPr>
        <w:t>大涨或</w:t>
      </w:r>
      <w:r w:rsidR="00827A3D" w:rsidRPr="00827A3D">
        <w:rPr>
          <w:rFonts w:asciiTheme="minorEastAsia" w:hAnsiTheme="minorEastAsia" w:hint="eastAsia"/>
          <w:sz w:val="24"/>
          <w:szCs w:val="24"/>
        </w:rPr>
        <w:t>涨停板</w:t>
      </w:r>
      <w:r w:rsidR="00C136FC">
        <w:rPr>
          <w:rFonts w:asciiTheme="minorEastAsia" w:hAnsiTheme="minorEastAsia" w:hint="eastAsia"/>
          <w:sz w:val="24"/>
          <w:szCs w:val="24"/>
        </w:rPr>
        <w:t>（有票至少持仓两天）</w:t>
      </w:r>
      <w:r w:rsidR="00C55E8F">
        <w:rPr>
          <w:rFonts w:asciiTheme="minorEastAsia" w:hAnsiTheme="minorEastAsia" w:hint="eastAsia"/>
          <w:sz w:val="24"/>
          <w:szCs w:val="24"/>
        </w:rPr>
        <w:t>。</w:t>
      </w:r>
    </w:p>
    <w:p w:rsidR="00FB261A" w:rsidRDefault="00E01710" w:rsidP="000E4F0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FB261A" w:rsidRPr="00FB261A">
        <w:rPr>
          <w:rFonts w:asciiTheme="minorEastAsia" w:hAnsiTheme="minorEastAsia" w:hint="eastAsia"/>
          <w:sz w:val="24"/>
          <w:szCs w:val="24"/>
        </w:rPr>
        <w:t>支撑点位必然是放量大幅杀破，压力位必然是放量涨破。支撑点位不要怕，压力位不要急。</w:t>
      </w:r>
      <w:r w:rsidR="00C73997">
        <w:rPr>
          <w:rFonts w:asciiTheme="minorEastAsia" w:hAnsiTheme="minorEastAsia" w:hint="eastAsia"/>
          <w:sz w:val="24"/>
          <w:szCs w:val="24"/>
        </w:rPr>
        <w:t>（</w:t>
      </w:r>
      <w:r w:rsidR="00C73997" w:rsidRPr="00C73997">
        <w:rPr>
          <w:rFonts w:asciiTheme="minorEastAsia" w:hAnsiTheme="minorEastAsia" w:hint="eastAsia"/>
          <w:color w:val="FF0000"/>
          <w:sz w:val="24"/>
          <w:szCs w:val="24"/>
        </w:rPr>
        <w:t>短线碰到压力位无条件减仓</w:t>
      </w:r>
      <w:r w:rsidR="00C73997">
        <w:rPr>
          <w:rFonts w:asciiTheme="minorEastAsia" w:hAnsiTheme="minorEastAsia" w:hint="eastAsia"/>
          <w:sz w:val="24"/>
          <w:szCs w:val="24"/>
        </w:rPr>
        <w:t>）</w:t>
      </w:r>
    </w:p>
    <w:p w:rsidR="00CB672F" w:rsidRDefault="00E01710" w:rsidP="00CB672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D03ACA">
        <w:rPr>
          <w:rFonts w:asciiTheme="minorEastAsia" w:hAnsiTheme="minorEastAsia" w:hint="eastAsia"/>
          <w:sz w:val="24"/>
          <w:szCs w:val="24"/>
        </w:rPr>
        <w:t>、短线开仓必须有折价，熊市跌破重要支撑（多头不死，下跌不止），牛市回调到涨幅一半</w:t>
      </w:r>
      <w:r w:rsidR="00CB672F">
        <w:rPr>
          <w:rFonts w:asciiTheme="minorEastAsia" w:hAnsiTheme="minorEastAsia" w:hint="eastAsia"/>
          <w:sz w:val="24"/>
          <w:szCs w:val="24"/>
        </w:rPr>
        <w:t>；首次出现的历史性大事件才能打板，例如2020年疫情刚公布时口罩概念。</w:t>
      </w:r>
    </w:p>
    <w:p w:rsidR="005212B5" w:rsidRDefault="005212B5" w:rsidP="00CB672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10、9．25买跌停板，买5档。</w:t>
      </w:r>
    </w:p>
    <w:p w:rsidR="005212B5" w:rsidRDefault="005212B5" w:rsidP="00CB672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11、跌停板、涨停板放量后才操作。</w:t>
      </w:r>
    </w:p>
    <w:p w:rsidR="005212B5" w:rsidRDefault="005212B5" w:rsidP="00CB672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12、沪指放量买券商。</w:t>
      </w:r>
    </w:p>
    <w:p w:rsidR="009520CF" w:rsidRDefault="009520CF" w:rsidP="009520CF">
      <w:pPr>
        <w:pStyle w:val="2"/>
        <w:numPr>
          <w:ilvl w:val="1"/>
          <w:numId w:val="11"/>
        </w:numPr>
      </w:pPr>
      <w:r>
        <w:rPr>
          <w:rFonts w:hint="eastAsia"/>
        </w:rPr>
        <w:t>1.1</w:t>
      </w:r>
      <w:r w:rsidRPr="009520CF">
        <w:rPr>
          <w:rFonts w:hint="eastAsia"/>
        </w:rPr>
        <w:t>抢反弹</w:t>
      </w:r>
    </w:p>
    <w:p w:rsidR="009520CF" w:rsidRDefault="00697E4A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520CF" w:rsidRPr="0021708F">
        <w:rPr>
          <w:rFonts w:asciiTheme="minorEastAsia" w:hAnsiTheme="minorEastAsia" w:hint="eastAsia"/>
          <w:sz w:val="24"/>
          <w:szCs w:val="24"/>
        </w:rPr>
        <w:t>底部出利好，至少反弹10个点(高开要敢于参与)</w:t>
      </w:r>
      <w:r w:rsidR="009520CF">
        <w:rPr>
          <w:rFonts w:asciiTheme="minorEastAsia" w:hAnsiTheme="minorEastAsia" w:hint="eastAsia"/>
          <w:sz w:val="24"/>
          <w:szCs w:val="24"/>
        </w:rPr>
        <w:t>。</w:t>
      </w:r>
    </w:p>
    <w:p w:rsidR="00690DD6" w:rsidRDefault="00D5129F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690DD6" w:rsidRPr="00851599">
        <w:rPr>
          <w:rFonts w:asciiTheme="minorEastAsia" w:hAnsiTheme="minorEastAsia" w:hint="eastAsia"/>
          <w:sz w:val="24"/>
          <w:szCs w:val="24"/>
        </w:rPr>
        <w:t>同花顺、媒体情绪指标应该成为反向指标；越紧张、越绝望越是接近暴涨</w:t>
      </w:r>
      <w:r w:rsidR="00690DD6">
        <w:rPr>
          <w:rFonts w:asciiTheme="minorEastAsia" w:hAnsiTheme="minorEastAsia" w:hint="eastAsia"/>
          <w:sz w:val="24"/>
          <w:szCs w:val="24"/>
        </w:rPr>
        <w:t>。</w:t>
      </w:r>
      <w:r w:rsidR="00690DD6" w:rsidRPr="00947520">
        <w:rPr>
          <w:rFonts w:asciiTheme="minorEastAsia" w:hAnsiTheme="minorEastAsia" w:hint="eastAsia"/>
          <w:sz w:val="24"/>
          <w:szCs w:val="24"/>
        </w:rPr>
        <w:t>战机在绝望中产生</w:t>
      </w:r>
      <w:r w:rsidR="00690DD6">
        <w:rPr>
          <w:rFonts w:asciiTheme="minorEastAsia" w:hAnsiTheme="minorEastAsia" w:hint="eastAsia"/>
          <w:sz w:val="24"/>
          <w:szCs w:val="24"/>
        </w:rPr>
        <w:t>。</w:t>
      </w:r>
    </w:p>
    <w:p w:rsidR="00690DD6" w:rsidRDefault="00D5129F" w:rsidP="000D240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690DD6" w:rsidRPr="00827A3D">
        <w:rPr>
          <w:rFonts w:asciiTheme="minorEastAsia" w:hAnsiTheme="minorEastAsia" w:hint="eastAsia"/>
          <w:sz w:val="24"/>
          <w:szCs w:val="24"/>
        </w:rPr>
        <w:t>坚定信任政府解决问题的智慧和能力</w:t>
      </w:r>
      <w:r w:rsidR="00690DD6">
        <w:rPr>
          <w:rFonts w:asciiTheme="minorEastAsia" w:hAnsiTheme="minorEastAsia" w:hint="eastAsia"/>
          <w:sz w:val="24"/>
          <w:szCs w:val="24"/>
        </w:rPr>
        <w:t>（但是政策利好需要消化）。</w:t>
      </w:r>
      <w:r w:rsidR="00664708">
        <w:rPr>
          <w:rFonts w:asciiTheme="minorEastAsia" w:hAnsiTheme="minorEastAsia" w:hint="eastAsia"/>
          <w:sz w:val="24"/>
          <w:szCs w:val="24"/>
        </w:rPr>
        <w:t>大级别利好</w:t>
      </w:r>
      <w:r w:rsidR="000D2402">
        <w:rPr>
          <w:rFonts w:asciiTheme="minorEastAsia" w:hAnsiTheme="minorEastAsia" w:hint="eastAsia"/>
          <w:sz w:val="24"/>
          <w:szCs w:val="24"/>
        </w:rPr>
        <w:t>短线反弹：</w:t>
      </w:r>
      <w:r w:rsidR="00690DD6">
        <w:rPr>
          <w:rFonts w:asciiTheme="minorEastAsia" w:hAnsiTheme="minorEastAsia" w:hint="eastAsia"/>
          <w:sz w:val="24"/>
          <w:szCs w:val="24"/>
        </w:rPr>
        <w:t>股灾1个星期，平时最多1天。</w:t>
      </w:r>
    </w:p>
    <w:p w:rsidR="003D56B7" w:rsidRPr="009520CF" w:rsidRDefault="003D56B7" w:rsidP="000D240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4普通票连续跌停，</w:t>
      </w:r>
      <w:r w:rsidRPr="00840BA5">
        <w:rPr>
          <w:rFonts w:asciiTheme="minorEastAsia" w:hAnsiTheme="minorEastAsia" w:hint="eastAsia"/>
          <w:sz w:val="24"/>
          <w:szCs w:val="24"/>
        </w:rPr>
        <w:t>跌停板放量，第二个跌停板开仓</w:t>
      </w:r>
      <w:r>
        <w:rPr>
          <w:rFonts w:asciiTheme="minorEastAsia" w:hAnsiTheme="minorEastAsia" w:hint="eastAsia"/>
          <w:sz w:val="24"/>
          <w:szCs w:val="24"/>
        </w:rPr>
        <w:t>；白马股</w:t>
      </w:r>
      <w:r w:rsidRPr="00827A3D">
        <w:rPr>
          <w:rFonts w:asciiTheme="minorEastAsia" w:hAnsiTheme="minorEastAsia" w:hint="eastAsia"/>
          <w:sz w:val="24"/>
          <w:szCs w:val="24"/>
        </w:rPr>
        <w:t>连续下跌后（10个点以上），在一字跌停板上放量，第二天低开可能会反弹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7520" w:rsidRPr="003F2825" w:rsidRDefault="00947520" w:rsidP="003F2825">
      <w:pPr>
        <w:pStyle w:val="2"/>
        <w:numPr>
          <w:ilvl w:val="1"/>
          <w:numId w:val="11"/>
        </w:numPr>
      </w:pPr>
      <w:r>
        <w:rPr>
          <w:rFonts w:hint="eastAsia"/>
        </w:rPr>
        <w:t>1.1</w:t>
      </w:r>
      <w:r w:rsidRPr="00947520">
        <w:rPr>
          <w:rFonts w:hint="eastAsia"/>
        </w:rPr>
        <w:t>量价</w:t>
      </w:r>
    </w:p>
    <w:p w:rsidR="00947520" w:rsidRDefault="003F2825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47520" w:rsidRPr="00947520">
        <w:rPr>
          <w:rFonts w:asciiTheme="minorEastAsia" w:hAnsiTheme="minorEastAsia" w:hint="eastAsia"/>
          <w:sz w:val="24"/>
          <w:szCs w:val="24"/>
        </w:rPr>
        <w:t>底部放量一阳穿四线，次日低开可开仓</w:t>
      </w:r>
    </w:p>
    <w:p w:rsidR="00947520" w:rsidRDefault="003F2825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947520" w:rsidRPr="00947520">
        <w:rPr>
          <w:rFonts w:asciiTheme="minorEastAsia" w:hAnsiTheme="minorEastAsia" w:hint="eastAsia"/>
          <w:sz w:val="24"/>
          <w:szCs w:val="24"/>
        </w:rPr>
        <w:t>放量阴线不建仓，买阴线买缩量</w:t>
      </w:r>
      <w:r w:rsidR="003D56B7">
        <w:rPr>
          <w:rFonts w:asciiTheme="minorEastAsia" w:hAnsiTheme="minorEastAsia" w:hint="eastAsia"/>
          <w:sz w:val="24"/>
          <w:szCs w:val="24"/>
        </w:rPr>
        <w:t>；</w:t>
      </w:r>
      <w:r w:rsidR="003E77B2" w:rsidRPr="00011959">
        <w:rPr>
          <w:rFonts w:asciiTheme="minorEastAsia" w:hAnsiTheme="minorEastAsia" w:hint="eastAsia"/>
          <w:sz w:val="24"/>
          <w:szCs w:val="24"/>
        </w:rPr>
        <w:t>放量大阴线，后面绝对有低点</w:t>
      </w:r>
      <w:r w:rsidR="003E77B2">
        <w:rPr>
          <w:rFonts w:asciiTheme="minorEastAsia" w:hAnsiTheme="minorEastAsia" w:hint="eastAsia"/>
          <w:sz w:val="24"/>
          <w:szCs w:val="24"/>
        </w:rPr>
        <w:t>。</w:t>
      </w:r>
    </w:p>
    <w:p w:rsidR="008A5165" w:rsidRDefault="003F2825" w:rsidP="008A51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3D56B7" w:rsidRPr="00947520">
        <w:rPr>
          <w:rFonts w:asciiTheme="minorEastAsia" w:hAnsiTheme="minorEastAsia" w:hint="eastAsia"/>
          <w:sz w:val="24"/>
          <w:szCs w:val="24"/>
        </w:rPr>
        <w:t>放量阳线不减仓</w:t>
      </w:r>
      <w:r w:rsidR="003D56B7">
        <w:rPr>
          <w:rFonts w:asciiTheme="minorEastAsia" w:hAnsiTheme="minorEastAsia" w:hint="eastAsia"/>
          <w:sz w:val="24"/>
          <w:szCs w:val="24"/>
        </w:rPr>
        <w:t>，</w:t>
      </w:r>
      <w:r w:rsidR="008A5165" w:rsidRPr="00196A67">
        <w:rPr>
          <w:rFonts w:asciiTheme="minorEastAsia" w:hAnsiTheme="minorEastAsia" w:hint="eastAsia"/>
          <w:sz w:val="24"/>
          <w:szCs w:val="24"/>
        </w:rPr>
        <w:t>持续放量不能卖。即使下跌也会至少在高位盘整2天。（有充分的清仓时间）</w:t>
      </w:r>
      <w:r w:rsidR="008A5165">
        <w:rPr>
          <w:rFonts w:asciiTheme="minorEastAsia" w:hAnsiTheme="minorEastAsia" w:hint="eastAsia"/>
          <w:sz w:val="24"/>
          <w:szCs w:val="24"/>
        </w:rPr>
        <w:t>。</w:t>
      </w:r>
      <w:r w:rsidR="00CB7578">
        <w:rPr>
          <w:rFonts w:asciiTheme="minorEastAsia" w:hAnsiTheme="minorEastAsia" w:hint="eastAsia"/>
          <w:sz w:val="24"/>
          <w:szCs w:val="24"/>
        </w:rPr>
        <w:t>（</w:t>
      </w:r>
      <w:r w:rsidR="003D56B7" w:rsidRPr="00F516C2">
        <w:rPr>
          <w:rFonts w:asciiTheme="minorEastAsia" w:hAnsiTheme="minorEastAsia" w:hint="eastAsia"/>
          <w:color w:val="FF0000"/>
          <w:sz w:val="24"/>
          <w:szCs w:val="24"/>
        </w:rPr>
        <w:t>可设置提醒下限，</w:t>
      </w:r>
      <w:r w:rsidR="00CB7578" w:rsidRPr="00F516C2">
        <w:rPr>
          <w:rFonts w:asciiTheme="minorEastAsia" w:hAnsiTheme="minorEastAsia" w:hint="eastAsia"/>
          <w:color w:val="FF0000"/>
          <w:sz w:val="24"/>
          <w:szCs w:val="24"/>
        </w:rPr>
        <w:t>不跌破就持仓</w:t>
      </w:r>
      <w:r w:rsidR="00CB7578">
        <w:rPr>
          <w:rFonts w:asciiTheme="minorEastAsia" w:hAnsiTheme="minorEastAsia" w:hint="eastAsia"/>
          <w:sz w:val="24"/>
          <w:szCs w:val="24"/>
        </w:rPr>
        <w:t>）</w:t>
      </w:r>
    </w:p>
    <w:p w:rsidR="003D56B7" w:rsidRPr="00947520" w:rsidRDefault="003D56B7" w:rsidP="008A51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011959">
        <w:rPr>
          <w:rFonts w:asciiTheme="minorEastAsia" w:hAnsiTheme="minorEastAsia" w:hint="eastAsia"/>
          <w:sz w:val="24"/>
          <w:szCs w:val="24"/>
        </w:rPr>
        <w:t>地量要变盘，可能涨也可能跌；碰到长期支撑点涨的可能性大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B9316F">
        <w:rPr>
          <w:rFonts w:asciiTheme="minorEastAsia" w:hAnsiTheme="minorEastAsia" w:hint="eastAsia"/>
          <w:sz w:val="24"/>
          <w:szCs w:val="24"/>
        </w:rPr>
        <w:t>缩量阴跌至支撑位，重仓抄底；经济危机放量破支撑，清仓。</w:t>
      </w:r>
    </w:p>
    <w:p w:rsidR="00FB261A" w:rsidRDefault="00FB261A" w:rsidP="00840BA5">
      <w:pPr>
        <w:pStyle w:val="2"/>
        <w:numPr>
          <w:ilvl w:val="1"/>
          <w:numId w:val="11"/>
        </w:numPr>
      </w:pPr>
      <w:r>
        <w:rPr>
          <w:rFonts w:hint="eastAsia"/>
        </w:rPr>
        <w:t>1.</w:t>
      </w:r>
      <w:r w:rsidR="00947520">
        <w:rPr>
          <w:rFonts w:hint="eastAsia"/>
        </w:rPr>
        <w:t>2</w:t>
      </w:r>
      <w:r>
        <w:rPr>
          <w:rFonts w:hint="eastAsia"/>
        </w:rPr>
        <w:t>底部判断</w:t>
      </w:r>
    </w:p>
    <w:p w:rsidR="00497E92" w:rsidRDefault="00FB261A" w:rsidP="003D56B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FB261A">
        <w:rPr>
          <w:rFonts w:asciiTheme="minorEastAsia" w:hAnsiTheme="minorEastAsia" w:hint="eastAsia"/>
          <w:sz w:val="24"/>
          <w:szCs w:val="24"/>
        </w:rPr>
        <w:t>质地优良前景良好的股票，可以用历史低点作为估值，当达到历史低点10%</w:t>
      </w:r>
      <w:r w:rsidRPr="00FB261A">
        <w:rPr>
          <w:rFonts w:asciiTheme="minorEastAsia" w:hAnsiTheme="minorEastAsia" w:hint="eastAsia"/>
          <w:sz w:val="24"/>
          <w:szCs w:val="24"/>
        </w:rPr>
        <w:lastRenderedPageBreak/>
        <w:t>区域时为建仓点</w:t>
      </w:r>
      <w:r w:rsidR="00840BA5">
        <w:rPr>
          <w:rFonts w:asciiTheme="minorEastAsia" w:hAnsiTheme="minorEastAsia" w:hint="eastAsia"/>
          <w:sz w:val="24"/>
          <w:szCs w:val="24"/>
        </w:rPr>
        <w:t>。</w:t>
      </w:r>
    </w:p>
    <w:p w:rsidR="00F516C2" w:rsidRDefault="00F516C2" w:rsidP="003D56B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2优质票的估值，市盈率10，市净率1。</w:t>
      </w:r>
    </w:p>
    <w:p w:rsidR="00D158FE" w:rsidRDefault="00F516C2" w:rsidP="00840BA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D158FE" w:rsidRPr="002F51ED">
        <w:rPr>
          <w:rFonts w:asciiTheme="minorEastAsia" w:hAnsiTheme="minorEastAsia" w:hint="eastAsia"/>
          <w:sz w:val="24"/>
          <w:szCs w:val="24"/>
        </w:rPr>
        <w:t>上海中阳利好共振，应该加大仓位。</w:t>
      </w:r>
      <w:r w:rsidR="00D158FE" w:rsidRPr="009E501D">
        <w:rPr>
          <w:rFonts w:asciiTheme="minorEastAsia" w:hAnsiTheme="minorEastAsia" w:hint="eastAsia"/>
          <w:color w:val="FF0000"/>
          <w:sz w:val="24"/>
          <w:szCs w:val="24"/>
        </w:rPr>
        <w:t>技术见底，利空出尽，回购股票，政策支持中小创，基金调仓中小创</w:t>
      </w:r>
      <w:r w:rsidR="00D158FE" w:rsidRPr="002F51ED">
        <w:rPr>
          <w:rFonts w:asciiTheme="minorEastAsia" w:hAnsiTheme="minorEastAsia" w:hint="eastAsia"/>
          <w:sz w:val="24"/>
          <w:szCs w:val="24"/>
        </w:rPr>
        <w:t>。</w:t>
      </w:r>
      <w:r w:rsidR="00D158FE">
        <w:rPr>
          <w:rFonts w:asciiTheme="minorEastAsia" w:hAnsiTheme="minorEastAsia" w:hint="eastAsia"/>
          <w:sz w:val="24"/>
          <w:szCs w:val="24"/>
        </w:rPr>
        <w:t>(从16涨到了48)</w:t>
      </w:r>
    </w:p>
    <w:p w:rsidR="00FB261A" w:rsidRPr="00FB261A" w:rsidRDefault="00840BA5" w:rsidP="00840BA5">
      <w:pPr>
        <w:pStyle w:val="2"/>
        <w:numPr>
          <w:ilvl w:val="1"/>
          <w:numId w:val="11"/>
        </w:numPr>
      </w:pPr>
      <w:r>
        <w:rPr>
          <w:rFonts w:hint="eastAsia"/>
        </w:rPr>
        <w:t>1.</w:t>
      </w:r>
      <w:r w:rsidR="00947520">
        <w:rPr>
          <w:rFonts w:hint="eastAsia"/>
        </w:rPr>
        <w:t>3</w:t>
      </w:r>
      <w:r w:rsidR="00FB261A" w:rsidRPr="00FB261A">
        <w:rPr>
          <w:rFonts w:hint="eastAsia"/>
        </w:rPr>
        <w:t>顶部判断</w:t>
      </w:r>
    </w:p>
    <w:p w:rsidR="003E77B2" w:rsidRDefault="00C73997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3E77B2" w:rsidRPr="00196A67">
        <w:rPr>
          <w:rFonts w:asciiTheme="minorEastAsia" w:hAnsiTheme="minorEastAsia" w:hint="eastAsia"/>
          <w:sz w:val="24"/>
          <w:szCs w:val="24"/>
        </w:rPr>
        <w:t>利润由风险换得，</w:t>
      </w:r>
      <w:r w:rsidR="003E77B2" w:rsidRPr="008470B8">
        <w:rPr>
          <w:rFonts w:asciiTheme="minorEastAsia" w:hAnsiTheme="minorEastAsia" w:hint="eastAsia"/>
          <w:color w:val="FF0000"/>
          <w:sz w:val="24"/>
          <w:szCs w:val="24"/>
        </w:rPr>
        <w:t>上轨</w:t>
      </w:r>
      <w:r w:rsidR="003E77B2" w:rsidRPr="00196A67">
        <w:rPr>
          <w:rFonts w:asciiTheme="minorEastAsia" w:hAnsiTheme="minorEastAsia" w:hint="eastAsia"/>
          <w:sz w:val="24"/>
          <w:szCs w:val="24"/>
        </w:rPr>
        <w:t>只有风险没有利润</w:t>
      </w:r>
      <w:r w:rsidR="003E77B2">
        <w:rPr>
          <w:rFonts w:asciiTheme="minorEastAsia" w:hAnsiTheme="minorEastAsia" w:hint="eastAsia"/>
          <w:sz w:val="24"/>
          <w:szCs w:val="24"/>
        </w:rPr>
        <w:t>。</w:t>
      </w:r>
    </w:p>
    <w:p w:rsidR="00DB328D" w:rsidRPr="00C638DC" w:rsidRDefault="00C73997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DB328D">
        <w:rPr>
          <w:rFonts w:asciiTheme="minorEastAsia" w:hAnsiTheme="minorEastAsia" w:hint="eastAsia"/>
          <w:sz w:val="24"/>
          <w:szCs w:val="24"/>
        </w:rPr>
        <w:t xml:space="preserve"> 根据经验估计上涨空间，根据走势判断顶部容易T飞，很多上涨中继会出现强烈震仓。不要以持仓成本作为清仓点。</w:t>
      </w:r>
    </w:p>
    <w:p w:rsidR="00C57E2C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选股</w:t>
      </w:r>
    </w:p>
    <w:p w:rsidR="00011959" w:rsidRDefault="00C73997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011959" w:rsidRPr="00011959">
        <w:rPr>
          <w:rFonts w:asciiTheme="minorEastAsia" w:hAnsiTheme="minorEastAsia" w:hint="eastAsia"/>
          <w:sz w:val="24"/>
          <w:szCs w:val="24"/>
        </w:rPr>
        <w:t>龙头、新方向、热点板块才能有想象空间</w:t>
      </w:r>
      <w:r w:rsidR="00011959">
        <w:rPr>
          <w:rFonts w:asciiTheme="minorEastAsia" w:hAnsiTheme="minorEastAsia" w:hint="eastAsia"/>
          <w:sz w:val="24"/>
          <w:szCs w:val="24"/>
        </w:rPr>
        <w:t>（华大基因上市第一年由80涨到240）。</w:t>
      </w:r>
      <w:r w:rsidR="004B45FB">
        <w:rPr>
          <w:rFonts w:asciiTheme="minorEastAsia" w:hAnsiTheme="minorEastAsia" w:hint="eastAsia"/>
          <w:sz w:val="24"/>
          <w:szCs w:val="24"/>
        </w:rPr>
        <w:t>行业龙头次新有较好的投资价值。（迈瑞翻倍）</w:t>
      </w:r>
    </w:p>
    <w:p w:rsidR="00011959" w:rsidRDefault="00C73997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011959" w:rsidRPr="00011959">
        <w:rPr>
          <w:rFonts w:asciiTheme="minorEastAsia" w:hAnsiTheme="minorEastAsia" w:hint="eastAsia"/>
          <w:sz w:val="24"/>
          <w:szCs w:val="24"/>
        </w:rPr>
        <w:t>反弹不知道买什么就买ETF</w:t>
      </w:r>
      <w:r w:rsidR="00011959">
        <w:rPr>
          <w:rFonts w:asciiTheme="minorEastAsia" w:hAnsiTheme="minorEastAsia" w:hint="eastAsia"/>
          <w:sz w:val="24"/>
          <w:szCs w:val="24"/>
        </w:rPr>
        <w:t>。</w:t>
      </w:r>
    </w:p>
    <w:p w:rsidR="00B9316F" w:rsidRDefault="00C73997" w:rsidP="00B9316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B9316F" w:rsidRPr="00B9316F">
        <w:rPr>
          <w:rFonts w:asciiTheme="minorEastAsia" w:hAnsiTheme="minorEastAsia" w:hint="eastAsia"/>
          <w:sz w:val="24"/>
          <w:szCs w:val="24"/>
        </w:rPr>
        <w:t>熊市重质，一定不能长期持有有利空</w:t>
      </w:r>
      <w:r>
        <w:rPr>
          <w:rFonts w:asciiTheme="minorEastAsia" w:hAnsiTheme="minorEastAsia" w:hint="eastAsia"/>
          <w:sz w:val="24"/>
          <w:szCs w:val="24"/>
        </w:rPr>
        <w:t>无利好</w:t>
      </w:r>
      <w:r w:rsidR="00B9316F" w:rsidRPr="00B9316F">
        <w:rPr>
          <w:rFonts w:asciiTheme="minorEastAsia" w:hAnsiTheme="minorEastAsia" w:hint="eastAsia"/>
          <w:sz w:val="24"/>
          <w:szCs w:val="24"/>
        </w:rPr>
        <w:t>的票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57E2C" w:rsidRDefault="00C57E2C" w:rsidP="00FB261A">
      <w:pPr>
        <w:pStyle w:val="1"/>
      </w:pPr>
      <w:r w:rsidRPr="00B45013">
        <w:rPr>
          <w:rFonts w:hint="eastAsia"/>
        </w:rPr>
        <w:t>风控仓控</w:t>
      </w:r>
    </w:p>
    <w:p w:rsidR="00C17DDC" w:rsidRPr="00DF5E89" w:rsidRDefault="00DF5E89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DF5E89">
        <w:rPr>
          <w:rFonts w:asciiTheme="minorEastAsia" w:hAnsiTheme="minorEastAsia" w:hint="eastAsia"/>
          <w:sz w:val="24"/>
          <w:szCs w:val="24"/>
        </w:rPr>
        <w:t>首次开仓应轻仓</w:t>
      </w:r>
      <w:r>
        <w:rPr>
          <w:rFonts w:asciiTheme="minorEastAsia" w:hAnsiTheme="minorEastAsia" w:hint="eastAsia"/>
          <w:sz w:val="24"/>
          <w:szCs w:val="24"/>
        </w:rPr>
        <w:t>（用90%的时间等10%的机会）</w:t>
      </w:r>
      <w:r w:rsidRPr="00DF5E89">
        <w:rPr>
          <w:rFonts w:asciiTheme="minorEastAsia" w:hAnsiTheme="minorEastAsia" w:hint="eastAsia"/>
          <w:sz w:val="24"/>
          <w:szCs w:val="24"/>
        </w:rPr>
        <w:t>；</w:t>
      </w:r>
    </w:p>
    <w:p w:rsidR="00DF5E89" w:rsidRDefault="00DF5E89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加仓一定要有跨度，跌幅很小就加仓很快就会满仓被套</w:t>
      </w:r>
      <w:r w:rsidR="007F5288">
        <w:rPr>
          <w:rFonts w:asciiTheme="minorEastAsia" w:hAnsiTheme="minorEastAsia" w:hint="eastAsia"/>
          <w:sz w:val="24"/>
          <w:szCs w:val="24"/>
        </w:rPr>
        <w:t>；</w:t>
      </w:r>
    </w:p>
    <w:p w:rsidR="007F5288" w:rsidRDefault="007F5288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加仓不能机械于跌10个点，要以市场走势和底部标志为依据，如：利空出现转折点、技术见底（接近长期低点、不创新低）、估值折价；</w:t>
      </w:r>
    </w:p>
    <w:p w:rsidR="007F5288" w:rsidRDefault="007F5288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熊市加仓只能选择一只票，多只票同时加仓很快就会满仓；</w:t>
      </w:r>
    </w:p>
    <w:p w:rsidR="007F5288" w:rsidRPr="00DF5E89" w:rsidRDefault="007F5288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熊市不能重仓，仓位不能超过50%。</w:t>
      </w:r>
    </w:p>
    <w:p w:rsidR="00B9316F" w:rsidRDefault="00B9316F" w:rsidP="00B9316F">
      <w:pPr>
        <w:ind w:left="480"/>
        <w:rPr>
          <w:rFonts w:asciiTheme="minorEastAsia" w:hAnsiTheme="minorEastAsia"/>
          <w:sz w:val="24"/>
          <w:szCs w:val="24"/>
        </w:rPr>
      </w:pPr>
    </w:p>
    <w:p w:rsidR="00B45013" w:rsidRDefault="00B45013" w:rsidP="00FB261A">
      <w:pPr>
        <w:pStyle w:val="1"/>
      </w:pPr>
      <w:r w:rsidRPr="00B45013">
        <w:rPr>
          <w:rFonts w:hint="eastAsia"/>
        </w:rPr>
        <w:t>纪律</w:t>
      </w:r>
      <w:r w:rsidR="00947520">
        <w:rPr>
          <w:rFonts w:hint="eastAsia"/>
        </w:rPr>
        <w:t>、操作</w:t>
      </w:r>
    </w:p>
    <w:p w:rsidR="00947520" w:rsidRDefault="00947520" w:rsidP="00947520">
      <w:pPr>
        <w:pStyle w:val="2"/>
      </w:pPr>
      <w:r>
        <w:rPr>
          <w:rFonts w:hint="eastAsia"/>
        </w:rPr>
        <w:t>纪律</w:t>
      </w:r>
    </w:p>
    <w:p w:rsidR="00D76784" w:rsidRPr="00D76784" w:rsidRDefault="00D76784" w:rsidP="00B46EC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1</w:t>
      </w:r>
      <w:r w:rsidR="00B46EC8">
        <w:rPr>
          <w:rFonts w:asciiTheme="minorEastAsia" w:hAnsiTheme="minorEastAsia" w:hint="eastAsia"/>
          <w:sz w:val="24"/>
          <w:szCs w:val="24"/>
        </w:rPr>
        <w:t>短线，必须严守操作纪律，严格止盈止损。操作计划详细到区域，</w:t>
      </w:r>
      <w:r w:rsidRPr="00D76784">
        <w:rPr>
          <w:rFonts w:asciiTheme="minorEastAsia" w:hAnsiTheme="minorEastAsia" w:hint="eastAsia"/>
          <w:sz w:val="24"/>
          <w:szCs w:val="24"/>
        </w:rPr>
        <w:t>操作计划分支条件细节必须详细，否则无法执行</w:t>
      </w:r>
      <w:r w:rsidR="00B46EC8">
        <w:rPr>
          <w:rFonts w:asciiTheme="minorEastAsia" w:hAnsiTheme="minorEastAsia" w:hint="eastAsia"/>
          <w:sz w:val="24"/>
          <w:szCs w:val="24"/>
        </w:rPr>
        <w:t>。</w:t>
      </w:r>
    </w:p>
    <w:p w:rsidR="00D76784" w:rsidRPr="00D76784" w:rsidRDefault="00B46EC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D76784" w:rsidRPr="00D76784">
        <w:rPr>
          <w:rFonts w:asciiTheme="minorEastAsia" w:hAnsiTheme="minorEastAsia" w:hint="eastAsia"/>
          <w:sz w:val="24"/>
          <w:szCs w:val="24"/>
        </w:rPr>
        <w:t>短线投机是博反弹不是猜底部，失败要止损。</w:t>
      </w:r>
    </w:p>
    <w:p w:rsidR="00D76784" w:rsidRDefault="00B46EC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D76784" w:rsidRPr="00D76784">
        <w:rPr>
          <w:rFonts w:asciiTheme="minorEastAsia" w:hAnsiTheme="minorEastAsia" w:hint="eastAsia"/>
          <w:sz w:val="24"/>
          <w:szCs w:val="24"/>
        </w:rPr>
        <w:t>短线操作短线票，中线票等机会。不能把短线做成中线，短线严格持仓时间和止损点。</w:t>
      </w:r>
      <w:r w:rsidR="004F20AD">
        <w:rPr>
          <w:rFonts w:asciiTheme="minorEastAsia" w:hAnsiTheme="minorEastAsia" w:hint="eastAsia"/>
          <w:sz w:val="24"/>
          <w:szCs w:val="24"/>
        </w:rPr>
        <w:t>短线做错减仓，第二天开盘就卖，价格略低于前一天收盘价。</w:t>
      </w:r>
    </w:p>
    <w:p w:rsidR="00B46EC8" w:rsidRDefault="00B46EC8" w:rsidP="00B46EC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4宁可不做不可做错</w:t>
      </w:r>
      <w:r w:rsidR="00777118">
        <w:rPr>
          <w:rFonts w:asciiTheme="minorEastAsia" w:hAnsiTheme="minorEastAsia" w:hint="eastAsia"/>
          <w:sz w:val="24"/>
          <w:szCs w:val="24"/>
        </w:rPr>
        <w:t>。</w:t>
      </w:r>
    </w:p>
    <w:p w:rsidR="00424FA7" w:rsidRDefault="00B46EC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424FA7">
        <w:rPr>
          <w:rFonts w:asciiTheme="minorEastAsia" w:hAnsiTheme="minorEastAsia" w:hint="eastAsia"/>
          <w:sz w:val="24"/>
          <w:szCs w:val="24"/>
        </w:rPr>
        <w:t xml:space="preserve"> 严禁做T</w:t>
      </w:r>
      <w:r>
        <w:rPr>
          <w:rFonts w:asciiTheme="minorEastAsia" w:hAnsiTheme="minorEastAsia" w:hint="eastAsia"/>
          <w:sz w:val="24"/>
          <w:szCs w:val="24"/>
        </w:rPr>
        <w:t>（做对赚小钱，做错变熊市加仓）</w:t>
      </w:r>
      <w:r w:rsidR="00424FA7">
        <w:rPr>
          <w:rFonts w:asciiTheme="minorEastAsia" w:hAnsiTheme="minorEastAsia" w:hint="eastAsia"/>
          <w:sz w:val="24"/>
          <w:szCs w:val="24"/>
        </w:rPr>
        <w:t>。</w:t>
      </w:r>
    </w:p>
    <w:p w:rsidR="000D1145" w:rsidRDefault="00B46EC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0D1145">
        <w:rPr>
          <w:rFonts w:asciiTheme="minorEastAsia" w:hAnsiTheme="minorEastAsia" w:hint="eastAsia"/>
          <w:sz w:val="24"/>
          <w:szCs w:val="24"/>
        </w:rPr>
        <w:t>中长线不超过</w:t>
      </w:r>
      <w:r>
        <w:rPr>
          <w:rFonts w:asciiTheme="minorEastAsia" w:hAnsiTheme="minorEastAsia" w:hint="eastAsia"/>
          <w:sz w:val="24"/>
          <w:szCs w:val="24"/>
        </w:rPr>
        <w:t>2</w:t>
      </w:r>
      <w:r w:rsidR="000D1145">
        <w:rPr>
          <w:rFonts w:asciiTheme="minorEastAsia" w:hAnsiTheme="minorEastAsia" w:hint="eastAsia"/>
          <w:sz w:val="24"/>
          <w:szCs w:val="24"/>
        </w:rPr>
        <w:t>支。</w:t>
      </w:r>
    </w:p>
    <w:p w:rsidR="00947520" w:rsidRPr="00947520" w:rsidRDefault="00947520" w:rsidP="00D76784">
      <w:pPr>
        <w:pStyle w:val="2"/>
      </w:pPr>
      <w:r>
        <w:rPr>
          <w:rFonts w:hint="eastAsia"/>
        </w:rPr>
        <w:t>操作</w:t>
      </w:r>
    </w:p>
    <w:p w:rsidR="008A5165" w:rsidRDefault="0077711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8A5165" w:rsidRPr="00B9316F">
        <w:rPr>
          <w:rFonts w:asciiTheme="minorEastAsia" w:hAnsiTheme="minorEastAsia" w:hint="eastAsia"/>
          <w:sz w:val="24"/>
          <w:szCs w:val="24"/>
        </w:rPr>
        <w:t>好的想法要坚持，上涨不会明天就来，但是一定会来。</w:t>
      </w:r>
      <w:r w:rsidR="008A5165">
        <w:rPr>
          <w:rFonts w:asciiTheme="minorEastAsia" w:hAnsiTheme="minorEastAsia" w:hint="eastAsia"/>
          <w:sz w:val="24"/>
          <w:szCs w:val="24"/>
        </w:rPr>
        <w:t>(做成金点子)</w:t>
      </w:r>
    </w:p>
    <w:p w:rsidR="00735731" w:rsidRDefault="00735731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2调仓只有两种情况：a热点板块，个股出利空，同板块调仓；b长线股仓位过重。</w:t>
      </w:r>
    </w:p>
    <w:p w:rsidR="00735731" w:rsidRDefault="00735731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其它情况严禁调仓。</w:t>
      </w:r>
    </w:p>
    <w:p w:rsidR="00546D17" w:rsidRDefault="00546D17" w:rsidP="00546D17">
      <w:pPr>
        <w:pStyle w:val="1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事件驱动</w:t>
      </w:r>
    </w:p>
    <w:p w:rsidR="00546D17" w:rsidRDefault="00546D17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 高位解禁是利空，低位解禁不会卖，释放筹码流动性，非利空。</w:t>
      </w:r>
    </w:p>
    <w:p w:rsidR="00DB328D" w:rsidRDefault="00777118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</w:t>
      </w:r>
      <w:r w:rsidR="00DB328D">
        <w:rPr>
          <w:rFonts w:asciiTheme="minorEastAsia" w:hAnsiTheme="minorEastAsia" w:hint="eastAsia"/>
          <w:sz w:val="24"/>
          <w:szCs w:val="24"/>
        </w:rPr>
        <w:t xml:space="preserve"> 利空消息的影响会在前一周达到最大，越临近风险越小。</w:t>
      </w:r>
    </w:p>
    <w:p w:rsidR="00DB328D" w:rsidRDefault="00777118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DB328D">
        <w:rPr>
          <w:rFonts w:asciiTheme="minorEastAsia" w:hAnsiTheme="minorEastAsia" w:hint="eastAsia"/>
          <w:sz w:val="24"/>
          <w:szCs w:val="24"/>
        </w:rPr>
        <w:t xml:space="preserve"> 将标的的利空风险记录下来，如果利空消失或风险被证伪则是建仓良机。反转往往来自于公告。</w:t>
      </w:r>
    </w:p>
    <w:p w:rsidR="000D1145" w:rsidRDefault="00777118" w:rsidP="00546D1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0D1145">
        <w:rPr>
          <w:rFonts w:asciiTheme="minorEastAsia" w:hAnsiTheme="minorEastAsia" w:hint="eastAsia"/>
          <w:sz w:val="24"/>
          <w:szCs w:val="24"/>
        </w:rPr>
        <w:t>增持、减持是实质性的利好利空。</w:t>
      </w:r>
      <w:r>
        <w:rPr>
          <w:rFonts w:asciiTheme="minorEastAsia" w:hAnsiTheme="minorEastAsia" w:hint="eastAsia"/>
          <w:sz w:val="24"/>
          <w:szCs w:val="24"/>
        </w:rPr>
        <w:t>基金到期被动减持不算利空。</w:t>
      </w:r>
    </w:p>
    <w:p w:rsidR="0090427B" w:rsidRDefault="0090427B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90427B">
        <w:rPr>
          <w:rFonts w:asciiTheme="minorEastAsia" w:hAnsiTheme="minorEastAsia" w:hint="eastAsia"/>
          <w:sz w:val="24"/>
          <w:szCs w:val="24"/>
        </w:rPr>
        <w:t>公司经营不出问题，股权转让不算利好或利空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F6453" w:rsidRDefault="00557DFE" w:rsidP="009F6453">
      <w:pPr>
        <w:pStyle w:val="1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心态</w:t>
      </w:r>
    </w:p>
    <w:p w:rsidR="00557DFE" w:rsidRDefault="00557DFE" w:rsidP="009F6453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  <w:sz w:val="24"/>
          <w:szCs w:val="24"/>
        </w:rPr>
      </w:pPr>
      <w:r w:rsidRPr="009F6453">
        <w:rPr>
          <w:rFonts w:asciiTheme="minorEastAsia" w:hAnsiTheme="minorEastAsia" w:hint="eastAsia"/>
          <w:sz w:val="24"/>
          <w:szCs w:val="24"/>
        </w:rPr>
        <w:t>重仓被套碰到利空，非常焦虑。</w:t>
      </w:r>
    </w:p>
    <w:p w:rsidR="00AA103C" w:rsidRPr="00AA103C" w:rsidRDefault="00AA103C" w:rsidP="00AA10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 w:rsidRPr="00AA103C">
        <w:rPr>
          <w:rFonts w:asciiTheme="minorEastAsia" w:hAnsiTheme="minorEastAsia" w:hint="eastAsia"/>
          <w:sz w:val="24"/>
          <w:szCs w:val="24"/>
        </w:rPr>
        <w:t>好仓位、好股票、好价格才有好心态；</w:t>
      </w:r>
    </w:p>
    <w:p w:rsidR="00AA103C" w:rsidRDefault="00AA103C" w:rsidP="00AA10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制定详细的应对计划，等条件触发，离市场远一点；</w:t>
      </w:r>
    </w:p>
    <w:p w:rsidR="00AA103C" w:rsidRDefault="00AA103C" w:rsidP="00AA10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全面分析利好和利空，不能放大一面而忽视另一面</w:t>
      </w:r>
      <w:r w:rsidR="004F0EE1">
        <w:rPr>
          <w:rFonts w:asciiTheme="minorEastAsia" w:hAnsiTheme="minorEastAsia" w:hint="eastAsia"/>
          <w:sz w:val="24"/>
          <w:szCs w:val="24"/>
        </w:rPr>
        <w:t>；</w:t>
      </w:r>
    </w:p>
    <w:p w:rsidR="004F0EE1" w:rsidRPr="009F6453" w:rsidRDefault="004F0EE1" w:rsidP="00AA10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越怕机会越大。</w:t>
      </w:r>
    </w:p>
    <w:p w:rsidR="00557DFE" w:rsidRPr="00557DFE" w:rsidRDefault="00557DFE" w:rsidP="00AA541A">
      <w:pPr>
        <w:rPr>
          <w:rFonts w:asciiTheme="minorEastAsia" w:hAnsiTheme="minorEastAsia"/>
          <w:sz w:val="24"/>
          <w:szCs w:val="24"/>
        </w:rPr>
      </w:pPr>
    </w:p>
    <w:p w:rsidR="00EB46E1" w:rsidRPr="009F6453" w:rsidRDefault="009F6453" w:rsidP="009F64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</w:t>
      </w:r>
      <w:r w:rsidR="00557DFE" w:rsidRPr="009F6453">
        <w:rPr>
          <w:rFonts w:asciiTheme="minorEastAsia" w:hAnsiTheme="minorEastAsia" w:hint="eastAsia"/>
          <w:sz w:val="24"/>
          <w:szCs w:val="24"/>
        </w:rPr>
        <w:t>一涨就卖，涨一点就减仓，涨多一点就清仓。</w:t>
      </w:r>
    </w:p>
    <w:p w:rsidR="00434A41" w:rsidRDefault="009F6453" w:rsidP="00434A41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1、制定止盈点，不达目标不减仓；</w:t>
      </w:r>
    </w:p>
    <w:p w:rsidR="009F6453" w:rsidRDefault="009F6453" w:rsidP="00AA541A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无计划禁止任何操作。</w:t>
      </w:r>
    </w:p>
    <w:p w:rsidR="00AA103C" w:rsidRDefault="00AA103C" w:rsidP="00434A41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:rsidR="00AA103C" w:rsidRPr="00AA541A" w:rsidRDefault="00AA541A" w:rsidP="00AA541A">
      <w:pPr>
        <w:rPr>
          <w:rFonts w:asciiTheme="minorEastAsia" w:hAnsiTheme="minorEastAsia"/>
          <w:sz w:val="24"/>
          <w:szCs w:val="24"/>
        </w:rPr>
      </w:pPr>
      <w:r w:rsidRPr="00AA541A">
        <w:rPr>
          <w:rFonts w:asciiTheme="minorEastAsia" w:hAnsiTheme="minorEastAsia" w:hint="eastAsia"/>
          <w:sz w:val="24"/>
          <w:szCs w:val="24"/>
        </w:rPr>
        <w:t>三、</w:t>
      </w:r>
      <w:r w:rsidR="00AA103C" w:rsidRPr="00AA541A">
        <w:rPr>
          <w:rFonts w:asciiTheme="minorEastAsia" w:hAnsiTheme="minorEastAsia" w:hint="eastAsia"/>
          <w:sz w:val="24"/>
          <w:szCs w:val="24"/>
        </w:rPr>
        <w:t>完全确定性的机会</w:t>
      </w:r>
      <w:r>
        <w:rPr>
          <w:rFonts w:asciiTheme="minorEastAsia" w:hAnsiTheme="minorEastAsia" w:hint="eastAsia"/>
          <w:sz w:val="24"/>
          <w:szCs w:val="24"/>
        </w:rPr>
        <w:t>却</w:t>
      </w:r>
      <w:r w:rsidR="00AA103C" w:rsidRPr="00AA541A">
        <w:rPr>
          <w:rFonts w:asciiTheme="minorEastAsia" w:hAnsiTheme="minorEastAsia" w:hint="eastAsia"/>
          <w:sz w:val="24"/>
          <w:szCs w:val="24"/>
        </w:rPr>
        <w:t>无法坚持</w:t>
      </w:r>
      <w:r w:rsidRPr="00AA541A">
        <w:rPr>
          <w:rFonts w:asciiTheme="minorEastAsia" w:hAnsiTheme="minorEastAsia" w:hint="eastAsia"/>
          <w:sz w:val="24"/>
          <w:szCs w:val="24"/>
        </w:rPr>
        <w:t>。</w:t>
      </w:r>
    </w:p>
    <w:p w:rsidR="00AA541A" w:rsidRDefault="00AA541A" w:rsidP="00AA541A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 w:rsidRPr="00AA541A">
        <w:rPr>
          <w:rFonts w:asciiTheme="minorEastAsia" w:hAnsiTheme="minorEastAsia" w:hint="eastAsia"/>
          <w:sz w:val="24"/>
          <w:szCs w:val="24"/>
        </w:rPr>
        <w:t>1、</w:t>
      </w:r>
      <w:r>
        <w:rPr>
          <w:rFonts w:asciiTheme="minorEastAsia" w:hAnsiTheme="minorEastAsia" w:hint="eastAsia"/>
          <w:sz w:val="24"/>
          <w:szCs w:val="24"/>
        </w:rPr>
        <w:t>分析利好兑现的时间段；</w:t>
      </w:r>
    </w:p>
    <w:p w:rsidR="00AA541A" w:rsidRDefault="00AA541A" w:rsidP="00AA541A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2、主力会故意压盘、洗盘，任何利好都不涨，一有利空就大跌</w:t>
      </w:r>
      <w:r w:rsidR="004F0EE1">
        <w:rPr>
          <w:rFonts w:asciiTheme="minorEastAsia" w:hAnsiTheme="minorEastAsia" w:hint="eastAsia"/>
          <w:sz w:val="24"/>
          <w:szCs w:val="24"/>
        </w:rPr>
        <w:t>，然后突然爆发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AA103C" w:rsidRDefault="00AA541A" w:rsidP="00AA541A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3、做好计划，坚持执行计划。</w:t>
      </w:r>
    </w:p>
    <w:p w:rsidR="00735731" w:rsidRDefault="00735731" w:rsidP="00AA541A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4、业绩为王，确定性的业绩个股禁止减仓。</w:t>
      </w:r>
    </w:p>
    <w:p w:rsidR="00434A41" w:rsidRDefault="00AA541A" w:rsidP="00AA541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</w:t>
      </w:r>
      <w:r w:rsidR="00AA103C">
        <w:rPr>
          <w:rFonts w:asciiTheme="minorEastAsia" w:hAnsiTheme="minorEastAsia" w:hint="eastAsia"/>
          <w:sz w:val="24"/>
          <w:szCs w:val="24"/>
        </w:rPr>
        <w:t>潜意思想去追市场热点</w:t>
      </w:r>
    </w:p>
    <w:p w:rsidR="00AA541A" w:rsidRDefault="00AA541A" w:rsidP="00AA54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1、主力轮动操作，追涨幅大的热点大概率会接盘；</w:t>
      </w:r>
    </w:p>
    <w:p w:rsidR="00AA541A" w:rsidRPr="00AA541A" w:rsidRDefault="00AA541A" w:rsidP="00AA54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2、坚守</w:t>
      </w:r>
      <w:r w:rsidR="00FF5C8F">
        <w:rPr>
          <w:rFonts w:asciiTheme="minorEastAsia" w:hAnsiTheme="minorEastAsia" w:hint="eastAsia"/>
          <w:sz w:val="24"/>
          <w:szCs w:val="24"/>
        </w:rPr>
        <w:t>手中的</w:t>
      </w:r>
      <w:r w:rsidR="00FB407A">
        <w:rPr>
          <w:rFonts w:asciiTheme="minorEastAsia" w:hAnsiTheme="minorEastAsia" w:hint="eastAsia"/>
          <w:sz w:val="24"/>
          <w:szCs w:val="24"/>
        </w:rPr>
        <w:t>票，优质股票即使不是热点也会有很大的涨幅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AA541A" w:rsidRPr="00AA541A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4254"/>
    <w:multiLevelType w:val="hybridMultilevel"/>
    <w:tmpl w:val="C8584F80"/>
    <w:lvl w:ilvl="0" w:tplc="7AF2332E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037DE1"/>
    <w:multiLevelType w:val="hybridMultilevel"/>
    <w:tmpl w:val="5C14BF42"/>
    <w:lvl w:ilvl="0" w:tplc="12FEFEBE">
      <w:start w:val="1"/>
      <w:numFmt w:val="lowerLetter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61214C9"/>
    <w:multiLevelType w:val="hybridMultilevel"/>
    <w:tmpl w:val="5662462A"/>
    <w:lvl w:ilvl="0" w:tplc="7B2479E2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D48EF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2324E2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51768"/>
    <w:multiLevelType w:val="hybridMultilevel"/>
    <w:tmpl w:val="71A062E6"/>
    <w:lvl w:ilvl="0" w:tplc="142C59FC">
      <w:start w:val="1"/>
      <w:numFmt w:val="lowerLetter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C65B2C"/>
    <w:multiLevelType w:val="hybridMultilevel"/>
    <w:tmpl w:val="761EFE00"/>
    <w:lvl w:ilvl="0" w:tplc="4142EC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23037AA"/>
    <w:multiLevelType w:val="hybridMultilevel"/>
    <w:tmpl w:val="142AFCB0"/>
    <w:lvl w:ilvl="0" w:tplc="41F235B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C42737E"/>
    <w:multiLevelType w:val="hybridMultilevel"/>
    <w:tmpl w:val="26862C14"/>
    <w:lvl w:ilvl="0" w:tplc="1812CAB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E8D57B6"/>
    <w:multiLevelType w:val="hybridMultilevel"/>
    <w:tmpl w:val="14F66DB8"/>
    <w:lvl w:ilvl="0" w:tplc="958476F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57668B"/>
    <w:multiLevelType w:val="hybridMultilevel"/>
    <w:tmpl w:val="C7B03724"/>
    <w:lvl w:ilvl="0" w:tplc="3EA83FD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9"/>
    <w:lvlOverride w:ilvl="0">
      <w:startOverride w:val="1"/>
    </w:lvlOverride>
  </w:num>
  <w:num w:numId="11">
    <w:abstractNumId w:val="8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12"/>
  </w:num>
  <w:num w:numId="18">
    <w:abstractNumId w:val="13"/>
  </w:num>
  <w:num w:numId="19">
    <w:abstractNumId w:val="4"/>
    <w:lvlOverride w:ilvl="0">
      <w:startOverride w:val="1"/>
    </w:lvlOverride>
  </w:num>
  <w:num w:numId="20">
    <w:abstractNumId w:val="14"/>
  </w:num>
  <w:num w:numId="21">
    <w:abstractNumId w:val="11"/>
  </w:num>
  <w:num w:numId="22">
    <w:abstractNumId w:val="15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11959"/>
    <w:rsid w:val="000233B1"/>
    <w:rsid w:val="00050E3B"/>
    <w:rsid w:val="00095696"/>
    <w:rsid w:val="000A2C05"/>
    <w:rsid w:val="000B10DA"/>
    <w:rsid w:val="000B47B0"/>
    <w:rsid w:val="000B48B9"/>
    <w:rsid w:val="000D1145"/>
    <w:rsid w:val="000D2402"/>
    <w:rsid w:val="000E4F0F"/>
    <w:rsid w:val="000F5857"/>
    <w:rsid w:val="000F7129"/>
    <w:rsid w:val="001349AE"/>
    <w:rsid w:val="00161473"/>
    <w:rsid w:val="00171C13"/>
    <w:rsid w:val="0019274F"/>
    <w:rsid w:val="00196A67"/>
    <w:rsid w:val="001B61A1"/>
    <w:rsid w:val="001F5580"/>
    <w:rsid w:val="0021708F"/>
    <w:rsid w:val="00283D9B"/>
    <w:rsid w:val="002A4853"/>
    <w:rsid w:val="002E4B37"/>
    <w:rsid w:val="002F51ED"/>
    <w:rsid w:val="00324C18"/>
    <w:rsid w:val="00340C9D"/>
    <w:rsid w:val="00341831"/>
    <w:rsid w:val="00371E0B"/>
    <w:rsid w:val="003B24F5"/>
    <w:rsid w:val="003D56B7"/>
    <w:rsid w:val="003E77B2"/>
    <w:rsid w:val="003F2825"/>
    <w:rsid w:val="004038BD"/>
    <w:rsid w:val="00424FA7"/>
    <w:rsid w:val="00434A41"/>
    <w:rsid w:val="0044493B"/>
    <w:rsid w:val="004920D1"/>
    <w:rsid w:val="00497E92"/>
    <w:rsid w:val="004B45FB"/>
    <w:rsid w:val="004C6FC7"/>
    <w:rsid w:val="004D3280"/>
    <w:rsid w:val="004D411D"/>
    <w:rsid w:val="004F0EE1"/>
    <w:rsid w:val="004F20AD"/>
    <w:rsid w:val="005212B5"/>
    <w:rsid w:val="005257E5"/>
    <w:rsid w:val="00546D17"/>
    <w:rsid w:val="00557DFE"/>
    <w:rsid w:val="005C2F53"/>
    <w:rsid w:val="005D7544"/>
    <w:rsid w:val="005E7F64"/>
    <w:rsid w:val="005F0433"/>
    <w:rsid w:val="00600A05"/>
    <w:rsid w:val="00616FDD"/>
    <w:rsid w:val="00617C20"/>
    <w:rsid w:val="00631BF4"/>
    <w:rsid w:val="00641BA1"/>
    <w:rsid w:val="00664708"/>
    <w:rsid w:val="00690DD6"/>
    <w:rsid w:val="00697E4A"/>
    <w:rsid w:val="006D7AFD"/>
    <w:rsid w:val="007157DF"/>
    <w:rsid w:val="00735731"/>
    <w:rsid w:val="00740E42"/>
    <w:rsid w:val="00762D3F"/>
    <w:rsid w:val="00771A06"/>
    <w:rsid w:val="00777118"/>
    <w:rsid w:val="007C1572"/>
    <w:rsid w:val="007E1404"/>
    <w:rsid w:val="007F5288"/>
    <w:rsid w:val="00827A3D"/>
    <w:rsid w:val="00840BA5"/>
    <w:rsid w:val="008470B8"/>
    <w:rsid w:val="00851599"/>
    <w:rsid w:val="00894CCD"/>
    <w:rsid w:val="008A108F"/>
    <w:rsid w:val="008A5165"/>
    <w:rsid w:val="008B34A7"/>
    <w:rsid w:val="008B4B1E"/>
    <w:rsid w:val="008C0315"/>
    <w:rsid w:val="0090427B"/>
    <w:rsid w:val="009200A1"/>
    <w:rsid w:val="00920D1E"/>
    <w:rsid w:val="00923EFA"/>
    <w:rsid w:val="0092606E"/>
    <w:rsid w:val="00947520"/>
    <w:rsid w:val="009520CF"/>
    <w:rsid w:val="0095242E"/>
    <w:rsid w:val="009953A5"/>
    <w:rsid w:val="009B09A5"/>
    <w:rsid w:val="009D319C"/>
    <w:rsid w:val="009E501D"/>
    <w:rsid w:val="009F6453"/>
    <w:rsid w:val="00A03DA4"/>
    <w:rsid w:val="00A346B6"/>
    <w:rsid w:val="00A434F4"/>
    <w:rsid w:val="00A6455B"/>
    <w:rsid w:val="00AA103C"/>
    <w:rsid w:val="00AA4C3E"/>
    <w:rsid w:val="00AA541A"/>
    <w:rsid w:val="00AB20F6"/>
    <w:rsid w:val="00AD2604"/>
    <w:rsid w:val="00B06C12"/>
    <w:rsid w:val="00B13BC2"/>
    <w:rsid w:val="00B45013"/>
    <w:rsid w:val="00B46EC8"/>
    <w:rsid w:val="00B54E0C"/>
    <w:rsid w:val="00B9316F"/>
    <w:rsid w:val="00BD4DF3"/>
    <w:rsid w:val="00C136FC"/>
    <w:rsid w:val="00C16766"/>
    <w:rsid w:val="00C17DDC"/>
    <w:rsid w:val="00C472BD"/>
    <w:rsid w:val="00C50F97"/>
    <w:rsid w:val="00C55E8F"/>
    <w:rsid w:val="00C57E2C"/>
    <w:rsid w:val="00C638DC"/>
    <w:rsid w:val="00C73997"/>
    <w:rsid w:val="00C753E1"/>
    <w:rsid w:val="00C86021"/>
    <w:rsid w:val="00CB672F"/>
    <w:rsid w:val="00CB7578"/>
    <w:rsid w:val="00CC210D"/>
    <w:rsid w:val="00D03ACA"/>
    <w:rsid w:val="00D150CB"/>
    <w:rsid w:val="00D158FE"/>
    <w:rsid w:val="00D4685D"/>
    <w:rsid w:val="00D5129F"/>
    <w:rsid w:val="00D60027"/>
    <w:rsid w:val="00D668A6"/>
    <w:rsid w:val="00D76784"/>
    <w:rsid w:val="00D82E9A"/>
    <w:rsid w:val="00D87132"/>
    <w:rsid w:val="00DB328D"/>
    <w:rsid w:val="00DB3449"/>
    <w:rsid w:val="00DD3CC1"/>
    <w:rsid w:val="00DF5E89"/>
    <w:rsid w:val="00E01710"/>
    <w:rsid w:val="00E14291"/>
    <w:rsid w:val="00E2177B"/>
    <w:rsid w:val="00E70EC2"/>
    <w:rsid w:val="00EA54BE"/>
    <w:rsid w:val="00EB46E1"/>
    <w:rsid w:val="00ED0D6D"/>
    <w:rsid w:val="00F17990"/>
    <w:rsid w:val="00F516C2"/>
    <w:rsid w:val="00FB261A"/>
    <w:rsid w:val="00FB407A"/>
    <w:rsid w:val="00FD45D3"/>
    <w:rsid w:val="00FE0AB9"/>
    <w:rsid w:val="00FE4E89"/>
    <w:rsid w:val="00FE6A37"/>
    <w:rsid w:val="00FF27D0"/>
    <w:rsid w:val="00FF5C8F"/>
    <w:rsid w:val="00FF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61A"/>
    <w:pPr>
      <w:keepNext/>
      <w:keepLines/>
      <w:numPr>
        <w:numId w:val="5"/>
      </w:numPr>
      <w:spacing w:before="100" w:after="100" w:line="300" w:lineRule="auto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784"/>
    <w:pPr>
      <w:keepNext/>
      <w:keepLines/>
      <w:numPr>
        <w:numId w:val="6"/>
      </w:numPr>
      <w:spacing w:before="100" w:after="100" w:line="300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61A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76784"/>
    <w:rPr>
      <w:rFonts w:asciiTheme="majorHAnsi" w:eastAsiaTheme="majorEastAsia" w:hAnsiTheme="majorHAnsi" w:cstheme="majorBidi"/>
      <w:bCs/>
      <w:sz w:val="24"/>
      <w:szCs w:val="32"/>
    </w:rPr>
  </w:style>
  <w:style w:type="character" w:styleId="a6">
    <w:name w:val="Subtle Emphasis"/>
    <w:basedOn w:val="a0"/>
    <w:uiPriority w:val="19"/>
    <w:qFormat/>
    <w:rsid w:val="00AA103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D2DC35-53B2-42F9-A414-51935B51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121</cp:revision>
  <dcterms:created xsi:type="dcterms:W3CDTF">2018-04-07T00:42:00Z</dcterms:created>
  <dcterms:modified xsi:type="dcterms:W3CDTF">2020-03-29T02:53:00Z</dcterms:modified>
</cp:coreProperties>
</file>