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E6ABA" w14:textId="7BA8D5F8" w:rsidR="001916D3" w:rsidRPr="007836B6" w:rsidRDefault="001916D3" w:rsidP="00FC1047">
      <w:pPr>
        <w:pStyle w:val="Heading1woNum"/>
      </w:pPr>
      <w:bookmarkStart w:id="0" w:name="_Hlk48656014"/>
      <w:r w:rsidRPr="007836B6">
        <w:t xml:space="preserve">Ecosystem </w:t>
      </w:r>
      <w:r w:rsidR="00954EBC" w:rsidRPr="007836B6">
        <w:t>Modeling of Mesocosm Studies</w:t>
      </w:r>
    </w:p>
    <w:bookmarkEnd w:id="0"/>
    <w:p w14:paraId="650B6314" w14:textId="1178C141" w:rsidR="00C11316" w:rsidRPr="007836B6" w:rsidRDefault="00C11316" w:rsidP="001916D3">
      <w:pPr>
        <w:jc w:val="center"/>
        <w:rPr>
          <w:rFonts w:cs="Times New Roman"/>
          <w:b/>
          <w:bCs/>
          <w:szCs w:val="24"/>
        </w:rPr>
      </w:pPr>
      <w:r w:rsidRPr="007836B6">
        <w:rPr>
          <w:rFonts w:cs="Times New Roman"/>
          <w:b/>
          <w:bCs/>
          <w:szCs w:val="24"/>
        </w:rPr>
        <w:t xml:space="preserve">Documentation </w:t>
      </w:r>
      <w:r w:rsidR="00C963BA" w:rsidRPr="007836B6">
        <w:rPr>
          <w:rFonts w:cs="Times New Roman"/>
          <w:b/>
          <w:bCs/>
          <w:szCs w:val="24"/>
        </w:rPr>
        <w:t>Template for the Aquatic Systems Models</w:t>
      </w:r>
    </w:p>
    <w:p w14:paraId="609A822C" w14:textId="2280CE98" w:rsidR="00003B50" w:rsidRPr="007836B6" w:rsidRDefault="00003B50" w:rsidP="00003B50">
      <w:pPr>
        <w:rPr>
          <w:rFonts w:cs="Times New Roman"/>
          <w:b/>
          <w:bCs/>
          <w:szCs w:val="24"/>
        </w:rPr>
      </w:pPr>
    </w:p>
    <w:p w14:paraId="42825351" w14:textId="3BA6A68C" w:rsidR="00003B50" w:rsidRPr="007836B6" w:rsidRDefault="00003B50" w:rsidP="00003B50">
      <w:pPr>
        <w:rPr>
          <w:rFonts w:cs="Times New Roman"/>
          <w:szCs w:val="24"/>
        </w:rPr>
      </w:pPr>
      <w:r w:rsidRPr="007836B6">
        <w:rPr>
          <w:rFonts w:cs="Times New Roman"/>
          <w:szCs w:val="24"/>
        </w:rPr>
        <w:t>Date: 5 October 2021</w:t>
      </w:r>
    </w:p>
    <w:p w14:paraId="4D04C5D3" w14:textId="77777777" w:rsidR="00C963BA" w:rsidRPr="007836B6" w:rsidRDefault="00C963BA" w:rsidP="001916D3">
      <w:pPr>
        <w:jc w:val="center"/>
        <w:rPr>
          <w:rFonts w:cs="Times New Roman"/>
          <w:b/>
          <w:bCs/>
          <w:szCs w:val="24"/>
        </w:rPr>
      </w:pPr>
    </w:p>
    <w:p w14:paraId="5C748B2A" w14:textId="258AF849" w:rsidR="00C11316" w:rsidRPr="007836B6" w:rsidRDefault="00C11316" w:rsidP="00C11316">
      <w:r w:rsidRPr="007836B6">
        <w:t xml:space="preserve">This documentation </w:t>
      </w:r>
      <w:r w:rsidR="00F265DB" w:rsidRPr="007836B6">
        <w:t xml:space="preserve">template </w:t>
      </w:r>
      <w:r w:rsidRPr="007836B6">
        <w:t>follows the TRACE documentation structure</w:t>
      </w:r>
      <w:r w:rsidR="007E0609" w:rsidRPr="007836B6">
        <w:t xml:space="preserve"> </w:t>
      </w:r>
      <w:r w:rsidR="007E0609" w:rsidRPr="007836B6">
        <w:rPr>
          <w:rFonts w:ascii="Calibri" w:hAnsi="Calibri" w:cs="Calibri"/>
        </w:rPr>
        <w:t>(</w:t>
      </w:r>
      <w:r w:rsidR="007E0609" w:rsidRPr="007836B6">
        <w:rPr>
          <w:rFonts w:cs="Times New Roman"/>
        </w:rPr>
        <w:t xml:space="preserve">Grimm et al., 2014; </w:t>
      </w:r>
      <w:proofErr w:type="spellStart"/>
      <w:r w:rsidR="007E0609" w:rsidRPr="007836B6">
        <w:rPr>
          <w:rFonts w:cs="Times New Roman"/>
        </w:rPr>
        <w:t>Schmolke</w:t>
      </w:r>
      <w:proofErr w:type="spellEnd"/>
      <w:r w:rsidR="007E0609" w:rsidRPr="007836B6">
        <w:rPr>
          <w:rFonts w:cs="Times New Roman"/>
        </w:rPr>
        <w:t xml:space="preserve"> et al., 2010</w:t>
      </w:r>
      <w:r w:rsidR="007E0609" w:rsidRPr="007836B6">
        <w:rPr>
          <w:rFonts w:ascii="Calibri" w:hAnsi="Calibri" w:cs="Calibri"/>
        </w:rPr>
        <w:t>)</w:t>
      </w:r>
      <w:r w:rsidR="00F265DB" w:rsidRPr="007836B6">
        <w:t xml:space="preserve">, but is adapted for the </w:t>
      </w:r>
      <w:r w:rsidRPr="007836B6">
        <w:t xml:space="preserve">current project. Specific documentation requirements </w:t>
      </w:r>
      <w:r w:rsidR="003202E3" w:rsidRPr="007836B6">
        <w:t xml:space="preserve">for our project, reflecting </w:t>
      </w:r>
      <w:r w:rsidRPr="007836B6">
        <w:t xml:space="preserve">the EFSA good modeling practice </w:t>
      </w:r>
      <w:r w:rsidR="007E0609" w:rsidRPr="007836B6">
        <w:t>(EFSA, 2014)</w:t>
      </w:r>
      <w:r w:rsidRPr="007836B6">
        <w:t xml:space="preserve"> are listed in each section</w:t>
      </w:r>
      <w:r w:rsidR="009B0D86" w:rsidRPr="007836B6">
        <w:t xml:space="preserve"> in </w:t>
      </w:r>
      <w:r w:rsidR="009B0D86" w:rsidRPr="007836B6">
        <w:rPr>
          <w:i/>
          <w:iCs/>
        </w:rPr>
        <w:t>red</w:t>
      </w:r>
      <w:r w:rsidRPr="007836B6">
        <w:t xml:space="preserve">. </w:t>
      </w:r>
    </w:p>
    <w:p w14:paraId="503D104F" w14:textId="51A78C27" w:rsidR="00003B50" w:rsidRPr="007836B6" w:rsidRDefault="00003B50" w:rsidP="00C11316"/>
    <w:p w14:paraId="23B88BC3" w14:textId="28E7014B" w:rsidR="00003B50" w:rsidRPr="007836B6" w:rsidRDefault="00003B50" w:rsidP="00C11316">
      <w:r w:rsidRPr="007836B6">
        <w:t xml:space="preserve">The template will be expanded going forward, providing more detailed structures of documentation in chapters most relevant to the project. See Chapter 6.1 (Calibration to control data) for the subheadings included. A similar structure for the documentation of the calibration to effect data will be included in Chapter 6 and for the documentation of the validation to control data in Chapter </w:t>
      </w:r>
      <w:r w:rsidR="00EF0B30" w:rsidRPr="007836B6">
        <w:t>9.</w:t>
      </w:r>
    </w:p>
    <w:p w14:paraId="12914C58" w14:textId="77777777" w:rsidR="007672E8" w:rsidRPr="007836B6" w:rsidRDefault="007672E8" w:rsidP="00C11316"/>
    <w:p w14:paraId="097F8AA9" w14:textId="192731A3" w:rsidR="00C11316" w:rsidRPr="007836B6" w:rsidRDefault="00C11316" w:rsidP="00C11316">
      <w:r w:rsidRPr="007836B6">
        <w:t xml:space="preserve">Some parts of the documentation will correspond across models and will be developed by the whole group. </w:t>
      </w:r>
      <w:r w:rsidR="002A1998" w:rsidRPr="007836B6">
        <w:t>In the following, ‘mesocosm studies’ specifically references the mesocosm studies available for the current project and their specific designs.</w:t>
      </w:r>
    </w:p>
    <w:p w14:paraId="0D49D852" w14:textId="77777777" w:rsidR="00C963BA" w:rsidRPr="007836B6" w:rsidRDefault="00C963BA" w:rsidP="00C11316"/>
    <w:p w14:paraId="07BA982E" w14:textId="1EA3CE88" w:rsidR="00103669" w:rsidRPr="007836B6" w:rsidRDefault="00103669" w:rsidP="00C11316">
      <w:r w:rsidRPr="007836B6">
        <w:t>Input parameters and other input data will be listed in a separate table (</w:t>
      </w:r>
      <w:r w:rsidR="009B0D86" w:rsidRPr="007836B6">
        <w:t>using the template</w:t>
      </w:r>
      <w:r w:rsidR="00C963BA" w:rsidRPr="007836B6">
        <w:t xml:space="preserve"> </w:t>
      </w:r>
      <w:r w:rsidRPr="007836B6">
        <w:t>“Model_input_documentation.xlsx”). In the table, references to this document should be included where detailed descriptions are warranted.</w:t>
      </w:r>
    </w:p>
    <w:p w14:paraId="0D36FF44" w14:textId="11EB8E9A" w:rsidR="007E34CF" w:rsidRPr="007836B6" w:rsidRDefault="007E34CF" w:rsidP="00C11316"/>
    <w:sdt>
      <w:sdtPr>
        <w:rPr>
          <w:rFonts w:ascii="Times New Roman" w:eastAsiaTheme="minorHAnsi" w:hAnsi="Times New Roman" w:cstheme="minorBidi"/>
          <w:color w:val="auto"/>
          <w:sz w:val="24"/>
          <w:szCs w:val="22"/>
        </w:rPr>
        <w:id w:val="-832369251"/>
        <w:docPartObj>
          <w:docPartGallery w:val="Table of Contents"/>
          <w:docPartUnique/>
        </w:docPartObj>
      </w:sdtPr>
      <w:sdtEndPr>
        <w:rPr>
          <w:b/>
          <w:bCs/>
          <w:noProof/>
        </w:rPr>
      </w:sdtEndPr>
      <w:sdtContent>
        <w:p w14:paraId="229E8B57" w14:textId="77777777" w:rsidR="007E34CF" w:rsidRPr="007836B6" w:rsidRDefault="007E34CF">
          <w:pPr>
            <w:pStyle w:val="TOCHeading"/>
            <w:rPr>
              <w:color w:val="auto"/>
            </w:rPr>
          </w:pPr>
        </w:p>
        <w:p w14:paraId="3AE725DF" w14:textId="77777777" w:rsidR="007E34CF" w:rsidRPr="007836B6" w:rsidRDefault="007E34CF">
          <w:pPr>
            <w:spacing w:after="160" w:line="259" w:lineRule="auto"/>
            <w:rPr>
              <w:rFonts w:asciiTheme="majorHAnsi" w:eastAsiaTheme="majorEastAsia" w:hAnsiTheme="majorHAnsi" w:cstheme="majorBidi"/>
              <w:sz w:val="32"/>
              <w:szCs w:val="32"/>
            </w:rPr>
          </w:pPr>
          <w:r w:rsidRPr="007836B6">
            <w:br w:type="page"/>
          </w:r>
        </w:p>
        <w:p w14:paraId="098C5DFD" w14:textId="37545FAC" w:rsidR="007E34CF" w:rsidRPr="007836B6" w:rsidRDefault="007E34CF">
          <w:pPr>
            <w:pStyle w:val="TOCHeading"/>
            <w:rPr>
              <w:rFonts w:ascii="Times New Roman" w:hAnsi="Times New Roman" w:cs="Times New Roman"/>
              <w:b/>
              <w:bCs/>
              <w:color w:val="auto"/>
              <w:sz w:val="28"/>
              <w:szCs w:val="28"/>
            </w:rPr>
          </w:pPr>
          <w:r w:rsidRPr="007836B6">
            <w:rPr>
              <w:rFonts w:ascii="Times New Roman" w:hAnsi="Times New Roman" w:cs="Times New Roman"/>
              <w:b/>
              <w:bCs/>
              <w:color w:val="auto"/>
              <w:sz w:val="28"/>
              <w:szCs w:val="28"/>
            </w:rPr>
            <w:lastRenderedPageBreak/>
            <w:t>Table of Contents</w:t>
          </w:r>
        </w:p>
        <w:p w14:paraId="5D8EAF7E" w14:textId="61E21822" w:rsidR="00FD5833" w:rsidRDefault="007E34CF">
          <w:pPr>
            <w:pStyle w:val="TOC1"/>
            <w:tabs>
              <w:tab w:val="left" w:pos="480"/>
              <w:tab w:val="right" w:leader="dot" w:pos="9350"/>
            </w:tabs>
            <w:rPr>
              <w:rFonts w:asciiTheme="minorHAnsi" w:eastAsiaTheme="minorEastAsia" w:hAnsiTheme="minorHAnsi"/>
              <w:noProof/>
              <w:kern w:val="2"/>
              <w:sz w:val="22"/>
              <w14:ligatures w14:val="standardContextual"/>
            </w:rPr>
          </w:pPr>
          <w:r w:rsidRPr="007836B6">
            <w:fldChar w:fldCharType="begin"/>
          </w:r>
          <w:r w:rsidRPr="007836B6">
            <w:instrText xml:space="preserve"> TOC \o "1-3" \h \z \u </w:instrText>
          </w:r>
          <w:r w:rsidRPr="007836B6">
            <w:fldChar w:fldCharType="separate"/>
          </w:r>
          <w:hyperlink w:anchor="_Toc140151700" w:history="1">
            <w:r w:rsidR="00FD5833" w:rsidRPr="00935449">
              <w:rPr>
                <w:rStyle w:val="Hyperlink"/>
                <w:noProof/>
              </w:rPr>
              <w:t>1.</w:t>
            </w:r>
            <w:r w:rsidR="00FD5833">
              <w:rPr>
                <w:rFonts w:asciiTheme="minorHAnsi" w:eastAsiaTheme="minorEastAsia" w:hAnsiTheme="minorHAnsi"/>
                <w:noProof/>
                <w:kern w:val="2"/>
                <w:sz w:val="22"/>
                <w14:ligatures w14:val="standardContextual"/>
              </w:rPr>
              <w:tab/>
            </w:r>
            <w:r w:rsidR="00FD5833" w:rsidRPr="00935449">
              <w:rPr>
                <w:rStyle w:val="Hyperlink"/>
                <w:noProof/>
              </w:rPr>
              <w:t>Problem formulation</w:t>
            </w:r>
            <w:r w:rsidR="00FD5833">
              <w:rPr>
                <w:noProof/>
                <w:webHidden/>
              </w:rPr>
              <w:tab/>
            </w:r>
            <w:r w:rsidR="00FD5833">
              <w:rPr>
                <w:noProof/>
                <w:webHidden/>
              </w:rPr>
              <w:fldChar w:fldCharType="begin"/>
            </w:r>
            <w:r w:rsidR="00FD5833">
              <w:rPr>
                <w:noProof/>
                <w:webHidden/>
              </w:rPr>
              <w:instrText xml:space="preserve"> PAGEREF _Toc140151700 \h </w:instrText>
            </w:r>
            <w:r w:rsidR="00FD5833">
              <w:rPr>
                <w:noProof/>
                <w:webHidden/>
              </w:rPr>
            </w:r>
            <w:r w:rsidR="00FD5833">
              <w:rPr>
                <w:noProof/>
                <w:webHidden/>
              </w:rPr>
              <w:fldChar w:fldCharType="separate"/>
            </w:r>
            <w:r w:rsidR="00FD5833">
              <w:rPr>
                <w:noProof/>
                <w:webHidden/>
              </w:rPr>
              <w:t>5</w:t>
            </w:r>
            <w:r w:rsidR="00FD5833">
              <w:rPr>
                <w:noProof/>
                <w:webHidden/>
              </w:rPr>
              <w:fldChar w:fldCharType="end"/>
            </w:r>
          </w:hyperlink>
        </w:p>
        <w:p w14:paraId="45EF4DA3" w14:textId="343865E5" w:rsidR="00FD5833" w:rsidRDefault="00FD5833">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40151701" w:history="1">
            <w:r w:rsidRPr="00935449">
              <w:rPr>
                <w:rStyle w:val="Hyperlink"/>
                <w:noProof/>
              </w:rPr>
              <w:t>2.</w:t>
            </w:r>
            <w:r>
              <w:rPr>
                <w:rFonts w:asciiTheme="minorHAnsi" w:eastAsiaTheme="minorEastAsia" w:hAnsiTheme="minorHAnsi"/>
                <w:noProof/>
                <w:kern w:val="2"/>
                <w:sz w:val="22"/>
                <w14:ligatures w14:val="standardContextual"/>
              </w:rPr>
              <w:tab/>
            </w:r>
            <w:r w:rsidRPr="00935449">
              <w:rPr>
                <w:rStyle w:val="Hyperlink"/>
                <w:noProof/>
              </w:rPr>
              <w:t>Model description</w:t>
            </w:r>
            <w:r>
              <w:rPr>
                <w:noProof/>
                <w:webHidden/>
              </w:rPr>
              <w:tab/>
            </w:r>
            <w:r>
              <w:rPr>
                <w:noProof/>
                <w:webHidden/>
              </w:rPr>
              <w:fldChar w:fldCharType="begin"/>
            </w:r>
            <w:r>
              <w:rPr>
                <w:noProof/>
                <w:webHidden/>
              </w:rPr>
              <w:instrText xml:space="preserve"> PAGEREF _Toc140151701 \h </w:instrText>
            </w:r>
            <w:r>
              <w:rPr>
                <w:noProof/>
                <w:webHidden/>
              </w:rPr>
            </w:r>
            <w:r>
              <w:rPr>
                <w:noProof/>
                <w:webHidden/>
              </w:rPr>
              <w:fldChar w:fldCharType="separate"/>
            </w:r>
            <w:r>
              <w:rPr>
                <w:noProof/>
                <w:webHidden/>
              </w:rPr>
              <w:t>5</w:t>
            </w:r>
            <w:r>
              <w:rPr>
                <w:noProof/>
                <w:webHidden/>
              </w:rPr>
              <w:fldChar w:fldCharType="end"/>
            </w:r>
          </w:hyperlink>
        </w:p>
        <w:p w14:paraId="08825064" w14:textId="078433D4"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02" w:history="1">
            <w:r w:rsidRPr="00935449">
              <w:rPr>
                <w:rStyle w:val="Hyperlink"/>
                <w:noProof/>
              </w:rPr>
              <w:t>2.1</w:t>
            </w:r>
            <w:r>
              <w:rPr>
                <w:rFonts w:asciiTheme="minorHAnsi" w:eastAsiaTheme="minorEastAsia" w:hAnsiTheme="minorHAnsi"/>
                <w:noProof/>
                <w:kern w:val="2"/>
                <w:sz w:val="22"/>
                <w14:ligatures w14:val="standardContextual"/>
              </w:rPr>
              <w:tab/>
            </w:r>
            <w:r w:rsidRPr="00935449">
              <w:rPr>
                <w:rStyle w:val="Hyperlink"/>
                <w:noProof/>
              </w:rPr>
              <w:t>Food web</w:t>
            </w:r>
            <w:r>
              <w:rPr>
                <w:noProof/>
                <w:webHidden/>
              </w:rPr>
              <w:tab/>
            </w:r>
            <w:r>
              <w:rPr>
                <w:noProof/>
                <w:webHidden/>
              </w:rPr>
              <w:fldChar w:fldCharType="begin"/>
            </w:r>
            <w:r>
              <w:rPr>
                <w:noProof/>
                <w:webHidden/>
              </w:rPr>
              <w:instrText xml:space="preserve"> PAGEREF _Toc140151702 \h </w:instrText>
            </w:r>
            <w:r>
              <w:rPr>
                <w:noProof/>
                <w:webHidden/>
              </w:rPr>
            </w:r>
            <w:r>
              <w:rPr>
                <w:noProof/>
                <w:webHidden/>
              </w:rPr>
              <w:fldChar w:fldCharType="separate"/>
            </w:r>
            <w:r>
              <w:rPr>
                <w:noProof/>
                <w:webHidden/>
              </w:rPr>
              <w:t>5</w:t>
            </w:r>
            <w:r>
              <w:rPr>
                <w:noProof/>
                <w:webHidden/>
              </w:rPr>
              <w:fldChar w:fldCharType="end"/>
            </w:r>
          </w:hyperlink>
        </w:p>
        <w:p w14:paraId="0A52CE91" w14:textId="74330087"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03" w:history="1">
            <w:r w:rsidRPr="00935449">
              <w:rPr>
                <w:rStyle w:val="Hyperlink"/>
                <w:noProof/>
              </w:rPr>
              <w:t>2.2</w:t>
            </w:r>
            <w:r>
              <w:rPr>
                <w:rFonts w:asciiTheme="minorHAnsi" w:eastAsiaTheme="minorEastAsia" w:hAnsiTheme="minorHAnsi"/>
                <w:noProof/>
                <w:kern w:val="2"/>
                <w:sz w:val="22"/>
                <w14:ligatures w14:val="standardContextual"/>
              </w:rPr>
              <w:tab/>
            </w:r>
            <w:r w:rsidRPr="00935449">
              <w:rPr>
                <w:rStyle w:val="Hyperlink"/>
                <w:noProof/>
              </w:rPr>
              <w:t>Governing equations</w:t>
            </w:r>
            <w:r>
              <w:rPr>
                <w:noProof/>
                <w:webHidden/>
              </w:rPr>
              <w:tab/>
            </w:r>
            <w:r>
              <w:rPr>
                <w:noProof/>
                <w:webHidden/>
              </w:rPr>
              <w:fldChar w:fldCharType="begin"/>
            </w:r>
            <w:r>
              <w:rPr>
                <w:noProof/>
                <w:webHidden/>
              </w:rPr>
              <w:instrText xml:space="preserve"> PAGEREF _Toc140151703 \h </w:instrText>
            </w:r>
            <w:r>
              <w:rPr>
                <w:noProof/>
                <w:webHidden/>
              </w:rPr>
            </w:r>
            <w:r>
              <w:rPr>
                <w:noProof/>
                <w:webHidden/>
              </w:rPr>
              <w:fldChar w:fldCharType="separate"/>
            </w:r>
            <w:r>
              <w:rPr>
                <w:noProof/>
                <w:webHidden/>
              </w:rPr>
              <w:t>5</w:t>
            </w:r>
            <w:r>
              <w:rPr>
                <w:noProof/>
                <w:webHidden/>
              </w:rPr>
              <w:fldChar w:fldCharType="end"/>
            </w:r>
          </w:hyperlink>
        </w:p>
        <w:p w14:paraId="25CB5A08" w14:textId="7EB4C99F"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04" w:history="1">
            <w:r w:rsidRPr="00935449">
              <w:rPr>
                <w:rStyle w:val="Hyperlink"/>
                <w:noProof/>
              </w:rPr>
              <w:t>2.3</w:t>
            </w:r>
            <w:r>
              <w:rPr>
                <w:rFonts w:asciiTheme="minorHAnsi" w:eastAsiaTheme="minorEastAsia" w:hAnsiTheme="minorHAnsi"/>
                <w:noProof/>
                <w:kern w:val="2"/>
                <w:sz w:val="22"/>
                <w14:ligatures w14:val="standardContextual"/>
              </w:rPr>
              <w:tab/>
            </w:r>
            <w:r w:rsidRPr="00935449">
              <w:rPr>
                <w:rStyle w:val="Hyperlink"/>
                <w:noProof/>
              </w:rPr>
              <w:t>Physical-chemical environment</w:t>
            </w:r>
            <w:r>
              <w:rPr>
                <w:noProof/>
                <w:webHidden/>
              </w:rPr>
              <w:tab/>
            </w:r>
            <w:r>
              <w:rPr>
                <w:noProof/>
                <w:webHidden/>
              </w:rPr>
              <w:fldChar w:fldCharType="begin"/>
            </w:r>
            <w:r>
              <w:rPr>
                <w:noProof/>
                <w:webHidden/>
              </w:rPr>
              <w:instrText xml:space="preserve"> PAGEREF _Toc140151704 \h </w:instrText>
            </w:r>
            <w:r>
              <w:rPr>
                <w:noProof/>
                <w:webHidden/>
              </w:rPr>
            </w:r>
            <w:r>
              <w:rPr>
                <w:noProof/>
                <w:webHidden/>
              </w:rPr>
              <w:fldChar w:fldCharType="separate"/>
            </w:r>
            <w:r>
              <w:rPr>
                <w:noProof/>
                <w:webHidden/>
              </w:rPr>
              <w:t>7</w:t>
            </w:r>
            <w:r>
              <w:rPr>
                <w:noProof/>
                <w:webHidden/>
              </w:rPr>
              <w:fldChar w:fldCharType="end"/>
            </w:r>
          </w:hyperlink>
        </w:p>
        <w:p w14:paraId="0549B815" w14:textId="79239877" w:rsidR="00FD5833" w:rsidRDefault="00FD5833">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40151705" w:history="1">
            <w:r w:rsidRPr="00935449">
              <w:rPr>
                <w:rStyle w:val="Hyperlink"/>
                <w:noProof/>
              </w:rPr>
              <w:t>3.</w:t>
            </w:r>
            <w:r>
              <w:rPr>
                <w:rFonts w:asciiTheme="minorHAnsi" w:eastAsiaTheme="minorEastAsia" w:hAnsiTheme="minorHAnsi"/>
                <w:noProof/>
                <w:kern w:val="2"/>
                <w:sz w:val="22"/>
                <w14:ligatures w14:val="standardContextual"/>
              </w:rPr>
              <w:tab/>
            </w:r>
            <w:r w:rsidRPr="00935449">
              <w:rPr>
                <w:rStyle w:val="Hyperlink"/>
                <w:noProof/>
              </w:rPr>
              <w:t>Data evaluation</w:t>
            </w:r>
            <w:r>
              <w:rPr>
                <w:noProof/>
                <w:webHidden/>
              </w:rPr>
              <w:tab/>
            </w:r>
            <w:r>
              <w:rPr>
                <w:noProof/>
                <w:webHidden/>
              </w:rPr>
              <w:fldChar w:fldCharType="begin"/>
            </w:r>
            <w:r>
              <w:rPr>
                <w:noProof/>
                <w:webHidden/>
              </w:rPr>
              <w:instrText xml:space="preserve"> PAGEREF _Toc140151705 \h </w:instrText>
            </w:r>
            <w:r>
              <w:rPr>
                <w:noProof/>
                <w:webHidden/>
              </w:rPr>
            </w:r>
            <w:r>
              <w:rPr>
                <w:noProof/>
                <w:webHidden/>
              </w:rPr>
              <w:fldChar w:fldCharType="separate"/>
            </w:r>
            <w:r>
              <w:rPr>
                <w:noProof/>
                <w:webHidden/>
              </w:rPr>
              <w:t>8</w:t>
            </w:r>
            <w:r>
              <w:rPr>
                <w:noProof/>
                <w:webHidden/>
              </w:rPr>
              <w:fldChar w:fldCharType="end"/>
            </w:r>
          </w:hyperlink>
        </w:p>
        <w:p w14:paraId="7827A291" w14:textId="55BEC06A"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06" w:history="1">
            <w:r w:rsidRPr="00935449">
              <w:rPr>
                <w:rStyle w:val="Hyperlink"/>
                <w:noProof/>
              </w:rPr>
              <w:t>3.1</w:t>
            </w:r>
            <w:r>
              <w:rPr>
                <w:rFonts w:asciiTheme="minorHAnsi" w:eastAsiaTheme="minorEastAsia" w:hAnsiTheme="minorHAnsi"/>
                <w:noProof/>
                <w:kern w:val="2"/>
                <w:sz w:val="22"/>
                <w14:ligatures w14:val="standardContextual"/>
              </w:rPr>
              <w:tab/>
            </w:r>
            <w:r w:rsidRPr="00935449">
              <w:rPr>
                <w:rStyle w:val="Hyperlink"/>
                <w:noProof/>
              </w:rPr>
              <w:t>Data sources for parameter estimation</w:t>
            </w:r>
            <w:r>
              <w:rPr>
                <w:noProof/>
                <w:webHidden/>
              </w:rPr>
              <w:tab/>
            </w:r>
            <w:r>
              <w:rPr>
                <w:noProof/>
                <w:webHidden/>
              </w:rPr>
              <w:fldChar w:fldCharType="begin"/>
            </w:r>
            <w:r>
              <w:rPr>
                <w:noProof/>
                <w:webHidden/>
              </w:rPr>
              <w:instrText xml:space="preserve"> PAGEREF _Toc140151706 \h </w:instrText>
            </w:r>
            <w:r>
              <w:rPr>
                <w:noProof/>
                <w:webHidden/>
              </w:rPr>
            </w:r>
            <w:r>
              <w:rPr>
                <w:noProof/>
                <w:webHidden/>
              </w:rPr>
              <w:fldChar w:fldCharType="separate"/>
            </w:r>
            <w:r>
              <w:rPr>
                <w:noProof/>
                <w:webHidden/>
              </w:rPr>
              <w:t>8</w:t>
            </w:r>
            <w:r>
              <w:rPr>
                <w:noProof/>
                <w:webHidden/>
              </w:rPr>
              <w:fldChar w:fldCharType="end"/>
            </w:r>
          </w:hyperlink>
        </w:p>
        <w:p w14:paraId="23948392" w14:textId="381E14A8"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07" w:history="1">
            <w:r w:rsidRPr="00935449">
              <w:rPr>
                <w:rStyle w:val="Hyperlink"/>
                <w:rFonts w:cs="Times New Roman"/>
                <w:noProof/>
              </w:rPr>
              <w:t>3.1.1</w:t>
            </w:r>
            <w:r>
              <w:rPr>
                <w:rFonts w:asciiTheme="minorHAnsi" w:eastAsiaTheme="minorEastAsia" w:hAnsiTheme="minorHAnsi"/>
                <w:noProof/>
                <w:kern w:val="2"/>
                <w:sz w:val="22"/>
                <w14:ligatures w14:val="standardContextual"/>
              </w:rPr>
              <w:tab/>
            </w:r>
            <w:r w:rsidRPr="00935449">
              <w:rPr>
                <w:rStyle w:val="Hyperlink"/>
                <w:rFonts w:cs="Times New Roman"/>
                <w:noProof/>
              </w:rPr>
              <w:t>Photosynthetic rates</w:t>
            </w:r>
            <w:r>
              <w:rPr>
                <w:noProof/>
                <w:webHidden/>
              </w:rPr>
              <w:tab/>
            </w:r>
            <w:r>
              <w:rPr>
                <w:noProof/>
                <w:webHidden/>
              </w:rPr>
              <w:fldChar w:fldCharType="begin"/>
            </w:r>
            <w:r>
              <w:rPr>
                <w:noProof/>
                <w:webHidden/>
              </w:rPr>
              <w:instrText xml:space="preserve"> PAGEREF _Toc140151707 \h </w:instrText>
            </w:r>
            <w:r>
              <w:rPr>
                <w:noProof/>
                <w:webHidden/>
              </w:rPr>
            </w:r>
            <w:r>
              <w:rPr>
                <w:noProof/>
                <w:webHidden/>
              </w:rPr>
              <w:fldChar w:fldCharType="separate"/>
            </w:r>
            <w:r>
              <w:rPr>
                <w:noProof/>
                <w:webHidden/>
              </w:rPr>
              <w:t>8</w:t>
            </w:r>
            <w:r>
              <w:rPr>
                <w:noProof/>
                <w:webHidden/>
              </w:rPr>
              <w:fldChar w:fldCharType="end"/>
            </w:r>
          </w:hyperlink>
        </w:p>
        <w:p w14:paraId="13884B4A" w14:textId="6B439883"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08" w:history="1">
            <w:r w:rsidRPr="00935449">
              <w:rPr>
                <w:rStyle w:val="Hyperlink"/>
                <w:rFonts w:cs="Times New Roman"/>
                <w:noProof/>
              </w:rPr>
              <w:t>3.1.2</w:t>
            </w:r>
            <w:r>
              <w:rPr>
                <w:rFonts w:asciiTheme="minorHAnsi" w:eastAsiaTheme="minorEastAsia" w:hAnsiTheme="minorHAnsi"/>
                <w:noProof/>
                <w:kern w:val="2"/>
                <w:sz w:val="22"/>
                <w14:ligatures w14:val="standardContextual"/>
              </w:rPr>
              <w:tab/>
            </w:r>
            <w:r w:rsidRPr="00935449">
              <w:rPr>
                <w:rStyle w:val="Hyperlink"/>
                <w:rFonts w:cs="Times New Roman"/>
                <w:noProof/>
              </w:rPr>
              <w:t>Light saturation constants</w:t>
            </w:r>
            <w:r>
              <w:rPr>
                <w:noProof/>
                <w:webHidden/>
              </w:rPr>
              <w:tab/>
            </w:r>
            <w:r>
              <w:rPr>
                <w:noProof/>
                <w:webHidden/>
              </w:rPr>
              <w:fldChar w:fldCharType="begin"/>
            </w:r>
            <w:r>
              <w:rPr>
                <w:noProof/>
                <w:webHidden/>
              </w:rPr>
              <w:instrText xml:space="preserve"> PAGEREF _Toc140151708 \h </w:instrText>
            </w:r>
            <w:r>
              <w:rPr>
                <w:noProof/>
                <w:webHidden/>
              </w:rPr>
            </w:r>
            <w:r>
              <w:rPr>
                <w:noProof/>
                <w:webHidden/>
              </w:rPr>
              <w:fldChar w:fldCharType="separate"/>
            </w:r>
            <w:r>
              <w:rPr>
                <w:noProof/>
                <w:webHidden/>
              </w:rPr>
              <w:t>8</w:t>
            </w:r>
            <w:r>
              <w:rPr>
                <w:noProof/>
                <w:webHidden/>
              </w:rPr>
              <w:fldChar w:fldCharType="end"/>
            </w:r>
          </w:hyperlink>
        </w:p>
        <w:p w14:paraId="6EBD01CA" w14:textId="24977475"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09" w:history="1">
            <w:r w:rsidRPr="00935449">
              <w:rPr>
                <w:rStyle w:val="Hyperlink"/>
                <w:rFonts w:cs="Times New Roman"/>
                <w:noProof/>
              </w:rPr>
              <w:t>3.1.3</w:t>
            </w:r>
            <w:r>
              <w:rPr>
                <w:rFonts w:asciiTheme="minorHAnsi" w:eastAsiaTheme="minorEastAsia" w:hAnsiTheme="minorHAnsi"/>
                <w:noProof/>
                <w:kern w:val="2"/>
                <w:sz w:val="22"/>
                <w14:ligatures w14:val="standardContextual"/>
              </w:rPr>
              <w:tab/>
            </w:r>
            <w:r w:rsidRPr="00935449">
              <w:rPr>
                <w:rStyle w:val="Hyperlink"/>
                <w:rFonts w:cs="Times New Roman"/>
                <w:noProof/>
              </w:rPr>
              <w:t>Photorespiration</w:t>
            </w:r>
            <w:r>
              <w:rPr>
                <w:noProof/>
                <w:webHidden/>
              </w:rPr>
              <w:tab/>
            </w:r>
            <w:r>
              <w:rPr>
                <w:noProof/>
                <w:webHidden/>
              </w:rPr>
              <w:fldChar w:fldCharType="begin"/>
            </w:r>
            <w:r>
              <w:rPr>
                <w:noProof/>
                <w:webHidden/>
              </w:rPr>
              <w:instrText xml:space="preserve"> PAGEREF _Toc140151709 \h </w:instrText>
            </w:r>
            <w:r>
              <w:rPr>
                <w:noProof/>
                <w:webHidden/>
              </w:rPr>
            </w:r>
            <w:r>
              <w:rPr>
                <w:noProof/>
                <w:webHidden/>
              </w:rPr>
              <w:fldChar w:fldCharType="separate"/>
            </w:r>
            <w:r>
              <w:rPr>
                <w:noProof/>
                <w:webHidden/>
              </w:rPr>
              <w:t>9</w:t>
            </w:r>
            <w:r>
              <w:rPr>
                <w:noProof/>
                <w:webHidden/>
              </w:rPr>
              <w:fldChar w:fldCharType="end"/>
            </w:r>
          </w:hyperlink>
        </w:p>
        <w:p w14:paraId="63FA8D27" w14:textId="685F9BEE"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0" w:history="1">
            <w:r w:rsidRPr="00935449">
              <w:rPr>
                <w:rStyle w:val="Hyperlink"/>
                <w:rFonts w:cs="Times New Roman"/>
                <w:noProof/>
              </w:rPr>
              <w:t>3.1.4</w:t>
            </w:r>
            <w:r>
              <w:rPr>
                <w:rFonts w:asciiTheme="minorHAnsi" w:eastAsiaTheme="minorEastAsia" w:hAnsiTheme="minorHAnsi"/>
                <w:noProof/>
                <w:kern w:val="2"/>
                <w:sz w:val="22"/>
                <w14:ligatures w14:val="standardContextual"/>
              </w:rPr>
              <w:tab/>
            </w:r>
            <w:r w:rsidRPr="00935449">
              <w:rPr>
                <w:rStyle w:val="Hyperlink"/>
                <w:rFonts w:cs="Times New Roman"/>
                <w:noProof/>
              </w:rPr>
              <w:t>Dark respiration</w:t>
            </w:r>
            <w:r>
              <w:rPr>
                <w:noProof/>
                <w:webHidden/>
              </w:rPr>
              <w:tab/>
            </w:r>
            <w:r>
              <w:rPr>
                <w:noProof/>
                <w:webHidden/>
              </w:rPr>
              <w:fldChar w:fldCharType="begin"/>
            </w:r>
            <w:r>
              <w:rPr>
                <w:noProof/>
                <w:webHidden/>
              </w:rPr>
              <w:instrText xml:space="preserve"> PAGEREF _Toc140151710 \h </w:instrText>
            </w:r>
            <w:r>
              <w:rPr>
                <w:noProof/>
                <w:webHidden/>
              </w:rPr>
            </w:r>
            <w:r>
              <w:rPr>
                <w:noProof/>
                <w:webHidden/>
              </w:rPr>
              <w:fldChar w:fldCharType="separate"/>
            </w:r>
            <w:r>
              <w:rPr>
                <w:noProof/>
                <w:webHidden/>
              </w:rPr>
              <w:t>9</w:t>
            </w:r>
            <w:r>
              <w:rPr>
                <w:noProof/>
                <w:webHidden/>
              </w:rPr>
              <w:fldChar w:fldCharType="end"/>
            </w:r>
          </w:hyperlink>
        </w:p>
        <w:p w14:paraId="1E060B3B" w14:textId="133DCC23"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1" w:history="1">
            <w:r w:rsidRPr="00935449">
              <w:rPr>
                <w:rStyle w:val="Hyperlink"/>
                <w:rFonts w:cs="Times New Roman"/>
                <w:noProof/>
              </w:rPr>
              <w:t>3.1.5</w:t>
            </w:r>
            <w:r>
              <w:rPr>
                <w:rFonts w:asciiTheme="minorHAnsi" w:eastAsiaTheme="minorEastAsia" w:hAnsiTheme="minorHAnsi"/>
                <w:noProof/>
                <w:kern w:val="2"/>
                <w:sz w:val="22"/>
                <w14:ligatures w14:val="standardContextual"/>
              </w:rPr>
              <w:tab/>
            </w:r>
            <w:r w:rsidRPr="00935449">
              <w:rPr>
                <w:rStyle w:val="Hyperlink"/>
                <w:rFonts w:cs="Times New Roman"/>
                <w:noProof/>
              </w:rPr>
              <w:t>Nutrient limitation</w:t>
            </w:r>
            <w:r>
              <w:rPr>
                <w:noProof/>
                <w:webHidden/>
              </w:rPr>
              <w:tab/>
            </w:r>
            <w:r>
              <w:rPr>
                <w:noProof/>
                <w:webHidden/>
              </w:rPr>
              <w:fldChar w:fldCharType="begin"/>
            </w:r>
            <w:r>
              <w:rPr>
                <w:noProof/>
                <w:webHidden/>
              </w:rPr>
              <w:instrText xml:space="preserve"> PAGEREF _Toc140151711 \h </w:instrText>
            </w:r>
            <w:r>
              <w:rPr>
                <w:noProof/>
                <w:webHidden/>
              </w:rPr>
            </w:r>
            <w:r>
              <w:rPr>
                <w:noProof/>
                <w:webHidden/>
              </w:rPr>
              <w:fldChar w:fldCharType="separate"/>
            </w:r>
            <w:r>
              <w:rPr>
                <w:noProof/>
                <w:webHidden/>
              </w:rPr>
              <w:t>9</w:t>
            </w:r>
            <w:r>
              <w:rPr>
                <w:noProof/>
                <w:webHidden/>
              </w:rPr>
              <w:fldChar w:fldCharType="end"/>
            </w:r>
          </w:hyperlink>
        </w:p>
        <w:p w14:paraId="68E985C9" w14:textId="59917349"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2" w:history="1">
            <w:r w:rsidRPr="00935449">
              <w:rPr>
                <w:rStyle w:val="Hyperlink"/>
                <w:rFonts w:cs="Times New Roman"/>
                <w:noProof/>
              </w:rPr>
              <w:t>3.1.6</w:t>
            </w:r>
            <w:r>
              <w:rPr>
                <w:rFonts w:asciiTheme="minorHAnsi" w:eastAsiaTheme="minorEastAsia" w:hAnsiTheme="minorHAnsi"/>
                <w:noProof/>
                <w:kern w:val="2"/>
                <w:sz w:val="22"/>
                <w14:ligatures w14:val="standardContextual"/>
              </w:rPr>
              <w:tab/>
            </w:r>
            <w:r w:rsidRPr="00935449">
              <w:rPr>
                <w:rStyle w:val="Hyperlink"/>
                <w:rFonts w:cs="Times New Roman"/>
                <w:noProof/>
              </w:rPr>
              <w:t>Sinking rates</w:t>
            </w:r>
            <w:r>
              <w:rPr>
                <w:noProof/>
                <w:webHidden/>
              </w:rPr>
              <w:tab/>
            </w:r>
            <w:r>
              <w:rPr>
                <w:noProof/>
                <w:webHidden/>
              </w:rPr>
              <w:fldChar w:fldCharType="begin"/>
            </w:r>
            <w:r>
              <w:rPr>
                <w:noProof/>
                <w:webHidden/>
              </w:rPr>
              <w:instrText xml:space="preserve"> PAGEREF _Toc140151712 \h </w:instrText>
            </w:r>
            <w:r>
              <w:rPr>
                <w:noProof/>
                <w:webHidden/>
              </w:rPr>
            </w:r>
            <w:r>
              <w:rPr>
                <w:noProof/>
                <w:webHidden/>
              </w:rPr>
              <w:fldChar w:fldCharType="separate"/>
            </w:r>
            <w:r>
              <w:rPr>
                <w:noProof/>
                <w:webHidden/>
              </w:rPr>
              <w:t>9</w:t>
            </w:r>
            <w:r>
              <w:rPr>
                <w:noProof/>
                <w:webHidden/>
              </w:rPr>
              <w:fldChar w:fldCharType="end"/>
            </w:r>
          </w:hyperlink>
        </w:p>
        <w:p w14:paraId="61BE686D" w14:textId="271B65C0"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3" w:history="1">
            <w:r w:rsidRPr="00935449">
              <w:rPr>
                <w:rStyle w:val="Hyperlink"/>
                <w:rFonts w:cs="Times New Roman"/>
                <w:noProof/>
              </w:rPr>
              <w:t>3.1.7</w:t>
            </w:r>
            <w:r>
              <w:rPr>
                <w:rFonts w:asciiTheme="minorHAnsi" w:eastAsiaTheme="minorEastAsia" w:hAnsiTheme="minorHAnsi"/>
                <w:noProof/>
                <w:kern w:val="2"/>
                <w:sz w:val="22"/>
                <w14:ligatures w14:val="standardContextual"/>
              </w:rPr>
              <w:tab/>
            </w:r>
            <w:r w:rsidRPr="00935449">
              <w:rPr>
                <w:rStyle w:val="Hyperlink"/>
                <w:rFonts w:cs="Times New Roman"/>
                <w:noProof/>
              </w:rPr>
              <w:t>Mortality rates</w:t>
            </w:r>
            <w:r>
              <w:rPr>
                <w:noProof/>
                <w:webHidden/>
              </w:rPr>
              <w:tab/>
            </w:r>
            <w:r>
              <w:rPr>
                <w:noProof/>
                <w:webHidden/>
              </w:rPr>
              <w:fldChar w:fldCharType="begin"/>
            </w:r>
            <w:r>
              <w:rPr>
                <w:noProof/>
                <w:webHidden/>
              </w:rPr>
              <w:instrText xml:space="preserve"> PAGEREF _Toc140151713 \h </w:instrText>
            </w:r>
            <w:r>
              <w:rPr>
                <w:noProof/>
                <w:webHidden/>
              </w:rPr>
            </w:r>
            <w:r>
              <w:rPr>
                <w:noProof/>
                <w:webHidden/>
              </w:rPr>
              <w:fldChar w:fldCharType="separate"/>
            </w:r>
            <w:r>
              <w:rPr>
                <w:noProof/>
                <w:webHidden/>
              </w:rPr>
              <w:t>9</w:t>
            </w:r>
            <w:r>
              <w:rPr>
                <w:noProof/>
                <w:webHidden/>
              </w:rPr>
              <w:fldChar w:fldCharType="end"/>
            </w:r>
          </w:hyperlink>
        </w:p>
        <w:p w14:paraId="60B919D4" w14:textId="1BB8FF5D"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4" w:history="1">
            <w:r w:rsidRPr="00935449">
              <w:rPr>
                <w:rStyle w:val="Hyperlink"/>
                <w:rFonts w:cs="Times New Roman"/>
                <w:noProof/>
              </w:rPr>
              <w:t>3.1.8</w:t>
            </w:r>
            <w:r>
              <w:rPr>
                <w:rFonts w:asciiTheme="minorHAnsi" w:eastAsiaTheme="minorEastAsia" w:hAnsiTheme="minorHAnsi"/>
                <w:noProof/>
                <w:kern w:val="2"/>
                <w:sz w:val="22"/>
                <w14:ligatures w14:val="standardContextual"/>
              </w:rPr>
              <w:tab/>
            </w:r>
            <w:r w:rsidRPr="00935449">
              <w:rPr>
                <w:rStyle w:val="Hyperlink"/>
                <w:rFonts w:cs="Times New Roman"/>
                <w:noProof/>
              </w:rPr>
              <w:t>Consumption rates</w:t>
            </w:r>
            <w:r>
              <w:rPr>
                <w:noProof/>
                <w:webHidden/>
              </w:rPr>
              <w:tab/>
            </w:r>
            <w:r>
              <w:rPr>
                <w:noProof/>
                <w:webHidden/>
              </w:rPr>
              <w:fldChar w:fldCharType="begin"/>
            </w:r>
            <w:r>
              <w:rPr>
                <w:noProof/>
                <w:webHidden/>
              </w:rPr>
              <w:instrText xml:space="preserve"> PAGEREF _Toc140151714 \h </w:instrText>
            </w:r>
            <w:r>
              <w:rPr>
                <w:noProof/>
                <w:webHidden/>
              </w:rPr>
            </w:r>
            <w:r>
              <w:rPr>
                <w:noProof/>
                <w:webHidden/>
              </w:rPr>
              <w:fldChar w:fldCharType="separate"/>
            </w:r>
            <w:r>
              <w:rPr>
                <w:noProof/>
                <w:webHidden/>
              </w:rPr>
              <w:t>9</w:t>
            </w:r>
            <w:r>
              <w:rPr>
                <w:noProof/>
                <w:webHidden/>
              </w:rPr>
              <w:fldChar w:fldCharType="end"/>
            </w:r>
          </w:hyperlink>
        </w:p>
        <w:p w14:paraId="3820BA00" w14:textId="63A94805"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5" w:history="1">
            <w:r w:rsidRPr="00935449">
              <w:rPr>
                <w:rStyle w:val="Hyperlink"/>
                <w:rFonts w:cs="Times New Roman"/>
                <w:noProof/>
              </w:rPr>
              <w:t>3.1.9</w:t>
            </w:r>
            <w:r>
              <w:rPr>
                <w:rFonts w:asciiTheme="minorHAnsi" w:eastAsiaTheme="minorEastAsia" w:hAnsiTheme="minorHAnsi"/>
                <w:noProof/>
                <w:kern w:val="2"/>
                <w:sz w:val="22"/>
                <w14:ligatures w14:val="standardContextual"/>
              </w:rPr>
              <w:tab/>
            </w:r>
            <w:r w:rsidRPr="00935449">
              <w:rPr>
                <w:rStyle w:val="Hyperlink"/>
                <w:rFonts w:cs="Times New Roman"/>
                <w:noProof/>
              </w:rPr>
              <w:t>Standard respiration rates</w:t>
            </w:r>
            <w:r>
              <w:rPr>
                <w:noProof/>
                <w:webHidden/>
              </w:rPr>
              <w:tab/>
            </w:r>
            <w:r>
              <w:rPr>
                <w:noProof/>
                <w:webHidden/>
              </w:rPr>
              <w:fldChar w:fldCharType="begin"/>
            </w:r>
            <w:r>
              <w:rPr>
                <w:noProof/>
                <w:webHidden/>
              </w:rPr>
              <w:instrText xml:space="preserve"> PAGEREF _Toc140151715 \h </w:instrText>
            </w:r>
            <w:r>
              <w:rPr>
                <w:noProof/>
                <w:webHidden/>
              </w:rPr>
            </w:r>
            <w:r>
              <w:rPr>
                <w:noProof/>
                <w:webHidden/>
              </w:rPr>
              <w:fldChar w:fldCharType="separate"/>
            </w:r>
            <w:r>
              <w:rPr>
                <w:noProof/>
                <w:webHidden/>
              </w:rPr>
              <w:t>10</w:t>
            </w:r>
            <w:r>
              <w:rPr>
                <w:noProof/>
                <w:webHidden/>
              </w:rPr>
              <w:fldChar w:fldCharType="end"/>
            </w:r>
          </w:hyperlink>
        </w:p>
        <w:p w14:paraId="5A8C5FA0" w14:textId="6F607477"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6" w:history="1">
            <w:r w:rsidRPr="00935449">
              <w:rPr>
                <w:rStyle w:val="Hyperlink"/>
                <w:rFonts w:cs="Times New Roman"/>
                <w:noProof/>
              </w:rPr>
              <w:t>3.1.10</w:t>
            </w:r>
            <w:r>
              <w:rPr>
                <w:rFonts w:asciiTheme="minorHAnsi" w:eastAsiaTheme="minorEastAsia" w:hAnsiTheme="minorHAnsi"/>
                <w:noProof/>
                <w:kern w:val="2"/>
                <w:sz w:val="22"/>
                <w14:ligatures w14:val="standardContextual"/>
              </w:rPr>
              <w:tab/>
            </w:r>
            <w:r w:rsidRPr="00935449">
              <w:rPr>
                <w:rStyle w:val="Hyperlink"/>
                <w:rFonts w:cs="Times New Roman"/>
                <w:noProof/>
              </w:rPr>
              <w:t>Specific dynamic action</w:t>
            </w:r>
            <w:r>
              <w:rPr>
                <w:noProof/>
                <w:webHidden/>
              </w:rPr>
              <w:tab/>
            </w:r>
            <w:r>
              <w:rPr>
                <w:noProof/>
                <w:webHidden/>
              </w:rPr>
              <w:fldChar w:fldCharType="begin"/>
            </w:r>
            <w:r>
              <w:rPr>
                <w:noProof/>
                <w:webHidden/>
              </w:rPr>
              <w:instrText xml:space="preserve"> PAGEREF _Toc140151716 \h </w:instrText>
            </w:r>
            <w:r>
              <w:rPr>
                <w:noProof/>
                <w:webHidden/>
              </w:rPr>
            </w:r>
            <w:r>
              <w:rPr>
                <w:noProof/>
                <w:webHidden/>
              </w:rPr>
              <w:fldChar w:fldCharType="separate"/>
            </w:r>
            <w:r>
              <w:rPr>
                <w:noProof/>
                <w:webHidden/>
              </w:rPr>
              <w:t>10</w:t>
            </w:r>
            <w:r>
              <w:rPr>
                <w:noProof/>
                <w:webHidden/>
              </w:rPr>
              <w:fldChar w:fldCharType="end"/>
            </w:r>
          </w:hyperlink>
        </w:p>
        <w:p w14:paraId="563D5DDB" w14:textId="73B107D6"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7" w:history="1">
            <w:r w:rsidRPr="00935449">
              <w:rPr>
                <w:rStyle w:val="Hyperlink"/>
                <w:rFonts w:cs="Times New Roman"/>
                <w:noProof/>
              </w:rPr>
              <w:t>3.1.11</w:t>
            </w:r>
            <w:r>
              <w:rPr>
                <w:rFonts w:asciiTheme="minorHAnsi" w:eastAsiaTheme="minorEastAsia" w:hAnsiTheme="minorHAnsi"/>
                <w:noProof/>
                <w:kern w:val="2"/>
                <w:sz w:val="22"/>
                <w14:ligatures w14:val="standardContextual"/>
              </w:rPr>
              <w:tab/>
            </w:r>
            <w:r w:rsidRPr="00935449">
              <w:rPr>
                <w:rStyle w:val="Hyperlink"/>
                <w:rFonts w:cs="Times New Roman"/>
                <w:noProof/>
              </w:rPr>
              <w:t>Egestion rates</w:t>
            </w:r>
            <w:r>
              <w:rPr>
                <w:noProof/>
                <w:webHidden/>
              </w:rPr>
              <w:tab/>
            </w:r>
            <w:r>
              <w:rPr>
                <w:noProof/>
                <w:webHidden/>
              </w:rPr>
              <w:fldChar w:fldCharType="begin"/>
            </w:r>
            <w:r>
              <w:rPr>
                <w:noProof/>
                <w:webHidden/>
              </w:rPr>
              <w:instrText xml:space="preserve"> PAGEREF _Toc140151717 \h </w:instrText>
            </w:r>
            <w:r>
              <w:rPr>
                <w:noProof/>
                <w:webHidden/>
              </w:rPr>
            </w:r>
            <w:r>
              <w:rPr>
                <w:noProof/>
                <w:webHidden/>
              </w:rPr>
              <w:fldChar w:fldCharType="separate"/>
            </w:r>
            <w:r>
              <w:rPr>
                <w:noProof/>
                <w:webHidden/>
              </w:rPr>
              <w:t>10</w:t>
            </w:r>
            <w:r>
              <w:rPr>
                <w:noProof/>
                <w:webHidden/>
              </w:rPr>
              <w:fldChar w:fldCharType="end"/>
            </w:r>
          </w:hyperlink>
        </w:p>
        <w:p w14:paraId="0B468782" w14:textId="6165C2D6"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8" w:history="1">
            <w:r w:rsidRPr="00935449">
              <w:rPr>
                <w:rStyle w:val="Hyperlink"/>
                <w:rFonts w:cs="Times New Roman"/>
                <w:noProof/>
              </w:rPr>
              <w:t>3.1.12</w:t>
            </w:r>
            <w:r>
              <w:rPr>
                <w:rFonts w:asciiTheme="minorHAnsi" w:eastAsiaTheme="minorEastAsia" w:hAnsiTheme="minorHAnsi"/>
                <w:noProof/>
                <w:kern w:val="2"/>
                <w:sz w:val="22"/>
                <w14:ligatures w14:val="standardContextual"/>
              </w:rPr>
              <w:tab/>
            </w:r>
            <w:r w:rsidRPr="00935449">
              <w:rPr>
                <w:rStyle w:val="Hyperlink"/>
                <w:rFonts w:cs="Times New Roman"/>
                <w:noProof/>
              </w:rPr>
              <w:t>Excretion rates</w:t>
            </w:r>
            <w:r>
              <w:rPr>
                <w:noProof/>
                <w:webHidden/>
              </w:rPr>
              <w:tab/>
            </w:r>
            <w:r>
              <w:rPr>
                <w:noProof/>
                <w:webHidden/>
              </w:rPr>
              <w:fldChar w:fldCharType="begin"/>
            </w:r>
            <w:r>
              <w:rPr>
                <w:noProof/>
                <w:webHidden/>
              </w:rPr>
              <w:instrText xml:space="preserve"> PAGEREF _Toc140151718 \h </w:instrText>
            </w:r>
            <w:r>
              <w:rPr>
                <w:noProof/>
                <w:webHidden/>
              </w:rPr>
            </w:r>
            <w:r>
              <w:rPr>
                <w:noProof/>
                <w:webHidden/>
              </w:rPr>
              <w:fldChar w:fldCharType="separate"/>
            </w:r>
            <w:r>
              <w:rPr>
                <w:noProof/>
                <w:webHidden/>
              </w:rPr>
              <w:t>10</w:t>
            </w:r>
            <w:r>
              <w:rPr>
                <w:noProof/>
                <w:webHidden/>
              </w:rPr>
              <w:fldChar w:fldCharType="end"/>
            </w:r>
          </w:hyperlink>
        </w:p>
        <w:p w14:paraId="2BC93DC0" w14:textId="6EA9054F"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19" w:history="1">
            <w:r w:rsidRPr="00935449">
              <w:rPr>
                <w:rStyle w:val="Hyperlink"/>
                <w:rFonts w:cs="Times New Roman"/>
                <w:noProof/>
              </w:rPr>
              <w:t>3.1.13</w:t>
            </w:r>
            <w:r>
              <w:rPr>
                <w:rFonts w:asciiTheme="minorHAnsi" w:eastAsiaTheme="minorEastAsia" w:hAnsiTheme="minorHAnsi"/>
                <w:noProof/>
                <w:kern w:val="2"/>
                <w:sz w:val="22"/>
                <w14:ligatures w14:val="standardContextual"/>
              </w:rPr>
              <w:tab/>
            </w:r>
            <w:r w:rsidRPr="00935449">
              <w:rPr>
                <w:rStyle w:val="Hyperlink"/>
                <w:rFonts w:cs="Times New Roman"/>
                <w:noProof/>
              </w:rPr>
              <w:t>Mortality rates</w:t>
            </w:r>
            <w:r>
              <w:rPr>
                <w:noProof/>
                <w:webHidden/>
              </w:rPr>
              <w:tab/>
            </w:r>
            <w:r>
              <w:rPr>
                <w:noProof/>
                <w:webHidden/>
              </w:rPr>
              <w:fldChar w:fldCharType="begin"/>
            </w:r>
            <w:r>
              <w:rPr>
                <w:noProof/>
                <w:webHidden/>
              </w:rPr>
              <w:instrText xml:space="preserve"> PAGEREF _Toc140151719 \h </w:instrText>
            </w:r>
            <w:r>
              <w:rPr>
                <w:noProof/>
                <w:webHidden/>
              </w:rPr>
            </w:r>
            <w:r>
              <w:rPr>
                <w:noProof/>
                <w:webHidden/>
              </w:rPr>
              <w:fldChar w:fldCharType="separate"/>
            </w:r>
            <w:r>
              <w:rPr>
                <w:noProof/>
                <w:webHidden/>
              </w:rPr>
              <w:t>10</w:t>
            </w:r>
            <w:r>
              <w:rPr>
                <w:noProof/>
                <w:webHidden/>
              </w:rPr>
              <w:fldChar w:fldCharType="end"/>
            </w:r>
          </w:hyperlink>
        </w:p>
        <w:p w14:paraId="6252B914" w14:textId="521AAA53"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20" w:history="1">
            <w:r w:rsidRPr="00935449">
              <w:rPr>
                <w:rStyle w:val="Hyperlink"/>
                <w:rFonts w:cs="Times New Roman"/>
                <w:noProof/>
              </w:rPr>
              <w:t>3.1.14</w:t>
            </w:r>
            <w:r>
              <w:rPr>
                <w:rFonts w:asciiTheme="minorHAnsi" w:eastAsiaTheme="minorEastAsia" w:hAnsiTheme="minorHAnsi"/>
                <w:noProof/>
                <w:kern w:val="2"/>
                <w:sz w:val="22"/>
                <w14:ligatures w14:val="standardContextual"/>
              </w:rPr>
              <w:tab/>
            </w:r>
            <w:r w:rsidRPr="00935449">
              <w:rPr>
                <w:rStyle w:val="Hyperlink"/>
                <w:rFonts w:cs="Times New Roman"/>
                <w:noProof/>
              </w:rPr>
              <w:t>Prey preferences</w:t>
            </w:r>
            <w:r>
              <w:rPr>
                <w:noProof/>
                <w:webHidden/>
              </w:rPr>
              <w:tab/>
            </w:r>
            <w:r>
              <w:rPr>
                <w:noProof/>
                <w:webHidden/>
              </w:rPr>
              <w:fldChar w:fldCharType="begin"/>
            </w:r>
            <w:r>
              <w:rPr>
                <w:noProof/>
                <w:webHidden/>
              </w:rPr>
              <w:instrText xml:space="preserve"> PAGEREF _Toc140151720 \h </w:instrText>
            </w:r>
            <w:r>
              <w:rPr>
                <w:noProof/>
                <w:webHidden/>
              </w:rPr>
            </w:r>
            <w:r>
              <w:rPr>
                <w:noProof/>
                <w:webHidden/>
              </w:rPr>
              <w:fldChar w:fldCharType="separate"/>
            </w:r>
            <w:r>
              <w:rPr>
                <w:noProof/>
                <w:webHidden/>
              </w:rPr>
              <w:t>10</w:t>
            </w:r>
            <w:r>
              <w:rPr>
                <w:noProof/>
                <w:webHidden/>
              </w:rPr>
              <w:fldChar w:fldCharType="end"/>
            </w:r>
          </w:hyperlink>
        </w:p>
        <w:p w14:paraId="1A93154D" w14:textId="114581E2"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21" w:history="1">
            <w:r w:rsidRPr="00935449">
              <w:rPr>
                <w:rStyle w:val="Hyperlink"/>
                <w:rFonts w:cs="Times New Roman"/>
                <w:noProof/>
              </w:rPr>
              <w:t>3.1.15</w:t>
            </w:r>
            <w:r>
              <w:rPr>
                <w:rFonts w:asciiTheme="minorHAnsi" w:eastAsiaTheme="minorEastAsia" w:hAnsiTheme="minorHAnsi"/>
                <w:noProof/>
                <w:kern w:val="2"/>
                <w:sz w:val="22"/>
                <w14:ligatures w14:val="standardContextual"/>
              </w:rPr>
              <w:tab/>
            </w:r>
            <w:r w:rsidRPr="00935449">
              <w:rPr>
                <w:rStyle w:val="Hyperlink"/>
                <w:rFonts w:cs="Times New Roman"/>
                <w:noProof/>
              </w:rPr>
              <w:t>Assimilation efficiencies</w:t>
            </w:r>
            <w:r>
              <w:rPr>
                <w:noProof/>
                <w:webHidden/>
              </w:rPr>
              <w:tab/>
            </w:r>
            <w:r>
              <w:rPr>
                <w:noProof/>
                <w:webHidden/>
              </w:rPr>
              <w:fldChar w:fldCharType="begin"/>
            </w:r>
            <w:r>
              <w:rPr>
                <w:noProof/>
                <w:webHidden/>
              </w:rPr>
              <w:instrText xml:space="preserve"> PAGEREF _Toc140151721 \h </w:instrText>
            </w:r>
            <w:r>
              <w:rPr>
                <w:noProof/>
                <w:webHidden/>
              </w:rPr>
            </w:r>
            <w:r>
              <w:rPr>
                <w:noProof/>
                <w:webHidden/>
              </w:rPr>
              <w:fldChar w:fldCharType="separate"/>
            </w:r>
            <w:r>
              <w:rPr>
                <w:noProof/>
                <w:webHidden/>
              </w:rPr>
              <w:t>10</w:t>
            </w:r>
            <w:r>
              <w:rPr>
                <w:noProof/>
                <w:webHidden/>
              </w:rPr>
              <w:fldChar w:fldCharType="end"/>
            </w:r>
          </w:hyperlink>
        </w:p>
        <w:p w14:paraId="17A4E711" w14:textId="70E744D6"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22" w:history="1">
            <w:r w:rsidRPr="00935449">
              <w:rPr>
                <w:rStyle w:val="Hyperlink"/>
                <w:rFonts w:cs="Times New Roman"/>
                <w:noProof/>
              </w:rPr>
              <w:t>3.1.16</w:t>
            </w:r>
            <w:r>
              <w:rPr>
                <w:rFonts w:asciiTheme="minorHAnsi" w:eastAsiaTheme="minorEastAsia" w:hAnsiTheme="minorHAnsi"/>
                <w:noProof/>
                <w:kern w:val="2"/>
                <w:sz w:val="22"/>
                <w14:ligatures w14:val="standardContextual"/>
              </w:rPr>
              <w:tab/>
            </w:r>
            <w:r w:rsidRPr="00935449">
              <w:rPr>
                <w:rStyle w:val="Hyperlink"/>
                <w:rFonts w:cs="Times New Roman"/>
                <w:noProof/>
              </w:rPr>
              <w:t>Prey-handling efficiencies</w:t>
            </w:r>
            <w:r>
              <w:rPr>
                <w:noProof/>
                <w:webHidden/>
              </w:rPr>
              <w:tab/>
            </w:r>
            <w:r>
              <w:rPr>
                <w:noProof/>
                <w:webHidden/>
              </w:rPr>
              <w:fldChar w:fldCharType="begin"/>
            </w:r>
            <w:r>
              <w:rPr>
                <w:noProof/>
                <w:webHidden/>
              </w:rPr>
              <w:instrText xml:space="preserve"> PAGEREF _Toc140151722 \h </w:instrText>
            </w:r>
            <w:r>
              <w:rPr>
                <w:noProof/>
                <w:webHidden/>
              </w:rPr>
            </w:r>
            <w:r>
              <w:rPr>
                <w:noProof/>
                <w:webHidden/>
              </w:rPr>
              <w:fldChar w:fldCharType="separate"/>
            </w:r>
            <w:r>
              <w:rPr>
                <w:noProof/>
                <w:webHidden/>
              </w:rPr>
              <w:t>11</w:t>
            </w:r>
            <w:r>
              <w:rPr>
                <w:noProof/>
                <w:webHidden/>
              </w:rPr>
              <w:fldChar w:fldCharType="end"/>
            </w:r>
          </w:hyperlink>
        </w:p>
        <w:p w14:paraId="2C414494" w14:textId="5DA8EE09"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23" w:history="1">
            <w:r w:rsidRPr="00935449">
              <w:rPr>
                <w:rStyle w:val="Hyperlink"/>
                <w:noProof/>
              </w:rPr>
              <w:t>3.2</w:t>
            </w:r>
            <w:r>
              <w:rPr>
                <w:rFonts w:asciiTheme="minorHAnsi" w:eastAsiaTheme="minorEastAsia" w:hAnsiTheme="minorHAnsi"/>
                <w:noProof/>
                <w:kern w:val="2"/>
                <w:sz w:val="22"/>
                <w14:ligatures w14:val="standardContextual"/>
              </w:rPr>
              <w:tab/>
            </w:r>
            <w:r w:rsidRPr="00935449">
              <w:rPr>
                <w:rStyle w:val="Hyperlink"/>
                <w:noProof/>
              </w:rPr>
              <w:t>Data transformations</w:t>
            </w:r>
            <w:r>
              <w:rPr>
                <w:noProof/>
                <w:webHidden/>
              </w:rPr>
              <w:tab/>
            </w:r>
            <w:r>
              <w:rPr>
                <w:noProof/>
                <w:webHidden/>
              </w:rPr>
              <w:fldChar w:fldCharType="begin"/>
            </w:r>
            <w:r>
              <w:rPr>
                <w:noProof/>
                <w:webHidden/>
              </w:rPr>
              <w:instrText xml:space="preserve"> PAGEREF _Toc140151723 \h </w:instrText>
            </w:r>
            <w:r>
              <w:rPr>
                <w:noProof/>
                <w:webHidden/>
              </w:rPr>
            </w:r>
            <w:r>
              <w:rPr>
                <w:noProof/>
                <w:webHidden/>
              </w:rPr>
              <w:fldChar w:fldCharType="separate"/>
            </w:r>
            <w:r>
              <w:rPr>
                <w:noProof/>
                <w:webHidden/>
              </w:rPr>
              <w:t>11</w:t>
            </w:r>
            <w:r>
              <w:rPr>
                <w:noProof/>
                <w:webHidden/>
              </w:rPr>
              <w:fldChar w:fldCharType="end"/>
            </w:r>
          </w:hyperlink>
        </w:p>
        <w:p w14:paraId="5EF0AD97" w14:textId="0C900A58"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24" w:history="1">
            <w:r w:rsidRPr="00935449">
              <w:rPr>
                <w:rStyle w:val="Hyperlink"/>
                <w:noProof/>
              </w:rPr>
              <w:t>3.3</w:t>
            </w:r>
            <w:r>
              <w:rPr>
                <w:rFonts w:asciiTheme="minorHAnsi" w:eastAsiaTheme="minorEastAsia" w:hAnsiTheme="minorHAnsi"/>
                <w:noProof/>
                <w:kern w:val="2"/>
                <w:sz w:val="22"/>
                <w14:ligatures w14:val="standardContextual"/>
              </w:rPr>
              <w:tab/>
            </w:r>
            <w:r w:rsidRPr="00935449">
              <w:rPr>
                <w:rStyle w:val="Hyperlink"/>
                <w:noProof/>
              </w:rPr>
              <w:t>Quality of data sources</w:t>
            </w:r>
            <w:r>
              <w:rPr>
                <w:noProof/>
                <w:webHidden/>
              </w:rPr>
              <w:tab/>
            </w:r>
            <w:r>
              <w:rPr>
                <w:noProof/>
                <w:webHidden/>
              </w:rPr>
              <w:fldChar w:fldCharType="begin"/>
            </w:r>
            <w:r>
              <w:rPr>
                <w:noProof/>
                <w:webHidden/>
              </w:rPr>
              <w:instrText xml:space="preserve"> PAGEREF _Toc140151724 \h </w:instrText>
            </w:r>
            <w:r>
              <w:rPr>
                <w:noProof/>
                <w:webHidden/>
              </w:rPr>
            </w:r>
            <w:r>
              <w:rPr>
                <w:noProof/>
                <w:webHidden/>
              </w:rPr>
              <w:fldChar w:fldCharType="separate"/>
            </w:r>
            <w:r>
              <w:rPr>
                <w:noProof/>
                <w:webHidden/>
              </w:rPr>
              <w:t>11</w:t>
            </w:r>
            <w:r>
              <w:rPr>
                <w:noProof/>
                <w:webHidden/>
              </w:rPr>
              <w:fldChar w:fldCharType="end"/>
            </w:r>
          </w:hyperlink>
        </w:p>
        <w:p w14:paraId="5240732A" w14:textId="24905CC4"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25" w:history="1">
            <w:r w:rsidRPr="00935449">
              <w:rPr>
                <w:rStyle w:val="Hyperlink"/>
                <w:noProof/>
              </w:rPr>
              <w:t>3.4</w:t>
            </w:r>
            <w:r>
              <w:rPr>
                <w:rFonts w:asciiTheme="minorHAnsi" w:eastAsiaTheme="minorEastAsia" w:hAnsiTheme="minorHAnsi"/>
                <w:noProof/>
                <w:kern w:val="2"/>
                <w:sz w:val="22"/>
                <w14:ligatures w14:val="standardContextual"/>
              </w:rPr>
              <w:tab/>
            </w:r>
            <w:r w:rsidRPr="00935449">
              <w:rPr>
                <w:rStyle w:val="Hyperlink"/>
                <w:noProof/>
              </w:rPr>
              <w:t>Toxicology data and population benchmarks</w:t>
            </w:r>
            <w:r>
              <w:rPr>
                <w:noProof/>
                <w:webHidden/>
              </w:rPr>
              <w:tab/>
            </w:r>
            <w:r>
              <w:rPr>
                <w:noProof/>
                <w:webHidden/>
              </w:rPr>
              <w:fldChar w:fldCharType="begin"/>
            </w:r>
            <w:r>
              <w:rPr>
                <w:noProof/>
                <w:webHidden/>
              </w:rPr>
              <w:instrText xml:space="preserve"> PAGEREF _Toc140151725 \h </w:instrText>
            </w:r>
            <w:r>
              <w:rPr>
                <w:noProof/>
                <w:webHidden/>
              </w:rPr>
            </w:r>
            <w:r>
              <w:rPr>
                <w:noProof/>
                <w:webHidden/>
              </w:rPr>
              <w:fldChar w:fldCharType="separate"/>
            </w:r>
            <w:r>
              <w:rPr>
                <w:noProof/>
                <w:webHidden/>
              </w:rPr>
              <w:t>11</w:t>
            </w:r>
            <w:r>
              <w:rPr>
                <w:noProof/>
                <w:webHidden/>
              </w:rPr>
              <w:fldChar w:fldCharType="end"/>
            </w:r>
          </w:hyperlink>
        </w:p>
        <w:p w14:paraId="0D8EEF06" w14:textId="60065B36"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26" w:history="1">
            <w:r w:rsidRPr="00935449">
              <w:rPr>
                <w:rStyle w:val="Hyperlink"/>
                <w:noProof/>
              </w:rPr>
              <w:t>3.5</w:t>
            </w:r>
            <w:r>
              <w:rPr>
                <w:rFonts w:asciiTheme="minorHAnsi" w:eastAsiaTheme="minorEastAsia" w:hAnsiTheme="minorHAnsi"/>
                <w:noProof/>
                <w:kern w:val="2"/>
                <w:sz w:val="22"/>
                <w14:ligatures w14:val="standardContextual"/>
              </w:rPr>
              <w:tab/>
            </w:r>
            <w:r w:rsidRPr="00935449">
              <w:rPr>
                <w:rStyle w:val="Hyperlink"/>
                <w:noProof/>
              </w:rPr>
              <w:t>Toxicity data transformation</w:t>
            </w:r>
            <w:r>
              <w:rPr>
                <w:noProof/>
                <w:webHidden/>
              </w:rPr>
              <w:tab/>
            </w:r>
            <w:r>
              <w:rPr>
                <w:noProof/>
                <w:webHidden/>
              </w:rPr>
              <w:fldChar w:fldCharType="begin"/>
            </w:r>
            <w:r>
              <w:rPr>
                <w:noProof/>
                <w:webHidden/>
              </w:rPr>
              <w:instrText xml:space="preserve"> PAGEREF _Toc140151726 \h </w:instrText>
            </w:r>
            <w:r>
              <w:rPr>
                <w:noProof/>
                <w:webHidden/>
              </w:rPr>
            </w:r>
            <w:r>
              <w:rPr>
                <w:noProof/>
                <w:webHidden/>
              </w:rPr>
              <w:fldChar w:fldCharType="separate"/>
            </w:r>
            <w:r>
              <w:rPr>
                <w:noProof/>
                <w:webHidden/>
              </w:rPr>
              <w:t>11</w:t>
            </w:r>
            <w:r>
              <w:rPr>
                <w:noProof/>
                <w:webHidden/>
              </w:rPr>
              <w:fldChar w:fldCharType="end"/>
            </w:r>
          </w:hyperlink>
        </w:p>
        <w:p w14:paraId="3F7467B6" w14:textId="07B09560" w:rsidR="00FD5833" w:rsidRDefault="00FD5833">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40151727" w:history="1">
            <w:r w:rsidRPr="00935449">
              <w:rPr>
                <w:rStyle w:val="Hyperlink"/>
                <w:noProof/>
              </w:rPr>
              <w:t>4.</w:t>
            </w:r>
            <w:r>
              <w:rPr>
                <w:rFonts w:asciiTheme="minorHAnsi" w:eastAsiaTheme="minorEastAsia" w:hAnsiTheme="minorHAnsi"/>
                <w:noProof/>
                <w:kern w:val="2"/>
                <w:sz w:val="22"/>
                <w14:ligatures w14:val="standardContextual"/>
              </w:rPr>
              <w:tab/>
            </w:r>
            <w:r w:rsidRPr="00935449">
              <w:rPr>
                <w:rStyle w:val="Hyperlink"/>
                <w:noProof/>
              </w:rPr>
              <w:t>Conceptual model evaluation</w:t>
            </w:r>
            <w:r>
              <w:rPr>
                <w:noProof/>
                <w:webHidden/>
              </w:rPr>
              <w:tab/>
            </w:r>
            <w:r>
              <w:rPr>
                <w:noProof/>
                <w:webHidden/>
              </w:rPr>
              <w:fldChar w:fldCharType="begin"/>
            </w:r>
            <w:r>
              <w:rPr>
                <w:noProof/>
                <w:webHidden/>
              </w:rPr>
              <w:instrText xml:space="preserve"> PAGEREF _Toc140151727 \h </w:instrText>
            </w:r>
            <w:r>
              <w:rPr>
                <w:noProof/>
                <w:webHidden/>
              </w:rPr>
            </w:r>
            <w:r>
              <w:rPr>
                <w:noProof/>
                <w:webHidden/>
              </w:rPr>
              <w:fldChar w:fldCharType="separate"/>
            </w:r>
            <w:r>
              <w:rPr>
                <w:noProof/>
                <w:webHidden/>
              </w:rPr>
              <w:t>12</w:t>
            </w:r>
            <w:r>
              <w:rPr>
                <w:noProof/>
                <w:webHidden/>
              </w:rPr>
              <w:fldChar w:fldCharType="end"/>
            </w:r>
          </w:hyperlink>
        </w:p>
        <w:p w14:paraId="6FBB833C" w14:textId="0E46F10E"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28" w:history="1">
            <w:r w:rsidRPr="00935449">
              <w:rPr>
                <w:rStyle w:val="Hyperlink"/>
                <w:noProof/>
              </w:rPr>
              <w:t>4.1</w:t>
            </w:r>
            <w:r>
              <w:rPr>
                <w:rFonts w:asciiTheme="minorHAnsi" w:eastAsiaTheme="minorEastAsia" w:hAnsiTheme="minorHAnsi"/>
                <w:noProof/>
                <w:kern w:val="2"/>
                <w:sz w:val="22"/>
                <w14:ligatures w14:val="standardContextual"/>
              </w:rPr>
              <w:tab/>
            </w:r>
            <w:r w:rsidRPr="00935449">
              <w:rPr>
                <w:rStyle w:val="Hyperlink"/>
                <w:noProof/>
              </w:rPr>
              <w:t>Physical and chemical conditions</w:t>
            </w:r>
            <w:r>
              <w:rPr>
                <w:noProof/>
                <w:webHidden/>
              </w:rPr>
              <w:tab/>
            </w:r>
            <w:r>
              <w:rPr>
                <w:noProof/>
                <w:webHidden/>
              </w:rPr>
              <w:fldChar w:fldCharType="begin"/>
            </w:r>
            <w:r>
              <w:rPr>
                <w:noProof/>
                <w:webHidden/>
              </w:rPr>
              <w:instrText xml:space="preserve"> PAGEREF _Toc140151728 \h </w:instrText>
            </w:r>
            <w:r>
              <w:rPr>
                <w:noProof/>
                <w:webHidden/>
              </w:rPr>
            </w:r>
            <w:r>
              <w:rPr>
                <w:noProof/>
                <w:webHidden/>
              </w:rPr>
              <w:fldChar w:fldCharType="separate"/>
            </w:r>
            <w:r>
              <w:rPr>
                <w:noProof/>
                <w:webHidden/>
              </w:rPr>
              <w:t>12</w:t>
            </w:r>
            <w:r>
              <w:rPr>
                <w:noProof/>
                <w:webHidden/>
              </w:rPr>
              <w:fldChar w:fldCharType="end"/>
            </w:r>
          </w:hyperlink>
        </w:p>
        <w:p w14:paraId="07A69800" w14:textId="0624487B"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29" w:history="1">
            <w:r w:rsidRPr="00935449">
              <w:rPr>
                <w:rStyle w:val="Hyperlink"/>
                <w:noProof/>
              </w:rPr>
              <w:t>4.2</w:t>
            </w:r>
            <w:r>
              <w:rPr>
                <w:rFonts w:asciiTheme="minorHAnsi" w:eastAsiaTheme="minorEastAsia" w:hAnsiTheme="minorHAnsi"/>
                <w:noProof/>
                <w:kern w:val="2"/>
                <w:sz w:val="22"/>
                <w14:ligatures w14:val="standardContextual"/>
              </w:rPr>
              <w:tab/>
            </w:r>
            <w:r w:rsidRPr="00935449">
              <w:rPr>
                <w:rStyle w:val="Hyperlink"/>
                <w:noProof/>
              </w:rPr>
              <w:t>Modeled mesocosm species and taxonomic groups</w:t>
            </w:r>
            <w:r>
              <w:rPr>
                <w:noProof/>
                <w:webHidden/>
              </w:rPr>
              <w:tab/>
            </w:r>
            <w:r>
              <w:rPr>
                <w:noProof/>
                <w:webHidden/>
              </w:rPr>
              <w:fldChar w:fldCharType="begin"/>
            </w:r>
            <w:r>
              <w:rPr>
                <w:noProof/>
                <w:webHidden/>
              </w:rPr>
              <w:instrText xml:space="preserve"> PAGEREF _Toc140151729 \h </w:instrText>
            </w:r>
            <w:r>
              <w:rPr>
                <w:noProof/>
                <w:webHidden/>
              </w:rPr>
            </w:r>
            <w:r>
              <w:rPr>
                <w:noProof/>
                <w:webHidden/>
              </w:rPr>
              <w:fldChar w:fldCharType="separate"/>
            </w:r>
            <w:r>
              <w:rPr>
                <w:noProof/>
                <w:webHidden/>
              </w:rPr>
              <w:t>12</w:t>
            </w:r>
            <w:r>
              <w:rPr>
                <w:noProof/>
                <w:webHidden/>
              </w:rPr>
              <w:fldChar w:fldCharType="end"/>
            </w:r>
          </w:hyperlink>
        </w:p>
        <w:p w14:paraId="1D21ED94" w14:textId="1091DEAE"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30" w:history="1">
            <w:r w:rsidRPr="00935449">
              <w:rPr>
                <w:rStyle w:val="Hyperlink"/>
                <w:noProof/>
              </w:rPr>
              <w:t>4.3</w:t>
            </w:r>
            <w:r>
              <w:rPr>
                <w:rFonts w:asciiTheme="minorHAnsi" w:eastAsiaTheme="minorEastAsia" w:hAnsiTheme="minorHAnsi"/>
                <w:noProof/>
                <w:kern w:val="2"/>
                <w:sz w:val="22"/>
                <w14:ligatures w14:val="standardContextual"/>
              </w:rPr>
              <w:tab/>
            </w:r>
            <w:r w:rsidRPr="00935449">
              <w:rPr>
                <w:rStyle w:val="Hyperlink"/>
                <w:noProof/>
              </w:rPr>
              <w:t>Processes and model dynamics</w:t>
            </w:r>
            <w:r>
              <w:rPr>
                <w:noProof/>
                <w:webHidden/>
              </w:rPr>
              <w:tab/>
            </w:r>
            <w:r>
              <w:rPr>
                <w:noProof/>
                <w:webHidden/>
              </w:rPr>
              <w:fldChar w:fldCharType="begin"/>
            </w:r>
            <w:r>
              <w:rPr>
                <w:noProof/>
                <w:webHidden/>
              </w:rPr>
              <w:instrText xml:space="preserve"> PAGEREF _Toc140151730 \h </w:instrText>
            </w:r>
            <w:r>
              <w:rPr>
                <w:noProof/>
                <w:webHidden/>
              </w:rPr>
            </w:r>
            <w:r>
              <w:rPr>
                <w:noProof/>
                <w:webHidden/>
              </w:rPr>
              <w:fldChar w:fldCharType="separate"/>
            </w:r>
            <w:r>
              <w:rPr>
                <w:noProof/>
                <w:webHidden/>
              </w:rPr>
              <w:t>14</w:t>
            </w:r>
            <w:r>
              <w:rPr>
                <w:noProof/>
                <w:webHidden/>
              </w:rPr>
              <w:fldChar w:fldCharType="end"/>
            </w:r>
          </w:hyperlink>
        </w:p>
        <w:p w14:paraId="39A3F55F" w14:textId="378FD310"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31" w:history="1">
            <w:r w:rsidRPr="00935449">
              <w:rPr>
                <w:rStyle w:val="Hyperlink"/>
                <w:noProof/>
              </w:rPr>
              <w:t>4.4</w:t>
            </w:r>
            <w:r>
              <w:rPr>
                <w:rFonts w:asciiTheme="minorHAnsi" w:eastAsiaTheme="minorEastAsia" w:hAnsiTheme="minorHAnsi"/>
                <w:noProof/>
                <w:kern w:val="2"/>
                <w:sz w:val="22"/>
                <w14:ligatures w14:val="standardContextual"/>
              </w:rPr>
              <w:tab/>
            </w:r>
            <w:r w:rsidRPr="00935449">
              <w:rPr>
                <w:rStyle w:val="Hyperlink"/>
                <w:noProof/>
              </w:rPr>
              <w:t>Model adaptations to produce the CASM-cosm</w:t>
            </w:r>
            <w:r>
              <w:rPr>
                <w:noProof/>
                <w:webHidden/>
              </w:rPr>
              <w:tab/>
            </w:r>
            <w:r>
              <w:rPr>
                <w:noProof/>
                <w:webHidden/>
              </w:rPr>
              <w:fldChar w:fldCharType="begin"/>
            </w:r>
            <w:r>
              <w:rPr>
                <w:noProof/>
                <w:webHidden/>
              </w:rPr>
              <w:instrText xml:space="preserve"> PAGEREF _Toc140151731 \h </w:instrText>
            </w:r>
            <w:r>
              <w:rPr>
                <w:noProof/>
                <w:webHidden/>
              </w:rPr>
            </w:r>
            <w:r>
              <w:rPr>
                <w:noProof/>
                <w:webHidden/>
              </w:rPr>
              <w:fldChar w:fldCharType="separate"/>
            </w:r>
            <w:r>
              <w:rPr>
                <w:noProof/>
                <w:webHidden/>
              </w:rPr>
              <w:t>14</w:t>
            </w:r>
            <w:r>
              <w:rPr>
                <w:noProof/>
                <w:webHidden/>
              </w:rPr>
              <w:fldChar w:fldCharType="end"/>
            </w:r>
          </w:hyperlink>
        </w:p>
        <w:p w14:paraId="6209169A" w14:textId="2E69D3F2"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32" w:history="1">
            <w:r w:rsidRPr="00935449">
              <w:rPr>
                <w:rStyle w:val="Hyperlink"/>
                <w:noProof/>
              </w:rPr>
              <w:t>4.5</w:t>
            </w:r>
            <w:r>
              <w:rPr>
                <w:rFonts w:asciiTheme="minorHAnsi" w:eastAsiaTheme="minorEastAsia" w:hAnsiTheme="minorHAnsi"/>
                <w:noProof/>
                <w:kern w:val="2"/>
                <w:sz w:val="22"/>
                <w14:ligatures w14:val="standardContextual"/>
              </w:rPr>
              <w:tab/>
            </w:r>
            <w:r w:rsidRPr="00935449">
              <w:rPr>
                <w:rStyle w:val="Hyperlink"/>
                <w:noProof/>
              </w:rPr>
              <w:t>State variables and outputs</w:t>
            </w:r>
            <w:r>
              <w:rPr>
                <w:noProof/>
                <w:webHidden/>
              </w:rPr>
              <w:tab/>
            </w:r>
            <w:r>
              <w:rPr>
                <w:noProof/>
                <w:webHidden/>
              </w:rPr>
              <w:fldChar w:fldCharType="begin"/>
            </w:r>
            <w:r>
              <w:rPr>
                <w:noProof/>
                <w:webHidden/>
              </w:rPr>
              <w:instrText xml:space="preserve"> PAGEREF _Toc140151732 \h </w:instrText>
            </w:r>
            <w:r>
              <w:rPr>
                <w:noProof/>
                <w:webHidden/>
              </w:rPr>
            </w:r>
            <w:r>
              <w:rPr>
                <w:noProof/>
                <w:webHidden/>
              </w:rPr>
              <w:fldChar w:fldCharType="separate"/>
            </w:r>
            <w:r>
              <w:rPr>
                <w:noProof/>
                <w:webHidden/>
              </w:rPr>
              <w:t>14</w:t>
            </w:r>
            <w:r>
              <w:rPr>
                <w:noProof/>
                <w:webHidden/>
              </w:rPr>
              <w:fldChar w:fldCharType="end"/>
            </w:r>
          </w:hyperlink>
        </w:p>
        <w:p w14:paraId="11B4EAAA" w14:textId="35D872E5" w:rsidR="00FD5833" w:rsidRDefault="00FD5833">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40151733" w:history="1">
            <w:r w:rsidRPr="00935449">
              <w:rPr>
                <w:rStyle w:val="Hyperlink"/>
                <w:noProof/>
              </w:rPr>
              <w:t>5.</w:t>
            </w:r>
            <w:r>
              <w:rPr>
                <w:rFonts w:asciiTheme="minorHAnsi" w:eastAsiaTheme="minorEastAsia" w:hAnsiTheme="minorHAnsi"/>
                <w:noProof/>
                <w:kern w:val="2"/>
                <w:sz w:val="22"/>
                <w14:ligatures w14:val="standardContextual"/>
              </w:rPr>
              <w:tab/>
            </w:r>
            <w:r w:rsidRPr="00935449">
              <w:rPr>
                <w:rStyle w:val="Hyperlink"/>
                <w:noProof/>
              </w:rPr>
              <w:t xml:space="preserve">Implementation </w:t>
            </w:r>
            <w:r w:rsidRPr="00935449">
              <w:rPr>
                <w:rStyle w:val="Hyperlink"/>
                <w:noProof/>
              </w:rPr>
              <w:t>v</w:t>
            </w:r>
            <w:r w:rsidRPr="00935449">
              <w:rPr>
                <w:rStyle w:val="Hyperlink"/>
                <w:noProof/>
              </w:rPr>
              <w:t>erification</w:t>
            </w:r>
            <w:r>
              <w:rPr>
                <w:noProof/>
                <w:webHidden/>
              </w:rPr>
              <w:tab/>
            </w:r>
            <w:r>
              <w:rPr>
                <w:noProof/>
                <w:webHidden/>
              </w:rPr>
              <w:fldChar w:fldCharType="begin"/>
            </w:r>
            <w:r>
              <w:rPr>
                <w:noProof/>
                <w:webHidden/>
              </w:rPr>
              <w:instrText xml:space="preserve"> PAGEREF _Toc140151733 \h </w:instrText>
            </w:r>
            <w:r>
              <w:rPr>
                <w:noProof/>
                <w:webHidden/>
              </w:rPr>
            </w:r>
            <w:r>
              <w:rPr>
                <w:noProof/>
                <w:webHidden/>
              </w:rPr>
              <w:fldChar w:fldCharType="separate"/>
            </w:r>
            <w:r>
              <w:rPr>
                <w:noProof/>
                <w:webHidden/>
              </w:rPr>
              <w:t>14</w:t>
            </w:r>
            <w:r>
              <w:rPr>
                <w:noProof/>
                <w:webHidden/>
              </w:rPr>
              <w:fldChar w:fldCharType="end"/>
            </w:r>
          </w:hyperlink>
        </w:p>
        <w:p w14:paraId="649B31A1" w14:textId="52751E9A" w:rsidR="00FD5833" w:rsidRDefault="00FD5833">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40151734" w:history="1">
            <w:r w:rsidRPr="00935449">
              <w:rPr>
                <w:rStyle w:val="Hyperlink"/>
                <w:noProof/>
              </w:rPr>
              <w:t>6.</w:t>
            </w:r>
            <w:r>
              <w:rPr>
                <w:rFonts w:asciiTheme="minorHAnsi" w:eastAsiaTheme="minorEastAsia" w:hAnsiTheme="minorHAnsi"/>
                <w:noProof/>
                <w:kern w:val="2"/>
                <w:sz w:val="22"/>
                <w14:ligatures w14:val="standardContextual"/>
              </w:rPr>
              <w:tab/>
            </w:r>
            <w:r w:rsidRPr="00935449">
              <w:rPr>
                <w:rStyle w:val="Hyperlink"/>
                <w:noProof/>
              </w:rPr>
              <w:t>Model output verification</w:t>
            </w:r>
            <w:r>
              <w:rPr>
                <w:noProof/>
                <w:webHidden/>
              </w:rPr>
              <w:tab/>
            </w:r>
            <w:r>
              <w:rPr>
                <w:noProof/>
                <w:webHidden/>
              </w:rPr>
              <w:fldChar w:fldCharType="begin"/>
            </w:r>
            <w:r>
              <w:rPr>
                <w:noProof/>
                <w:webHidden/>
              </w:rPr>
              <w:instrText xml:space="preserve"> PAGEREF _Toc140151734 \h </w:instrText>
            </w:r>
            <w:r>
              <w:rPr>
                <w:noProof/>
                <w:webHidden/>
              </w:rPr>
            </w:r>
            <w:r>
              <w:rPr>
                <w:noProof/>
                <w:webHidden/>
              </w:rPr>
              <w:fldChar w:fldCharType="separate"/>
            </w:r>
            <w:r>
              <w:rPr>
                <w:noProof/>
                <w:webHidden/>
              </w:rPr>
              <w:t>14</w:t>
            </w:r>
            <w:r>
              <w:rPr>
                <w:noProof/>
                <w:webHidden/>
              </w:rPr>
              <w:fldChar w:fldCharType="end"/>
            </w:r>
          </w:hyperlink>
        </w:p>
        <w:p w14:paraId="30CBDE55" w14:textId="6920EDE7"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35" w:history="1">
            <w:r w:rsidRPr="00935449">
              <w:rPr>
                <w:rStyle w:val="Hyperlink"/>
                <w:noProof/>
              </w:rPr>
              <w:t>6.1</w:t>
            </w:r>
            <w:r>
              <w:rPr>
                <w:rFonts w:asciiTheme="minorHAnsi" w:eastAsiaTheme="minorEastAsia" w:hAnsiTheme="minorHAnsi"/>
                <w:noProof/>
                <w:kern w:val="2"/>
                <w:sz w:val="22"/>
                <w14:ligatures w14:val="standardContextual"/>
              </w:rPr>
              <w:tab/>
            </w:r>
            <w:r w:rsidRPr="00935449">
              <w:rPr>
                <w:rStyle w:val="Hyperlink"/>
                <w:noProof/>
              </w:rPr>
              <w:t>Calibration to mesocosm control data</w:t>
            </w:r>
            <w:r>
              <w:rPr>
                <w:noProof/>
                <w:webHidden/>
              </w:rPr>
              <w:tab/>
            </w:r>
            <w:r>
              <w:rPr>
                <w:noProof/>
                <w:webHidden/>
              </w:rPr>
              <w:fldChar w:fldCharType="begin"/>
            </w:r>
            <w:r>
              <w:rPr>
                <w:noProof/>
                <w:webHidden/>
              </w:rPr>
              <w:instrText xml:space="preserve"> PAGEREF _Toc140151735 \h </w:instrText>
            </w:r>
            <w:r>
              <w:rPr>
                <w:noProof/>
                <w:webHidden/>
              </w:rPr>
            </w:r>
            <w:r>
              <w:rPr>
                <w:noProof/>
                <w:webHidden/>
              </w:rPr>
              <w:fldChar w:fldCharType="separate"/>
            </w:r>
            <w:r>
              <w:rPr>
                <w:noProof/>
                <w:webHidden/>
              </w:rPr>
              <w:t>14</w:t>
            </w:r>
            <w:r>
              <w:rPr>
                <w:noProof/>
                <w:webHidden/>
              </w:rPr>
              <w:fldChar w:fldCharType="end"/>
            </w:r>
          </w:hyperlink>
        </w:p>
        <w:p w14:paraId="181D2B7D" w14:textId="294F6243"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36" w:history="1">
            <w:r w:rsidRPr="00935449">
              <w:rPr>
                <w:rStyle w:val="Hyperlink"/>
                <w:noProof/>
              </w:rPr>
              <w:t>6.1.1</w:t>
            </w:r>
            <w:r>
              <w:rPr>
                <w:rFonts w:asciiTheme="minorHAnsi" w:eastAsiaTheme="minorEastAsia" w:hAnsiTheme="minorHAnsi"/>
                <w:noProof/>
                <w:kern w:val="2"/>
                <w:sz w:val="22"/>
                <w14:ligatures w14:val="standardContextual"/>
              </w:rPr>
              <w:tab/>
            </w:r>
            <w:r w:rsidRPr="00935449">
              <w:rPr>
                <w:rStyle w:val="Hyperlink"/>
                <w:noProof/>
              </w:rPr>
              <w:t>Model version (prior to calibration)</w:t>
            </w:r>
            <w:r>
              <w:rPr>
                <w:noProof/>
                <w:webHidden/>
              </w:rPr>
              <w:tab/>
            </w:r>
            <w:r>
              <w:rPr>
                <w:noProof/>
                <w:webHidden/>
              </w:rPr>
              <w:fldChar w:fldCharType="begin"/>
            </w:r>
            <w:r>
              <w:rPr>
                <w:noProof/>
                <w:webHidden/>
              </w:rPr>
              <w:instrText xml:space="preserve"> PAGEREF _Toc140151736 \h </w:instrText>
            </w:r>
            <w:r>
              <w:rPr>
                <w:noProof/>
                <w:webHidden/>
              </w:rPr>
            </w:r>
            <w:r>
              <w:rPr>
                <w:noProof/>
                <w:webHidden/>
              </w:rPr>
              <w:fldChar w:fldCharType="separate"/>
            </w:r>
            <w:r>
              <w:rPr>
                <w:noProof/>
                <w:webHidden/>
              </w:rPr>
              <w:t>15</w:t>
            </w:r>
            <w:r>
              <w:rPr>
                <w:noProof/>
                <w:webHidden/>
              </w:rPr>
              <w:fldChar w:fldCharType="end"/>
            </w:r>
          </w:hyperlink>
        </w:p>
        <w:p w14:paraId="321A0E43" w14:textId="21324F2E"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37" w:history="1">
            <w:r w:rsidRPr="00935449">
              <w:rPr>
                <w:rStyle w:val="Hyperlink"/>
                <w:noProof/>
              </w:rPr>
              <w:t>6.1.2</w:t>
            </w:r>
            <w:r>
              <w:rPr>
                <w:rFonts w:asciiTheme="minorHAnsi" w:eastAsiaTheme="minorEastAsia" w:hAnsiTheme="minorHAnsi"/>
                <w:noProof/>
                <w:kern w:val="2"/>
                <w:sz w:val="22"/>
                <w14:ligatures w14:val="standardContextual"/>
              </w:rPr>
              <w:tab/>
            </w:r>
            <w:r w:rsidRPr="00935449">
              <w:rPr>
                <w:rStyle w:val="Hyperlink"/>
                <w:noProof/>
              </w:rPr>
              <w:t>Model changes during calibration</w:t>
            </w:r>
            <w:r>
              <w:rPr>
                <w:noProof/>
                <w:webHidden/>
              </w:rPr>
              <w:tab/>
            </w:r>
            <w:r>
              <w:rPr>
                <w:noProof/>
                <w:webHidden/>
              </w:rPr>
              <w:fldChar w:fldCharType="begin"/>
            </w:r>
            <w:r>
              <w:rPr>
                <w:noProof/>
                <w:webHidden/>
              </w:rPr>
              <w:instrText xml:space="preserve"> PAGEREF _Toc140151737 \h </w:instrText>
            </w:r>
            <w:r>
              <w:rPr>
                <w:noProof/>
                <w:webHidden/>
              </w:rPr>
            </w:r>
            <w:r>
              <w:rPr>
                <w:noProof/>
                <w:webHidden/>
              </w:rPr>
              <w:fldChar w:fldCharType="separate"/>
            </w:r>
            <w:r>
              <w:rPr>
                <w:noProof/>
                <w:webHidden/>
              </w:rPr>
              <w:t>15</w:t>
            </w:r>
            <w:r>
              <w:rPr>
                <w:noProof/>
                <w:webHidden/>
              </w:rPr>
              <w:fldChar w:fldCharType="end"/>
            </w:r>
          </w:hyperlink>
        </w:p>
        <w:p w14:paraId="2CA1EE7E" w14:textId="527F8F9C"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38" w:history="1">
            <w:r w:rsidRPr="00935449">
              <w:rPr>
                <w:rStyle w:val="Hyperlink"/>
                <w:noProof/>
              </w:rPr>
              <w:t>6.1.3</w:t>
            </w:r>
            <w:r>
              <w:rPr>
                <w:rFonts w:asciiTheme="minorHAnsi" w:eastAsiaTheme="minorEastAsia" w:hAnsiTheme="minorHAnsi"/>
                <w:noProof/>
                <w:kern w:val="2"/>
                <w:sz w:val="22"/>
                <w14:ligatures w14:val="standardContextual"/>
              </w:rPr>
              <w:tab/>
            </w:r>
            <w:r w:rsidRPr="00935449">
              <w:rPr>
                <w:rStyle w:val="Hyperlink"/>
                <w:noProof/>
              </w:rPr>
              <w:t>Parameters calibrated</w:t>
            </w:r>
            <w:r>
              <w:rPr>
                <w:noProof/>
                <w:webHidden/>
              </w:rPr>
              <w:tab/>
            </w:r>
            <w:r>
              <w:rPr>
                <w:noProof/>
                <w:webHidden/>
              </w:rPr>
              <w:fldChar w:fldCharType="begin"/>
            </w:r>
            <w:r>
              <w:rPr>
                <w:noProof/>
                <w:webHidden/>
              </w:rPr>
              <w:instrText xml:space="preserve"> PAGEREF _Toc140151738 \h </w:instrText>
            </w:r>
            <w:r>
              <w:rPr>
                <w:noProof/>
                <w:webHidden/>
              </w:rPr>
            </w:r>
            <w:r>
              <w:rPr>
                <w:noProof/>
                <w:webHidden/>
              </w:rPr>
              <w:fldChar w:fldCharType="separate"/>
            </w:r>
            <w:r>
              <w:rPr>
                <w:noProof/>
                <w:webHidden/>
              </w:rPr>
              <w:t>15</w:t>
            </w:r>
            <w:r>
              <w:rPr>
                <w:noProof/>
                <w:webHidden/>
              </w:rPr>
              <w:fldChar w:fldCharType="end"/>
            </w:r>
          </w:hyperlink>
        </w:p>
        <w:p w14:paraId="5B471C8E" w14:textId="478826E7"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39" w:history="1">
            <w:r w:rsidRPr="00935449">
              <w:rPr>
                <w:rStyle w:val="Hyperlink"/>
                <w:noProof/>
              </w:rPr>
              <w:t>6.1.4</w:t>
            </w:r>
            <w:r>
              <w:rPr>
                <w:rFonts w:asciiTheme="minorHAnsi" w:eastAsiaTheme="minorEastAsia" w:hAnsiTheme="minorHAnsi"/>
                <w:noProof/>
                <w:kern w:val="2"/>
                <w:sz w:val="22"/>
                <w14:ligatures w14:val="standardContextual"/>
              </w:rPr>
              <w:tab/>
            </w:r>
            <w:r w:rsidRPr="00935449">
              <w:rPr>
                <w:rStyle w:val="Hyperlink"/>
                <w:noProof/>
              </w:rPr>
              <w:t>Calibration initial conditions and time period</w:t>
            </w:r>
            <w:r>
              <w:rPr>
                <w:noProof/>
                <w:webHidden/>
              </w:rPr>
              <w:tab/>
            </w:r>
            <w:r>
              <w:rPr>
                <w:noProof/>
                <w:webHidden/>
              </w:rPr>
              <w:fldChar w:fldCharType="begin"/>
            </w:r>
            <w:r>
              <w:rPr>
                <w:noProof/>
                <w:webHidden/>
              </w:rPr>
              <w:instrText xml:space="preserve"> PAGEREF _Toc140151739 \h </w:instrText>
            </w:r>
            <w:r>
              <w:rPr>
                <w:noProof/>
                <w:webHidden/>
              </w:rPr>
            </w:r>
            <w:r>
              <w:rPr>
                <w:noProof/>
                <w:webHidden/>
              </w:rPr>
              <w:fldChar w:fldCharType="separate"/>
            </w:r>
            <w:r>
              <w:rPr>
                <w:noProof/>
                <w:webHidden/>
              </w:rPr>
              <w:t>16</w:t>
            </w:r>
            <w:r>
              <w:rPr>
                <w:noProof/>
                <w:webHidden/>
              </w:rPr>
              <w:fldChar w:fldCharType="end"/>
            </w:r>
          </w:hyperlink>
        </w:p>
        <w:p w14:paraId="521F6A0C" w14:textId="551A4661"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40" w:history="1">
            <w:r w:rsidRPr="00935449">
              <w:rPr>
                <w:rStyle w:val="Hyperlink"/>
                <w:noProof/>
              </w:rPr>
              <w:t>6.1.5</w:t>
            </w:r>
            <w:r>
              <w:rPr>
                <w:rFonts w:asciiTheme="minorHAnsi" w:eastAsiaTheme="minorEastAsia" w:hAnsiTheme="minorHAnsi"/>
                <w:noProof/>
                <w:kern w:val="2"/>
                <w:sz w:val="22"/>
                <w14:ligatures w14:val="standardContextual"/>
              </w:rPr>
              <w:tab/>
            </w:r>
            <w:r w:rsidRPr="00935449">
              <w:rPr>
                <w:rStyle w:val="Hyperlink"/>
                <w:noProof/>
              </w:rPr>
              <w:t>Step-wise calibration</w:t>
            </w:r>
            <w:r>
              <w:rPr>
                <w:noProof/>
                <w:webHidden/>
              </w:rPr>
              <w:tab/>
            </w:r>
            <w:r>
              <w:rPr>
                <w:noProof/>
                <w:webHidden/>
              </w:rPr>
              <w:fldChar w:fldCharType="begin"/>
            </w:r>
            <w:r>
              <w:rPr>
                <w:noProof/>
                <w:webHidden/>
              </w:rPr>
              <w:instrText xml:space="preserve"> PAGEREF _Toc140151740 \h </w:instrText>
            </w:r>
            <w:r>
              <w:rPr>
                <w:noProof/>
                <w:webHidden/>
              </w:rPr>
            </w:r>
            <w:r>
              <w:rPr>
                <w:noProof/>
                <w:webHidden/>
              </w:rPr>
              <w:fldChar w:fldCharType="separate"/>
            </w:r>
            <w:r>
              <w:rPr>
                <w:noProof/>
                <w:webHidden/>
              </w:rPr>
              <w:t>16</w:t>
            </w:r>
            <w:r>
              <w:rPr>
                <w:noProof/>
                <w:webHidden/>
              </w:rPr>
              <w:fldChar w:fldCharType="end"/>
            </w:r>
          </w:hyperlink>
        </w:p>
        <w:p w14:paraId="1A342EDF" w14:textId="3D4AC78E"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41" w:history="1">
            <w:r w:rsidRPr="00935449">
              <w:rPr>
                <w:rStyle w:val="Hyperlink"/>
                <w:noProof/>
              </w:rPr>
              <w:t>6.1.6</w:t>
            </w:r>
            <w:r>
              <w:rPr>
                <w:rFonts w:asciiTheme="minorHAnsi" w:eastAsiaTheme="minorEastAsia" w:hAnsiTheme="minorHAnsi"/>
                <w:noProof/>
                <w:kern w:val="2"/>
                <w:sz w:val="22"/>
                <w14:ligatures w14:val="standardContextual"/>
              </w:rPr>
              <w:tab/>
            </w:r>
            <w:r w:rsidRPr="00935449">
              <w:rPr>
                <w:rStyle w:val="Hyperlink"/>
                <w:noProof/>
              </w:rPr>
              <w:t>Sampling of parameter space</w:t>
            </w:r>
            <w:r>
              <w:rPr>
                <w:noProof/>
                <w:webHidden/>
              </w:rPr>
              <w:tab/>
            </w:r>
            <w:r>
              <w:rPr>
                <w:noProof/>
                <w:webHidden/>
              </w:rPr>
              <w:fldChar w:fldCharType="begin"/>
            </w:r>
            <w:r>
              <w:rPr>
                <w:noProof/>
                <w:webHidden/>
              </w:rPr>
              <w:instrText xml:space="preserve"> PAGEREF _Toc140151741 \h </w:instrText>
            </w:r>
            <w:r>
              <w:rPr>
                <w:noProof/>
                <w:webHidden/>
              </w:rPr>
            </w:r>
            <w:r>
              <w:rPr>
                <w:noProof/>
                <w:webHidden/>
              </w:rPr>
              <w:fldChar w:fldCharType="separate"/>
            </w:r>
            <w:r>
              <w:rPr>
                <w:noProof/>
                <w:webHidden/>
              </w:rPr>
              <w:t>16</w:t>
            </w:r>
            <w:r>
              <w:rPr>
                <w:noProof/>
                <w:webHidden/>
              </w:rPr>
              <w:fldChar w:fldCharType="end"/>
            </w:r>
          </w:hyperlink>
        </w:p>
        <w:p w14:paraId="5EF6D2B0" w14:textId="24BE19B9"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42" w:history="1">
            <w:r w:rsidRPr="00935449">
              <w:rPr>
                <w:rStyle w:val="Hyperlink"/>
                <w:noProof/>
              </w:rPr>
              <w:t>6.1.7</w:t>
            </w:r>
            <w:r>
              <w:rPr>
                <w:rFonts w:asciiTheme="minorHAnsi" w:eastAsiaTheme="minorEastAsia" w:hAnsiTheme="minorHAnsi"/>
                <w:noProof/>
                <w:kern w:val="2"/>
                <w:sz w:val="22"/>
                <w14:ligatures w14:val="standardContextual"/>
              </w:rPr>
              <w:tab/>
            </w:r>
            <w:r w:rsidRPr="00935449">
              <w:rPr>
                <w:rStyle w:val="Hyperlink"/>
                <w:noProof/>
              </w:rPr>
              <w:t>Species groups with discrepancies in calibration</w:t>
            </w:r>
            <w:r>
              <w:rPr>
                <w:noProof/>
                <w:webHidden/>
              </w:rPr>
              <w:tab/>
            </w:r>
            <w:r>
              <w:rPr>
                <w:noProof/>
                <w:webHidden/>
              </w:rPr>
              <w:fldChar w:fldCharType="begin"/>
            </w:r>
            <w:r>
              <w:rPr>
                <w:noProof/>
                <w:webHidden/>
              </w:rPr>
              <w:instrText xml:space="preserve"> PAGEREF _Toc140151742 \h </w:instrText>
            </w:r>
            <w:r>
              <w:rPr>
                <w:noProof/>
                <w:webHidden/>
              </w:rPr>
            </w:r>
            <w:r>
              <w:rPr>
                <w:noProof/>
                <w:webHidden/>
              </w:rPr>
              <w:fldChar w:fldCharType="separate"/>
            </w:r>
            <w:r>
              <w:rPr>
                <w:noProof/>
                <w:webHidden/>
              </w:rPr>
              <w:t>17</w:t>
            </w:r>
            <w:r>
              <w:rPr>
                <w:noProof/>
                <w:webHidden/>
              </w:rPr>
              <w:fldChar w:fldCharType="end"/>
            </w:r>
          </w:hyperlink>
        </w:p>
        <w:p w14:paraId="3DFD9430" w14:textId="5C8B7782"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43" w:history="1">
            <w:r w:rsidRPr="00935449">
              <w:rPr>
                <w:rStyle w:val="Hyperlink"/>
                <w:noProof/>
              </w:rPr>
              <w:t>6.1.8</w:t>
            </w:r>
            <w:r>
              <w:rPr>
                <w:rFonts w:asciiTheme="minorHAnsi" w:eastAsiaTheme="minorEastAsia" w:hAnsiTheme="minorHAnsi"/>
                <w:noProof/>
                <w:kern w:val="2"/>
                <w:sz w:val="22"/>
                <w14:ligatures w14:val="standardContextual"/>
              </w:rPr>
              <w:tab/>
            </w:r>
            <w:r w:rsidRPr="00935449">
              <w:rPr>
                <w:rStyle w:val="Hyperlink"/>
                <w:noProof/>
              </w:rPr>
              <w:t>Decision criteria</w:t>
            </w:r>
            <w:r>
              <w:rPr>
                <w:noProof/>
                <w:webHidden/>
              </w:rPr>
              <w:tab/>
            </w:r>
            <w:r>
              <w:rPr>
                <w:noProof/>
                <w:webHidden/>
              </w:rPr>
              <w:fldChar w:fldCharType="begin"/>
            </w:r>
            <w:r>
              <w:rPr>
                <w:noProof/>
                <w:webHidden/>
              </w:rPr>
              <w:instrText xml:space="preserve"> PAGEREF _Toc140151743 \h </w:instrText>
            </w:r>
            <w:r>
              <w:rPr>
                <w:noProof/>
                <w:webHidden/>
              </w:rPr>
            </w:r>
            <w:r>
              <w:rPr>
                <w:noProof/>
                <w:webHidden/>
              </w:rPr>
              <w:fldChar w:fldCharType="separate"/>
            </w:r>
            <w:r>
              <w:rPr>
                <w:noProof/>
                <w:webHidden/>
              </w:rPr>
              <w:t>17</w:t>
            </w:r>
            <w:r>
              <w:rPr>
                <w:noProof/>
                <w:webHidden/>
              </w:rPr>
              <w:fldChar w:fldCharType="end"/>
            </w:r>
          </w:hyperlink>
        </w:p>
        <w:p w14:paraId="442ABEA4" w14:textId="02375C84"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44" w:history="1">
            <w:r w:rsidRPr="00935449">
              <w:rPr>
                <w:rStyle w:val="Hyperlink"/>
                <w:noProof/>
              </w:rPr>
              <w:t>6.2</w:t>
            </w:r>
            <w:r>
              <w:rPr>
                <w:rFonts w:asciiTheme="minorHAnsi" w:eastAsiaTheme="minorEastAsia" w:hAnsiTheme="minorHAnsi"/>
                <w:noProof/>
                <w:kern w:val="2"/>
                <w:sz w:val="22"/>
                <w14:ligatures w14:val="standardContextual"/>
              </w:rPr>
              <w:tab/>
            </w:r>
            <w:r w:rsidRPr="00935449">
              <w:rPr>
                <w:rStyle w:val="Hyperlink"/>
                <w:noProof/>
              </w:rPr>
              <w:t>Calibration to mesocosm control data</w:t>
            </w:r>
            <w:r>
              <w:rPr>
                <w:noProof/>
                <w:webHidden/>
              </w:rPr>
              <w:tab/>
            </w:r>
            <w:r>
              <w:rPr>
                <w:noProof/>
                <w:webHidden/>
              </w:rPr>
              <w:fldChar w:fldCharType="begin"/>
            </w:r>
            <w:r>
              <w:rPr>
                <w:noProof/>
                <w:webHidden/>
              </w:rPr>
              <w:instrText xml:space="preserve"> PAGEREF _Toc140151744 \h </w:instrText>
            </w:r>
            <w:r>
              <w:rPr>
                <w:noProof/>
                <w:webHidden/>
              </w:rPr>
            </w:r>
            <w:r>
              <w:rPr>
                <w:noProof/>
                <w:webHidden/>
              </w:rPr>
              <w:fldChar w:fldCharType="separate"/>
            </w:r>
            <w:r>
              <w:rPr>
                <w:noProof/>
                <w:webHidden/>
              </w:rPr>
              <w:t>17</w:t>
            </w:r>
            <w:r>
              <w:rPr>
                <w:noProof/>
                <w:webHidden/>
              </w:rPr>
              <w:fldChar w:fldCharType="end"/>
            </w:r>
          </w:hyperlink>
        </w:p>
        <w:p w14:paraId="36E0852D" w14:textId="6BCEFB79"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45" w:history="1">
            <w:r w:rsidRPr="00935449">
              <w:rPr>
                <w:rStyle w:val="Hyperlink"/>
                <w:noProof/>
              </w:rPr>
              <w:t>6.2.1</w:t>
            </w:r>
            <w:r>
              <w:rPr>
                <w:rFonts w:asciiTheme="minorHAnsi" w:eastAsiaTheme="minorEastAsia" w:hAnsiTheme="minorHAnsi"/>
                <w:noProof/>
                <w:kern w:val="2"/>
                <w:sz w:val="22"/>
                <w14:ligatures w14:val="standardContextual"/>
              </w:rPr>
              <w:tab/>
            </w:r>
            <w:r w:rsidRPr="00935449">
              <w:rPr>
                <w:rStyle w:val="Hyperlink"/>
                <w:noProof/>
              </w:rPr>
              <w:t>Periphyton</w:t>
            </w:r>
            <w:r>
              <w:rPr>
                <w:noProof/>
                <w:webHidden/>
              </w:rPr>
              <w:tab/>
            </w:r>
            <w:r>
              <w:rPr>
                <w:noProof/>
                <w:webHidden/>
              </w:rPr>
              <w:fldChar w:fldCharType="begin"/>
            </w:r>
            <w:r>
              <w:rPr>
                <w:noProof/>
                <w:webHidden/>
              </w:rPr>
              <w:instrText xml:space="preserve"> PAGEREF _Toc140151745 \h </w:instrText>
            </w:r>
            <w:r>
              <w:rPr>
                <w:noProof/>
                <w:webHidden/>
              </w:rPr>
            </w:r>
            <w:r>
              <w:rPr>
                <w:noProof/>
                <w:webHidden/>
              </w:rPr>
              <w:fldChar w:fldCharType="separate"/>
            </w:r>
            <w:r>
              <w:rPr>
                <w:noProof/>
                <w:webHidden/>
              </w:rPr>
              <w:t>18</w:t>
            </w:r>
            <w:r>
              <w:rPr>
                <w:noProof/>
                <w:webHidden/>
              </w:rPr>
              <w:fldChar w:fldCharType="end"/>
            </w:r>
          </w:hyperlink>
        </w:p>
        <w:p w14:paraId="5E61E2E4" w14:textId="7BC4063C"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46" w:history="1">
            <w:r w:rsidRPr="00935449">
              <w:rPr>
                <w:rStyle w:val="Hyperlink"/>
                <w:noProof/>
              </w:rPr>
              <w:t>6.2.2</w:t>
            </w:r>
            <w:r>
              <w:rPr>
                <w:rFonts w:asciiTheme="minorHAnsi" w:eastAsiaTheme="minorEastAsia" w:hAnsiTheme="minorHAnsi"/>
                <w:noProof/>
                <w:kern w:val="2"/>
                <w:sz w:val="22"/>
                <w14:ligatures w14:val="standardContextual"/>
              </w:rPr>
              <w:tab/>
            </w:r>
            <w:r w:rsidRPr="00935449">
              <w:rPr>
                <w:rStyle w:val="Hyperlink"/>
                <w:noProof/>
              </w:rPr>
              <w:t>Phytoplankton</w:t>
            </w:r>
            <w:r>
              <w:rPr>
                <w:noProof/>
                <w:webHidden/>
              </w:rPr>
              <w:tab/>
            </w:r>
            <w:r>
              <w:rPr>
                <w:noProof/>
                <w:webHidden/>
              </w:rPr>
              <w:fldChar w:fldCharType="begin"/>
            </w:r>
            <w:r>
              <w:rPr>
                <w:noProof/>
                <w:webHidden/>
              </w:rPr>
              <w:instrText xml:space="preserve"> PAGEREF _Toc140151746 \h </w:instrText>
            </w:r>
            <w:r>
              <w:rPr>
                <w:noProof/>
                <w:webHidden/>
              </w:rPr>
            </w:r>
            <w:r>
              <w:rPr>
                <w:noProof/>
                <w:webHidden/>
              </w:rPr>
              <w:fldChar w:fldCharType="separate"/>
            </w:r>
            <w:r>
              <w:rPr>
                <w:noProof/>
                <w:webHidden/>
              </w:rPr>
              <w:t>22</w:t>
            </w:r>
            <w:r>
              <w:rPr>
                <w:noProof/>
                <w:webHidden/>
              </w:rPr>
              <w:fldChar w:fldCharType="end"/>
            </w:r>
          </w:hyperlink>
        </w:p>
        <w:p w14:paraId="6C4A32F8" w14:textId="464A243A"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47" w:history="1">
            <w:r w:rsidRPr="00935449">
              <w:rPr>
                <w:rStyle w:val="Hyperlink"/>
                <w:noProof/>
              </w:rPr>
              <w:t>6.2.3</w:t>
            </w:r>
            <w:r>
              <w:rPr>
                <w:rFonts w:asciiTheme="minorHAnsi" w:eastAsiaTheme="minorEastAsia" w:hAnsiTheme="minorHAnsi"/>
                <w:noProof/>
                <w:kern w:val="2"/>
                <w:sz w:val="22"/>
                <w14:ligatures w14:val="standardContextual"/>
              </w:rPr>
              <w:tab/>
            </w:r>
            <w:r w:rsidRPr="00935449">
              <w:rPr>
                <w:rStyle w:val="Hyperlink"/>
                <w:noProof/>
              </w:rPr>
              <w:t>Zooplankton</w:t>
            </w:r>
            <w:r>
              <w:rPr>
                <w:noProof/>
                <w:webHidden/>
              </w:rPr>
              <w:tab/>
            </w:r>
            <w:r>
              <w:rPr>
                <w:noProof/>
                <w:webHidden/>
              </w:rPr>
              <w:fldChar w:fldCharType="begin"/>
            </w:r>
            <w:r>
              <w:rPr>
                <w:noProof/>
                <w:webHidden/>
              </w:rPr>
              <w:instrText xml:space="preserve"> PAGEREF _Toc140151747 \h </w:instrText>
            </w:r>
            <w:r>
              <w:rPr>
                <w:noProof/>
                <w:webHidden/>
              </w:rPr>
            </w:r>
            <w:r>
              <w:rPr>
                <w:noProof/>
                <w:webHidden/>
              </w:rPr>
              <w:fldChar w:fldCharType="separate"/>
            </w:r>
            <w:r>
              <w:rPr>
                <w:noProof/>
                <w:webHidden/>
              </w:rPr>
              <w:t>26</w:t>
            </w:r>
            <w:r>
              <w:rPr>
                <w:noProof/>
                <w:webHidden/>
              </w:rPr>
              <w:fldChar w:fldCharType="end"/>
            </w:r>
          </w:hyperlink>
        </w:p>
        <w:p w14:paraId="759254BE" w14:textId="1F7933DB"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48" w:history="1">
            <w:r w:rsidRPr="00935449">
              <w:rPr>
                <w:rStyle w:val="Hyperlink"/>
                <w:noProof/>
              </w:rPr>
              <w:t>6.2.4</w:t>
            </w:r>
            <w:r>
              <w:rPr>
                <w:rFonts w:asciiTheme="minorHAnsi" w:eastAsiaTheme="minorEastAsia" w:hAnsiTheme="minorHAnsi"/>
                <w:noProof/>
                <w:kern w:val="2"/>
                <w:sz w:val="22"/>
                <w14:ligatures w14:val="standardContextual"/>
              </w:rPr>
              <w:tab/>
            </w:r>
            <w:r w:rsidRPr="00935449">
              <w:rPr>
                <w:rStyle w:val="Hyperlink"/>
                <w:noProof/>
              </w:rPr>
              <w:t>Macroinvertebrates</w:t>
            </w:r>
            <w:r>
              <w:rPr>
                <w:noProof/>
                <w:webHidden/>
              </w:rPr>
              <w:tab/>
            </w:r>
            <w:r>
              <w:rPr>
                <w:noProof/>
                <w:webHidden/>
              </w:rPr>
              <w:fldChar w:fldCharType="begin"/>
            </w:r>
            <w:r>
              <w:rPr>
                <w:noProof/>
                <w:webHidden/>
              </w:rPr>
              <w:instrText xml:space="preserve"> PAGEREF _Toc140151748 \h </w:instrText>
            </w:r>
            <w:r>
              <w:rPr>
                <w:noProof/>
                <w:webHidden/>
              </w:rPr>
            </w:r>
            <w:r>
              <w:rPr>
                <w:noProof/>
                <w:webHidden/>
              </w:rPr>
              <w:fldChar w:fldCharType="separate"/>
            </w:r>
            <w:r>
              <w:rPr>
                <w:noProof/>
                <w:webHidden/>
              </w:rPr>
              <w:t>33</w:t>
            </w:r>
            <w:r>
              <w:rPr>
                <w:noProof/>
                <w:webHidden/>
              </w:rPr>
              <w:fldChar w:fldCharType="end"/>
            </w:r>
          </w:hyperlink>
        </w:p>
        <w:p w14:paraId="09C9F895" w14:textId="76557AF4"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49" w:history="1">
            <w:r w:rsidRPr="00935449">
              <w:rPr>
                <w:rStyle w:val="Hyperlink"/>
                <w:noProof/>
              </w:rPr>
              <w:t>6.3</w:t>
            </w:r>
            <w:r>
              <w:rPr>
                <w:rFonts w:asciiTheme="minorHAnsi" w:eastAsiaTheme="minorEastAsia" w:hAnsiTheme="minorHAnsi"/>
                <w:noProof/>
                <w:kern w:val="2"/>
                <w:sz w:val="22"/>
                <w14:ligatures w14:val="standardContextual"/>
              </w:rPr>
              <w:tab/>
            </w:r>
            <w:r w:rsidRPr="00935449">
              <w:rPr>
                <w:rStyle w:val="Hyperlink"/>
                <w:noProof/>
              </w:rPr>
              <w:t>Calibration to mesocosm treatment data</w:t>
            </w:r>
            <w:r>
              <w:rPr>
                <w:noProof/>
                <w:webHidden/>
              </w:rPr>
              <w:tab/>
            </w:r>
            <w:r>
              <w:rPr>
                <w:noProof/>
                <w:webHidden/>
              </w:rPr>
              <w:fldChar w:fldCharType="begin"/>
            </w:r>
            <w:r>
              <w:rPr>
                <w:noProof/>
                <w:webHidden/>
              </w:rPr>
              <w:instrText xml:space="preserve"> PAGEREF _Toc140151749 \h </w:instrText>
            </w:r>
            <w:r>
              <w:rPr>
                <w:noProof/>
                <w:webHidden/>
              </w:rPr>
            </w:r>
            <w:r>
              <w:rPr>
                <w:noProof/>
                <w:webHidden/>
              </w:rPr>
              <w:fldChar w:fldCharType="separate"/>
            </w:r>
            <w:r>
              <w:rPr>
                <w:noProof/>
                <w:webHidden/>
              </w:rPr>
              <w:t>43</w:t>
            </w:r>
            <w:r>
              <w:rPr>
                <w:noProof/>
                <w:webHidden/>
              </w:rPr>
              <w:fldChar w:fldCharType="end"/>
            </w:r>
          </w:hyperlink>
        </w:p>
        <w:p w14:paraId="245233D6" w14:textId="3C445B2C"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0" w:history="1">
            <w:r w:rsidRPr="00935449">
              <w:rPr>
                <w:rStyle w:val="Hyperlink"/>
                <w:noProof/>
              </w:rPr>
              <w:t>6.3.1</w:t>
            </w:r>
            <w:r>
              <w:rPr>
                <w:rFonts w:asciiTheme="minorHAnsi" w:eastAsiaTheme="minorEastAsia" w:hAnsiTheme="minorHAnsi"/>
                <w:noProof/>
                <w:kern w:val="2"/>
                <w:sz w:val="22"/>
                <w14:ligatures w14:val="standardContextual"/>
              </w:rPr>
              <w:tab/>
            </w:r>
            <w:r w:rsidRPr="00935449">
              <w:rPr>
                <w:rStyle w:val="Hyperlink"/>
                <w:noProof/>
              </w:rPr>
              <w:t>Azoxystrobin (AZT) exposure profile</w:t>
            </w:r>
            <w:r>
              <w:rPr>
                <w:noProof/>
                <w:webHidden/>
              </w:rPr>
              <w:tab/>
            </w:r>
            <w:r>
              <w:rPr>
                <w:noProof/>
                <w:webHidden/>
              </w:rPr>
              <w:fldChar w:fldCharType="begin"/>
            </w:r>
            <w:r>
              <w:rPr>
                <w:noProof/>
                <w:webHidden/>
              </w:rPr>
              <w:instrText xml:space="preserve"> PAGEREF _Toc140151750 \h </w:instrText>
            </w:r>
            <w:r>
              <w:rPr>
                <w:noProof/>
                <w:webHidden/>
              </w:rPr>
            </w:r>
            <w:r>
              <w:rPr>
                <w:noProof/>
                <w:webHidden/>
              </w:rPr>
              <w:fldChar w:fldCharType="separate"/>
            </w:r>
            <w:r>
              <w:rPr>
                <w:noProof/>
                <w:webHidden/>
              </w:rPr>
              <w:t>43</w:t>
            </w:r>
            <w:r>
              <w:rPr>
                <w:noProof/>
                <w:webHidden/>
              </w:rPr>
              <w:fldChar w:fldCharType="end"/>
            </w:r>
          </w:hyperlink>
        </w:p>
        <w:p w14:paraId="009B6C11" w14:textId="64E1BAB9"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1" w:history="1">
            <w:r w:rsidRPr="00935449">
              <w:rPr>
                <w:rStyle w:val="Hyperlink"/>
                <w:noProof/>
              </w:rPr>
              <w:t>6.3.2</w:t>
            </w:r>
            <w:r>
              <w:rPr>
                <w:rFonts w:asciiTheme="minorHAnsi" w:eastAsiaTheme="minorEastAsia" w:hAnsiTheme="minorHAnsi"/>
                <w:noProof/>
                <w:kern w:val="2"/>
                <w:sz w:val="22"/>
                <w14:ligatures w14:val="standardContextual"/>
              </w:rPr>
              <w:tab/>
            </w:r>
            <w:r w:rsidRPr="00935449">
              <w:rPr>
                <w:rStyle w:val="Hyperlink"/>
                <w:noProof/>
              </w:rPr>
              <w:t>CASM-cosm toxic effects factors</w:t>
            </w:r>
            <w:r>
              <w:rPr>
                <w:noProof/>
                <w:webHidden/>
              </w:rPr>
              <w:tab/>
            </w:r>
            <w:r>
              <w:rPr>
                <w:noProof/>
                <w:webHidden/>
              </w:rPr>
              <w:fldChar w:fldCharType="begin"/>
            </w:r>
            <w:r>
              <w:rPr>
                <w:noProof/>
                <w:webHidden/>
              </w:rPr>
              <w:instrText xml:space="preserve"> PAGEREF _Toc140151751 \h </w:instrText>
            </w:r>
            <w:r>
              <w:rPr>
                <w:noProof/>
                <w:webHidden/>
              </w:rPr>
            </w:r>
            <w:r>
              <w:rPr>
                <w:noProof/>
                <w:webHidden/>
              </w:rPr>
              <w:fldChar w:fldCharType="separate"/>
            </w:r>
            <w:r>
              <w:rPr>
                <w:noProof/>
                <w:webHidden/>
              </w:rPr>
              <w:t>44</w:t>
            </w:r>
            <w:r>
              <w:rPr>
                <w:noProof/>
                <w:webHidden/>
              </w:rPr>
              <w:fldChar w:fldCharType="end"/>
            </w:r>
          </w:hyperlink>
        </w:p>
        <w:p w14:paraId="658D7B0D" w14:textId="1A24046B"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2" w:history="1">
            <w:r w:rsidRPr="00935449">
              <w:rPr>
                <w:rStyle w:val="Hyperlink"/>
                <w:noProof/>
              </w:rPr>
              <w:t>6.3.3</w:t>
            </w:r>
            <w:r>
              <w:rPr>
                <w:rFonts w:asciiTheme="minorHAnsi" w:eastAsiaTheme="minorEastAsia" w:hAnsiTheme="minorHAnsi"/>
                <w:noProof/>
                <w:kern w:val="2"/>
                <w:sz w:val="22"/>
                <w14:ligatures w14:val="standardContextual"/>
              </w:rPr>
              <w:tab/>
            </w:r>
            <w:r w:rsidRPr="00935449">
              <w:rPr>
                <w:rStyle w:val="Hyperlink"/>
                <w:noProof/>
              </w:rPr>
              <w:t>Graphical summary of model results</w:t>
            </w:r>
            <w:r>
              <w:rPr>
                <w:noProof/>
                <w:webHidden/>
              </w:rPr>
              <w:tab/>
            </w:r>
            <w:r>
              <w:rPr>
                <w:noProof/>
                <w:webHidden/>
              </w:rPr>
              <w:fldChar w:fldCharType="begin"/>
            </w:r>
            <w:r>
              <w:rPr>
                <w:noProof/>
                <w:webHidden/>
              </w:rPr>
              <w:instrText xml:space="preserve"> PAGEREF _Toc140151752 \h </w:instrText>
            </w:r>
            <w:r>
              <w:rPr>
                <w:noProof/>
                <w:webHidden/>
              </w:rPr>
            </w:r>
            <w:r>
              <w:rPr>
                <w:noProof/>
                <w:webHidden/>
              </w:rPr>
              <w:fldChar w:fldCharType="separate"/>
            </w:r>
            <w:r>
              <w:rPr>
                <w:noProof/>
                <w:webHidden/>
              </w:rPr>
              <w:t>45</w:t>
            </w:r>
            <w:r>
              <w:rPr>
                <w:noProof/>
                <w:webHidden/>
              </w:rPr>
              <w:fldChar w:fldCharType="end"/>
            </w:r>
          </w:hyperlink>
        </w:p>
        <w:p w14:paraId="7FB6885F" w14:textId="20B821A4"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3" w:history="1">
            <w:r w:rsidRPr="00935449">
              <w:rPr>
                <w:rStyle w:val="Hyperlink"/>
                <w:noProof/>
              </w:rPr>
              <w:t>6.3.4</w:t>
            </w:r>
            <w:r>
              <w:rPr>
                <w:rFonts w:asciiTheme="minorHAnsi" w:eastAsiaTheme="minorEastAsia" w:hAnsiTheme="minorHAnsi"/>
                <w:noProof/>
                <w:kern w:val="2"/>
                <w:sz w:val="22"/>
                <w14:ligatures w14:val="standardContextual"/>
              </w:rPr>
              <w:tab/>
            </w:r>
            <w:r w:rsidRPr="00935449">
              <w:rPr>
                <w:rStyle w:val="Hyperlink"/>
                <w:noProof/>
              </w:rPr>
              <w:t>Phytoplankton</w:t>
            </w:r>
            <w:r>
              <w:rPr>
                <w:noProof/>
                <w:webHidden/>
              </w:rPr>
              <w:tab/>
            </w:r>
            <w:r>
              <w:rPr>
                <w:noProof/>
                <w:webHidden/>
              </w:rPr>
              <w:fldChar w:fldCharType="begin"/>
            </w:r>
            <w:r>
              <w:rPr>
                <w:noProof/>
                <w:webHidden/>
              </w:rPr>
              <w:instrText xml:space="preserve"> PAGEREF _Toc140151753 \h </w:instrText>
            </w:r>
            <w:r>
              <w:rPr>
                <w:noProof/>
                <w:webHidden/>
              </w:rPr>
            </w:r>
            <w:r>
              <w:rPr>
                <w:noProof/>
                <w:webHidden/>
              </w:rPr>
              <w:fldChar w:fldCharType="separate"/>
            </w:r>
            <w:r>
              <w:rPr>
                <w:noProof/>
                <w:webHidden/>
              </w:rPr>
              <w:t>45</w:t>
            </w:r>
            <w:r>
              <w:rPr>
                <w:noProof/>
                <w:webHidden/>
              </w:rPr>
              <w:fldChar w:fldCharType="end"/>
            </w:r>
          </w:hyperlink>
        </w:p>
        <w:p w14:paraId="189AAA56" w14:textId="330EE5A3"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4" w:history="1">
            <w:r w:rsidRPr="00935449">
              <w:rPr>
                <w:rStyle w:val="Hyperlink"/>
                <w:noProof/>
              </w:rPr>
              <w:t>6.3.5</w:t>
            </w:r>
            <w:r>
              <w:rPr>
                <w:rFonts w:asciiTheme="minorHAnsi" w:eastAsiaTheme="minorEastAsia" w:hAnsiTheme="minorHAnsi"/>
                <w:noProof/>
                <w:kern w:val="2"/>
                <w:sz w:val="22"/>
                <w14:ligatures w14:val="standardContextual"/>
              </w:rPr>
              <w:tab/>
            </w:r>
            <w:r w:rsidRPr="00935449">
              <w:rPr>
                <w:rStyle w:val="Hyperlink"/>
                <w:noProof/>
              </w:rPr>
              <w:t>Zooplankton</w:t>
            </w:r>
            <w:r>
              <w:rPr>
                <w:noProof/>
                <w:webHidden/>
              </w:rPr>
              <w:tab/>
            </w:r>
            <w:r>
              <w:rPr>
                <w:noProof/>
                <w:webHidden/>
              </w:rPr>
              <w:fldChar w:fldCharType="begin"/>
            </w:r>
            <w:r>
              <w:rPr>
                <w:noProof/>
                <w:webHidden/>
              </w:rPr>
              <w:instrText xml:space="preserve"> PAGEREF _Toc140151754 \h </w:instrText>
            </w:r>
            <w:r>
              <w:rPr>
                <w:noProof/>
                <w:webHidden/>
              </w:rPr>
            </w:r>
            <w:r>
              <w:rPr>
                <w:noProof/>
                <w:webHidden/>
              </w:rPr>
              <w:fldChar w:fldCharType="separate"/>
            </w:r>
            <w:r>
              <w:rPr>
                <w:noProof/>
                <w:webHidden/>
              </w:rPr>
              <w:t>47</w:t>
            </w:r>
            <w:r>
              <w:rPr>
                <w:noProof/>
                <w:webHidden/>
              </w:rPr>
              <w:fldChar w:fldCharType="end"/>
            </w:r>
          </w:hyperlink>
        </w:p>
        <w:p w14:paraId="0085689B" w14:textId="492123A2"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5" w:history="1">
            <w:r w:rsidRPr="00935449">
              <w:rPr>
                <w:rStyle w:val="Hyperlink"/>
                <w:noProof/>
              </w:rPr>
              <w:t>6.3.6</w:t>
            </w:r>
            <w:r>
              <w:rPr>
                <w:rFonts w:asciiTheme="minorHAnsi" w:eastAsiaTheme="minorEastAsia" w:hAnsiTheme="minorHAnsi"/>
                <w:noProof/>
                <w:kern w:val="2"/>
                <w:sz w:val="22"/>
                <w14:ligatures w14:val="standardContextual"/>
              </w:rPr>
              <w:tab/>
            </w:r>
            <w:r w:rsidRPr="00935449">
              <w:rPr>
                <w:rStyle w:val="Hyperlink"/>
                <w:noProof/>
              </w:rPr>
              <w:t>Indirect effects in the CASM-cosm</w:t>
            </w:r>
            <w:r>
              <w:rPr>
                <w:noProof/>
                <w:webHidden/>
              </w:rPr>
              <w:tab/>
            </w:r>
            <w:r>
              <w:rPr>
                <w:noProof/>
                <w:webHidden/>
              </w:rPr>
              <w:fldChar w:fldCharType="begin"/>
            </w:r>
            <w:r>
              <w:rPr>
                <w:noProof/>
                <w:webHidden/>
              </w:rPr>
              <w:instrText xml:space="preserve"> PAGEREF _Toc140151755 \h </w:instrText>
            </w:r>
            <w:r>
              <w:rPr>
                <w:noProof/>
                <w:webHidden/>
              </w:rPr>
            </w:r>
            <w:r>
              <w:rPr>
                <w:noProof/>
                <w:webHidden/>
              </w:rPr>
              <w:fldChar w:fldCharType="separate"/>
            </w:r>
            <w:r>
              <w:rPr>
                <w:noProof/>
                <w:webHidden/>
              </w:rPr>
              <w:t>51</w:t>
            </w:r>
            <w:r>
              <w:rPr>
                <w:noProof/>
                <w:webHidden/>
              </w:rPr>
              <w:fldChar w:fldCharType="end"/>
            </w:r>
          </w:hyperlink>
        </w:p>
        <w:p w14:paraId="190AC11A" w14:textId="2DC3F599"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6" w:history="1">
            <w:r w:rsidRPr="00935449">
              <w:rPr>
                <w:rStyle w:val="Hyperlink"/>
                <w:noProof/>
              </w:rPr>
              <w:t>6.3.7</w:t>
            </w:r>
            <w:r>
              <w:rPr>
                <w:rFonts w:asciiTheme="minorHAnsi" w:eastAsiaTheme="minorEastAsia" w:hAnsiTheme="minorHAnsi"/>
                <w:noProof/>
                <w:kern w:val="2"/>
                <w:sz w:val="22"/>
                <w14:ligatures w14:val="standardContextual"/>
              </w:rPr>
              <w:tab/>
            </w:r>
            <w:r w:rsidRPr="00935449">
              <w:rPr>
                <w:rStyle w:val="Hyperlink"/>
                <w:noProof/>
              </w:rPr>
              <w:t>Summary of CASM-cosm performance</w:t>
            </w:r>
            <w:r>
              <w:rPr>
                <w:noProof/>
                <w:webHidden/>
              </w:rPr>
              <w:tab/>
            </w:r>
            <w:r>
              <w:rPr>
                <w:noProof/>
                <w:webHidden/>
              </w:rPr>
              <w:fldChar w:fldCharType="begin"/>
            </w:r>
            <w:r>
              <w:rPr>
                <w:noProof/>
                <w:webHidden/>
              </w:rPr>
              <w:instrText xml:space="preserve"> PAGEREF _Toc140151756 \h </w:instrText>
            </w:r>
            <w:r>
              <w:rPr>
                <w:noProof/>
                <w:webHidden/>
              </w:rPr>
            </w:r>
            <w:r>
              <w:rPr>
                <w:noProof/>
                <w:webHidden/>
              </w:rPr>
              <w:fldChar w:fldCharType="separate"/>
            </w:r>
            <w:r>
              <w:rPr>
                <w:noProof/>
                <w:webHidden/>
              </w:rPr>
              <w:t>53</w:t>
            </w:r>
            <w:r>
              <w:rPr>
                <w:noProof/>
                <w:webHidden/>
              </w:rPr>
              <w:fldChar w:fldCharType="end"/>
            </w:r>
          </w:hyperlink>
        </w:p>
        <w:p w14:paraId="4C9EBE2A" w14:textId="1399DB42"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7" w:history="1">
            <w:r w:rsidRPr="00935449">
              <w:rPr>
                <w:rStyle w:val="Hyperlink"/>
                <w:noProof/>
              </w:rPr>
              <w:t>6.3.8</w:t>
            </w:r>
            <w:r>
              <w:rPr>
                <w:rFonts w:asciiTheme="minorHAnsi" w:eastAsiaTheme="minorEastAsia" w:hAnsiTheme="minorHAnsi"/>
                <w:noProof/>
                <w:kern w:val="2"/>
                <w:sz w:val="22"/>
                <w14:ligatures w14:val="standardContextual"/>
              </w:rPr>
              <w:tab/>
            </w:r>
            <w:r w:rsidRPr="00935449">
              <w:rPr>
                <w:rStyle w:val="Hyperlink"/>
                <w:noProof/>
              </w:rPr>
              <w:t>Resulting toxicity benchmark values</w:t>
            </w:r>
            <w:r>
              <w:rPr>
                <w:noProof/>
                <w:webHidden/>
              </w:rPr>
              <w:tab/>
            </w:r>
            <w:r>
              <w:rPr>
                <w:noProof/>
                <w:webHidden/>
              </w:rPr>
              <w:fldChar w:fldCharType="begin"/>
            </w:r>
            <w:r>
              <w:rPr>
                <w:noProof/>
                <w:webHidden/>
              </w:rPr>
              <w:instrText xml:space="preserve"> PAGEREF _Toc140151757 \h </w:instrText>
            </w:r>
            <w:r>
              <w:rPr>
                <w:noProof/>
                <w:webHidden/>
              </w:rPr>
            </w:r>
            <w:r>
              <w:rPr>
                <w:noProof/>
                <w:webHidden/>
              </w:rPr>
              <w:fldChar w:fldCharType="separate"/>
            </w:r>
            <w:r>
              <w:rPr>
                <w:noProof/>
                <w:webHidden/>
              </w:rPr>
              <w:t>54</w:t>
            </w:r>
            <w:r>
              <w:rPr>
                <w:noProof/>
                <w:webHidden/>
              </w:rPr>
              <w:fldChar w:fldCharType="end"/>
            </w:r>
          </w:hyperlink>
        </w:p>
        <w:p w14:paraId="00F22DB0" w14:textId="0610A8E3"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58" w:history="1">
            <w:r w:rsidRPr="00935449">
              <w:rPr>
                <w:rStyle w:val="Hyperlink"/>
                <w:noProof/>
              </w:rPr>
              <w:t>6.3.9</w:t>
            </w:r>
            <w:r>
              <w:rPr>
                <w:rFonts w:asciiTheme="minorHAnsi" w:eastAsiaTheme="minorEastAsia" w:hAnsiTheme="minorHAnsi"/>
                <w:noProof/>
                <w:kern w:val="2"/>
                <w:sz w:val="22"/>
                <w14:ligatures w14:val="standardContextual"/>
              </w:rPr>
              <w:tab/>
            </w:r>
            <w:r w:rsidRPr="00935449">
              <w:rPr>
                <w:rStyle w:val="Hyperlink"/>
                <w:noProof/>
              </w:rPr>
              <w:t>CASM-cosm calibration summary</w:t>
            </w:r>
            <w:r>
              <w:rPr>
                <w:noProof/>
                <w:webHidden/>
              </w:rPr>
              <w:tab/>
            </w:r>
            <w:r>
              <w:rPr>
                <w:noProof/>
                <w:webHidden/>
              </w:rPr>
              <w:fldChar w:fldCharType="begin"/>
            </w:r>
            <w:r>
              <w:rPr>
                <w:noProof/>
                <w:webHidden/>
              </w:rPr>
              <w:instrText xml:space="preserve"> PAGEREF _Toc140151758 \h </w:instrText>
            </w:r>
            <w:r>
              <w:rPr>
                <w:noProof/>
                <w:webHidden/>
              </w:rPr>
            </w:r>
            <w:r>
              <w:rPr>
                <w:noProof/>
                <w:webHidden/>
              </w:rPr>
              <w:fldChar w:fldCharType="separate"/>
            </w:r>
            <w:r>
              <w:rPr>
                <w:noProof/>
                <w:webHidden/>
              </w:rPr>
              <w:t>54</w:t>
            </w:r>
            <w:r>
              <w:rPr>
                <w:noProof/>
                <w:webHidden/>
              </w:rPr>
              <w:fldChar w:fldCharType="end"/>
            </w:r>
          </w:hyperlink>
        </w:p>
        <w:p w14:paraId="65CF5B41" w14:textId="4C96E3A7" w:rsidR="00FD5833" w:rsidRDefault="00FD5833">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40151759" w:history="1">
            <w:r w:rsidRPr="00935449">
              <w:rPr>
                <w:rStyle w:val="Hyperlink"/>
                <w:noProof/>
              </w:rPr>
              <w:t>7.</w:t>
            </w:r>
            <w:r>
              <w:rPr>
                <w:rFonts w:asciiTheme="minorHAnsi" w:eastAsiaTheme="minorEastAsia" w:hAnsiTheme="minorHAnsi"/>
                <w:noProof/>
                <w:kern w:val="2"/>
                <w:sz w:val="22"/>
                <w14:ligatures w14:val="standardContextual"/>
              </w:rPr>
              <w:tab/>
            </w:r>
            <w:r w:rsidRPr="00935449">
              <w:rPr>
                <w:rStyle w:val="Hyperlink"/>
                <w:noProof/>
              </w:rPr>
              <w:t>Uncertainty</w:t>
            </w:r>
            <w:r>
              <w:rPr>
                <w:noProof/>
                <w:webHidden/>
              </w:rPr>
              <w:tab/>
            </w:r>
            <w:r>
              <w:rPr>
                <w:noProof/>
                <w:webHidden/>
              </w:rPr>
              <w:fldChar w:fldCharType="begin"/>
            </w:r>
            <w:r>
              <w:rPr>
                <w:noProof/>
                <w:webHidden/>
              </w:rPr>
              <w:instrText xml:space="preserve"> PAGEREF _Toc140151759 \h </w:instrText>
            </w:r>
            <w:r>
              <w:rPr>
                <w:noProof/>
                <w:webHidden/>
              </w:rPr>
            </w:r>
            <w:r>
              <w:rPr>
                <w:noProof/>
                <w:webHidden/>
              </w:rPr>
              <w:fldChar w:fldCharType="separate"/>
            </w:r>
            <w:r>
              <w:rPr>
                <w:noProof/>
                <w:webHidden/>
              </w:rPr>
              <w:t>57</w:t>
            </w:r>
            <w:r>
              <w:rPr>
                <w:noProof/>
                <w:webHidden/>
              </w:rPr>
              <w:fldChar w:fldCharType="end"/>
            </w:r>
          </w:hyperlink>
        </w:p>
        <w:p w14:paraId="5EECADCB" w14:textId="64173AB8" w:rsidR="00FD5833" w:rsidRDefault="00FD5833">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40151760" w:history="1">
            <w:r w:rsidRPr="00935449">
              <w:rPr>
                <w:rStyle w:val="Hyperlink"/>
                <w:noProof/>
              </w:rPr>
              <w:t>8.</w:t>
            </w:r>
            <w:r>
              <w:rPr>
                <w:rFonts w:asciiTheme="minorHAnsi" w:eastAsiaTheme="minorEastAsia" w:hAnsiTheme="minorHAnsi"/>
                <w:noProof/>
                <w:kern w:val="2"/>
                <w:sz w:val="22"/>
                <w14:ligatures w14:val="standardContextual"/>
              </w:rPr>
              <w:tab/>
            </w:r>
            <w:r w:rsidRPr="00935449">
              <w:rPr>
                <w:rStyle w:val="Hyperlink"/>
                <w:noProof/>
              </w:rPr>
              <w:t>Model analysis</w:t>
            </w:r>
            <w:r>
              <w:rPr>
                <w:noProof/>
                <w:webHidden/>
              </w:rPr>
              <w:tab/>
            </w:r>
            <w:r>
              <w:rPr>
                <w:noProof/>
                <w:webHidden/>
              </w:rPr>
              <w:fldChar w:fldCharType="begin"/>
            </w:r>
            <w:r>
              <w:rPr>
                <w:noProof/>
                <w:webHidden/>
              </w:rPr>
              <w:instrText xml:space="preserve"> PAGEREF _Toc140151760 \h </w:instrText>
            </w:r>
            <w:r>
              <w:rPr>
                <w:noProof/>
                <w:webHidden/>
              </w:rPr>
            </w:r>
            <w:r>
              <w:rPr>
                <w:noProof/>
                <w:webHidden/>
              </w:rPr>
              <w:fldChar w:fldCharType="separate"/>
            </w:r>
            <w:r>
              <w:rPr>
                <w:noProof/>
                <w:webHidden/>
              </w:rPr>
              <w:t>57</w:t>
            </w:r>
            <w:r>
              <w:rPr>
                <w:noProof/>
                <w:webHidden/>
              </w:rPr>
              <w:fldChar w:fldCharType="end"/>
            </w:r>
          </w:hyperlink>
        </w:p>
        <w:p w14:paraId="38D4409A" w14:textId="34D857D8"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61" w:history="1">
            <w:r w:rsidRPr="00935449">
              <w:rPr>
                <w:rStyle w:val="Hyperlink"/>
                <w:noProof/>
              </w:rPr>
              <w:t>8.1</w:t>
            </w:r>
            <w:r>
              <w:rPr>
                <w:rFonts w:asciiTheme="minorHAnsi" w:eastAsiaTheme="minorEastAsia" w:hAnsiTheme="minorHAnsi"/>
                <w:noProof/>
                <w:kern w:val="2"/>
                <w:sz w:val="22"/>
                <w14:ligatures w14:val="standardContextual"/>
              </w:rPr>
              <w:tab/>
            </w:r>
            <w:r w:rsidRPr="00935449">
              <w:rPr>
                <w:rStyle w:val="Hyperlink"/>
                <w:noProof/>
              </w:rPr>
              <w:t>Sensitivity analysis</w:t>
            </w:r>
            <w:r>
              <w:rPr>
                <w:noProof/>
                <w:webHidden/>
              </w:rPr>
              <w:tab/>
            </w:r>
            <w:r>
              <w:rPr>
                <w:noProof/>
                <w:webHidden/>
              </w:rPr>
              <w:fldChar w:fldCharType="begin"/>
            </w:r>
            <w:r>
              <w:rPr>
                <w:noProof/>
                <w:webHidden/>
              </w:rPr>
              <w:instrText xml:space="preserve"> PAGEREF _Toc140151761 \h </w:instrText>
            </w:r>
            <w:r>
              <w:rPr>
                <w:noProof/>
                <w:webHidden/>
              </w:rPr>
            </w:r>
            <w:r>
              <w:rPr>
                <w:noProof/>
                <w:webHidden/>
              </w:rPr>
              <w:fldChar w:fldCharType="separate"/>
            </w:r>
            <w:r>
              <w:rPr>
                <w:noProof/>
                <w:webHidden/>
              </w:rPr>
              <w:t>57</w:t>
            </w:r>
            <w:r>
              <w:rPr>
                <w:noProof/>
                <w:webHidden/>
              </w:rPr>
              <w:fldChar w:fldCharType="end"/>
            </w:r>
          </w:hyperlink>
        </w:p>
        <w:p w14:paraId="41BF3773" w14:textId="705FF08B"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62" w:history="1">
            <w:r w:rsidRPr="00935449">
              <w:rPr>
                <w:rStyle w:val="Hyperlink"/>
                <w:noProof/>
              </w:rPr>
              <w:t>8.1.1</w:t>
            </w:r>
            <w:r>
              <w:rPr>
                <w:rFonts w:asciiTheme="minorHAnsi" w:eastAsiaTheme="minorEastAsia" w:hAnsiTheme="minorHAnsi"/>
                <w:noProof/>
                <w:kern w:val="2"/>
                <w:sz w:val="22"/>
                <w14:ligatures w14:val="standardContextual"/>
              </w:rPr>
              <w:tab/>
            </w:r>
            <w:r w:rsidRPr="00935449">
              <w:rPr>
                <w:rStyle w:val="Hyperlink"/>
                <w:noProof/>
              </w:rPr>
              <w:t>Consumer populations bioenergetics model sensitivities</w:t>
            </w:r>
            <w:r>
              <w:rPr>
                <w:noProof/>
                <w:webHidden/>
              </w:rPr>
              <w:tab/>
            </w:r>
            <w:r>
              <w:rPr>
                <w:noProof/>
                <w:webHidden/>
              </w:rPr>
              <w:fldChar w:fldCharType="begin"/>
            </w:r>
            <w:r>
              <w:rPr>
                <w:noProof/>
                <w:webHidden/>
              </w:rPr>
              <w:instrText xml:space="preserve"> PAGEREF _Toc140151762 \h </w:instrText>
            </w:r>
            <w:r>
              <w:rPr>
                <w:noProof/>
                <w:webHidden/>
              </w:rPr>
            </w:r>
            <w:r>
              <w:rPr>
                <w:noProof/>
                <w:webHidden/>
              </w:rPr>
              <w:fldChar w:fldCharType="separate"/>
            </w:r>
            <w:r>
              <w:rPr>
                <w:noProof/>
                <w:webHidden/>
              </w:rPr>
              <w:t>57</w:t>
            </w:r>
            <w:r>
              <w:rPr>
                <w:noProof/>
                <w:webHidden/>
              </w:rPr>
              <w:fldChar w:fldCharType="end"/>
            </w:r>
          </w:hyperlink>
        </w:p>
        <w:p w14:paraId="5FBF1902" w14:textId="00E22563"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63" w:history="1">
            <w:r w:rsidRPr="00935449">
              <w:rPr>
                <w:rStyle w:val="Hyperlink"/>
                <w:noProof/>
              </w:rPr>
              <w:t>8.1.2</w:t>
            </w:r>
            <w:r>
              <w:rPr>
                <w:rFonts w:asciiTheme="minorHAnsi" w:eastAsiaTheme="minorEastAsia" w:hAnsiTheme="minorHAnsi"/>
                <w:noProof/>
                <w:kern w:val="2"/>
                <w:sz w:val="22"/>
                <w14:ligatures w14:val="standardContextual"/>
              </w:rPr>
              <w:tab/>
            </w:r>
            <w:r w:rsidRPr="00935449">
              <w:rPr>
                <w:rStyle w:val="Hyperlink"/>
                <w:noProof/>
              </w:rPr>
              <w:t>Aquatic food web model sensitivities</w:t>
            </w:r>
            <w:r>
              <w:rPr>
                <w:noProof/>
                <w:webHidden/>
              </w:rPr>
              <w:tab/>
            </w:r>
            <w:r>
              <w:rPr>
                <w:noProof/>
                <w:webHidden/>
              </w:rPr>
              <w:fldChar w:fldCharType="begin"/>
            </w:r>
            <w:r>
              <w:rPr>
                <w:noProof/>
                <w:webHidden/>
              </w:rPr>
              <w:instrText xml:space="preserve"> PAGEREF _Toc140151763 \h </w:instrText>
            </w:r>
            <w:r>
              <w:rPr>
                <w:noProof/>
                <w:webHidden/>
              </w:rPr>
            </w:r>
            <w:r>
              <w:rPr>
                <w:noProof/>
                <w:webHidden/>
              </w:rPr>
              <w:fldChar w:fldCharType="separate"/>
            </w:r>
            <w:r>
              <w:rPr>
                <w:noProof/>
                <w:webHidden/>
              </w:rPr>
              <w:t>59</w:t>
            </w:r>
            <w:r>
              <w:rPr>
                <w:noProof/>
                <w:webHidden/>
              </w:rPr>
              <w:fldChar w:fldCharType="end"/>
            </w:r>
          </w:hyperlink>
        </w:p>
        <w:p w14:paraId="412F4096" w14:textId="16B4694C" w:rsidR="00FD5833" w:rsidRDefault="00FD5833">
          <w:pPr>
            <w:pStyle w:val="TOC1"/>
            <w:tabs>
              <w:tab w:val="left" w:pos="480"/>
              <w:tab w:val="right" w:leader="dot" w:pos="9350"/>
            </w:tabs>
            <w:rPr>
              <w:rFonts w:asciiTheme="minorHAnsi" w:eastAsiaTheme="minorEastAsia" w:hAnsiTheme="minorHAnsi"/>
              <w:noProof/>
              <w:kern w:val="2"/>
              <w:sz w:val="22"/>
              <w14:ligatures w14:val="standardContextual"/>
            </w:rPr>
          </w:pPr>
          <w:hyperlink w:anchor="_Toc140151764" w:history="1">
            <w:r w:rsidRPr="00935449">
              <w:rPr>
                <w:rStyle w:val="Hyperlink"/>
                <w:noProof/>
              </w:rPr>
              <w:t>9.</w:t>
            </w:r>
            <w:r>
              <w:rPr>
                <w:rFonts w:asciiTheme="minorHAnsi" w:eastAsiaTheme="minorEastAsia" w:hAnsiTheme="minorHAnsi"/>
                <w:noProof/>
                <w:kern w:val="2"/>
                <w:sz w:val="22"/>
                <w14:ligatures w14:val="standardContextual"/>
              </w:rPr>
              <w:tab/>
            </w:r>
            <w:r w:rsidRPr="00935449">
              <w:rPr>
                <w:rStyle w:val="Hyperlink"/>
                <w:noProof/>
              </w:rPr>
              <w:t>Model output corroboration</w:t>
            </w:r>
            <w:r>
              <w:rPr>
                <w:noProof/>
                <w:webHidden/>
              </w:rPr>
              <w:tab/>
            </w:r>
            <w:r>
              <w:rPr>
                <w:noProof/>
                <w:webHidden/>
              </w:rPr>
              <w:fldChar w:fldCharType="begin"/>
            </w:r>
            <w:r>
              <w:rPr>
                <w:noProof/>
                <w:webHidden/>
              </w:rPr>
              <w:instrText xml:space="preserve"> PAGEREF _Toc140151764 \h </w:instrText>
            </w:r>
            <w:r>
              <w:rPr>
                <w:noProof/>
                <w:webHidden/>
              </w:rPr>
            </w:r>
            <w:r>
              <w:rPr>
                <w:noProof/>
                <w:webHidden/>
              </w:rPr>
              <w:fldChar w:fldCharType="separate"/>
            </w:r>
            <w:r>
              <w:rPr>
                <w:noProof/>
                <w:webHidden/>
              </w:rPr>
              <w:t>59</w:t>
            </w:r>
            <w:r>
              <w:rPr>
                <w:noProof/>
                <w:webHidden/>
              </w:rPr>
              <w:fldChar w:fldCharType="end"/>
            </w:r>
          </w:hyperlink>
        </w:p>
        <w:p w14:paraId="4CCD92AF" w14:textId="2E07D66A"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65" w:history="1">
            <w:r w:rsidRPr="00935449">
              <w:rPr>
                <w:rStyle w:val="Hyperlink"/>
                <w:noProof/>
              </w:rPr>
              <w:t>9.1</w:t>
            </w:r>
            <w:r>
              <w:rPr>
                <w:rFonts w:asciiTheme="minorHAnsi" w:eastAsiaTheme="minorEastAsia" w:hAnsiTheme="minorHAnsi"/>
                <w:noProof/>
                <w:kern w:val="2"/>
                <w:sz w:val="22"/>
                <w14:ligatures w14:val="standardContextual"/>
              </w:rPr>
              <w:tab/>
            </w:r>
            <w:r w:rsidRPr="00935449">
              <w:rPr>
                <w:rStyle w:val="Hyperlink"/>
                <w:noProof/>
              </w:rPr>
              <w:t>Simulation of 2021 mesocosm control data: 2 applications control</w:t>
            </w:r>
            <w:r>
              <w:rPr>
                <w:noProof/>
                <w:webHidden/>
              </w:rPr>
              <w:tab/>
            </w:r>
            <w:r>
              <w:rPr>
                <w:noProof/>
                <w:webHidden/>
              </w:rPr>
              <w:fldChar w:fldCharType="begin"/>
            </w:r>
            <w:r>
              <w:rPr>
                <w:noProof/>
                <w:webHidden/>
              </w:rPr>
              <w:instrText xml:space="preserve"> PAGEREF _Toc140151765 \h </w:instrText>
            </w:r>
            <w:r>
              <w:rPr>
                <w:noProof/>
                <w:webHidden/>
              </w:rPr>
            </w:r>
            <w:r>
              <w:rPr>
                <w:noProof/>
                <w:webHidden/>
              </w:rPr>
              <w:fldChar w:fldCharType="separate"/>
            </w:r>
            <w:r>
              <w:rPr>
                <w:noProof/>
                <w:webHidden/>
              </w:rPr>
              <w:t>60</w:t>
            </w:r>
            <w:r>
              <w:rPr>
                <w:noProof/>
                <w:webHidden/>
              </w:rPr>
              <w:fldChar w:fldCharType="end"/>
            </w:r>
          </w:hyperlink>
        </w:p>
        <w:p w14:paraId="05811566" w14:textId="3CEB8C05"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66" w:history="1">
            <w:r w:rsidRPr="00935449">
              <w:rPr>
                <w:rStyle w:val="Hyperlink"/>
                <w:noProof/>
              </w:rPr>
              <w:t>9.2</w:t>
            </w:r>
            <w:r>
              <w:rPr>
                <w:rFonts w:asciiTheme="minorHAnsi" w:eastAsiaTheme="minorEastAsia" w:hAnsiTheme="minorHAnsi"/>
                <w:noProof/>
                <w:kern w:val="2"/>
                <w:sz w:val="22"/>
                <w14:ligatures w14:val="standardContextual"/>
              </w:rPr>
              <w:tab/>
            </w:r>
            <w:r w:rsidRPr="00935449">
              <w:rPr>
                <w:rStyle w:val="Hyperlink"/>
                <w:noProof/>
              </w:rPr>
              <w:t>Simulation of 2021 mesocosm control data: 3 peaks control</w:t>
            </w:r>
            <w:r>
              <w:rPr>
                <w:noProof/>
                <w:webHidden/>
              </w:rPr>
              <w:tab/>
            </w:r>
            <w:r>
              <w:rPr>
                <w:noProof/>
                <w:webHidden/>
              </w:rPr>
              <w:fldChar w:fldCharType="begin"/>
            </w:r>
            <w:r>
              <w:rPr>
                <w:noProof/>
                <w:webHidden/>
              </w:rPr>
              <w:instrText xml:space="preserve"> PAGEREF _Toc140151766 \h </w:instrText>
            </w:r>
            <w:r>
              <w:rPr>
                <w:noProof/>
                <w:webHidden/>
              </w:rPr>
            </w:r>
            <w:r>
              <w:rPr>
                <w:noProof/>
                <w:webHidden/>
              </w:rPr>
              <w:fldChar w:fldCharType="separate"/>
            </w:r>
            <w:r>
              <w:rPr>
                <w:noProof/>
                <w:webHidden/>
              </w:rPr>
              <w:t>68</w:t>
            </w:r>
            <w:r>
              <w:rPr>
                <w:noProof/>
                <w:webHidden/>
              </w:rPr>
              <w:fldChar w:fldCharType="end"/>
            </w:r>
          </w:hyperlink>
        </w:p>
        <w:p w14:paraId="441EAB05" w14:textId="3D9A1C25"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67" w:history="1">
            <w:r w:rsidRPr="00935449">
              <w:rPr>
                <w:rStyle w:val="Hyperlink"/>
                <w:noProof/>
              </w:rPr>
              <w:t>9.3</w:t>
            </w:r>
            <w:r>
              <w:rPr>
                <w:rFonts w:asciiTheme="minorHAnsi" w:eastAsiaTheme="minorEastAsia" w:hAnsiTheme="minorHAnsi"/>
                <w:noProof/>
                <w:kern w:val="2"/>
                <w:sz w:val="22"/>
                <w14:ligatures w14:val="standardContextual"/>
              </w:rPr>
              <w:tab/>
            </w:r>
            <w:r w:rsidRPr="00935449">
              <w:rPr>
                <w:rStyle w:val="Hyperlink"/>
                <w:noProof/>
              </w:rPr>
              <w:t>Simulation of 2021 mesocosm treatment data: study 21-a1, two applications</w:t>
            </w:r>
            <w:r>
              <w:rPr>
                <w:noProof/>
                <w:webHidden/>
              </w:rPr>
              <w:tab/>
            </w:r>
            <w:r>
              <w:rPr>
                <w:noProof/>
                <w:webHidden/>
              </w:rPr>
              <w:fldChar w:fldCharType="begin"/>
            </w:r>
            <w:r>
              <w:rPr>
                <w:noProof/>
                <w:webHidden/>
              </w:rPr>
              <w:instrText xml:space="preserve"> PAGEREF _Toc140151767 \h </w:instrText>
            </w:r>
            <w:r>
              <w:rPr>
                <w:noProof/>
                <w:webHidden/>
              </w:rPr>
            </w:r>
            <w:r>
              <w:rPr>
                <w:noProof/>
                <w:webHidden/>
              </w:rPr>
              <w:fldChar w:fldCharType="separate"/>
            </w:r>
            <w:r>
              <w:rPr>
                <w:noProof/>
                <w:webHidden/>
              </w:rPr>
              <w:t>77</w:t>
            </w:r>
            <w:r>
              <w:rPr>
                <w:noProof/>
                <w:webHidden/>
              </w:rPr>
              <w:fldChar w:fldCharType="end"/>
            </w:r>
          </w:hyperlink>
        </w:p>
        <w:p w14:paraId="6793A4CC" w14:textId="7FDAA127"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68" w:history="1">
            <w:r w:rsidRPr="00935449">
              <w:rPr>
                <w:rStyle w:val="Hyperlink"/>
                <w:noProof/>
              </w:rPr>
              <w:t>9.3.1</w:t>
            </w:r>
            <w:r>
              <w:rPr>
                <w:rFonts w:asciiTheme="minorHAnsi" w:eastAsiaTheme="minorEastAsia" w:hAnsiTheme="minorHAnsi"/>
                <w:noProof/>
                <w:kern w:val="2"/>
                <w:sz w:val="22"/>
                <w14:ligatures w14:val="standardContextual"/>
              </w:rPr>
              <w:tab/>
            </w:r>
            <w:r w:rsidRPr="00935449">
              <w:rPr>
                <w:rStyle w:val="Hyperlink"/>
                <w:noProof/>
              </w:rPr>
              <w:t>Toxicity benchmark values</w:t>
            </w:r>
            <w:r>
              <w:rPr>
                <w:noProof/>
                <w:webHidden/>
              </w:rPr>
              <w:tab/>
            </w:r>
            <w:r>
              <w:rPr>
                <w:noProof/>
                <w:webHidden/>
              </w:rPr>
              <w:fldChar w:fldCharType="begin"/>
            </w:r>
            <w:r>
              <w:rPr>
                <w:noProof/>
                <w:webHidden/>
              </w:rPr>
              <w:instrText xml:space="preserve"> PAGEREF _Toc140151768 \h </w:instrText>
            </w:r>
            <w:r>
              <w:rPr>
                <w:noProof/>
                <w:webHidden/>
              </w:rPr>
            </w:r>
            <w:r>
              <w:rPr>
                <w:noProof/>
                <w:webHidden/>
              </w:rPr>
              <w:fldChar w:fldCharType="separate"/>
            </w:r>
            <w:r>
              <w:rPr>
                <w:noProof/>
                <w:webHidden/>
              </w:rPr>
              <w:t>77</w:t>
            </w:r>
            <w:r>
              <w:rPr>
                <w:noProof/>
                <w:webHidden/>
              </w:rPr>
              <w:fldChar w:fldCharType="end"/>
            </w:r>
          </w:hyperlink>
        </w:p>
        <w:p w14:paraId="262618FA" w14:textId="68ADE02B"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69" w:history="1">
            <w:r w:rsidRPr="00935449">
              <w:rPr>
                <w:rStyle w:val="Hyperlink"/>
                <w:noProof/>
              </w:rPr>
              <w:t>9.3.2</w:t>
            </w:r>
            <w:r>
              <w:rPr>
                <w:rFonts w:asciiTheme="minorHAnsi" w:eastAsiaTheme="minorEastAsia" w:hAnsiTheme="minorHAnsi"/>
                <w:noProof/>
                <w:kern w:val="2"/>
                <w:sz w:val="22"/>
                <w14:ligatures w14:val="standardContextual"/>
              </w:rPr>
              <w:tab/>
            </w:r>
            <w:r w:rsidRPr="00935449">
              <w:rPr>
                <w:rStyle w:val="Hyperlink"/>
                <w:noProof/>
              </w:rPr>
              <w:t>Study 21-a1, two applications exposure profile</w:t>
            </w:r>
            <w:r>
              <w:rPr>
                <w:noProof/>
                <w:webHidden/>
              </w:rPr>
              <w:tab/>
            </w:r>
            <w:r>
              <w:rPr>
                <w:noProof/>
                <w:webHidden/>
              </w:rPr>
              <w:fldChar w:fldCharType="begin"/>
            </w:r>
            <w:r>
              <w:rPr>
                <w:noProof/>
                <w:webHidden/>
              </w:rPr>
              <w:instrText xml:space="preserve"> PAGEREF _Toc140151769 \h </w:instrText>
            </w:r>
            <w:r>
              <w:rPr>
                <w:noProof/>
                <w:webHidden/>
              </w:rPr>
            </w:r>
            <w:r>
              <w:rPr>
                <w:noProof/>
                <w:webHidden/>
              </w:rPr>
              <w:fldChar w:fldCharType="separate"/>
            </w:r>
            <w:r>
              <w:rPr>
                <w:noProof/>
                <w:webHidden/>
              </w:rPr>
              <w:t>78</w:t>
            </w:r>
            <w:r>
              <w:rPr>
                <w:noProof/>
                <w:webHidden/>
              </w:rPr>
              <w:fldChar w:fldCharType="end"/>
            </w:r>
          </w:hyperlink>
        </w:p>
        <w:p w14:paraId="1E98F3C2" w14:textId="619DE727"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70" w:history="1">
            <w:r w:rsidRPr="00935449">
              <w:rPr>
                <w:rStyle w:val="Hyperlink"/>
                <w:noProof/>
              </w:rPr>
              <w:t>9.3.3</w:t>
            </w:r>
            <w:r>
              <w:rPr>
                <w:rFonts w:asciiTheme="minorHAnsi" w:eastAsiaTheme="minorEastAsia" w:hAnsiTheme="minorHAnsi"/>
                <w:noProof/>
                <w:kern w:val="2"/>
                <w:sz w:val="22"/>
                <w14:ligatures w14:val="standardContextual"/>
              </w:rPr>
              <w:tab/>
            </w:r>
            <w:r w:rsidRPr="00935449">
              <w:rPr>
                <w:rStyle w:val="Hyperlink"/>
                <w:noProof/>
              </w:rPr>
              <w:t>Direct toxic effects simulated for study 21-a1, two applications</w:t>
            </w:r>
            <w:r>
              <w:rPr>
                <w:noProof/>
                <w:webHidden/>
              </w:rPr>
              <w:tab/>
            </w:r>
            <w:r>
              <w:rPr>
                <w:noProof/>
                <w:webHidden/>
              </w:rPr>
              <w:fldChar w:fldCharType="begin"/>
            </w:r>
            <w:r>
              <w:rPr>
                <w:noProof/>
                <w:webHidden/>
              </w:rPr>
              <w:instrText xml:space="preserve"> PAGEREF _Toc140151770 \h </w:instrText>
            </w:r>
            <w:r>
              <w:rPr>
                <w:noProof/>
                <w:webHidden/>
              </w:rPr>
            </w:r>
            <w:r>
              <w:rPr>
                <w:noProof/>
                <w:webHidden/>
              </w:rPr>
              <w:fldChar w:fldCharType="separate"/>
            </w:r>
            <w:r>
              <w:rPr>
                <w:noProof/>
                <w:webHidden/>
              </w:rPr>
              <w:t>79</w:t>
            </w:r>
            <w:r>
              <w:rPr>
                <w:noProof/>
                <w:webHidden/>
              </w:rPr>
              <w:fldChar w:fldCharType="end"/>
            </w:r>
          </w:hyperlink>
        </w:p>
        <w:p w14:paraId="6CCC1125" w14:textId="04C0EC1D"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71" w:history="1">
            <w:r w:rsidRPr="00935449">
              <w:rPr>
                <w:rStyle w:val="Hyperlink"/>
                <w:noProof/>
              </w:rPr>
              <w:t>9.3.4</w:t>
            </w:r>
            <w:r>
              <w:rPr>
                <w:rFonts w:asciiTheme="minorHAnsi" w:eastAsiaTheme="minorEastAsia" w:hAnsiTheme="minorHAnsi"/>
                <w:noProof/>
                <w:kern w:val="2"/>
                <w:sz w:val="22"/>
                <w14:ligatures w14:val="standardContextual"/>
              </w:rPr>
              <w:tab/>
            </w:r>
            <w:r w:rsidRPr="00935449">
              <w:rPr>
                <w:rStyle w:val="Hyperlink"/>
                <w:noProof/>
              </w:rPr>
              <w:t>Indirect effects simulated for study 21-a1, two applications</w:t>
            </w:r>
            <w:r>
              <w:rPr>
                <w:noProof/>
                <w:webHidden/>
              </w:rPr>
              <w:tab/>
            </w:r>
            <w:r>
              <w:rPr>
                <w:noProof/>
                <w:webHidden/>
              </w:rPr>
              <w:fldChar w:fldCharType="begin"/>
            </w:r>
            <w:r>
              <w:rPr>
                <w:noProof/>
                <w:webHidden/>
              </w:rPr>
              <w:instrText xml:space="preserve"> PAGEREF _Toc140151771 \h </w:instrText>
            </w:r>
            <w:r>
              <w:rPr>
                <w:noProof/>
                <w:webHidden/>
              </w:rPr>
            </w:r>
            <w:r>
              <w:rPr>
                <w:noProof/>
                <w:webHidden/>
              </w:rPr>
              <w:fldChar w:fldCharType="separate"/>
            </w:r>
            <w:r>
              <w:rPr>
                <w:noProof/>
                <w:webHidden/>
              </w:rPr>
              <w:t>83</w:t>
            </w:r>
            <w:r>
              <w:rPr>
                <w:noProof/>
                <w:webHidden/>
              </w:rPr>
              <w:fldChar w:fldCharType="end"/>
            </w:r>
          </w:hyperlink>
        </w:p>
        <w:p w14:paraId="6BBAB711" w14:textId="214E6A32" w:rsidR="00FD5833" w:rsidRDefault="00FD5833">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40151772" w:history="1">
            <w:r w:rsidRPr="00935449">
              <w:rPr>
                <w:rStyle w:val="Hyperlink"/>
                <w:noProof/>
              </w:rPr>
              <w:t>9.4</w:t>
            </w:r>
            <w:r>
              <w:rPr>
                <w:rFonts w:asciiTheme="minorHAnsi" w:eastAsiaTheme="minorEastAsia" w:hAnsiTheme="minorHAnsi"/>
                <w:noProof/>
                <w:kern w:val="2"/>
                <w:sz w:val="22"/>
                <w14:ligatures w14:val="standardContextual"/>
              </w:rPr>
              <w:tab/>
            </w:r>
            <w:r w:rsidRPr="00935449">
              <w:rPr>
                <w:rStyle w:val="Hyperlink"/>
                <w:noProof/>
              </w:rPr>
              <w:t>Simulation of 2021 mesocosm treatment data: 3 peaks applications</w:t>
            </w:r>
            <w:r>
              <w:rPr>
                <w:noProof/>
                <w:webHidden/>
              </w:rPr>
              <w:tab/>
            </w:r>
            <w:r>
              <w:rPr>
                <w:noProof/>
                <w:webHidden/>
              </w:rPr>
              <w:fldChar w:fldCharType="begin"/>
            </w:r>
            <w:r>
              <w:rPr>
                <w:noProof/>
                <w:webHidden/>
              </w:rPr>
              <w:instrText xml:space="preserve"> PAGEREF _Toc140151772 \h </w:instrText>
            </w:r>
            <w:r>
              <w:rPr>
                <w:noProof/>
                <w:webHidden/>
              </w:rPr>
            </w:r>
            <w:r>
              <w:rPr>
                <w:noProof/>
                <w:webHidden/>
              </w:rPr>
              <w:fldChar w:fldCharType="separate"/>
            </w:r>
            <w:r>
              <w:rPr>
                <w:noProof/>
                <w:webHidden/>
              </w:rPr>
              <w:t>84</w:t>
            </w:r>
            <w:r>
              <w:rPr>
                <w:noProof/>
                <w:webHidden/>
              </w:rPr>
              <w:fldChar w:fldCharType="end"/>
            </w:r>
          </w:hyperlink>
        </w:p>
        <w:p w14:paraId="750E067A" w14:textId="66452B71"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73" w:history="1">
            <w:r w:rsidRPr="00935449">
              <w:rPr>
                <w:rStyle w:val="Hyperlink"/>
                <w:noProof/>
              </w:rPr>
              <w:t>9.4.1</w:t>
            </w:r>
            <w:r>
              <w:rPr>
                <w:rFonts w:asciiTheme="minorHAnsi" w:eastAsiaTheme="minorEastAsia" w:hAnsiTheme="minorHAnsi"/>
                <w:noProof/>
                <w:kern w:val="2"/>
                <w:sz w:val="22"/>
                <w14:ligatures w14:val="standardContextual"/>
              </w:rPr>
              <w:tab/>
            </w:r>
            <w:r w:rsidRPr="00935449">
              <w:rPr>
                <w:rStyle w:val="Hyperlink"/>
                <w:noProof/>
              </w:rPr>
              <w:t>Toxicity benchmark values for study 21-a2, three peaks</w:t>
            </w:r>
            <w:r>
              <w:rPr>
                <w:noProof/>
                <w:webHidden/>
              </w:rPr>
              <w:tab/>
            </w:r>
            <w:r>
              <w:rPr>
                <w:noProof/>
                <w:webHidden/>
              </w:rPr>
              <w:fldChar w:fldCharType="begin"/>
            </w:r>
            <w:r>
              <w:rPr>
                <w:noProof/>
                <w:webHidden/>
              </w:rPr>
              <w:instrText xml:space="preserve"> PAGEREF _Toc140151773 \h </w:instrText>
            </w:r>
            <w:r>
              <w:rPr>
                <w:noProof/>
                <w:webHidden/>
              </w:rPr>
            </w:r>
            <w:r>
              <w:rPr>
                <w:noProof/>
                <w:webHidden/>
              </w:rPr>
              <w:fldChar w:fldCharType="separate"/>
            </w:r>
            <w:r>
              <w:rPr>
                <w:noProof/>
                <w:webHidden/>
              </w:rPr>
              <w:t>84</w:t>
            </w:r>
            <w:r>
              <w:rPr>
                <w:noProof/>
                <w:webHidden/>
              </w:rPr>
              <w:fldChar w:fldCharType="end"/>
            </w:r>
          </w:hyperlink>
        </w:p>
        <w:p w14:paraId="361B678A" w14:textId="7D4907D3"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74" w:history="1">
            <w:r w:rsidRPr="00935449">
              <w:rPr>
                <w:rStyle w:val="Hyperlink"/>
                <w:noProof/>
              </w:rPr>
              <w:t>9.4.2</w:t>
            </w:r>
            <w:r>
              <w:rPr>
                <w:rFonts w:asciiTheme="minorHAnsi" w:eastAsiaTheme="minorEastAsia" w:hAnsiTheme="minorHAnsi"/>
                <w:noProof/>
                <w:kern w:val="2"/>
                <w:sz w:val="22"/>
                <w14:ligatures w14:val="standardContextual"/>
              </w:rPr>
              <w:tab/>
            </w:r>
            <w:r w:rsidRPr="00935449">
              <w:rPr>
                <w:rStyle w:val="Hyperlink"/>
                <w:noProof/>
              </w:rPr>
              <w:t>Study 21-a2, three peaks exposure profile</w:t>
            </w:r>
            <w:r>
              <w:rPr>
                <w:noProof/>
                <w:webHidden/>
              </w:rPr>
              <w:tab/>
            </w:r>
            <w:r>
              <w:rPr>
                <w:noProof/>
                <w:webHidden/>
              </w:rPr>
              <w:fldChar w:fldCharType="begin"/>
            </w:r>
            <w:r>
              <w:rPr>
                <w:noProof/>
                <w:webHidden/>
              </w:rPr>
              <w:instrText xml:space="preserve"> PAGEREF _Toc140151774 \h </w:instrText>
            </w:r>
            <w:r>
              <w:rPr>
                <w:noProof/>
                <w:webHidden/>
              </w:rPr>
            </w:r>
            <w:r>
              <w:rPr>
                <w:noProof/>
                <w:webHidden/>
              </w:rPr>
              <w:fldChar w:fldCharType="separate"/>
            </w:r>
            <w:r>
              <w:rPr>
                <w:noProof/>
                <w:webHidden/>
              </w:rPr>
              <w:t>84</w:t>
            </w:r>
            <w:r>
              <w:rPr>
                <w:noProof/>
                <w:webHidden/>
              </w:rPr>
              <w:fldChar w:fldCharType="end"/>
            </w:r>
          </w:hyperlink>
        </w:p>
        <w:p w14:paraId="545FDE4A" w14:textId="384EE48A"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75" w:history="1">
            <w:r w:rsidRPr="00935449">
              <w:rPr>
                <w:rStyle w:val="Hyperlink"/>
                <w:noProof/>
              </w:rPr>
              <w:t>9.4.3</w:t>
            </w:r>
            <w:r>
              <w:rPr>
                <w:rFonts w:asciiTheme="minorHAnsi" w:eastAsiaTheme="minorEastAsia" w:hAnsiTheme="minorHAnsi"/>
                <w:noProof/>
                <w:kern w:val="2"/>
                <w:sz w:val="22"/>
                <w14:ligatures w14:val="standardContextual"/>
              </w:rPr>
              <w:tab/>
            </w:r>
            <w:r w:rsidRPr="00935449">
              <w:rPr>
                <w:rStyle w:val="Hyperlink"/>
                <w:noProof/>
              </w:rPr>
              <w:t>9.4.3  Direct toxic effects simulated for study 21-a2, three peaks</w:t>
            </w:r>
            <w:r>
              <w:rPr>
                <w:noProof/>
                <w:webHidden/>
              </w:rPr>
              <w:tab/>
            </w:r>
            <w:r>
              <w:rPr>
                <w:noProof/>
                <w:webHidden/>
              </w:rPr>
              <w:fldChar w:fldCharType="begin"/>
            </w:r>
            <w:r>
              <w:rPr>
                <w:noProof/>
                <w:webHidden/>
              </w:rPr>
              <w:instrText xml:space="preserve"> PAGEREF _Toc140151775 \h </w:instrText>
            </w:r>
            <w:r>
              <w:rPr>
                <w:noProof/>
                <w:webHidden/>
              </w:rPr>
            </w:r>
            <w:r>
              <w:rPr>
                <w:noProof/>
                <w:webHidden/>
              </w:rPr>
              <w:fldChar w:fldCharType="separate"/>
            </w:r>
            <w:r>
              <w:rPr>
                <w:noProof/>
                <w:webHidden/>
              </w:rPr>
              <w:t>85</w:t>
            </w:r>
            <w:r>
              <w:rPr>
                <w:noProof/>
                <w:webHidden/>
              </w:rPr>
              <w:fldChar w:fldCharType="end"/>
            </w:r>
          </w:hyperlink>
        </w:p>
        <w:p w14:paraId="7CDFAFD2" w14:textId="584DED5B" w:rsidR="00FD5833" w:rsidRDefault="00FD5833">
          <w:pPr>
            <w:pStyle w:val="TOC3"/>
            <w:tabs>
              <w:tab w:val="left" w:pos="1320"/>
              <w:tab w:val="right" w:leader="dot" w:pos="9350"/>
            </w:tabs>
            <w:rPr>
              <w:rFonts w:asciiTheme="minorHAnsi" w:eastAsiaTheme="minorEastAsia" w:hAnsiTheme="minorHAnsi"/>
              <w:noProof/>
              <w:kern w:val="2"/>
              <w:sz w:val="22"/>
              <w14:ligatures w14:val="standardContextual"/>
            </w:rPr>
          </w:pPr>
          <w:hyperlink w:anchor="_Toc140151776" w:history="1">
            <w:r w:rsidRPr="00935449">
              <w:rPr>
                <w:rStyle w:val="Hyperlink"/>
                <w:noProof/>
              </w:rPr>
              <w:t>9.4.4</w:t>
            </w:r>
            <w:r>
              <w:rPr>
                <w:rFonts w:asciiTheme="minorHAnsi" w:eastAsiaTheme="minorEastAsia" w:hAnsiTheme="minorHAnsi"/>
                <w:noProof/>
                <w:kern w:val="2"/>
                <w:sz w:val="22"/>
                <w14:ligatures w14:val="standardContextual"/>
              </w:rPr>
              <w:tab/>
            </w:r>
            <w:r w:rsidRPr="00935449">
              <w:rPr>
                <w:rStyle w:val="Hyperlink"/>
                <w:noProof/>
              </w:rPr>
              <w:t>9.4.4  Indirect effects simulated for study 21-a2, three peaks</w:t>
            </w:r>
            <w:r>
              <w:rPr>
                <w:noProof/>
                <w:webHidden/>
              </w:rPr>
              <w:tab/>
            </w:r>
            <w:r>
              <w:rPr>
                <w:noProof/>
                <w:webHidden/>
              </w:rPr>
              <w:fldChar w:fldCharType="begin"/>
            </w:r>
            <w:r>
              <w:rPr>
                <w:noProof/>
                <w:webHidden/>
              </w:rPr>
              <w:instrText xml:space="preserve"> PAGEREF _Toc140151776 \h </w:instrText>
            </w:r>
            <w:r>
              <w:rPr>
                <w:noProof/>
                <w:webHidden/>
              </w:rPr>
            </w:r>
            <w:r>
              <w:rPr>
                <w:noProof/>
                <w:webHidden/>
              </w:rPr>
              <w:fldChar w:fldCharType="separate"/>
            </w:r>
            <w:r>
              <w:rPr>
                <w:noProof/>
                <w:webHidden/>
              </w:rPr>
              <w:t>90</w:t>
            </w:r>
            <w:r>
              <w:rPr>
                <w:noProof/>
                <w:webHidden/>
              </w:rPr>
              <w:fldChar w:fldCharType="end"/>
            </w:r>
          </w:hyperlink>
        </w:p>
        <w:p w14:paraId="2C68FD8E" w14:textId="0DBA2858" w:rsidR="00FD5833" w:rsidRDefault="00FD5833">
          <w:pPr>
            <w:pStyle w:val="TOC1"/>
            <w:tabs>
              <w:tab w:val="right" w:leader="dot" w:pos="9350"/>
            </w:tabs>
            <w:rPr>
              <w:rFonts w:asciiTheme="minorHAnsi" w:eastAsiaTheme="minorEastAsia" w:hAnsiTheme="minorHAnsi"/>
              <w:noProof/>
              <w:kern w:val="2"/>
              <w:sz w:val="22"/>
              <w14:ligatures w14:val="standardContextual"/>
            </w:rPr>
          </w:pPr>
          <w:hyperlink w:anchor="_Toc140151777" w:history="1">
            <w:r w:rsidRPr="00935449">
              <w:rPr>
                <w:rStyle w:val="Hyperlink"/>
                <w:noProof/>
              </w:rPr>
              <w:t>References</w:t>
            </w:r>
            <w:r>
              <w:rPr>
                <w:noProof/>
                <w:webHidden/>
              </w:rPr>
              <w:tab/>
            </w:r>
            <w:r>
              <w:rPr>
                <w:noProof/>
                <w:webHidden/>
              </w:rPr>
              <w:fldChar w:fldCharType="begin"/>
            </w:r>
            <w:r>
              <w:rPr>
                <w:noProof/>
                <w:webHidden/>
              </w:rPr>
              <w:instrText xml:space="preserve"> PAGEREF _Toc140151777 \h </w:instrText>
            </w:r>
            <w:r>
              <w:rPr>
                <w:noProof/>
                <w:webHidden/>
              </w:rPr>
            </w:r>
            <w:r>
              <w:rPr>
                <w:noProof/>
                <w:webHidden/>
              </w:rPr>
              <w:fldChar w:fldCharType="separate"/>
            </w:r>
            <w:r>
              <w:rPr>
                <w:noProof/>
                <w:webHidden/>
              </w:rPr>
              <w:t>91</w:t>
            </w:r>
            <w:r>
              <w:rPr>
                <w:noProof/>
                <w:webHidden/>
              </w:rPr>
              <w:fldChar w:fldCharType="end"/>
            </w:r>
          </w:hyperlink>
        </w:p>
        <w:p w14:paraId="68FE639D" w14:textId="52D40A93" w:rsidR="007E34CF" w:rsidRPr="007836B6" w:rsidRDefault="007E34CF">
          <w:r w:rsidRPr="007836B6">
            <w:rPr>
              <w:b/>
              <w:bCs/>
              <w:noProof/>
            </w:rPr>
            <w:fldChar w:fldCharType="end"/>
          </w:r>
        </w:p>
      </w:sdtContent>
    </w:sdt>
    <w:p w14:paraId="14CA5495" w14:textId="14F552FF" w:rsidR="007E34CF" w:rsidRPr="007836B6" w:rsidRDefault="007E34CF">
      <w:pPr>
        <w:spacing w:after="160" w:line="259" w:lineRule="auto"/>
      </w:pPr>
      <w:r w:rsidRPr="007836B6">
        <w:br w:type="page"/>
      </w:r>
    </w:p>
    <w:p w14:paraId="53D367CA" w14:textId="6EEF7F78" w:rsidR="00025DA6" w:rsidRPr="007836B6" w:rsidRDefault="00C11316" w:rsidP="007C2624">
      <w:pPr>
        <w:pStyle w:val="Heading1"/>
        <w:numPr>
          <w:ilvl w:val="0"/>
          <w:numId w:val="10"/>
        </w:numPr>
      </w:pPr>
      <w:bookmarkStart w:id="1" w:name="_Toc140151700"/>
      <w:r w:rsidRPr="007836B6">
        <w:lastRenderedPageBreak/>
        <w:t>Problem formulation</w:t>
      </w:r>
      <w:bookmarkEnd w:id="1"/>
    </w:p>
    <w:p w14:paraId="3820B905" w14:textId="612AE7BB" w:rsidR="002E5C58" w:rsidRPr="007836B6" w:rsidRDefault="002E5C58" w:rsidP="002E5C58">
      <w:pPr>
        <w:ind w:left="360"/>
      </w:pPr>
      <w:r w:rsidRPr="007836B6">
        <w:t>The aim of the project is to establish an aquatic systems model</w:t>
      </w:r>
      <w:r w:rsidR="005A3BAB" w:rsidRPr="007836B6">
        <w:t xml:space="preserve"> (ASM)</w:t>
      </w:r>
      <w:r w:rsidRPr="007836B6">
        <w:t xml:space="preserve"> as </w:t>
      </w:r>
      <w:r w:rsidR="005A3BAB" w:rsidRPr="007836B6">
        <w:t xml:space="preserve">a </w:t>
      </w:r>
      <w:r w:rsidRPr="007836B6">
        <w:t>virtual mesocosm, i.e.</w:t>
      </w:r>
      <w:r w:rsidR="005A3BAB" w:rsidRPr="007836B6">
        <w:t>,</w:t>
      </w:r>
      <w:r w:rsidRPr="007836B6">
        <w:t xml:space="preserve"> as a tool to simulate mesocosm dynamics and pesticide effects under time-varying pesticide exposure profiles. Four ASMs will be applied to mesocosm study data in the project, and their performance with respect to simulating mesocosm community dynamics will be compared (ASM ring study). This ASM ring study will provide insights into the capabilities of the ASMs to simulate species dynamics in mesocosms over time as well as effects and recovery from pesticide exposures. It is anticipated that the ring study will identify strengths and weaknesses of each model with respect to representing mesocosm study data, and a comparison of these differences will be used to select one model for further evaluation.</w:t>
      </w:r>
    </w:p>
    <w:p w14:paraId="62F6F3C4" w14:textId="77777777" w:rsidR="007672E8" w:rsidRPr="007836B6" w:rsidRDefault="007672E8" w:rsidP="002E5C58">
      <w:pPr>
        <w:ind w:left="360"/>
      </w:pPr>
    </w:p>
    <w:p w14:paraId="2020BBAC" w14:textId="12DB1D73" w:rsidR="00C11316" w:rsidRPr="007836B6" w:rsidRDefault="00C11316" w:rsidP="007C2624">
      <w:pPr>
        <w:pStyle w:val="Heading1"/>
        <w:numPr>
          <w:ilvl w:val="0"/>
          <w:numId w:val="10"/>
        </w:numPr>
      </w:pPr>
      <w:bookmarkStart w:id="2" w:name="_Toc140151701"/>
      <w:r w:rsidRPr="007836B6">
        <w:t>Model description</w:t>
      </w:r>
      <w:bookmarkEnd w:id="2"/>
    </w:p>
    <w:p w14:paraId="57EB8F2E" w14:textId="77777777" w:rsidR="00752186" w:rsidRPr="007836B6" w:rsidRDefault="00610AC4" w:rsidP="00C11316">
      <w:pPr>
        <w:ind w:left="360"/>
      </w:pPr>
      <w:r w:rsidRPr="007836B6">
        <w:t xml:space="preserve">The Comprehensive Aquatic Systems Model (CASM) is an integrated aquatic food web – ecosystem model that has been developed to assess the implications of various environmental stressors on the structure and function of aquatic systems (Bartell et al. 1999, 2000, 2013, 2017; Nair et al. 2015; DeAngelis et al. 1989; </w:t>
      </w:r>
      <w:proofErr w:type="spellStart"/>
      <w:r w:rsidRPr="007836B6">
        <w:t>Schmolke</w:t>
      </w:r>
      <w:proofErr w:type="spellEnd"/>
      <w:r w:rsidRPr="007836B6">
        <w:t xml:space="preserve"> et al. 2019). </w:t>
      </w:r>
    </w:p>
    <w:p w14:paraId="058BCBE9" w14:textId="77777777" w:rsidR="00752186" w:rsidRPr="007836B6" w:rsidRDefault="00752186" w:rsidP="00C11316">
      <w:pPr>
        <w:ind w:left="360"/>
      </w:pPr>
    </w:p>
    <w:p w14:paraId="1053E3DD" w14:textId="263DCB50" w:rsidR="00752186" w:rsidRPr="007836B6" w:rsidRDefault="00752186" w:rsidP="00752186">
      <w:pPr>
        <w:pStyle w:val="Heading2"/>
      </w:pPr>
      <w:bookmarkStart w:id="3" w:name="_Toc140151702"/>
      <w:r w:rsidRPr="007836B6">
        <w:t>Food web</w:t>
      </w:r>
      <w:bookmarkEnd w:id="3"/>
    </w:p>
    <w:p w14:paraId="3A83625B" w14:textId="5F1A55A1" w:rsidR="00FA310F" w:rsidRPr="007836B6" w:rsidRDefault="00610AC4" w:rsidP="00C11316">
      <w:pPr>
        <w:ind w:left="360"/>
      </w:pPr>
      <w:r w:rsidRPr="007836B6">
        <w:t xml:space="preserve">The model permits specification of individual populations of aquatic plants (phytoplankton, periphyton, submerged aquatic vegetation, and emergent aquatic vegetation). As many as ten populations can be defined for each of the four guilds of aquatic plants. </w:t>
      </w:r>
      <w:r w:rsidR="00F53BF8" w:rsidRPr="007836B6">
        <w:t xml:space="preserve">The model correspondingly allows the specification of as many as eight populations in each of the following guilds of consumer organisms: zooplankton, pelagic-oriented </w:t>
      </w:r>
      <w:r w:rsidR="00EF2705" w:rsidRPr="007836B6">
        <w:t xml:space="preserve">omnivorous </w:t>
      </w:r>
      <w:r w:rsidR="00F53BF8" w:rsidRPr="007836B6">
        <w:t xml:space="preserve">fishes, </w:t>
      </w:r>
      <w:r w:rsidR="00EF2705" w:rsidRPr="007836B6">
        <w:t xml:space="preserve">pelagic piscivorous fishes, benthic macroinvertebrates, benthic-oriented omnivorous fishes, benthic piscivorous fishes, planktonic bacteria, and sediment bacteria. The CASM also includes a generalized decomposition algorithm to represent other non-bacteria decomposer organisms (e.g., protozoa, fungi). Populations can be defined in terms of taxonomy, ecology, or some combination of these two. The exact food web structure of an individual application of the CASM will be determined by the nature of the aquatic system and the overall modeling objectives – for example, the assessment of ecological impacts of a pesticide. </w:t>
      </w:r>
    </w:p>
    <w:p w14:paraId="222520E8" w14:textId="77777777" w:rsidR="00752186" w:rsidRPr="007836B6" w:rsidRDefault="00752186" w:rsidP="00752186">
      <w:pPr>
        <w:ind w:left="360"/>
      </w:pPr>
    </w:p>
    <w:p w14:paraId="056C1690" w14:textId="2435AA94" w:rsidR="00752186" w:rsidRPr="007836B6" w:rsidRDefault="00752186" w:rsidP="00752186">
      <w:pPr>
        <w:pStyle w:val="Heading2"/>
      </w:pPr>
      <w:bookmarkStart w:id="4" w:name="_Toc140151703"/>
      <w:r w:rsidRPr="007836B6">
        <w:t>Governing equations</w:t>
      </w:r>
      <w:bookmarkEnd w:id="4"/>
    </w:p>
    <w:p w14:paraId="5086E382" w14:textId="58065641" w:rsidR="00610AC4" w:rsidRPr="007836B6" w:rsidRDefault="00EC6810" w:rsidP="00C11316">
      <w:pPr>
        <w:ind w:left="360"/>
      </w:pPr>
      <w:r w:rsidRPr="007836B6">
        <w:t>The CASM uses the biomass (carbon) equivalent of bioenergetic equations to simulate daily changes in the biomass of each modeled population. Table</w:t>
      </w:r>
      <w:r w:rsidR="006D3FDB" w:rsidRPr="007836B6">
        <w:t xml:space="preserve"> 1 presents the governing equation that describes the daily change in biomass for populations of modeled aquatic plants. </w:t>
      </w:r>
    </w:p>
    <w:p w14:paraId="7FE26990" w14:textId="77777777" w:rsidR="006D3FDB" w:rsidRPr="007836B6" w:rsidRDefault="006D3FDB" w:rsidP="00C11316">
      <w:pPr>
        <w:ind w:left="360"/>
      </w:pPr>
    </w:p>
    <w:tbl>
      <w:tblPr>
        <w:tblStyle w:val="TableGrid"/>
        <w:tblW w:w="0" w:type="auto"/>
        <w:tblInd w:w="607" w:type="dxa"/>
        <w:tblLook w:val="04A0" w:firstRow="1" w:lastRow="0" w:firstColumn="1" w:lastColumn="0" w:noHBand="0" w:noVBand="1"/>
      </w:tblPr>
      <w:tblGrid>
        <w:gridCol w:w="7735"/>
      </w:tblGrid>
      <w:tr w:rsidR="007836B6" w:rsidRPr="007836B6" w14:paraId="20957B1D" w14:textId="77777777" w:rsidTr="007651DA">
        <w:tc>
          <w:tcPr>
            <w:tcW w:w="7735" w:type="dxa"/>
          </w:tcPr>
          <w:p w14:paraId="395C2F75" w14:textId="77777777" w:rsidR="00EC6810" w:rsidRPr="007836B6" w:rsidRDefault="00EC6810" w:rsidP="00C33112">
            <w:pPr>
              <w:rPr>
                <w:rFonts w:cs="Times New Roman"/>
                <w:szCs w:val="24"/>
              </w:rPr>
            </w:pPr>
            <w:r w:rsidRPr="007836B6">
              <w:rPr>
                <w:rFonts w:cs="Times New Roman"/>
                <w:szCs w:val="24"/>
              </w:rPr>
              <w:t xml:space="preserve">Table 1. Governing equation for CASM STA aquatic plants (phytoplankton, periphyton, SAV, EAV). </w:t>
            </w:r>
          </w:p>
        </w:tc>
      </w:tr>
      <w:tr w:rsidR="00EC6810" w:rsidRPr="007836B6" w14:paraId="34BEE0B0" w14:textId="77777777" w:rsidTr="007651DA">
        <w:tc>
          <w:tcPr>
            <w:tcW w:w="7735" w:type="dxa"/>
          </w:tcPr>
          <w:p w14:paraId="21A0D8AF" w14:textId="77777777" w:rsidR="00EC6810" w:rsidRPr="007836B6" w:rsidRDefault="00EC6810" w:rsidP="00C33112">
            <w:pPr>
              <w:rPr>
                <w:rFonts w:cs="Times New Roman"/>
              </w:rPr>
            </w:pPr>
          </w:p>
          <w:p w14:paraId="62D09C3A" w14:textId="77777777" w:rsidR="007651DA" w:rsidRPr="007836B6" w:rsidRDefault="00EC6810" w:rsidP="00C33112">
            <w:pPr>
              <w:rPr>
                <w:rFonts w:cs="Times New Roman"/>
                <w:iCs/>
                <w:szCs w:val="24"/>
                <w:lang w:val="it-IT"/>
              </w:rPr>
            </w:pPr>
            <w:proofErr w:type="spellStart"/>
            <w:r w:rsidRPr="007836B6">
              <w:rPr>
                <w:rFonts w:cs="Times New Roman"/>
                <w:iCs/>
                <w:szCs w:val="24"/>
              </w:rPr>
              <w:t>dB</w:t>
            </w:r>
            <w:r w:rsidRPr="007836B6">
              <w:rPr>
                <w:rFonts w:cs="Times New Roman"/>
                <w:iCs/>
                <w:szCs w:val="24"/>
                <w:vertAlign w:val="subscript"/>
              </w:rPr>
              <w:t>i</w:t>
            </w:r>
            <w:proofErr w:type="spellEnd"/>
            <w:r w:rsidRPr="007836B6">
              <w:rPr>
                <w:rFonts w:cs="Times New Roman"/>
                <w:iCs/>
                <w:szCs w:val="24"/>
              </w:rPr>
              <w:t>/dt = B</w:t>
            </w:r>
            <w:r w:rsidRPr="007836B6">
              <w:rPr>
                <w:rFonts w:cs="Times New Roman"/>
                <w:iCs/>
                <w:szCs w:val="24"/>
                <w:vertAlign w:val="subscript"/>
              </w:rPr>
              <w:t>i</w:t>
            </w:r>
            <w:r w:rsidRPr="007836B6">
              <w:rPr>
                <w:rFonts w:cs="Times New Roman"/>
                <w:iCs/>
                <w:szCs w:val="24"/>
              </w:rPr>
              <w:t xml:space="preserve"> [</w:t>
            </w:r>
            <w:proofErr w:type="spellStart"/>
            <w:r w:rsidRPr="007836B6">
              <w:rPr>
                <w:rFonts w:cs="Times New Roman"/>
                <w:iCs/>
                <w:szCs w:val="24"/>
              </w:rPr>
              <w:t>Pmax</w:t>
            </w:r>
            <w:r w:rsidRPr="007836B6">
              <w:rPr>
                <w:rFonts w:cs="Times New Roman"/>
                <w:iCs/>
                <w:szCs w:val="24"/>
                <w:vertAlign w:val="subscript"/>
              </w:rPr>
              <w:t>i</w:t>
            </w:r>
            <w:proofErr w:type="spellEnd"/>
            <w:r w:rsidRPr="007836B6">
              <w:rPr>
                <w:rFonts w:cs="Times New Roman"/>
                <w:iCs/>
                <w:szCs w:val="24"/>
              </w:rPr>
              <w:t xml:space="preserve"> {h(T), f(I), g(N), </w:t>
            </w:r>
            <w:proofErr w:type="spellStart"/>
            <w:proofErr w:type="gramStart"/>
            <w:r w:rsidRPr="007836B6">
              <w:rPr>
                <w:rFonts w:cs="Times New Roman"/>
                <w:iCs/>
                <w:szCs w:val="24"/>
              </w:rPr>
              <w:t>hmod</w:t>
            </w:r>
            <w:proofErr w:type="spellEnd"/>
            <w:r w:rsidRPr="007836B6">
              <w:rPr>
                <w:rFonts w:cs="Times New Roman"/>
                <w:iCs/>
                <w:szCs w:val="24"/>
              </w:rPr>
              <w:t>}(</w:t>
            </w:r>
            <w:proofErr w:type="gramEnd"/>
            <w:r w:rsidRPr="007836B6">
              <w:rPr>
                <w:rFonts w:cs="Times New Roman"/>
                <w:iCs/>
                <w:szCs w:val="24"/>
              </w:rPr>
              <w:t>1-presp</w:t>
            </w:r>
            <w:r w:rsidRPr="007836B6">
              <w:rPr>
                <w:rFonts w:cs="Times New Roman"/>
                <w:iCs/>
                <w:szCs w:val="24"/>
                <w:vertAlign w:val="subscript"/>
              </w:rPr>
              <w:t>i</w:t>
            </w:r>
            <w:r w:rsidRPr="007836B6">
              <w:rPr>
                <w:rFonts w:cs="Times New Roman"/>
                <w:iCs/>
                <w:szCs w:val="24"/>
              </w:rPr>
              <w:t xml:space="preserve">)] </w:t>
            </w:r>
            <w:r w:rsidRPr="007836B6">
              <w:rPr>
                <w:rFonts w:cs="Times New Roman"/>
                <w:iCs/>
                <w:szCs w:val="24"/>
                <w:lang w:val="it-IT"/>
              </w:rPr>
              <w:t xml:space="preserve">– </w:t>
            </w:r>
            <w:r w:rsidRPr="007836B6">
              <w:rPr>
                <w:rFonts w:cs="Times New Roman"/>
                <w:iCs/>
                <w:szCs w:val="24"/>
              </w:rPr>
              <w:t>B</w:t>
            </w:r>
            <w:r w:rsidRPr="007836B6">
              <w:rPr>
                <w:rFonts w:cs="Times New Roman"/>
                <w:iCs/>
                <w:szCs w:val="24"/>
                <w:vertAlign w:val="subscript"/>
              </w:rPr>
              <w:t xml:space="preserve">i </w:t>
            </w:r>
            <w:r w:rsidRPr="007836B6">
              <w:rPr>
                <w:rFonts w:cs="Times New Roman"/>
                <w:iCs/>
                <w:szCs w:val="24"/>
              </w:rPr>
              <w:t>[</w:t>
            </w:r>
            <w:r w:rsidRPr="007836B6">
              <w:rPr>
                <w:rFonts w:cs="Times New Roman"/>
                <w:iCs/>
                <w:szCs w:val="24"/>
                <w:lang w:val="it-IT"/>
              </w:rPr>
              <w:t>dresp</w:t>
            </w:r>
            <w:r w:rsidRPr="007836B6">
              <w:rPr>
                <w:rFonts w:cs="Times New Roman"/>
                <w:iCs/>
                <w:szCs w:val="24"/>
                <w:vertAlign w:val="subscript"/>
                <w:lang w:val="it-IT"/>
              </w:rPr>
              <w:t>i</w:t>
            </w:r>
            <w:r w:rsidRPr="007836B6">
              <w:rPr>
                <w:rFonts w:cs="Times New Roman"/>
                <w:iCs/>
                <w:szCs w:val="24"/>
                <w:lang w:val="it-IT"/>
              </w:rPr>
              <w:t xml:space="preserve"> , h(Tp)] – </w:t>
            </w:r>
          </w:p>
          <w:p w14:paraId="32A5808D" w14:textId="72714F9A" w:rsidR="00EC6810" w:rsidRPr="007836B6" w:rsidRDefault="007651DA" w:rsidP="00C33112">
            <w:pPr>
              <w:rPr>
                <w:rFonts w:cs="Times New Roman"/>
                <w:iCs/>
                <w:szCs w:val="24"/>
              </w:rPr>
            </w:pPr>
            <w:r w:rsidRPr="007836B6">
              <w:rPr>
                <w:rFonts w:cs="Times New Roman"/>
                <w:iCs/>
                <w:szCs w:val="24"/>
                <w:lang w:val="it-IT"/>
              </w:rPr>
              <w:t xml:space="preserve">              </w:t>
            </w:r>
            <w:r w:rsidR="00EC6810" w:rsidRPr="007836B6">
              <w:rPr>
                <w:rFonts w:cs="Times New Roman"/>
                <w:iCs/>
                <w:szCs w:val="24"/>
              </w:rPr>
              <w:t>B</w:t>
            </w:r>
            <w:r w:rsidR="00EC6810" w:rsidRPr="007836B6">
              <w:rPr>
                <w:rFonts w:cs="Times New Roman"/>
                <w:iCs/>
                <w:szCs w:val="24"/>
                <w:vertAlign w:val="subscript"/>
              </w:rPr>
              <w:t>i</w:t>
            </w:r>
            <w:r w:rsidR="00EC6810" w:rsidRPr="007836B6">
              <w:rPr>
                <w:rFonts w:cs="Times New Roman"/>
                <w:iCs/>
                <w:szCs w:val="24"/>
                <w:lang w:val="it-IT"/>
              </w:rPr>
              <w:t xml:space="preserve"> (s</w:t>
            </w:r>
            <w:r w:rsidR="00EC6810" w:rsidRPr="007836B6">
              <w:rPr>
                <w:rFonts w:cs="Times New Roman"/>
                <w:iCs/>
                <w:szCs w:val="24"/>
                <w:vertAlign w:val="subscript"/>
                <w:lang w:val="it-IT"/>
              </w:rPr>
              <w:t>i</w:t>
            </w:r>
            <w:r w:rsidR="00EC6810" w:rsidRPr="007836B6">
              <w:rPr>
                <w:rFonts w:cs="Times New Roman"/>
                <w:iCs/>
                <w:szCs w:val="24"/>
                <w:lang w:val="it-IT"/>
              </w:rPr>
              <w:t xml:space="preserve"> + m</w:t>
            </w:r>
            <w:r w:rsidR="00EC6810" w:rsidRPr="007836B6">
              <w:rPr>
                <w:rFonts w:cs="Times New Roman"/>
                <w:iCs/>
                <w:szCs w:val="24"/>
                <w:vertAlign w:val="subscript"/>
                <w:lang w:val="it-IT"/>
              </w:rPr>
              <w:t>i</w:t>
            </w:r>
            <w:r w:rsidR="00EC6810" w:rsidRPr="007836B6">
              <w:rPr>
                <w:rFonts w:cs="Times New Roman"/>
                <w:iCs/>
                <w:szCs w:val="24"/>
                <w:lang w:val="it-IT"/>
              </w:rPr>
              <w:t xml:space="preserve">) </w:t>
            </w:r>
            <w:r w:rsidR="00EC6810" w:rsidRPr="007836B6">
              <w:rPr>
                <w:rFonts w:cs="Times New Roman"/>
                <w:iCs/>
                <w:szCs w:val="24"/>
              </w:rPr>
              <w:t xml:space="preserve">– </w:t>
            </w:r>
            <w:proofErr w:type="gramStart"/>
            <w:r w:rsidR="00EC6810" w:rsidRPr="007836B6">
              <w:rPr>
                <w:rFonts w:cs="Times New Roman"/>
                <w:iCs/>
                <w:szCs w:val="24"/>
              </w:rPr>
              <w:t>Gr(</w:t>
            </w:r>
            <w:proofErr w:type="gramEnd"/>
            <w:r w:rsidR="00EC6810" w:rsidRPr="007836B6">
              <w:rPr>
                <w:rFonts w:cs="Times New Roman"/>
                <w:iCs/>
                <w:szCs w:val="24"/>
              </w:rPr>
              <w:t>B</w:t>
            </w:r>
            <w:r w:rsidR="00EC6810" w:rsidRPr="007836B6">
              <w:rPr>
                <w:rFonts w:cs="Times New Roman"/>
                <w:iCs/>
                <w:szCs w:val="24"/>
                <w:vertAlign w:val="subscript"/>
              </w:rPr>
              <w:t>i</w:t>
            </w:r>
            <w:r w:rsidR="00EC6810" w:rsidRPr="007836B6">
              <w:rPr>
                <w:rFonts w:cs="Times New Roman"/>
                <w:iCs/>
                <w:szCs w:val="24"/>
              </w:rPr>
              <w:t>)</w:t>
            </w:r>
          </w:p>
          <w:p w14:paraId="124165EF" w14:textId="77777777" w:rsidR="00EC6810" w:rsidRPr="007836B6" w:rsidRDefault="00EC6810" w:rsidP="00C33112">
            <w:pPr>
              <w:rPr>
                <w:rFonts w:cs="Times New Roman"/>
                <w:iCs/>
                <w:szCs w:val="24"/>
              </w:rPr>
            </w:pPr>
          </w:p>
          <w:p w14:paraId="71F04AF4" w14:textId="77777777" w:rsidR="00EC6810" w:rsidRPr="007836B6" w:rsidRDefault="00EC6810" w:rsidP="006D3FDB">
            <w:pPr>
              <w:rPr>
                <w:rFonts w:cs="Times New Roman"/>
                <w:szCs w:val="24"/>
              </w:rPr>
            </w:pPr>
            <w:proofErr w:type="gramStart"/>
            <w:r w:rsidRPr="007836B6">
              <w:rPr>
                <w:rFonts w:cs="Times New Roman"/>
                <w:szCs w:val="24"/>
              </w:rPr>
              <w:lastRenderedPageBreak/>
              <w:t>where</w:t>
            </w:r>
            <w:proofErr w:type="gramEnd"/>
            <w:r w:rsidRPr="007836B6">
              <w:rPr>
                <w:rFonts w:cs="Times New Roman"/>
                <w:szCs w:val="24"/>
              </w:rPr>
              <w:t xml:space="preserve">, for plant population </w:t>
            </w:r>
            <w:proofErr w:type="spellStart"/>
            <w:r w:rsidRPr="007836B6">
              <w:rPr>
                <w:rFonts w:cs="Times New Roman"/>
                <w:szCs w:val="24"/>
              </w:rPr>
              <w:t>i</w:t>
            </w:r>
            <w:proofErr w:type="spellEnd"/>
            <w:r w:rsidRPr="007836B6">
              <w:rPr>
                <w:rFonts w:cs="Times New Roman"/>
                <w:szCs w:val="24"/>
              </w:rPr>
              <w:t xml:space="preserve">, </w:t>
            </w:r>
          </w:p>
          <w:p w14:paraId="2A785745" w14:textId="77777777" w:rsidR="00EC6810" w:rsidRPr="007836B6" w:rsidRDefault="00EC6810" w:rsidP="00C33112">
            <w:pPr>
              <w:ind w:firstLine="720"/>
              <w:rPr>
                <w:rFonts w:cs="Times New Roman"/>
                <w:szCs w:val="24"/>
              </w:rPr>
            </w:pPr>
          </w:p>
          <w:p w14:paraId="65B8C9CE" w14:textId="77777777" w:rsidR="00EC6810" w:rsidRPr="007836B6" w:rsidRDefault="00EC6810" w:rsidP="006D3FDB">
            <w:pPr>
              <w:rPr>
                <w:rFonts w:cs="Times New Roman"/>
                <w:iCs/>
                <w:szCs w:val="24"/>
              </w:rPr>
            </w:pPr>
            <w:r w:rsidRPr="007836B6">
              <w:rPr>
                <w:rFonts w:cs="Times New Roman"/>
                <w:iCs/>
                <w:szCs w:val="24"/>
              </w:rPr>
              <w:t>B</w:t>
            </w:r>
            <w:r w:rsidRPr="007836B6">
              <w:rPr>
                <w:rFonts w:cs="Times New Roman"/>
                <w:iCs/>
                <w:szCs w:val="24"/>
                <w:vertAlign w:val="subscript"/>
              </w:rPr>
              <w:t>i</w:t>
            </w:r>
            <w:r w:rsidRPr="007836B6">
              <w:rPr>
                <w:rFonts w:cs="Times New Roman"/>
                <w:iCs/>
                <w:szCs w:val="24"/>
              </w:rPr>
              <w:t xml:space="preserve"> </w:t>
            </w:r>
            <w:r w:rsidRPr="007836B6">
              <w:rPr>
                <w:rFonts w:cs="Times New Roman"/>
                <w:iCs/>
                <w:szCs w:val="24"/>
              </w:rPr>
              <w:tab/>
              <w:t xml:space="preserve"> biomass of plant population </w:t>
            </w:r>
            <w:proofErr w:type="spellStart"/>
            <w:r w:rsidRPr="007836B6">
              <w:rPr>
                <w:rFonts w:cs="Times New Roman"/>
                <w:iCs/>
                <w:szCs w:val="24"/>
              </w:rPr>
              <w:t>i</w:t>
            </w:r>
            <w:proofErr w:type="spellEnd"/>
            <w:r w:rsidRPr="007836B6">
              <w:rPr>
                <w:rFonts w:cs="Times New Roman"/>
                <w:iCs/>
                <w:szCs w:val="24"/>
              </w:rPr>
              <w:tab/>
            </w:r>
            <w:r w:rsidRPr="007836B6">
              <w:rPr>
                <w:rFonts w:cs="Times New Roman"/>
                <w:iCs/>
                <w:szCs w:val="24"/>
              </w:rPr>
              <w:tab/>
              <w:t xml:space="preserve">            g C/m</w:t>
            </w:r>
            <w:r w:rsidRPr="007836B6">
              <w:rPr>
                <w:rFonts w:cs="Times New Roman"/>
                <w:iCs/>
                <w:szCs w:val="24"/>
                <w:vertAlign w:val="superscript"/>
              </w:rPr>
              <w:t>2</w:t>
            </w:r>
          </w:p>
          <w:p w14:paraId="7D22D892" w14:textId="77777777" w:rsidR="00EC6810" w:rsidRPr="007836B6" w:rsidRDefault="00EC6810" w:rsidP="006D3FDB">
            <w:pPr>
              <w:rPr>
                <w:rFonts w:cs="Times New Roman"/>
                <w:iCs/>
                <w:szCs w:val="24"/>
              </w:rPr>
            </w:pPr>
            <w:proofErr w:type="spellStart"/>
            <w:r w:rsidRPr="007836B6">
              <w:rPr>
                <w:rFonts w:cs="Times New Roman"/>
                <w:iCs/>
                <w:szCs w:val="24"/>
              </w:rPr>
              <w:t>Pmax</w:t>
            </w:r>
            <w:r w:rsidRPr="007836B6">
              <w:rPr>
                <w:rFonts w:cs="Times New Roman"/>
                <w:iCs/>
                <w:szCs w:val="24"/>
                <w:vertAlign w:val="subscript"/>
              </w:rPr>
              <w:t>i</w:t>
            </w:r>
            <w:proofErr w:type="spellEnd"/>
            <w:r w:rsidRPr="007836B6">
              <w:rPr>
                <w:rFonts w:cs="Times New Roman"/>
                <w:iCs/>
                <w:szCs w:val="24"/>
                <w:vertAlign w:val="subscript"/>
              </w:rPr>
              <w:tab/>
            </w:r>
            <w:r w:rsidRPr="007836B6">
              <w:rPr>
                <w:rFonts w:cs="Times New Roman"/>
                <w:iCs/>
                <w:szCs w:val="24"/>
              </w:rPr>
              <w:t xml:space="preserve"> maximum photosynthetic rate                  </w:t>
            </w:r>
            <w:r w:rsidRPr="007836B6">
              <w:rPr>
                <w:rFonts w:cs="Times New Roman"/>
                <w:iCs/>
                <w:szCs w:val="24"/>
              </w:rPr>
              <w:tab/>
              <w:t xml:space="preserve">g C/g C/d </w:t>
            </w:r>
          </w:p>
          <w:p w14:paraId="3CDB5918" w14:textId="77777777" w:rsidR="00EC6810" w:rsidRPr="007836B6" w:rsidRDefault="00EC6810" w:rsidP="006D3FDB">
            <w:pPr>
              <w:rPr>
                <w:rFonts w:cs="Times New Roman"/>
                <w:iCs/>
                <w:szCs w:val="24"/>
              </w:rPr>
            </w:pPr>
            <w:r w:rsidRPr="007836B6">
              <w:rPr>
                <w:rFonts w:cs="Times New Roman"/>
                <w:iCs/>
                <w:szCs w:val="24"/>
              </w:rPr>
              <w:t>h(</w:t>
            </w:r>
            <w:proofErr w:type="spellStart"/>
            <w:r w:rsidRPr="007836B6">
              <w:rPr>
                <w:rFonts w:cs="Times New Roman"/>
                <w:iCs/>
                <w:szCs w:val="24"/>
              </w:rPr>
              <w:t>Tp</w:t>
            </w:r>
            <w:proofErr w:type="spellEnd"/>
            <w:r w:rsidRPr="007836B6">
              <w:rPr>
                <w:rFonts w:cs="Times New Roman"/>
                <w:iCs/>
                <w:szCs w:val="24"/>
              </w:rPr>
              <w:t xml:space="preserve">) </w:t>
            </w:r>
            <w:r w:rsidRPr="007836B6">
              <w:rPr>
                <w:rFonts w:cs="Times New Roman"/>
                <w:iCs/>
                <w:szCs w:val="24"/>
              </w:rPr>
              <w:tab/>
              <w:t xml:space="preserve"> temperature dependence of photosynthesis </w:t>
            </w:r>
            <w:r w:rsidRPr="007836B6">
              <w:rPr>
                <w:rFonts w:cs="Times New Roman"/>
                <w:iCs/>
                <w:szCs w:val="24"/>
              </w:rPr>
              <w:tab/>
              <w:t>unitless</w:t>
            </w:r>
          </w:p>
          <w:p w14:paraId="45F5B187" w14:textId="77777777" w:rsidR="00EC6810" w:rsidRPr="007836B6" w:rsidRDefault="00EC6810" w:rsidP="006D3FDB">
            <w:pPr>
              <w:rPr>
                <w:rFonts w:cs="Times New Roman"/>
                <w:iCs/>
                <w:szCs w:val="24"/>
              </w:rPr>
            </w:pPr>
            <w:r w:rsidRPr="007836B6">
              <w:rPr>
                <w:rFonts w:cs="Times New Roman"/>
                <w:iCs/>
                <w:szCs w:val="24"/>
              </w:rPr>
              <w:t xml:space="preserve">f(I) </w:t>
            </w:r>
            <w:r w:rsidRPr="007836B6">
              <w:rPr>
                <w:rFonts w:cs="Times New Roman"/>
                <w:iCs/>
                <w:szCs w:val="24"/>
              </w:rPr>
              <w:tab/>
              <w:t xml:space="preserve"> light dependence of photosynthesis </w:t>
            </w:r>
            <w:r w:rsidRPr="007836B6">
              <w:rPr>
                <w:rFonts w:cs="Times New Roman"/>
                <w:iCs/>
                <w:szCs w:val="24"/>
              </w:rPr>
              <w:tab/>
            </w:r>
            <w:r w:rsidRPr="007836B6">
              <w:rPr>
                <w:rFonts w:cs="Times New Roman"/>
                <w:iCs/>
                <w:szCs w:val="24"/>
              </w:rPr>
              <w:tab/>
              <w:t>unitless</w:t>
            </w:r>
          </w:p>
          <w:p w14:paraId="7DA870A4" w14:textId="70EF865F" w:rsidR="00EC6810" w:rsidRPr="007836B6" w:rsidRDefault="00EC6810" w:rsidP="006D3FDB">
            <w:pPr>
              <w:rPr>
                <w:rFonts w:cs="Times New Roman"/>
                <w:iCs/>
                <w:szCs w:val="24"/>
              </w:rPr>
            </w:pPr>
            <w:r w:rsidRPr="007836B6">
              <w:rPr>
                <w:rFonts w:cs="Times New Roman"/>
                <w:iCs/>
                <w:szCs w:val="24"/>
              </w:rPr>
              <w:t xml:space="preserve">g(N) </w:t>
            </w:r>
            <w:r w:rsidRPr="007836B6">
              <w:rPr>
                <w:rFonts w:cs="Times New Roman"/>
                <w:iCs/>
                <w:szCs w:val="24"/>
              </w:rPr>
              <w:tab/>
              <w:t xml:space="preserve"> nutrient dependence of photosynthesis </w:t>
            </w:r>
            <w:r w:rsidRPr="007836B6">
              <w:rPr>
                <w:rFonts w:cs="Times New Roman"/>
                <w:iCs/>
                <w:szCs w:val="24"/>
              </w:rPr>
              <w:tab/>
              <w:t>unitless</w:t>
            </w:r>
          </w:p>
          <w:p w14:paraId="41F6334C" w14:textId="77777777" w:rsidR="00EC6810" w:rsidRPr="007836B6" w:rsidRDefault="00EC6810" w:rsidP="006D3FDB">
            <w:pPr>
              <w:rPr>
                <w:rFonts w:cs="Times New Roman"/>
                <w:iCs/>
                <w:szCs w:val="24"/>
              </w:rPr>
            </w:pPr>
            <w:proofErr w:type="spellStart"/>
            <w:r w:rsidRPr="007836B6">
              <w:rPr>
                <w:rFonts w:cs="Times New Roman"/>
                <w:iCs/>
                <w:szCs w:val="24"/>
              </w:rPr>
              <w:t>hmod</w:t>
            </w:r>
            <w:proofErr w:type="spellEnd"/>
            <w:r w:rsidRPr="007836B6">
              <w:rPr>
                <w:rFonts w:cs="Times New Roman"/>
                <w:iCs/>
                <w:szCs w:val="24"/>
              </w:rPr>
              <w:t xml:space="preserve"> </w:t>
            </w:r>
            <w:r w:rsidRPr="007836B6">
              <w:rPr>
                <w:rFonts w:cs="Times New Roman"/>
                <w:iCs/>
                <w:szCs w:val="24"/>
              </w:rPr>
              <w:tab/>
              <w:t xml:space="preserve"> habitat quality modifier of growth </w:t>
            </w:r>
            <w:r w:rsidRPr="007836B6">
              <w:rPr>
                <w:rFonts w:cs="Times New Roman"/>
                <w:iCs/>
                <w:szCs w:val="24"/>
              </w:rPr>
              <w:tab/>
            </w:r>
            <w:r w:rsidRPr="007836B6">
              <w:rPr>
                <w:rFonts w:cs="Times New Roman"/>
                <w:iCs/>
                <w:szCs w:val="24"/>
              </w:rPr>
              <w:tab/>
              <w:t>unitless</w:t>
            </w:r>
          </w:p>
          <w:p w14:paraId="1D1ABDDB" w14:textId="77777777" w:rsidR="00EC6810" w:rsidRPr="007836B6" w:rsidRDefault="00EC6810" w:rsidP="006D3FDB">
            <w:pPr>
              <w:rPr>
                <w:rFonts w:cs="Times New Roman"/>
                <w:iCs/>
                <w:szCs w:val="24"/>
              </w:rPr>
            </w:pPr>
            <w:proofErr w:type="spellStart"/>
            <w:r w:rsidRPr="007836B6">
              <w:rPr>
                <w:rFonts w:cs="Times New Roman"/>
                <w:iCs/>
                <w:szCs w:val="24"/>
              </w:rPr>
              <w:t>presp</w:t>
            </w:r>
            <w:r w:rsidRPr="007836B6">
              <w:rPr>
                <w:rFonts w:cs="Times New Roman"/>
                <w:iCs/>
                <w:szCs w:val="24"/>
                <w:vertAlign w:val="subscript"/>
              </w:rPr>
              <w:t>i</w:t>
            </w:r>
            <w:proofErr w:type="spellEnd"/>
            <w:r w:rsidRPr="007836B6">
              <w:rPr>
                <w:rFonts w:cs="Times New Roman"/>
                <w:iCs/>
                <w:szCs w:val="24"/>
                <w:vertAlign w:val="subscript"/>
              </w:rPr>
              <w:tab/>
            </w:r>
            <w:r w:rsidRPr="007836B6">
              <w:rPr>
                <w:rFonts w:cs="Times New Roman"/>
                <w:iCs/>
                <w:szCs w:val="24"/>
              </w:rPr>
              <w:t xml:space="preserve"> photorespiration rate </w:t>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t>unitless</w:t>
            </w:r>
          </w:p>
          <w:p w14:paraId="25F24CD5" w14:textId="77777777" w:rsidR="00EC6810" w:rsidRPr="007836B6" w:rsidRDefault="00EC6810" w:rsidP="006D3FDB">
            <w:pPr>
              <w:rPr>
                <w:rFonts w:cs="Times New Roman"/>
                <w:iCs/>
                <w:szCs w:val="24"/>
              </w:rPr>
            </w:pPr>
            <w:proofErr w:type="spellStart"/>
            <w:r w:rsidRPr="007836B6">
              <w:rPr>
                <w:rFonts w:cs="Times New Roman"/>
                <w:iCs/>
                <w:szCs w:val="24"/>
              </w:rPr>
              <w:t>dresp</w:t>
            </w:r>
            <w:r w:rsidRPr="007836B6">
              <w:rPr>
                <w:rFonts w:cs="Times New Roman"/>
                <w:iCs/>
                <w:szCs w:val="24"/>
                <w:vertAlign w:val="subscript"/>
              </w:rPr>
              <w:t>i</w:t>
            </w:r>
            <w:proofErr w:type="spellEnd"/>
            <w:r w:rsidRPr="007836B6">
              <w:rPr>
                <w:rFonts w:cs="Times New Roman"/>
                <w:iCs/>
                <w:szCs w:val="24"/>
                <w:vertAlign w:val="subscript"/>
              </w:rPr>
              <w:tab/>
            </w:r>
            <w:r w:rsidRPr="007836B6">
              <w:rPr>
                <w:rFonts w:cs="Times New Roman"/>
                <w:iCs/>
                <w:szCs w:val="24"/>
              </w:rPr>
              <w:t xml:space="preserve"> dark respiration </w:t>
            </w:r>
            <w:proofErr w:type="gramStart"/>
            <w:r w:rsidRPr="007836B6">
              <w:rPr>
                <w:rFonts w:cs="Times New Roman"/>
                <w:iCs/>
                <w:szCs w:val="24"/>
              </w:rPr>
              <w:t xml:space="preserve">rate  </w:t>
            </w:r>
            <w:r w:rsidRPr="007836B6">
              <w:rPr>
                <w:rFonts w:cs="Times New Roman"/>
                <w:iCs/>
                <w:szCs w:val="24"/>
              </w:rPr>
              <w:tab/>
            </w:r>
            <w:proofErr w:type="gramEnd"/>
            <w:r w:rsidRPr="007836B6">
              <w:rPr>
                <w:rFonts w:cs="Times New Roman"/>
                <w:iCs/>
                <w:szCs w:val="24"/>
              </w:rPr>
              <w:tab/>
            </w:r>
            <w:r w:rsidRPr="007836B6">
              <w:rPr>
                <w:rFonts w:cs="Times New Roman"/>
                <w:iCs/>
                <w:szCs w:val="24"/>
              </w:rPr>
              <w:tab/>
            </w:r>
            <w:r w:rsidRPr="007836B6">
              <w:rPr>
                <w:rFonts w:cs="Times New Roman"/>
                <w:iCs/>
                <w:szCs w:val="24"/>
              </w:rPr>
              <w:tab/>
              <w:t>1/d</w:t>
            </w:r>
          </w:p>
          <w:p w14:paraId="5B7A4BC9" w14:textId="77777777" w:rsidR="00EC6810" w:rsidRPr="007836B6" w:rsidRDefault="00EC6810" w:rsidP="006D3FDB">
            <w:pPr>
              <w:rPr>
                <w:rFonts w:cs="Times New Roman"/>
                <w:iCs/>
                <w:szCs w:val="24"/>
              </w:rPr>
            </w:pPr>
            <w:proofErr w:type="spellStart"/>
            <w:r w:rsidRPr="007836B6">
              <w:rPr>
                <w:rFonts w:cs="Times New Roman"/>
                <w:iCs/>
                <w:szCs w:val="24"/>
              </w:rPr>
              <w:t>s</w:t>
            </w:r>
            <w:r w:rsidRPr="007836B6">
              <w:rPr>
                <w:rFonts w:cs="Times New Roman"/>
                <w:iCs/>
                <w:szCs w:val="24"/>
                <w:vertAlign w:val="subscript"/>
              </w:rPr>
              <w:t>i</w:t>
            </w:r>
            <w:proofErr w:type="spellEnd"/>
            <w:r w:rsidRPr="007836B6">
              <w:rPr>
                <w:rFonts w:cs="Times New Roman"/>
                <w:iCs/>
                <w:szCs w:val="24"/>
              </w:rPr>
              <w:t xml:space="preserve"> </w:t>
            </w:r>
            <w:r w:rsidRPr="007836B6">
              <w:rPr>
                <w:rFonts w:cs="Times New Roman"/>
                <w:iCs/>
                <w:szCs w:val="24"/>
              </w:rPr>
              <w:tab/>
              <w:t xml:space="preserve"> sinking rate (phytoplankton only) </w:t>
            </w:r>
            <w:r w:rsidRPr="007836B6">
              <w:rPr>
                <w:rFonts w:cs="Times New Roman"/>
                <w:iCs/>
                <w:szCs w:val="24"/>
              </w:rPr>
              <w:tab/>
            </w:r>
            <w:r w:rsidRPr="007836B6">
              <w:rPr>
                <w:rFonts w:cs="Times New Roman"/>
                <w:iCs/>
                <w:szCs w:val="24"/>
              </w:rPr>
              <w:tab/>
              <w:t>1/</w:t>
            </w:r>
            <w:proofErr w:type="gramStart"/>
            <w:r w:rsidRPr="007836B6">
              <w:rPr>
                <w:rFonts w:cs="Times New Roman"/>
                <w:iCs/>
                <w:szCs w:val="24"/>
              </w:rPr>
              <w:t>d</w:t>
            </w:r>
            <w:proofErr w:type="gramEnd"/>
          </w:p>
          <w:p w14:paraId="7DBA5800" w14:textId="77777777" w:rsidR="00EC6810" w:rsidRPr="007836B6" w:rsidRDefault="00EC6810" w:rsidP="006D3FDB">
            <w:pPr>
              <w:rPr>
                <w:rFonts w:cs="Times New Roman"/>
                <w:iCs/>
                <w:szCs w:val="24"/>
              </w:rPr>
            </w:pPr>
            <w:r w:rsidRPr="007836B6">
              <w:rPr>
                <w:rFonts w:cs="Times New Roman"/>
                <w:iCs/>
                <w:szCs w:val="24"/>
              </w:rPr>
              <w:t>m</w:t>
            </w:r>
            <w:r w:rsidRPr="007836B6">
              <w:rPr>
                <w:rFonts w:cs="Times New Roman"/>
                <w:iCs/>
                <w:szCs w:val="24"/>
                <w:vertAlign w:val="subscript"/>
              </w:rPr>
              <w:t>i</w:t>
            </w:r>
            <w:r w:rsidRPr="007836B6">
              <w:rPr>
                <w:rFonts w:cs="Times New Roman"/>
                <w:iCs/>
                <w:szCs w:val="24"/>
                <w:vertAlign w:val="subscript"/>
              </w:rPr>
              <w:tab/>
            </w:r>
            <w:r w:rsidRPr="007836B6">
              <w:rPr>
                <w:rFonts w:cs="Times New Roman"/>
                <w:iCs/>
                <w:szCs w:val="24"/>
              </w:rPr>
              <w:t xml:space="preserve"> mortality rate </w:t>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t>1/d</w:t>
            </w:r>
          </w:p>
          <w:p w14:paraId="70CEED1C" w14:textId="3F4735CF" w:rsidR="00EC6810" w:rsidRPr="007836B6" w:rsidRDefault="00EC6810" w:rsidP="006D3FDB">
            <w:pPr>
              <w:rPr>
                <w:rFonts w:cs="Times New Roman"/>
                <w:i/>
                <w:szCs w:val="24"/>
              </w:rPr>
            </w:pPr>
            <w:r w:rsidRPr="007836B6">
              <w:rPr>
                <w:rFonts w:cs="Times New Roman"/>
                <w:iCs/>
                <w:szCs w:val="24"/>
              </w:rPr>
              <w:t>Gr</w:t>
            </w:r>
            <w:r w:rsidRPr="007836B6">
              <w:rPr>
                <w:rFonts w:cs="Times New Roman"/>
                <w:i/>
                <w:szCs w:val="24"/>
              </w:rPr>
              <w:t xml:space="preserve">        </w:t>
            </w:r>
            <w:r w:rsidRPr="007836B6">
              <w:rPr>
                <w:rFonts w:cs="Times New Roman"/>
                <w:iCs/>
                <w:szCs w:val="24"/>
              </w:rPr>
              <w:t>grazing loss                                                     g</w:t>
            </w:r>
            <w:r w:rsidR="007277C0" w:rsidRPr="007836B6">
              <w:rPr>
                <w:rFonts w:cs="Times New Roman"/>
                <w:iCs/>
                <w:szCs w:val="24"/>
              </w:rPr>
              <w:t xml:space="preserve"> </w:t>
            </w:r>
            <w:r w:rsidRPr="007836B6">
              <w:rPr>
                <w:rFonts w:cs="Times New Roman"/>
                <w:iCs/>
                <w:szCs w:val="24"/>
              </w:rPr>
              <w:t>C/m</w:t>
            </w:r>
            <w:r w:rsidRPr="007836B6">
              <w:rPr>
                <w:rFonts w:cs="Times New Roman"/>
                <w:iCs/>
                <w:szCs w:val="24"/>
                <w:vertAlign w:val="superscript"/>
              </w:rPr>
              <w:t>2</w:t>
            </w:r>
            <w:r w:rsidRPr="007836B6">
              <w:rPr>
                <w:rFonts w:cs="Times New Roman"/>
                <w:iCs/>
                <w:szCs w:val="24"/>
              </w:rPr>
              <w:t>/d</w:t>
            </w:r>
          </w:p>
          <w:p w14:paraId="4D6B47C7" w14:textId="77777777" w:rsidR="00EC6810" w:rsidRPr="007836B6" w:rsidRDefault="00EC6810" w:rsidP="00C33112">
            <w:pPr>
              <w:ind w:left="2160"/>
              <w:rPr>
                <w:rFonts w:cs="Times New Roman"/>
                <w:i/>
                <w:szCs w:val="24"/>
              </w:rPr>
            </w:pPr>
          </w:p>
          <w:p w14:paraId="27AD79D5" w14:textId="77777777" w:rsidR="00EC6810" w:rsidRPr="007836B6" w:rsidRDefault="00EC6810" w:rsidP="006D3FDB">
            <w:pPr>
              <w:rPr>
                <w:rFonts w:cs="Times New Roman"/>
                <w:iCs/>
                <w:szCs w:val="24"/>
              </w:rPr>
            </w:pPr>
            <w:r w:rsidRPr="007836B6">
              <w:rPr>
                <w:rFonts w:cs="Times New Roman"/>
                <w:iCs/>
                <w:szCs w:val="24"/>
              </w:rPr>
              <w:t xml:space="preserve">and </w:t>
            </w:r>
            <w:proofErr w:type="gramStart"/>
            <w:r w:rsidRPr="007836B6">
              <w:rPr>
                <w:rFonts w:cs="Times New Roman"/>
                <w:iCs/>
                <w:szCs w:val="24"/>
              </w:rPr>
              <w:t>Gr(</w:t>
            </w:r>
            <w:proofErr w:type="gramEnd"/>
            <w:r w:rsidRPr="007836B6">
              <w:rPr>
                <w:rFonts w:cs="Times New Roman"/>
                <w:iCs/>
                <w:szCs w:val="24"/>
              </w:rPr>
              <w:t xml:space="preserve">Bi) = </w:t>
            </w:r>
            <w:r w:rsidRPr="007836B6">
              <w:rPr>
                <w:rFonts w:cs="Times New Roman"/>
                <w:iCs/>
                <w:szCs w:val="24"/>
              </w:rPr>
              <w:sym w:font="Symbol" w:char="F0E5"/>
            </w:r>
            <w:r w:rsidRPr="007836B6">
              <w:rPr>
                <w:rFonts w:cs="Times New Roman"/>
                <w:iCs/>
                <w:szCs w:val="24"/>
                <w:vertAlign w:val="subscript"/>
              </w:rPr>
              <w:t>j</w:t>
            </w:r>
            <w:r w:rsidRPr="007836B6">
              <w:rPr>
                <w:rFonts w:cs="Times New Roman"/>
                <w:iCs/>
                <w:szCs w:val="24"/>
              </w:rPr>
              <w:t xml:space="preserve">[h(Tc) </w:t>
            </w:r>
            <w:proofErr w:type="spellStart"/>
            <w:r w:rsidRPr="007836B6">
              <w:rPr>
                <w:rFonts w:cs="Times New Roman"/>
                <w:iCs/>
                <w:szCs w:val="24"/>
              </w:rPr>
              <w:t>B</w:t>
            </w:r>
            <w:r w:rsidRPr="007836B6">
              <w:rPr>
                <w:rFonts w:cs="Times New Roman"/>
                <w:iCs/>
                <w:szCs w:val="24"/>
                <w:vertAlign w:val="subscript"/>
              </w:rPr>
              <w:t>j</w:t>
            </w:r>
            <w:proofErr w:type="spellEnd"/>
            <w:r w:rsidRPr="007836B6">
              <w:rPr>
                <w:rFonts w:cs="Times New Roman"/>
                <w:iCs/>
                <w:szCs w:val="24"/>
              </w:rPr>
              <w:t xml:space="preserve"> </w:t>
            </w:r>
            <w:proofErr w:type="spellStart"/>
            <w:r w:rsidRPr="007836B6">
              <w:rPr>
                <w:rFonts w:cs="Times New Roman"/>
                <w:iCs/>
                <w:szCs w:val="24"/>
              </w:rPr>
              <w:t>Cm</w:t>
            </w:r>
            <w:r w:rsidRPr="007836B6">
              <w:rPr>
                <w:rFonts w:cs="Times New Roman"/>
                <w:iCs/>
                <w:szCs w:val="24"/>
                <w:vertAlign w:val="subscript"/>
              </w:rPr>
              <w:t>j</w:t>
            </w:r>
            <w:proofErr w:type="spellEnd"/>
            <w:r w:rsidRPr="007836B6">
              <w:rPr>
                <w:rFonts w:cs="Times New Roman"/>
                <w:iCs/>
                <w:szCs w:val="24"/>
              </w:rPr>
              <w:t xml:space="preserve"> </w:t>
            </w:r>
            <w:proofErr w:type="spellStart"/>
            <w:r w:rsidRPr="007836B6">
              <w:rPr>
                <w:rFonts w:cs="Times New Roman"/>
                <w:iCs/>
                <w:szCs w:val="24"/>
              </w:rPr>
              <w:t>w</w:t>
            </w:r>
            <w:r w:rsidRPr="007836B6">
              <w:rPr>
                <w:rFonts w:cs="Times New Roman"/>
                <w:iCs/>
                <w:szCs w:val="24"/>
                <w:vertAlign w:val="subscript"/>
              </w:rPr>
              <w:t>ij</w:t>
            </w:r>
            <w:proofErr w:type="spellEnd"/>
            <w:r w:rsidRPr="007836B6">
              <w:rPr>
                <w:rFonts w:cs="Times New Roman"/>
                <w:iCs/>
                <w:szCs w:val="24"/>
              </w:rPr>
              <w:t xml:space="preserve"> </w:t>
            </w:r>
            <w:proofErr w:type="spellStart"/>
            <w:r w:rsidRPr="007836B6">
              <w:rPr>
                <w:rFonts w:cs="Times New Roman"/>
                <w:iCs/>
                <w:szCs w:val="24"/>
              </w:rPr>
              <w:t>a</w:t>
            </w:r>
            <w:r w:rsidRPr="007836B6">
              <w:rPr>
                <w:rFonts w:cs="Times New Roman"/>
                <w:iCs/>
                <w:szCs w:val="24"/>
                <w:vertAlign w:val="subscript"/>
              </w:rPr>
              <w:t>ij</w:t>
            </w:r>
            <w:proofErr w:type="spellEnd"/>
            <w:r w:rsidRPr="007836B6">
              <w:rPr>
                <w:rFonts w:cs="Times New Roman"/>
                <w:iCs/>
                <w:szCs w:val="24"/>
              </w:rPr>
              <w:t xml:space="preserve"> </w:t>
            </w:r>
            <w:proofErr w:type="spellStart"/>
            <w:r w:rsidRPr="007836B6">
              <w:rPr>
                <w:rFonts w:cs="Times New Roman"/>
                <w:iCs/>
                <w:szCs w:val="24"/>
              </w:rPr>
              <w:t>h</w:t>
            </w:r>
            <w:r w:rsidRPr="007836B6">
              <w:rPr>
                <w:rFonts w:cs="Times New Roman"/>
                <w:iCs/>
                <w:szCs w:val="24"/>
                <w:vertAlign w:val="subscript"/>
              </w:rPr>
              <w:t>ij</w:t>
            </w:r>
            <w:proofErr w:type="spellEnd"/>
            <w:r w:rsidRPr="007836B6">
              <w:rPr>
                <w:rFonts w:cs="Times New Roman"/>
                <w:iCs/>
                <w:szCs w:val="24"/>
              </w:rPr>
              <w:t xml:space="preserve"> B</w:t>
            </w:r>
            <w:r w:rsidRPr="007836B6">
              <w:rPr>
                <w:rFonts w:cs="Times New Roman"/>
                <w:iCs/>
                <w:szCs w:val="24"/>
                <w:vertAlign w:val="subscript"/>
              </w:rPr>
              <w:t>i</w:t>
            </w:r>
            <w:r w:rsidRPr="007836B6">
              <w:rPr>
                <w:rFonts w:cs="Times New Roman"/>
                <w:iCs/>
                <w:szCs w:val="24"/>
              </w:rPr>
              <w:t xml:space="preserve"> )/ (</w:t>
            </w:r>
            <w:proofErr w:type="spellStart"/>
            <w:r w:rsidRPr="007836B6">
              <w:rPr>
                <w:rFonts w:cs="Times New Roman"/>
                <w:iCs/>
                <w:szCs w:val="24"/>
              </w:rPr>
              <w:t>B</w:t>
            </w:r>
            <w:r w:rsidRPr="007836B6">
              <w:rPr>
                <w:rFonts w:cs="Times New Roman"/>
                <w:iCs/>
                <w:szCs w:val="24"/>
                <w:vertAlign w:val="subscript"/>
              </w:rPr>
              <w:t>j</w:t>
            </w:r>
            <w:proofErr w:type="spellEnd"/>
            <w:r w:rsidRPr="007836B6">
              <w:rPr>
                <w:rFonts w:cs="Times New Roman"/>
                <w:iCs/>
                <w:szCs w:val="24"/>
              </w:rPr>
              <w:t xml:space="preserve"> + </w:t>
            </w:r>
            <w:r w:rsidRPr="007836B6">
              <w:rPr>
                <w:rFonts w:cs="Times New Roman"/>
                <w:iCs/>
                <w:szCs w:val="24"/>
              </w:rPr>
              <w:sym w:font="Symbol" w:char="F0E5"/>
            </w:r>
            <w:proofErr w:type="spellStart"/>
            <w:r w:rsidRPr="007836B6">
              <w:rPr>
                <w:rFonts w:cs="Times New Roman"/>
                <w:iCs/>
                <w:szCs w:val="24"/>
                <w:vertAlign w:val="subscript"/>
              </w:rPr>
              <w:t>i</w:t>
            </w:r>
            <w:r w:rsidRPr="007836B6">
              <w:rPr>
                <w:rFonts w:cs="Times New Roman"/>
                <w:iCs/>
                <w:szCs w:val="24"/>
              </w:rPr>
              <w:t>w</w:t>
            </w:r>
            <w:r w:rsidRPr="007836B6">
              <w:rPr>
                <w:rFonts w:cs="Times New Roman"/>
                <w:iCs/>
                <w:szCs w:val="24"/>
                <w:vertAlign w:val="subscript"/>
              </w:rPr>
              <w:t>ij</w:t>
            </w:r>
            <w:proofErr w:type="spellEnd"/>
            <w:r w:rsidRPr="007836B6">
              <w:rPr>
                <w:rFonts w:cs="Times New Roman"/>
                <w:iCs/>
                <w:szCs w:val="24"/>
              </w:rPr>
              <w:t xml:space="preserve"> </w:t>
            </w:r>
            <w:proofErr w:type="spellStart"/>
            <w:r w:rsidRPr="007836B6">
              <w:rPr>
                <w:rFonts w:cs="Times New Roman"/>
                <w:iCs/>
                <w:szCs w:val="24"/>
              </w:rPr>
              <w:t>a</w:t>
            </w:r>
            <w:r w:rsidRPr="007836B6">
              <w:rPr>
                <w:rFonts w:cs="Times New Roman"/>
                <w:iCs/>
                <w:szCs w:val="24"/>
                <w:vertAlign w:val="subscript"/>
              </w:rPr>
              <w:t>ij</w:t>
            </w:r>
            <w:proofErr w:type="spellEnd"/>
            <w:r w:rsidRPr="007836B6">
              <w:rPr>
                <w:rFonts w:cs="Times New Roman"/>
                <w:iCs/>
                <w:szCs w:val="24"/>
              </w:rPr>
              <w:t xml:space="preserve"> </w:t>
            </w:r>
            <w:proofErr w:type="spellStart"/>
            <w:r w:rsidRPr="007836B6">
              <w:rPr>
                <w:rFonts w:cs="Times New Roman"/>
                <w:iCs/>
                <w:szCs w:val="24"/>
              </w:rPr>
              <w:t>h</w:t>
            </w:r>
            <w:r w:rsidRPr="007836B6">
              <w:rPr>
                <w:rFonts w:cs="Times New Roman"/>
                <w:iCs/>
                <w:szCs w:val="24"/>
                <w:vertAlign w:val="subscript"/>
              </w:rPr>
              <w:t>ij</w:t>
            </w:r>
            <w:proofErr w:type="spellEnd"/>
            <w:r w:rsidRPr="007836B6">
              <w:rPr>
                <w:rFonts w:cs="Times New Roman"/>
                <w:iCs/>
                <w:szCs w:val="24"/>
              </w:rPr>
              <w:t xml:space="preserve"> B</w:t>
            </w:r>
            <w:r w:rsidRPr="007836B6">
              <w:rPr>
                <w:rFonts w:cs="Times New Roman"/>
                <w:iCs/>
                <w:szCs w:val="24"/>
                <w:vertAlign w:val="subscript"/>
              </w:rPr>
              <w:t>i</w:t>
            </w:r>
            <w:r w:rsidRPr="007836B6">
              <w:rPr>
                <w:rFonts w:cs="Times New Roman"/>
                <w:iCs/>
                <w:szCs w:val="24"/>
              </w:rPr>
              <w:t>)], where</w:t>
            </w:r>
          </w:p>
          <w:p w14:paraId="4527A05E" w14:textId="77777777" w:rsidR="00EC6810" w:rsidRPr="007836B6" w:rsidRDefault="00EC6810" w:rsidP="00C33112">
            <w:pPr>
              <w:rPr>
                <w:rFonts w:cs="Times New Roman"/>
                <w:iCs/>
                <w:szCs w:val="24"/>
              </w:rPr>
            </w:pPr>
          </w:p>
          <w:p w14:paraId="1C4014A3" w14:textId="6362CDAF" w:rsidR="00EC6810" w:rsidRPr="007836B6" w:rsidRDefault="00EC6810" w:rsidP="006D3FDB">
            <w:pPr>
              <w:rPr>
                <w:rFonts w:cs="Times New Roman"/>
                <w:iCs/>
                <w:szCs w:val="24"/>
              </w:rPr>
            </w:pPr>
            <w:proofErr w:type="spellStart"/>
            <w:r w:rsidRPr="007836B6">
              <w:rPr>
                <w:rFonts w:cs="Times New Roman"/>
                <w:iCs/>
                <w:szCs w:val="24"/>
              </w:rPr>
              <w:t>B</w:t>
            </w:r>
            <w:r w:rsidRPr="007836B6">
              <w:rPr>
                <w:rFonts w:cs="Times New Roman"/>
                <w:iCs/>
                <w:szCs w:val="24"/>
                <w:vertAlign w:val="subscript"/>
              </w:rPr>
              <w:t>j</w:t>
            </w:r>
            <w:proofErr w:type="spellEnd"/>
            <w:r w:rsidRPr="007836B6">
              <w:rPr>
                <w:rFonts w:cs="Times New Roman"/>
                <w:iCs/>
                <w:szCs w:val="24"/>
              </w:rPr>
              <w:t xml:space="preserve">          biomass of grazer population j                      </w:t>
            </w:r>
            <w:r w:rsidR="006D3FDB" w:rsidRPr="007836B6">
              <w:rPr>
                <w:rFonts w:cs="Times New Roman"/>
                <w:iCs/>
                <w:szCs w:val="24"/>
              </w:rPr>
              <w:t>g</w:t>
            </w:r>
            <w:r w:rsidRPr="007836B6">
              <w:rPr>
                <w:rFonts w:cs="Times New Roman"/>
                <w:iCs/>
                <w:szCs w:val="24"/>
              </w:rPr>
              <w:t xml:space="preserve"> C/m</w:t>
            </w:r>
            <w:r w:rsidRPr="007836B6">
              <w:rPr>
                <w:rFonts w:cs="Times New Roman"/>
                <w:iCs/>
                <w:szCs w:val="24"/>
                <w:vertAlign w:val="superscript"/>
              </w:rPr>
              <w:t>2</w:t>
            </w:r>
          </w:p>
          <w:p w14:paraId="61646690" w14:textId="77777777" w:rsidR="00EC6810" w:rsidRPr="007836B6" w:rsidRDefault="00EC6810" w:rsidP="006D3FDB">
            <w:pPr>
              <w:rPr>
                <w:rFonts w:cs="Times New Roman"/>
                <w:iCs/>
                <w:szCs w:val="24"/>
              </w:rPr>
            </w:pPr>
            <w:r w:rsidRPr="007836B6">
              <w:rPr>
                <w:rFonts w:cs="Times New Roman"/>
                <w:iCs/>
                <w:szCs w:val="24"/>
              </w:rPr>
              <w:t xml:space="preserve">h(Tc) </w:t>
            </w:r>
            <w:r w:rsidRPr="007836B6">
              <w:rPr>
                <w:rFonts w:cs="Times New Roman"/>
                <w:iCs/>
                <w:szCs w:val="24"/>
              </w:rPr>
              <w:tab/>
              <w:t xml:space="preserve"> temperature dependence of consumption </w:t>
            </w:r>
            <w:r w:rsidRPr="007836B6">
              <w:rPr>
                <w:rFonts w:cs="Times New Roman"/>
                <w:iCs/>
                <w:szCs w:val="24"/>
              </w:rPr>
              <w:tab/>
              <w:t>unitless</w:t>
            </w:r>
          </w:p>
          <w:p w14:paraId="63BF88BD" w14:textId="6A64FCE8" w:rsidR="00EC6810" w:rsidRPr="007836B6" w:rsidRDefault="00EC6810" w:rsidP="006D3FDB">
            <w:pPr>
              <w:rPr>
                <w:rFonts w:cs="Times New Roman"/>
                <w:iCs/>
                <w:szCs w:val="24"/>
              </w:rPr>
            </w:pPr>
            <w:proofErr w:type="spellStart"/>
            <w:r w:rsidRPr="007836B6">
              <w:rPr>
                <w:rFonts w:cs="Times New Roman"/>
                <w:iCs/>
                <w:szCs w:val="24"/>
              </w:rPr>
              <w:t>Cm</w:t>
            </w:r>
            <w:r w:rsidRPr="007836B6">
              <w:rPr>
                <w:rFonts w:cs="Times New Roman"/>
                <w:iCs/>
                <w:szCs w:val="24"/>
                <w:vertAlign w:val="subscript"/>
              </w:rPr>
              <w:t>j</w:t>
            </w:r>
            <w:proofErr w:type="spellEnd"/>
            <w:r w:rsidRPr="007836B6">
              <w:rPr>
                <w:rFonts w:cs="Times New Roman"/>
                <w:iCs/>
                <w:szCs w:val="24"/>
                <w:vertAlign w:val="subscript"/>
              </w:rPr>
              <w:tab/>
              <w:t xml:space="preserve"> </w:t>
            </w:r>
            <w:r w:rsidRPr="007836B6">
              <w:rPr>
                <w:rFonts w:cs="Times New Roman"/>
                <w:iCs/>
                <w:szCs w:val="24"/>
              </w:rPr>
              <w:t xml:space="preserve">max rate of consumption by grazer j </w:t>
            </w:r>
            <w:r w:rsidRPr="007836B6">
              <w:rPr>
                <w:rFonts w:cs="Times New Roman"/>
                <w:iCs/>
                <w:szCs w:val="24"/>
              </w:rPr>
              <w:tab/>
            </w:r>
            <w:r w:rsidRPr="007836B6">
              <w:rPr>
                <w:rFonts w:cs="Times New Roman"/>
                <w:iCs/>
                <w:szCs w:val="24"/>
              </w:rPr>
              <w:tab/>
            </w:r>
            <w:r w:rsidR="007277C0" w:rsidRPr="007836B6">
              <w:rPr>
                <w:rFonts w:cs="Times New Roman"/>
                <w:iCs/>
                <w:szCs w:val="24"/>
              </w:rPr>
              <w:t>1</w:t>
            </w:r>
            <w:r w:rsidRPr="007836B6">
              <w:rPr>
                <w:rFonts w:cs="Times New Roman"/>
                <w:iCs/>
                <w:szCs w:val="24"/>
              </w:rPr>
              <w:t>/d</w:t>
            </w:r>
          </w:p>
          <w:p w14:paraId="45EDA01D" w14:textId="77777777" w:rsidR="00EC6810" w:rsidRPr="007836B6" w:rsidRDefault="00EC6810" w:rsidP="006D3FDB">
            <w:pPr>
              <w:rPr>
                <w:rFonts w:cs="Times New Roman"/>
                <w:iCs/>
                <w:szCs w:val="24"/>
              </w:rPr>
            </w:pPr>
            <w:proofErr w:type="spellStart"/>
            <w:r w:rsidRPr="007836B6">
              <w:rPr>
                <w:rFonts w:cs="Times New Roman"/>
                <w:iCs/>
                <w:szCs w:val="24"/>
              </w:rPr>
              <w:t>w</w:t>
            </w:r>
            <w:r w:rsidRPr="007836B6">
              <w:rPr>
                <w:rFonts w:cs="Times New Roman"/>
                <w:iCs/>
                <w:szCs w:val="24"/>
                <w:vertAlign w:val="subscript"/>
              </w:rPr>
              <w:t>ij</w:t>
            </w:r>
            <w:proofErr w:type="spellEnd"/>
            <w:r w:rsidRPr="007836B6">
              <w:rPr>
                <w:rFonts w:cs="Times New Roman"/>
                <w:iCs/>
                <w:szCs w:val="24"/>
                <w:vertAlign w:val="subscript"/>
              </w:rPr>
              <w:tab/>
            </w:r>
            <w:r w:rsidRPr="007836B6">
              <w:rPr>
                <w:rFonts w:cs="Times New Roman"/>
                <w:iCs/>
                <w:szCs w:val="24"/>
              </w:rPr>
              <w:t xml:space="preserve"> preference of grazer j for producer </w:t>
            </w:r>
            <w:proofErr w:type="spellStart"/>
            <w:r w:rsidRPr="007836B6">
              <w:rPr>
                <w:rFonts w:cs="Times New Roman"/>
                <w:iCs/>
                <w:szCs w:val="24"/>
              </w:rPr>
              <w:t>i</w:t>
            </w:r>
            <w:proofErr w:type="spellEnd"/>
            <w:r w:rsidRPr="007836B6">
              <w:rPr>
                <w:rFonts w:cs="Times New Roman"/>
                <w:iCs/>
                <w:szCs w:val="24"/>
              </w:rPr>
              <w:t xml:space="preserve">            </w:t>
            </w:r>
            <w:r w:rsidRPr="007836B6">
              <w:rPr>
                <w:rFonts w:cs="Times New Roman"/>
                <w:iCs/>
                <w:szCs w:val="24"/>
              </w:rPr>
              <w:tab/>
              <w:t>unitless</w:t>
            </w:r>
          </w:p>
          <w:p w14:paraId="48245020" w14:textId="4F48F6C1" w:rsidR="00EC6810" w:rsidRPr="007836B6" w:rsidRDefault="00EC6810" w:rsidP="006D3FDB">
            <w:pPr>
              <w:rPr>
                <w:rFonts w:cs="Times New Roman"/>
                <w:iCs/>
                <w:szCs w:val="24"/>
              </w:rPr>
            </w:pPr>
            <w:proofErr w:type="spellStart"/>
            <w:r w:rsidRPr="007836B6">
              <w:rPr>
                <w:rFonts w:cs="Times New Roman"/>
                <w:iCs/>
                <w:szCs w:val="24"/>
              </w:rPr>
              <w:t>a</w:t>
            </w:r>
            <w:r w:rsidRPr="007836B6">
              <w:rPr>
                <w:rFonts w:cs="Times New Roman"/>
                <w:iCs/>
                <w:szCs w:val="24"/>
                <w:vertAlign w:val="subscript"/>
              </w:rPr>
              <w:t>ij</w:t>
            </w:r>
            <w:proofErr w:type="spellEnd"/>
            <w:r w:rsidRPr="007836B6">
              <w:rPr>
                <w:rFonts w:cs="Times New Roman"/>
                <w:iCs/>
                <w:szCs w:val="24"/>
              </w:rPr>
              <w:t xml:space="preserve"> </w:t>
            </w:r>
            <w:r w:rsidRPr="007836B6">
              <w:rPr>
                <w:rFonts w:cs="Times New Roman"/>
                <w:iCs/>
                <w:szCs w:val="24"/>
              </w:rPr>
              <w:tab/>
              <w:t xml:space="preserve"> assimilation of producer </w:t>
            </w:r>
            <w:proofErr w:type="spellStart"/>
            <w:r w:rsidRPr="007836B6">
              <w:rPr>
                <w:rFonts w:cs="Times New Roman"/>
                <w:iCs/>
                <w:szCs w:val="24"/>
              </w:rPr>
              <w:t>i</w:t>
            </w:r>
            <w:proofErr w:type="spellEnd"/>
            <w:r w:rsidRPr="007836B6">
              <w:rPr>
                <w:rFonts w:cs="Times New Roman"/>
                <w:iCs/>
                <w:szCs w:val="24"/>
              </w:rPr>
              <w:t xml:space="preserve"> by grazer j</w:t>
            </w:r>
            <w:r w:rsidRPr="007836B6">
              <w:rPr>
                <w:rFonts w:cs="Times New Roman"/>
                <w:iCs/>
                <w:szCs w:val="24"/>
              </w:rPr>
              <w:tab/>
              <w:t>unitless</w:t>
            </w:r>
          </w:p>
          <w:p w14:paraId="3422C26D" w14:textId="6F26B96E" w:rsidR="00EC6810" w:rsidRPr="007836B6" w:rsidRDefault="00EC6810" w:rsidP="006D3FDB">
            <w:pPr>
              <w:rPr>
                <w:rFonts w:cs="Times New Roman"/>
                <w:szCs w:val="24"/>
              </w:rPr>
            </w:pPr>
            <w:proofErr w:type="spellStart"/>
            <w:r w:rsidRPr="007836B6">
              <w:rPr>
                <w:rFonts w:cs="Times New Roman"/>
                <w:iCs/>
                <w:szCs w:val="24"/>
              </w:rPr>
              <w:t>h</w:t>
            </w:r>
            <w:r w:rsidRPr="007836B6">
              <w:rPr>
                <w:rFonts w:cs="Times New Roman"/>
                <w:iCs/>
                <w:szCs w:val="24"/>
                <w:vertAlign w:val="subscript"/>
              </w:rPr>
              <w:t>ij</w:t>
            </w:r>
            <w:proofErr w:type="spellEnd"/>
            <w:r w:rsidRPr="007836B6">
              <w:rPr>
                <w:rFonts w:cs="Times New Roman"/>
                <w:iCs/>
                <w:szCs w:val="24"/>
              </w:rPr>
              <w:t xml:space="preserve"> </w:t>
            </w:r>
            <w:r w:rsidRPr="007836B6">
              <w:rPr>
                <w:rFonts w:cs="Times New Roman"/>
                <w:iCs/>
                <w:szCs w:val="24"/>
              </w:rPr>
              <w:tab/>
              <w:t xml:space="preserve"> handling efficiency</w:t>
            </w:r>
            <w:r w:rsidRPr="007836B6">
              <w:rPr>
                <w:rFonts w:cs="Times New Roman"/>
                <w:szCs w:val="24"/>
              </w:rPr>
              <w:t xml:space="preserve"> </w:t>
            </w:r>
            <w:r w:rsidRPr="007836B6">
              <w:rPr>
                <w:rFonts w:cs="Times New Roman"/>
                <w:szCs w:val="24"/>
              </w:rPr>
              <w:tab/>
            </w:r>
            <w:r w:rsidRPr="007836B6">
              <w:rPr>
                <w:rFonts w:cs="Times New Roman"/>
                <w:szCs w:val="24"/>
              </w:rPr>
              <w:tab/>
            </w:r>
            <w:r w:rsidRPr="007836B6">
              <w:rPr>
                <w:rFonts w:cs="Times New Roman"/>
                <w:szCs w:val="24"/>
              </w:rPr>
              <w:tab/>
            </w:r>
            <w:r w:rsidRPr="007836B6">
              <w:rPr>
                <w:rFonts w:cs="Times New Roman"/>
                <w:szCs w:val="24"/>
              </w:rPr>
              <w:tab/>
              <w:t>unitless</w:t>
            </w:r>
          </w:p>
          <w:p w14:paraId="343F5745" w14:textId="77777777" w:rsidR="006D3FDB" w:rsidRPr="007836B6" w:rsidRDefault="006D3FDB" w:rsidP="006D3FDB">
            <w:pPr>
              <w:rPr>
                <w:rFonts w:cs="Times New Roman"/>
                <w:iCs/>
                <w:szCs w:val="24"/>
              </w:rPr>
            </w:pPr>
          </w:p>
          <w:p w14:paraId="3489B188" w14:textId="3BA496F0" w:rsidR="00EC6810" w:rsidRPr="007836B6" w:rsidRDefault="00EC6810" w:rsidP="006D3FDB">
            <w:pPr>
              <w:rPr>
                <w:rFonts w:cs="Times New Roman"/>
                <w:szCs w:val="24"/>
              </w:rPr>
            </w:pPr>
            <w:r w:rsidRPr="007836B6">
              <w:rPr>
                <w:rFonts w:cs="Times New Roman"/>
                <w:iCs/>
                <w:szCs w:val="24"/>
              </w:rPr>
              <w:sym w:font="Symbol" w:char="F0E5"/>
            </w:r>
            <w:r w:rsidRPr="007836B6">
              <w:rPr>
                <w:rFonts w:cs="Times New Roman"/>
                <w:iCs/>
                <w:szCs w:val="24"/>
                <w:vertAlign w:val="subscript"/>
              </w:rPr>
              <w:t>j</w:t>
            </w:r>
            <w:r w:rsidRPr="007836B6">
              <w:rPr>
                <w:rFonts w:cs="Times New Roman"/>
                <w:iCs/>
                <w:szCs w:val="24"/>
              </w:rPr>
              <w:t xml:space="preserve"> </w:t>
            </w:r>
            <w:r w:rsidRPr="007836B6">
              <w:rPr>
                <w:rFonts w:cs="Times New Roman"/>
                <w:iCs/>
                <w:szCs w:val="24"/>
              </w:rPr>
              <w:tab/>
              <w:t xml:space="preserve"> summed over j populations grazing on </w:t>
            </w:r>
            <w:proofErr w:type="gramStart"/>
            <w:r w:rsidRPr="007836B6">
              <w:rPr>
                <w:rFonts w:cs="Times New Roman"/>
                <w:iCs/>
                <w:szCs w:val="24"/>
              </w:rPr>
              <w:t>B</w:t>
            </w:r>
            <w:r w:rsidRPr="007836B6">
              <w:rPr>
                <w:rFonts w:cs="Times New Roman"/>
                <w:iCs/>
                <w:szCs w:val="24"/>
                <w:vertAlign w:val="subscript"/>
              </w:rPr>
              <w:t>i</w:t>
            </w:r>
            <w:proofErr w:type="gramEnd"/>
            <w:r w:rsidRPr="007836B6">
              <w:rPr>
                <w:rFonts w:cs="Times New Roman"/>
                <w:szCs w:val="24"/>
              </w:rPr>
              <w:t xml:space="preserve"> </w:t>
            </w:r>
            <w:r w:rsidRPr="007836B6">
              <w:rPr>
                <w:rFonts w:cs="Times New Roman"/>
                <w:szCs w:val="24"/>
              </w:rPr>
              <w:tab/>
            </w:r>
            <w:r w:rsidRPr="007836B6">
              <w:rPr>
                <w:rFonts w:cs="Times New Roman"/>
                <w:szCs w:val="24"/>
              </w:rPr>
              <w:tab/>
            </w:r>
          </w:p>
          <w:p w14:paraId="216C7165" w14:textId="77777777" w:rsidR="00EC6810" w:rsidRPr="007836B6" w:rsidRDefault="00EC6810" w:rsidP="00C33112">
            <w:pPr>
              <w:ind w:left="2160"/>
              <w:rPr>
                <w:rFonts w:cs="Times New Roman"/>
                <w:szCs w:val="24"/>
              </w:rPr>
            </w:pPr>
          </w:p>
          <w:p w14:paraId="5846F200" w14:textId="77777777" w:rsidR="00EC6810" w:rsidRPr="007836B6" w:rsidRDefault="00EC6810" w:rsidP="00C33112">
            <w:pPr>
              <w:rPr>
                <w:rFonts w:cs="Times New Roman"/>
              </w:rPr>
            </w:pPr>
          </w:p>
        </w:tc>
      </w:tr>
    </w:tbl>
    <w:p w14:paraId="5E1721DA" w14:textId="52D9B959" w:rsidR="00EC6810" w:rsidRPr="007836B6" w:rsidRDefault="00EC6810" w:rsidP="00C11316">
      <w:pPr>
        <w:ind w:left="360"/>
      </w:pPr>
    </w:p>
    <w:p w14:paraId="05A85C12" w14:textId="316AB4D0" w:rsidR="006D3FDB" w:rsidRPr="007836B6" w:rsidRDefault="006D3FDB" w:rsidP="00C11316">
      <w:pPr>
        <w:ind w:left="360"/>
      </w:pPr>
      <w:r w:rsidRPr="007836B6">
        <w:t>Table 2 presents the corresponding bioenergetics-based governing equation that describes daily changes in biomass of modeled consumer populations.</w:t>
      </w:r>
    </w:p>
    <w:p w14:paraId="43D51BD8" w14:textId="77777777" w:rsidR="006D3FDB" w:rsidRPr="007836B6" w:rsidRDefault="006D3FDB" w:rsidP="00C11316">
      <w:pPr>
        <w:ind w:left="360"/>
      </w:pPr>
    </w:p>
    <w:tbl>
      <w:tblPr>
        <w:tblStyle w:val="TableGrid"/>
        <w:tblW w:w="0" w:type="auto"/>
        <w:tblInd w:w="607" w:type="dxa"/>
        <w:tblLook w:val="04A0" w:firstRow="1" w:lastRow="0" w:firstColumn="1" w:lastColumn="0" w:noHBand="0" w:noVBand="1"/>
      </w:tblPr>
      <w:tblGrid>
        <w:gridCol w:w="8275"/>
      </w:tblGrid>
      <w:tr w:rsidR="007836B6" w:rsidRPr="007836B6" w14:paraId="15431997" w14:textId="77777777" w:rsidTr="007651DA">
        <w:tc>
          <w:tcPr>
            <w:tcW w:w="8275" w:type="dxa"/>
          </w:tcPr>
          <w:p w14:paraId="0EA2C3ED" w14:textId="36B33665" w:rsidR="006D3FDB" w:rsidRPr="007836B6" w:rsidRDefault="006D3FDB" w:rsidP="00C33112">
            <w:pPr>
              <w:rPr>
                <w:rFonts w:cs="Times New Roman"/>
                <w:szCs w:val="24"/>
              </w:rPr>
            </w:pPr>
            <w:r w:rsidRPr="007836B6">
              <w:rPr>
                <w:rFonts w:cs="Times New Roman"/>
                <w:szCs w:val="24"/>
              </w:rPr>
              <w:t xml:space="preserve">Table 2. Governing equation for CASM STA consumers (zooplankton, bacteria, benthic invertebrates, fish). </w:t>
            </w:r>
          </w:p>
        </w:tc>
      </w:tr>
      <w:tr w:rsidR="006D3FDB" w:rsidRPr="007836B6" w14:paraId="24893B3D" w14:textId="77777777" w:rsidTr="007651DA">
        <w:tc>
          <w:tcPr>
            <w:tcW w:w="8275" w:type="dxa"/>
          </w:tcPr>
          <w:p w14:paraId="4A397C10" w14:textId="77777777" w:rsidR="006D3FDB" w:rsidRPr="007836B6" w:rsidRDefault="006D3FDB" w:rsidP="00C33112">
            <w:pPr>
              <w:rPr>
                <w:rFonts w:cs="Times New Roman"/>
              </w:rPr>
            </w:pPr>
          </w:p>
          <w:p w14:paraId="263E97E8" w14:textId="77777777" w:rsidR="007651DA" w:rsidRPr="007836B6" w:rsidRDefault="006D3FDB" w:rsidP="00C33112">
            <w:pPr>
              <w:rPr>
                <w:rFonts w:cs="Times New Roman"/>
                <w:iCs/>
                <w:szCs w:val="24"/>
                <w:lang w:val="nl-NL"/>
              </w:rPr>
            </w:pPr>
            <w:r w:rsidRPr="007836B6">
              <w:rPr>
                <w:rFonts w:cs="Times New Roman"/>
                <w:iCs/>
                <w:szCs w:val="24"/>
                <w:lang w:val="nl-NL"/>
              </w:rPr>
              <w:t>dB</w:t>
            </w:r>
            <w:r w:rsidRPr="007836B6">
              <w:rPr>
                <w:rFonts w:cs="Times New Roman"/>
                <w:iCs/>
                <w:szCs w:val="24"/>
                <w:vertAlign w:val="subscript"/>
                <w:lang w:val="nl-NL"/>
              </w:rPr>
              <w:t>i</w:t>
            </w:r>
            <w:r w:rsidRPr="007836B6">
              <w:rPr>
                <w:rFonts w:cs="Times New Roman"/>
                <w:iCs/>
                <w:szCs w:val="24"/>
                <w:lang w:val="nl-NL"/>
              </w:rPr>
              <w:t xml:space="preserve">/dt =  </w:t>
            </w:r>
            <w:r w:rsidRPr="007836B6">
              <w:rPr>
                <w:rFonts w:cs="Times New Roman"/>
                <w:iCs/>
                <w:szCs w:val="24"/>
              </w:rPr>
              <w:sym w:font="Symbol" w:char="F0E5"/>
            </w:r>
            <w:r w:rsidRPr="007836B6">
              <w:rPr>
                <w:rFonts w:cs="Times New Roman"/>
                <w:iCs/>
                <w:szCs w:val="24"/>
                <w:vertAlign w:val="subscript"/>
              </w:rPr>
              <w:t>j</w:t>
            </w:r>
            <w:r w:rsidRPr="007836B6">
              <w:rPr>
                <w:rFonts w:cs="Times New Roman"/>
                <w:iCs/>
                <w:szCs w:val="24"/>
                <w:lang w:val="nl-NL"/>
              </w:rPr>
              <w:t>[(B</w:t>
            </w:r>
            <w:r w:rsidRPr="007836B6">
              <w:rPr>
                <w:rFonts w:cs="Times New Roman"/>
                <w:iCs/>
                <w:szCs w:val="24"/>
                <w:vertAlign w:val="subscript"/>
                <w:lang w:val="nl-NL"/>
              </w:rPr>
              <w:t>i</w:t>
            </w:r>
            <w:r w:rsidRPr="007836B6">
              <w:rPr>
                <w:rFonts w:cs="Times New Roman"/>
                <w:iCs/>
                <w:szCs w:val="24"/>
                <w:lang w:val="nl-NL"/>
              </w:rPr>
              <w:t xml:space="preserve"> Cm</w:t>
            </w:r>
            <w:r w:rsidRPr="007836B6">
              <w:rPr>
                <w:rFonts w:cs="Times New Roman"/>
                <w:iCs/>
                <w:szCs w:val="24"/>
                <w:vertAlign w:val="subscript"/>
                <w:lang w:val="nl-NL"/>
              </w:rPr>
              <w:t>i</w:t>
            </w:r>
            <w:r w:rsidRPr="007836B6">
              <w:rPr>
                <w:rFonts w:cs="Times New Roman"/>
                <w:iCs/>
                <w:szCs w:val="24"/>
                <w:lang w:val="nl-NL"/>
              </w:rPr>
              <w:t xml:space="preserve"> h(Tc) w</w:t>
            </w:r>
            <w:r w:rsidRPr="007836B6">
              <w:rPr>
                <w:rFonts w:cs="Times New Roman"/>
                <w:iCs/>
                <w:szCs w:val="24"/>
                <w:vertAlign w:val="subscript"/>
                <w:lang w:val="nl-NL"/>
              </w:rPr>
              <w:t>ij</w:t>
            </w:r>
            <w:r w:rsidRPr="007836B6">
              <w:rPr>
                <w:rFonts w:cs="Times New Roman"/>
                <w:iCs/>
                <w:szCs w:val="24"/>
                <w:lang w:val="nl-NL"/>
              </w:rPr>
              <w:t xml:space="preserve">  a</w:t>
            </w:r>
            <w:r w:rsidRPr="007836B6">
              <w:rPr>
                <w:rFonts w:cs="Times New Roman"/>
                <w:iCs/>
                <w:szCs w:val="24"/>
                <w:vertAlign w:val="subscript"/>
                <w:lang w:val="nl-NL"/>
              </w:rPr>
              <w:t>i</w:t>
            </w:r>
            <w:r w:rsidRPr="007836B6">
              <w:rPr>
                <w:rFonts w:cs="Times New Roman"/>
                <w:iCs/>
                <w:szCs w:val="24"/>
                <w:lang w:val="nl-NL"/>
              </w:rPr>
              <w:t xml:space="preserve">  h</w:t>
            </w:r>
            <w:r w:rsidRPr="007836B6">
              <w:rPr>
                <w:rFonts w:cs="Times New Roman"/>
                <w:iCs/>
                <w:szCs w:val="24"/>
                <w:vertAlign w:val="subscript"/>
                <w:lang w:val="nl-NL"/>
              </w:rPr>
              <w:t>ij</w:t>
            </w:r>
            <w:r w:rsidRPr="007836B6">
              <w:rPr>
                <w:rFonts w:cs="Times New Roman"/>
                <w:iCs/>
                <w:szCs w:val="24"/>
                <w:lang w:val="nl-NL"/>
              </w:rPr>
              <w:t xml:space="preserve"> B</w:t>
            </w:r>
            <w:r w:rsidRPr="007836B6">
              <w:rPr>
                <w:rFonts w:cs="Times New Roman"/>
                <w:iCs/>
                <w:szCs w:val="24"/>
                <w:vertAlign w:val="subscript"/>
                <w:lang w:val="nl-NL"/>
              </w:rPr>
              <w:t xml:space="preserve">j </w:t>
            </w:r>
            <w:r w:rsidRPr="007836B6">
              <w:rPr>
                <w:rFonts w:cs="Times New Roman"/>
                <w:iCs/>
                <w:szCs w:val="24"/>
                <w:lang w:val="nl-NL"/>
              </w:rPr>
              <w:t>)/(B</w:t>
            </w:r>
            <w:r w:rsidRPr="007836B6">
              <w:rPr>
                <w:rFonts w:cs="Times New Roman"/>
                <w:iCs/>
                <w:szCs w:val="24"/>
                <w:vertAlign w:val="subscript"/>
                <w:lang w:val="nl-NL"/>
              </w:rPr>
              <w:t>i</w:t>
            </w:r>
            <w:r w:rsidRPr="007836B6">
              <w:rPr>
                <w:rFonts w:cs="Times New Roman"/>
                <w:iCs/>
                <w:szCs w:val="24"/>
                <w:lang w:val="nl-NL"/>
              </w:rPr>
              <w:t xml:space="preserve"> + </w:t>
            </w:r>
            <w:r w:rsidRPr="007836B6">
              <w:rPr>
                <w:rFonts w:cs="Times New Roman"/>
                <w:iCs/>
                <w:szCs w:val="24"/>
              </w:rPr>
              <w:sym w:font="Symbol" w:char="F0E5"/>
            </w:r>
            <w:r w:rsidRPr="007836B6">
              <w:rPr>
                <w:rFonts w:cs="Times New Roman"/>
                <w:iCs/>
                <w:szCs w:val="24"/>
                <w:vertAlign w:val="subscript"/>
              </w:rPr>
              <w:t>j</w:t>
            </w:r>
            <w:r w:rsidRPr="007836B6">
              <w:rPr>
                <w:rFonts w:cs="Times New Roman"/>
                <w:iCs/>
                <w:szCs w:val="24"/>
              </w:rPr>
              <w:t xml:space="preserve"> </w:t>
            </w:r>
            <w:r w:rsidRPr="007836B6">
              <w:rPr>
                <w:rFonts w:cs="Times New Roman"/>
                <w:iCs/>
                <w:szCs w:val="24"/>
                <w:lang w:val="nl-NL"/>
              </w:rPr>
              <w:t>w</w:t>
            </w:r>
            <w:r w:rsidRPr="007836B6">
              <w:rPr>
                <w:rFonts w:cs="Times New Roman"/>
                <w:iCs/>
                <w:szCs w:val="24"/>
                <w:vertAlign w:val="subscript"/>
                <w:lang w:val="nl-NL"/>
              </w:rPr>
              <w:t>ij</w:t>
            </w:r>
            <w:r w:rsidRPr="007836B6">
              <w:rPr>
                <w:rFonts w:cs="Times New Roman"/>
                <w:iCs/>
                <w:szCs w:val="24"/>
                <w:lang w:val="nl-NL"/>
              </w:rPr>
              <w:t xml:space="preserve"> a</w:t>
            </w:r>
            <w:r w:rsidRPr="007836B6">
              <w:rPr>
                <w:rFonts w:cs="Times New Roman"/>
                <w:iCs/>
                <w:szCs w:val="24"/>
                <w:vertAlign w:val="subscript"/>
                <w:lang w:val="nl-NL"/>
              </w:rPr>
              <w:t xml:space="preserve">ij </w:t>
            </w:r>
            <w:r w:rsidRPr="007836B6">
              <w:rPr>
                <w:rFonts w:cs="Times New Roman"/>
                <w:iCs/>
                <w:szCs w:val="24"/>
                <w:lang w:val="nl-NL"/>
              </w:rPr>
              <w:t>h</w:t>
            </w:r>
            <w:r w:rsidRPr="007836B6">
              <w:rPr>
                <w:rFonts w:cs="Times New Roman"/>
                <w:iCs/>
                <w:szCs w:val="24"/>
                <w:vertAlign w:val="subscript"/>
                <w:lang w:val="nl-NL"/>
              </w:rPr>
              <w:t>ij</w:t>
            </w:r>
            <w:r w:rsidRPr="007836B6">
              <w:rPr>
                <w:rFonts w:cs="Times New Roman"/>
                <w:iCs/>
                <w:szCs w:val="24"/>
                <w:lang w:val="nl-NL"/>
              </w:rPr>
              <w:t xml:space="preserve"> B</w:t>
            </w:r>
            <w:r w:rsidRPr="007836B6">
              <w:rPr>
                <w:rFonts w:cs="Times New Roman"/>
                <w:iCs/>
                <w:szCs w:val="24"/>
                <w:vertAlign w:val="subscript"/>
                <w:lang w:val="nl-NL"/>
              </w:rPr>
              <w:t>j</w:t>
            </w:r>
            <w:r w:rsidRPr="007836B6">
              <w:rPr>
                <w:rFonts w:cs="Times New Roman"/>
                <w:iCs/>
                <w:szCs w:val="24"/>
                <w:lang w:val="nl-NL"/>
              </w:rPr>
              <w:t>)](1 - f</w:t>
            </w:r>
            <w:r w:rsidRPr="007836B6">
              <w:rPr>
                <w:rFonts w:cs="Times New Roman"/>
                <w:iCs/>
                <w:szCs w:val="24"/>
                <w:vertAlign w:val="subscript"/>
                <w:lang w:val="nl-NL"/>
              </w:rPr>
              <w:t xml:space="preserve">i </w:t>
            </w:r>
            <w:r w:rsidRPr="007836B6">
              <w:rPr>
                <w:rFonts w:cs="Times New Roman"/>
                <w:iCs/>
                <w:szCs w:val="24"/>
                <w:lang w:val="nl-NL"/>
              </w:rPr>
              <w:t>- rsda</w:t>
            </w:r>
            <w:r w:rsidRPr="007836B6">
              <w:rPr>
                <w:rFonts w:cs="Times New Roman"/>
                <w:iCs/>
                <w:szCs w:val="24"/>
                <w:vertAlign w:val="subscript"/>
                <w:lang w:val="nl-NL"/>
              </w:rPr>
              <w:t>i</w:t>
            </w:r>
            <w:r w:rsidRPr="007836B6">
              <w:rPr>
                <w:rFonts w:cs="Times New Roman"/>
                <w:iCs/>
                <w:szCs w:val="24"/>
                <w:lang w:val="nl-NL"/>
              </w:rPr>
              <w:t xml:space="preserve">) – </w:t>
            </w:r>
          </w:p>
          <w:p w14:paraId="1A595339" w14:textId="6E7BB80D" w:rsidR="006D3FDB" w:rsidRPr="007836B6" w:rsidRDefault="007651DA" w:rsidP="00C33112">
            <w:pPr>
              <w:rPr>
                <w:rFonts w:cs="Times New Roman"/>
                <w:iCs/>
                <w:szCs w:val="24"/>
                <w:lang w:val="nl-NL"/>
              </w:rPr>
            </w:pPr>
            <w:r w:rsidRPr="007836B6">
              <w:rPr>
                <w:rFonts w:cs="Times New Roman"/>
                <w:iCs/>
                <w:szCs w:val="24"/>
                <w:lang w:val="nl-NL"/>
              </w:rPr>
              <w:t xml:space="preserve">               </w:t>
            </w:r>
            <w:r w:rsidR="006D3FDB" w:rsidRPr="007836B6">
              <w:rPr>
                <w:rFonts w:cs="Times New Roman"/>
                <w:iCs/>
                <w:szCs w:val="24"/>
                <w:lang w:val="nl-NL"/>
              </w:rPr>
              <w:t>B</w:t>
            </w:r>
            <w:r w:rsidR="006D3FDB" w:rsidRPr="007836B6">
              <w:rPr>
                <w:rFonts w:cs="Times New Roman"/>
                <w:iCs/>
                <w:szCs w:val="24"/>
                <w:vertAlign w:val="subscript"/>
                <w:lang w:val="nl-NL"/>
              </w:rPr>
              <w:t xml:space="preserve">i </w:t>
            </w:r>
            <w:r w:rsidR="006D3FDB" w:rsidRPr="007836B6">
              <w:rPr>
                <w:rFonts w:cs="Times New Roman"/>
                <w:iCs/>
                <w:szCs w:val="24"/>
                <w:lang w:val="nl-NL"/>
              </w:rPr>
              <w:t>(u</w:t>
            </w:r>
            <w:r w:rsidR="006D3FDB" w:rsidRPr="007836B6">
              <w:rPr>
                <w:rFonts w:cs="Times New Roman"/>
                <w:iCs/>
                <w:szCs w:val="24"/>
                <w:vertAlign w:val="subscript"/>
                <w:lang w:val="nl-NL"/>
              </w:rPr>
              <w:t xml:space="preserve">i </w:t>
            </w:r>
            <w:r w:rsidR="006D3FDB" w:rsidRPr="007836B6">
              <w:rPr>
                <w:rFonts w:cs="Times New Roman"/>
                <w:iCs/>
                <w:szCs w:val="24"/>
                <w:lang w:val="nl-NL"/>
              </w:rPr>
              <w:t>+m</w:t>
            </w:r>
            <w:r w:rsidR="006D3FDB" w:rsidRPr="007836B6">
              <w:rPr>
                <w:rFonts w:cs="Times New Roman"/>
                <w:iCs/>
                <w:szCs w:val="24"/>
                <w:vertAlign w:val="subscript"/>
                <w:lang w:val="nl-NL"/>
              </w:rPr>
              <w:t>i</w:t>
            </w:r>
            <w:r w:rsidR="006D3FDB" w:rsidRPr="007836B6">
              <w:rPr>
                <w:rFonts w:cs="Times New Roman"/>
                <w:iCs/>
                <w:szCs w:val="24"/>
                <w:lang w:val="nl-NL"/>
              </w:rPr>
              <w:t>) –</w:t>
            </w:r>
            <w:r w:rsidRPr="007836B6">
              <w:rPr>
                <w:rFonts w:cs="Times New Roman"/>
                <w:iCs/>
                <w:szCs w:val="24"/>
                <w:lang w:val="nl-NL"/>
              </w:rPr>
              <w:t xml:space="preserve"> </w:t>
            </w:r>
            <w:r w:rsidR="006D3FDB" w:rsidRPr="007836B6">
              <w:rPr>
                <w:rFonts w:cs="Times New Roman"/>
                <w:iCs/>
                <w:szCs w:val="24"/>
                <w:lang w:val="nl-NL"/>
              </w:rPr>
              <w:t>B</w:t>
            </w:r>
            <w:r w:rsidR="006D3FDB" w:rsidRPr="007836B6">
              <w:rPr>
                <w:rFonts w:cs="Times New Roman"/>
                <w:iCs/>
                <w:szCs w:val="24"/>
                <w:vertAlign w:val="subscript"/>
                <w:lang w:val="nl-NL"/>
              </w:rPr>
              <w:t xml:space="preserve">i </w:t>
            </w:r>
            <w:r w:rsidR="006D3FDB" w:rsidRPr="007836B6">
              <w:rPr>
                <w:rFonts w:cs="Times New Roman"/>
                <w:iCs/>
                <w:szCs w:val="24"/>
                <w:lang w:val="nl-NL"/>
              </w:rPr>
              <w:t>[r</w:t>
            </w:r>
            <w:r w:rsidR="006D3FDB" w:rsidRPr="007836B6">
              <w:rPr>
                <w:rFonts w:cs="Times New Roman"/>
                <w:iCs/>
                <w:szCs w:val="24"/>
                <w:vertAlign w:val="subscript"/>
                <w:lang w:val="nl-NL"/>
              </w:rPr>
              <w:t>i ,</w:t>
            </w:r>
            <w:r w:rsidR="006D3FDB" w:rsidRPr="007836B6">
              <w:rPr>
                <w:rFonts w:cs="Times New Roman"/>
                <w:iCs/>
                <w:szCs w:val="24"/>
                <w:lang w:val="nl-NL"/>
              </w:rPr>
              <w:t>h(Tr)] – Pr (B</w:t>
            </w:r>
            <w:r w:rsidR="006D3FDB" w:rsidRPr="007836B6">
              <w:rPr>
                <w:rFonts w:cs="Times New Roman"/>
                <w:iCs/>
                <w:szCs w:val="24"/>
                <w:vertAlign w:val="subscript"/>
                <w:lang w:val="nl-NL"/>
              </w:rPr>
              <w:t>i</w:t>
            </w:r>
            <w:r w:rsidR="006D3FDB" w:rsidRPr="007836B6">
              <w:rPr>
                <w:rFonts w:cs="Times New Roman"/>
                <w:iCs/>
                <w:szCs w:val="24"/>
                <w:lang w:val="nl-NL"/>
              </w:rPr>
              <w:t>)</w:t>
            </w:r>
          </w:p>
          <w:p w14:paraId="6FDA6A46" w14:textId="77777777" w:rsidR="006D3FDB" w:rsidRPr="007836B6" w:rsidRDefault="006D3FDB" w:rsidP="00C33112">
            <w:pPr>
              <w:ind w:left="720"/>
              <w:rPr>
                <w:rFonts w:cs="Times New Roman"/>
                <w:szCs w:val="24"/>
                <w:lang w:val="nl-NL"/>
              </w:rPr>
            </w:pPr>
          </w:p>
          <w:p w14:paraId="292C04F4" w14:textId="77777777" w:rsidR="006D3FDB" w:rsidRPr="007836B6" w:rsidRDefault="006D3FDB" w:rsidP="006D3FDB">
            <w:pPr>
              <w:rPr>
                <w:rFonts w:cs="Times New Roman"/>
                <w:szCs w:val="24"/>
              </w:rPr>
            </w:pPr>
            <w:proofErr w:type="gramStart"/>
            <w:r w:rsidRPr="007836B6">
              <w:rPr>
                <w:rFonts w:cs="Times New Roman"/>
                <w:szCs w:val="24"/>
              </w:rPr>
              <w:t>where</w:t>
            </w:r>
            <w:proofErr w:type="gramEnd"/>
            <w:r w:rsidRPr="007836B6">
              <w:rPr>
                <w:rFonts w:cs="Times New Roman"/>
                <w:szCs w:val="24"/>
              </w:rPr>
              <w:t xml:space="preserve">, for population </w:t>
            </w:r>
            <w:proofErr w:type="spellStart"/>
            <w:r w:rsidRPr="007836B6">
              <w:rPr>
                <w:rFonts w:cs="Times New Roman"/>
                <w:szCs w:val="24"/>
              </w:rPr>
              <w:t>i</w:t>
            </w:r>
            <w:proofErr w:type="spellEnd"/>
          </w:p>
          <w:p w14:paraId="18C6D27E" w14:textId="77777777" w:rsidR="006D3FDB" w:rsidRPr="007836B6" w:rsidRDefault="006D3FDB" w:rsidP="00C33112">
            <w:pPr>
              <w:ind w:left="720"/>
              <w:rPr>
                <w:rFonts w:cs="Times New Roman"/>
                <w:szCs w:val="24"/>
              </w:rPr>
            </w:pPr>
          </w:p>
          <w:p w14:paraId="1E85FB0D" w14:textId="143A92AA" w:rsidR="006D3FDB" w:rsidRPr="007836B6" w:rsidRDefault="006D3FDB" w:rsidP="006D3FDB">
            <w:pPr>
              <w:rPr>
                <w:rFonts w:cs="Times New Roman"/>
                <w:iCs/>
                <w:szCs w:val="24"/>
              </w:rPr>
            </w:pPr>
            <w:r w:rsidRPr="007836B6">
              <w:rPr>
                <w:rFonts w:cs="Times New Roman"/>
                <w:iCs/>
                <w:szCs w:val="24"/>
              </w:rPr>
              <w:t>B</w:t>
            </w:r>
            <w:r w:rsidRPr="007836B6">
              <w:rPr>
                <w:rFonts w:cs="Times New Roman"/>
                <w:iCs/>
                <w:szCs w:val="24"/>
                <w:vertAlign w:val="subscript"/>
              </w:rPr>
              <w:t>i</w:t>
            </w:r>
            <w:r w:rsidRPr="007836B6">
              <w:rPr>
                <w:rFonts w:cs="Times New Roman"/>
                <w:iCs/>
                <w:szCs w:val="24"/>
              </w:rPr>
              <w:t xml:space="preserve"> </w:t>
            </w:r>
            <w:r w:rsidRPr="007836B6">
              <w:rPr>
                <w:rFonts w:cs="Times New Roman"/>
                <w:iCs/>
                <w:szCs w:val="24"/>
              </w:rPr>
              <w:tab/>
              <w:t xml:space="preserve">consumer population </w:t>
            </w:r>
            <w:proofErr w:type="spellStart"/>
            <w:r w:rsidRPr="007836B6">
              <w:rPr>
                <w:rFonts w:cs="Times New Roman"/>
                <w:iCs/>
                <w:szCs w:val="24"/>
              </w:rPr>
              <w:t>i</w:t>
            </w:r>
            <w:proofErr w:type="spellEnd"/>
            <w:r w:rsidRPr="007836B6">
              <w:rPr>
                <w:rFonts w:cs="Times New Roman"/>
                <w:iCs/>
                <w:szCs w:val="24"/>
              </w:rPr>
              <w:t xml:space="preserve"> biomass</w:t>
            </w:r>
            <w:r w:rsidRPr="007836B6">
              <w:rPr>
                <w:rFonts w:cs="Times New Roman"/>
                <w:iCs/>
                <w:szCs w:val="24"/>
              </w:rPr>
              <w:tab/>
            </w:r>
            <w:r w:rsidRPr="007836B6">
              <w:rPr>
                <w:rFonts w:cs="Times New Roman"/>
                <w:iCs/>
                <w:szCs w:val="24"/>
              </w:rPr>
              <w:tab/>
              <w:t xml:space="preserve">            g C/m</w:t>
            </w:r>
            <w:r w:rsidRPr="007836B6">
              <w:rPr>
                <w:rFonts w:cs="Times New Roman"/>
                <w:iCs/>
                <w:szCs w:val="24"/>
                <w:vertAlign w:val="superscript"/>
              </w:rPr>
              <w:t>2</w:t>
            </w:r>
          </w:p>
          <w:p w14:paraId="14FCDBF2" w14:textId="2B524CE7" w:rsidR="006D3FDB" w:rsidRPr="007836B6" w:rsidRDefault="006D3FDB" w:rsidP="00C33112">
            <w:pPr>
              <w:rPr>
                <w:rFonts w:cs="Times New Roman"/>
                <w:iCs/>
                <w:szCs w:val="24"/>
              </w:rPr>
            </w:pPr>
            <w:proofErr w:type="spellStart"/>
            <w:r w:rsidRPr="007836B6">
              <w:rPr>
                <w:rFonts w:cs="Times New Roman"/>
                <w:iCs/>
                <w:szCs w:val="24"/>
              </w:rPr>
              <w:t>B</w:t>
            </w:r>
            <w:r w:rsidRPr="007836B6">
              <w:rPr>
                <w:rFonts w:cs="Times New Roman"/>
                <w:iCs/>
                <w:szCs w:val="24"/>
                <w:vertAlign w:val="subscript"/>
              </w:rPr>
              <w:t>j</w:t>
            </w:r>
            <w:proofErr w:type="spellEnd"/>
            <w:r w:rsidRPr="007836B6">
              <w:rPr>
                <w:rFonts w:cs="Times New Roman"/>
                <w:iCs/>
                <w:szCs w:val="24"/>
              </w:rPr>
              <w:t xml:space="preserve"> </w:t>
            </w:r>
            <w:r w:rsidRPr="007836B6">
              <w:rPr>
                <w:rFonts w:cs="Times New Roman"/>
                <w:iCs/>
                <w:szCs w:val="24"/>
              </w:rPr>
              <w:tab/>
              <w:t>prey population(s) biomass value(s)</w:t>
            </w:r>
            <w:r w:rsidRPr="007836B6">
              <w:rPr>
                <w:rFonts w:cs="Times New Roman"/>
                <w:iCs/>
                <w:szCs w:val="24"/>
              </w:rPr>
              <w:tab/>
            </w:r>
            <w:r w:rsidRPr="007836B6">
              <w:rPr>
                <w:rFonts w:cs="Times New Roman"/>
                <w:iCs/>
                <w:szCs w:val="24"/>
              </w:rPr>
              <w:tab/>
            </w:r>
            <w:r w:rsidRPr="007836B6">
              <w:rPr>
                <w:rFonts w:cs="Times New Roman"/>
                <w:iCs/>
                <w:szCs w:val="24"/>
              </w:rPr>
              <w:tab/>
              <w:t>g C/m</w:t>
            </w:r>
            <w:r w:rsidRPr="007836B6">
              <w:rPr>
                <w:rFonts w:cs="Times New Roman"/>
                <w:iCs/>
                <w:szCs w:val="24"/>
                <w:vertAlign w:val="superscript"/>
              </w:rPr>
              <w:t>2</w:t>
            </w:r>
          </w:p>
          <w:p w14:paraId="438E8B8F" w14:textId="77777777" w:rsidR="006D3FDB" w:rsidRPr="007836B6" w:rsidRDefault="006D3FDB" w:rsidP="006D3FDB">
            <w:pPr>
              <w:rPr>
                <w:rFonts w:cs="Times New Roman"/>
                <w:iCs/>
                <w:szCs w:val="24"/>
              </w:rPr>
            </w:pPr>
            <w:proofErr w:type="spellStart"/>
            <w:r w:rsidRPr="007836B6">
              <w:rPr>
                <w:rFonts w:cs="Times New Roman"/>
                <w:iCs/>
                <w:szCs w:val="24"/>
              </w:rPr>
              <w:t>Cm</w:t>
            </w:r>
            <w:r w:rsidRPr="007836B6">
              <w:rPr>
                <w:rFonts w:cs="Times New Roman"/>
                <w:iCs/>
                <w:szCs w:val="24"/>
                <w:vertAlign w:val="subscript"/>
              </w:rPr>
              <w:t>i</w:t>
            </w:r>
            <w:proofErr w:type="spellEnd"/>
            <w:r w:rsidRPr="007836B6">
              <w:rPr>
                <w:rFonts w:cs="Times New Roman"/>
                <w:iCs/>
                <w:szCs w:val="24"/>
              </w:rPr>
              <w:t xml:space="preserve"> </w:t>
            </w:r>
            <w:r w:rsidRPr="007836B6">
              <w:rPr>
                <w:rFonts w:cs="Times New Roman"/>
                <w:iCs/>
                <w:szCs w:val="24"/>
              </w:rPr>
              <w:tab/>
              <w:t>maximum consumption rate</w:t>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t xml:space="preserve">1/d </w:t>
            </w:r>
          </w:p>
          <w:p w14:paraId="4E8CD313" w14:textId="77777777" w:rsidR="006D3FDB" w:rsidRPr="007836B6" w:rsidRDefault="006D3FDB" w:rsidP="006D3FDB">
            <w:pPr>
              <w:rPr>
                <w:rFonts w:cs="Times New Roman"/>
                <w:iCs/>
                <w:szCs w:val="24"/>
              </w:rPr>
            </w:pPr>
            <w:r w:rsidRPr="007836B6">
              <w:rPr>
                <w:rFonts w:cs="Times New Roman"/>
                <w:iCs/>
                <w:szCs w:val="24"/>
              </w:rPr>
              <w:t xml:space="preserve">h(Tc) </w:t>
            </w:r>
            <w:r w:rsidRPr="007836B6">
              <w:rPr>
                <w:rFonts w:cs="Times New Roman"/>
                <w:iCs/>
                <w:szCs w:val="24"/>
              </w:rPr>
              <w:tab/>
              <w:t xml:space="preserve">temperature dependence of consumption </w:t>
            </w:r>
            <w:r w:rsidRPr="007836B6">
              <w:rPr>
                <w:rFonts w:cs="Times New Roman"/>
                <w:iCs/>
                <w:szCs w:val="24"/>
              </w:rPr>
              <w:tab/>
            </w:r>
            <w:r w:rsidRPr="007836B6">
              <w:rPr>
                <w:rFonts w:cs="Times New Roman"/>
                <w:iCs/>
                <w:szCs w:val="24"/>
              </w:rPr>
              <w:tab/>
              <w:t>unitless</w:t>
            </w:r>
          </w:p>
          <w:p w14:paraId="0B8A6FD9" w14:textId="77777777" w:rsidR="006D3FDB" w:rsidRPr="007836B6" w:rsidRDefault="006D3FDB" w:rsidP="006D3FDB">
            <w:pPr>
              <w:rPr>
                <w:rFonts w:cs="Times New Roman"/>
                <w:iCs/>
                <w:szCs w:val="24"/>
              </w:rPr>
            </w:pPr>
            <w:proofErr w:type="spellStart"/>
            <w:r w:rsidRPr="007836B6">
              <w:rPr>
                <w:rFonts w:cs="Times New Roman"/>
                <w:iCs/>
                <w:szCs w:val="24"/>
              </w:rPr>
              <w:t>w</w:t>
            </w:r>
            <w:r w:rsidRPr="007836B6">
              <w:rPr>
                <w:rFonts w:cs="Times New Roman"/>
                <w:iCs/>
                <w:szCs w:val="24"/>
                <w:vertAlign w:val="subscript"/>
              </w:rPr>
              <w:t>ij</w:t>
            </w:r>
            <w:proofErr w:type="spellEnd"/>
            <w:r w:rsidRPr="007836B6">
              <w:rPr>
                <w:rFonts w:cs="Times New Roman"/>
                <w:iCs/>
                <w:szCs w:val="24"/>
              </w:rPr>
              <w:t xml:space="preserve"> </w:t>
            </w:r>
            <w:r w:rsidRPr="007836B6">
              <w:rPr>
                <w:rFonts w:cs="Times New Roman"/>
                <w:iCs/>
                <w:szCs w:val="24"/>
              </w:rPr>
              <w:tab/>
              <w:t xml:space="preserve">preference of consumer </w:t>
            </w:r>
            <w:proofErr w:type="spellStart"/>
            <w:r w:rsidRPr="007836B6">
              <w:rPr>
                <w:rFonts w:cs="Times New Roman"/>
                <w:iCs/>
                <w:szCs w:val="24"/>
              </w:rPr>
              <w:t>i</w:t>
            </w:r>
            <w:proofErr w:type="spellEnd"/>
            <w:r w:rsidRPr="007836B6">
              <w:rPr>
                <w:rFonts w:cs="Times New Roman"/>
                <w:iCs/>
                <w:szCs w:val="24"/>
              </w:rPr>
              <w:t xml:space="preserve"> for prey j</w:t>
            </w:r>
            <w:r w:rsidRPr="007836B6">
              <w:rPr>
                <w:rFonts w:cs="Times New Roman"/>
                <w:iCs/>
                <w:szCs w:val="24"/>
              </w:rPr>
              <w:tab/>
            </w:r>
            <w:r w:rsidRPr="007836B6">
              <w:rPr>
                <w:rFonts w:cs="Times New Roman"/>
                <w:iCs/>
                <w:szCs w:val="24"/>
              </w:rPr>
              <w:tab/>
              <w:t xml:space="preserve"> </w:t>
            </w:r>
            <w:r w:rsidRPr="007836B6">
              <w:rPr>
                <w:rFonts w:cs="Times New Roman"/>
                <w:iCs/>
                <w:szCs w:val="24"/>
              </w:rPr>
              <w:tab/>
              <w:t>unitless</w:t>
            </w:r>
          </w:p>
          <w:p w14:paraId="58F1998B" w14:textId="77777777" w:rsidR="006D3FDB" w:rsidRPr="007836B6" w:rsidRDefault="006D3FDB" w:rsidP="006D3FDB">
            <w:pPr>
              <w:rPr>
                <w:rFonts w:cs="Times New Roman"/>
                <w:iCs/>
                <w:szCs w:val="24"/>
              </w:rPr>
            </w:pPr>
            <w:proofErr w:type="spellStart"/>
            <w:r w:rsidRPr="007836B6">
              <w:rPr>
                <w:rFonts w:cs="Times New Roman"/>
                <w:iCs/>
                <w:szCs w:val="24"/>
              </w:rPr>
              <w:t>a</w:t>
            </w:r>
            <w:r w:rsidRPr="007836B6">
              <w:rPr>
                <w:rFonts w:cs="Times New Roman"/>
                <w:iCs/>
                <w:szCs w:val="24"/>
                <w:vertAlign w:val="subscript"/>
              </w:rPr>
              <w:t>ij</w:t>
            </w:r>
            <w:proofErr w:type="spellEnd"/>
            <w:r w:rsidRPr="007836B6">
              <w:rPr>
                <w:rFonts w:cs="Times New Roman"/>
                <w:iCs/>
                <w:szCs w:val="24"/>
              </w:rPr>
              <w:t xml:space="preserve"> </w:t>
            </w:r>
            <w:r w:rsidRPr="007836B6">
              <w:rPr>
                <w:rFonts w:cs="Times New Roman"/>
                <w:iCs/>
                <w:szCs w:val="24"/>
              </w:rPr>
              <w:tab/>
              <w:t xml:space="preserve">assimilation efficiency for consumer </w:t>
            </w:r>
            <w:proofErr w:type="spellStart"/>
            <w:r w:rsidRPr="007836B6">
              <w:rPr>
                <w:rFonts w:cs="Times New Roman"/>
                <w:iCs/>
                <w:szCs w:val="24"/>
              </w:rPr>
              <w:t>i</w:t>
            </w:r>
            <w:proofErr w:type="spellEnd"/>
            <w:r w:rsidRPr="007836B6">
              <w:rPr>
                <w:rFonts w:cs="Times New Roman"/>
                <w:iCs/>
                <w:szCs w:val="24"/>
              </w:rPr>
              <w:t xml:space="preserve"> and prey j</w:t>
            </w:r>
            <w:r w:rsidRPr="007836B6">
              <w:rPr>
                <w:rFonts w:cs="Times New Roman"/>
                <w:iCs/>
                <w:szCs w:val="24"/>
              </w:rPr>
              <w:tab/>
              <w:t>unitless</w:t>
            </w:r>
          </w:p>
          <w:p w14:paraId="479C4ECD" w14:textId="67E6FC61" w:rsidR="006D3FDB" w:rsidRPr="007836B6" w:rsidRDefault="006D3FDB" w:rsidP="006D3FDB">
            <w:pPr>
              <w:rPr>
                <w:rFonts w:cs="Times New Roman"/>
                <w:iCs/>
                <w:szCs w:val="24"/>
              </w:rPr>
            </w:pPr>
            <w:proofErr w:type="spellStart"/>
            <w:r w:rsidRPr="007836B6">
              <w:rPr>
                <w:rFonts w:cs="Times New Roman"/>
                <w:iCs/>
                <w:szCs w:val="24"/>
              </w:rPr>
              <w:t>h</w:t>
            </w:r>
            <w:r w:rsidRPr="007836B6">
              <w:rPr>
                <w:rFonts w:cs="Times New Roman"/>
                <w:iCs/>
                <w:szCs w:val="24"/>
                <w:vertAlign w:val="subscript"/>
              </w:rPr>
              <w:t>ij</w:t>
            </w:r>
            <w:proofErr w:type="spellEnd"/>
            <w:r w:rsidRPr="007836B6">
              <w:rPr>
                <w:rFonts w:cs="Times New Roman"/>
                <w:iCs/>
                <w:szCs w:val="24"/>
              </w:rPr>
              <w:t xml:space="preserve"> </w:t>
            </w:r>
            <w:r w:rsidRPr="007836B6">
              <w:rPr>
                <w:rFonts w:cs="Times New Roman"/>
                <w:iCs/>
                <w:szCs w:val="24"/>
              </w:rPr>
              <w:tab/>
              <w:t xml:space="preserve">handling efficiency </w:t>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t>unitless</w:t>
            </w:r>
          </w:p>
          <w:p w14:paraId="5287D820" w14:textId="7126D7D2" w:rsidR="006D3FDB" w:rsidRPr="007836B6" w:rsidRDefault="006D3FDB" w:rsidP="006D3FDB">
            <w:pPr>
              <w:rPr>
                <w:rFonts w:cs="Times New Roman"/>
                <w:iCs/>
                <w:szCs w:val="24"/>
              </w:rPr>
            </w:pPr>
            <w:proofErr w:type="spellStart"/>
            <w:r w:rsidRPr="007836B6">
              <w:rPr>
                <w:rFonts w:cs="Times New Roman"/>
                <w:iCs/>
                <w:szCs w:val="24"/>
              </w:rPr>
              <w:t>r</w:t>
            </w:r>
            <w:r w:rsidRPr="007836B6">
              <w:rPr>
                <w:rFonts w:cs="Times New Roman"/>
                <w:iCs/>
                <w:szCs w:val="24"/>
                <w:vertAlign w:val="subscript"/>
              </w:rPr>
              <w:t>i</w:t>
            </w:r>
            <w:proofErr w:type="spellEnd"/>
            <w:r w:rsidRPr="007836B6">
              <w:rPr>
                <w:rFonts w:cs="Times New Roman"/>
                <w:iCs/>
                <w:szCs w:val="24"/>
              </w:rPr>
              <w:t xml:space="preserve"> </w:t>
            </w:r>
            <w:r w:rsidRPr="007836B6">
              <w:rPr>
                <w:rFonts w:cs="Times New Roman"/>
                <w:iCs/>
                <w:szCs w:val="24"/>
              </w:rPr>
              <w:tab/>
              <w:t xml:space="preserve">standard respiration rate </w:t>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t>1/d</w:t>
            </w:r>
          </w:p>
          <w:p w14:paraId="407B32AB" w14:textId="245CB2AF" w:rsidR="006D3FDB" w:rsidRPr="007836B6" w:rsidRDefault="006D3FDB" w:rsidP="006D3FDB">
            <w:pPr>
              <w:rPr>
                <w:rFonts w:cs="Times New Roman"/>
                <w:iCs/>
                <w:szCs w:val="24"/>
              </w:rPr>
            </w:pPr>
            <w:r w:rsidRPr="007836B6">
              <w:rPr>
                <w:rFonts w:cs="Times New Roman"/>
                <w:iCs/>
                <w:szCs w:val="24"/>
              </w:rPr>
              <w:lastRenderedPageBreak/>
              <w:t xml:space="preserve">h(Tr) </w:t>
            </w:r>
            <w:r w:rsidRPr="007836B6">
              <w:rPr>
                <w:rFonts w:cs="Times New Roman"/>
                <w:iCs/>
                <w:szCs w:val="24"/>
              </w:rPr>
              <w:tab/>
              <w:t xml:space="preserve">temperature dependence of respiration </w:t>
            </w:r>
            <w:r w:rsidRPr="007836B6">
              <w:rPr>
                <w:rFonts w:cs="Times New Roman"/>
                <w:iCs/>
                <w:szCs w:val="24"/>
              </w:rPr>
              <w:tab/>
            </w:r>
            <w:r w:rsidRPr="007836B6">
              <w:rPr>
                <w:rFonts w:cs="Times New Roman"/>
                <w:iCs/>
                <w:szCs w:val="24"/>
              </w:rPr>
              <w:tab/>
              <w:t>unitless</w:t>
            </w:r>
          </w:p>
          <w:p w14:paraId="5153AB4D" w14:textId="77777777" w:rsidR="006D3FDB" w:rsidRPr="007836B6" w:rsidRDefault="006D3FDB" w:rsidP="006D3FDB">
            <w:pPr>
              <w:rPr>
                <w:rFonts w:cs="Times New Roman"/>
                <w:iCs/>
                <w:szCs w:val="24"/>
              </w:rPr>
            </w:pPr>
            <w:proofErr w:type="spellStart"/>
            <w:r w:rsidRPr="007836B6">
              <w:rPr>
                <w:rFonts w:cs="Times New Roman"/>
                <w:iCs/>
                <w:szCs w:val="24"/>
              </w:rPr>
              <w:t>u</w:t>
            </w:r>
            <w:r w:rsidRPr="007836B6">
              <w:rPr>
                <w:rFonts w:cs="Times New Roman"/>
                <w:iCs/>
                <w:szCs w:val="24"/>
                <w:vertAlign w:val="subscript"/>
              </w:rPr>
              <w:t>i</w:t>
            </w:r>
            <w:proofErr w:type="spellEnd"/>
            <w:r w:rsidRPr="007836B6">
              <w:rPr>
                <w:rFonts w:cs="Times New Roman"/>
                <w:iCs/>
                <w:szCs w:val="24"/>
              </w:rPr>
              <w:t xml:space="preserve"> </w:t>
            </w:r>
            <w:r w:rsidRPr="007836B6">
              <w:rPr>
                <w:rFonts w:cs="Times New Roman"/>
                <w:iCs/>
                <w:szCs w:val="24"/>
              </w:rPr>
              <w:tab/>
              <w:t xml:space="preserve">excretion rate </w:t>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t>1/d</w:t>
            </w:r>
          </w:p>
          <w:p w14:paraId="11DF995E" w14:textId="5523D13B" w:rsidR="006D3FDB" w:rsidRPr="007836B6" w:rsidRDefault="006D3FDB" w:rsidP="006D3FDB">
            <w:pPr>
              <w:rPr>
                <w:rFonts w:cs="Times New Roman"/>
                <w:iCs/>
                <w:szCs w:val="24"/>
              </w:rPr>
            </w:pPr>
            <w:r w:rsidRPr="007836B6">
              <w:rPr>
                <w:rFonts w:cs="Times New Roman"/>
                <w:iCs/>
                <w:szCs w:val="24"/>
              </w:rPr>
              <w:t>f</w:t>
            </w:r>
            <w:r w:rsidRPr="007836B6">
              <w:rPr>
                <w:rFonts w:cs="Times New Roman"/>
                <w:iCs/>
                <w:szCs w:val="24"/>
                <w:vertAlign w:val="subscript"/>
              </w:rPr>
              <w:t>i</w:t>
            </w:r>
            <w:r w:rsidRPr="007836B6">
              <w:rPr>
                <w:rFonts w:cs="Times New Roman"/>
                <w:iCs/>
                <w:szCs w:val="24"/>
              </w:rPr>
              <w:t xml:space="preserve"> </w:t>
            </w:r>
            <w:r w:rsidRPr="007836B6">
              <w:rPr>
                <w:rFonts w:cs="Times New Roman"/>
                <w:iCs/>
                <w:szCs w:val="24"/>
              </w:rPr>
              <w:tab/>
            </w:r>
            <w:proofErr w:type="gramStart"/>
            <w:r w:rsidRPr="007836B6">
              <w:rPr>
                <w:rFonts w:cs="Times New Roman"/>
                <w:iCs/>
                <w:szCs w:val="24"/>
              </w:rPr>
              <w:t xml:space="preserve">egestion  </w:t>
            </w:r>
            <w:r w:rsidRPr="007836B6">
              <w:rPr>
                <w:rFonts w:cs="Times New Roman"/>
                <w:iCs/>
                <w:szCs w:val="24"/>
              </w:rPr>
              <w:tab/>
            </w:r>
            <w:proofErr w:type="gramEnd"/>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t>unitless</w:t>
            </w:r>
          </w:p>
          <w:p w14:paraId="4A0B704F" w14:textId="77777777" w:rsidR="006D3FDB" w:rsidRPr="007836B6" w:rsidRDefault="006D3FDB" w:rsidP="006D3FDB">
            <w:pPr>
              <w:rPr>
                <w:rFonts w:cs="Times New Roman"/>
                <w:iCs/>
                <w:szCs w:val="24"/>
              </w:rPr>
            </w:pPr>
            <w:r w:rsidRPr="007836B6">
              <w:rPr>
                <w:rFonts w:cs="Times New Roman"/>
                <w:iCs/>
                <w:szCs w:val="24"/>
              </w:rPr>
              <w:t>m</w:t>
            </w:r>
            <w:r w:rsidRPr="007836B6">
              <w:rPr>
                <w:rFonts w:cs="Times New Roman"/>
                <w:iCs/>
                <w:szCs w:val="24"/>
                <w:vertAlign w:val="subscript"/>
              </w:rPr>
              <w:t xml:space="preserve">i </w:t>
            </w:r>
            <w:r w:rsidRPr="007836B6">
              <w:rPr>
                <w:rFonts w:cs="Times New Roman"/>
                <w:iCs/>
                <w:szCs w:val="24"/>
                <w:vertAlign w:val="subscript"/>
              </w:rPr>
              <w:tab/>
            </w:r>
            <w:r w:rsidRPr="007836B6">
              <w:rPr>
                <w:rFonts w:cs="Times New Roman"/>
                <w:iCs/>
                <w:szCs w:val="24"/>
              </w:rPr>
              <w:t>natural mortality rate</w:t>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r>
            <w:r w:rsidRPr="007836B6">
              <w:rPr>
                <w:rFonts w:cs="Times New Roman"/>
                <w:iCs/>
                <w:szCs w:val="24"/>
              </w:rPr>
              <w:tab/>
              <w:t>1/d</w:t>
            </w:r>
          </w:p>
          <w:p w14:paraId="33E05347" w14:textId="77777777" w:rsidR="006D3FDB" w:rsidRPr="007836B6" w:rsidRDefault="006D3FDB" w:rsidP="006D3FDB">
            <w:pPr>
              <w:rPr>
                <w:rFonts w:cs="Times New Roman"/>
                <w:szCs w:val="24"/>
              </w:rPr>
            </w:pPr>
            <w:proofErr w:type="spellStart"/>
            <w:proofErr w:type="gramStart"/>
            <w:r w:rsidRPr="007836B6">
              <w:rPr>
                <w:rFonts w:cs="Times New Roman"/>
                <w:iCs/>
                <w:szCs w:val="24"/>
              </w:rPr>
              <w:t>rsda</w:t>
            </w:r>
            <w:r w:rsidRPr="007836B6">
              <w:rPr>
                <w:rFonts w:cs="Times New Roman"/>
                <w:iCs/>
                <w:szCs w:val="24"/>
                <w:vertAlign w:val="subscript"/>
              </w:rPr>
              <w:t>i</w:t>
            </w:r>
            <w:proofErr w:type="spellEnd"/>
            <w:r w:rsidRPr="007836B6">
              <w:rPr>
                <w:rFonts w:cs="Times New Roman"/>
                <w:i/>
                <w:szCs w:val="24"/>
                <w:vertAlign w:val="subscript"/>
              </w:rPr>
              <w:t xml:space="preserve">  </w:t>
            </w:r>
            <w:r w:rsidRPr="007836B6">
              <w:rPr>
                <w:rFonts w:cs="Times New Roman"/>
                <w:i/>
                <w:szCs w:val="24"/>
                <w:vertAlign w:val="subscript"/>
              </w:rPr>
              <w:tab/>
            </w:r>
            <w:proofErr w:type="gramEnd"/>
            <w:r w:rsidRPr="007836B6">
              <w:rPr>
                <w:rFonts w:cs="Times New Roman"/>
                <w:szCs w:val="24"/>
              </w:rPr>
              <w:t>specific dynamic action (fish only)</w:t>
            </w:r>
            <w:r w:rsidRPr="007836B6">
              <w:rPr>
                <w:rFonts w:cs="Times New Roman"/>
                <w:szCs w:val="24"/>
              </w:rPr>
              <w:tab/>
            </w:r>
            <w:r w:rsidRPr="007836B6">
              <w:rPr>
                <w:rFonts w:cs="Times New Roman"/>
                <w:szCs w:val="24"/>
              </w:rPr>
              <w:tab/>
            </w:r>
            <w:r w:rsidRPr="007836B6">
              <w:rPr>
                <w:rFonts w:cs="Times New Roman"/>
                <w:szCs w:val="24"/>
              </w:rPr>
              <w:tab/>
              <w:t>unitless</w:t>
            </w:r>
          </w:p>
          <w:p w14:paraId="3FE796B2" w14:textId="4716E28A" w:rsidR="006D3FDB" w:rsidRPr="007836B6" w:rsidRDefault="006D3FDB" w:rsidP="006D3FDB">
            <w:pPr>
              <w:rPr>
                <w:rFonts w:cs="Times New Roman"/>
                <w:iCs/>
                <w:szCs w:val="24"/>
              </w:rPr>
            </w:pPr>
            <w:proofErr w:type="spellStart"/>
            <w:r w:rsidRPr="007836B6">
              <w:rPr>
                <w:rFonts w:cs="Times New Roman"/>
                <w:szCs w:val="24"/>
              </w:rPr>
              <w:t>Pr</w:t>
            </w:r>
            <w:proofErr w:type="spellEnd"/>
            <w:r w:rsidRPr="007836B6">
              <w:rPr>
                <w:rFonts w:cs="Times New Roman"/>
                <w:szCs w:val="24"/>
              </w:rPr>
              <w:t xml:space="preserve">        loss to predation                                                          </w:t>
            </w:r>
            <w:r w:rsidRPr="007836B6">
              <w:rPr>
                <w:rFonts w:cs="Times New Roman"/>
                <w:iCs/>
                <w:szCs w:val="24"/>
              </w:rPr>
              <w:t>g C/m</w:t>
            </w:r>
            <w:r w:rsidRPr="007836B6">
              <w:rPr>
                <w:rFonts w:cs="Times New Roman"/>
                <w:iCs/>
                <w:szCs w:val="24"/>
                <w:vertAlign w:val="superscript"/>
              </w:rPr>
              <w:t>2</w:t>
            </w:r>
            <w:r w:rsidRPr="007836B6">
              <w:rPr>
                <w:rFonts w:cs="Times New Roman"/>
                <w:iCs/>
                <w:szCs w:val="24"/>
              </w:rPr>
              <w:t>/d</w:t>
            </w:r>
          </w:p>
          <w:p w14:paraId="328D0494" w14:textId="77777777" w:rsidR="006D3FDB" w:rsidRPr="007836B6" w:rsidRDefault="006D3FDB" w:rsidP="00C33112">
            <w:pPr>
              <w:ind w:left="2160"/>
              <w:rPr>
                <w:rFonts w:cs="Times New Roman"/>
                <w:szCs w:val="24"/>
              </w:rPr>
            </w:pPr>
          </w:p>
          <w:p w14:paraId="66F57A67" w14:textId="104953D4" w:rsidR="006D3FDB" w:rsidRPr="007836B6" w:rsidRDefault="006D3FDB" w:rsidP="006D3FDB">
            <w:pPr>
              <w:rPr>
                <w:rFonts w:cs="Times New Roman"/>
                <w:iCs/>
                <w:szCs w:val="24"/>
                <w:lang w:val="nl-NL"/>
              </w:rPr>
            </w:pPr>
            <w:proofErr w:type="gramStart"/>
            <w:r w:rsidRPr="007836B6">
              <w:rPr>
                <w:rFonts w:cs="Times New Roman"/>
                <w:szCs w:val="24"/>
              </w:rPr>
              <w:t xml:space="preserve">and,   </w:t>
            </w:r>
            <w:proofErr w:type="gramEnd"/>
            <w:r w:rsidRPr="007836B6">
              <w:rPr>
                <w:rFonts w:cs="Times New Roman"/>
                <w:szCs w:val="24"/>
              </w:rPr>
              <w:t xml:space="preserve">  </w:t>
            </w:r>
            <w:proofErr w:type="spellStart"/>
            <w:r w:rsidRPr="007836B6">
              <w:rPr>
                <w:rFonts w:cs="Times New Roman"/>
                <w:szCs w:val="24"/>
              </w:rPr>
              <w:t>Pr</w:t>
            </w:r>
            <w:proofErr w:type="spellEnd"/>
            <w:r w:rsidRPr="007836B6">
              <w:rPr>
                <w:rFonts w:cs="Times New Roman"/>
                <w:szCs w:val="24"/>
              </w:rPr>
              <w:t>(Bi) =</w:t>
            </w:r>
            <w:r w:rsidRPr="007836B6">
              <w:rPr>
                <w:rFonts w:cs="Times New Roman"/>
                <w:iCs/>
                <w:szCs w:val="24"/>
                <w:lang w:val="nl-NL"/>
              </w:rPr>
              <w:t xml:space="preserve"> </w:t>
            </w:r>
            <w:r w:rsidRPr="007836B6">
              <w:rPr>
                <w:rFonts w:cs="Times New Roman"/>
                <w:iCs/>
                <w:szCs w:val="24"/>
              </w:rPr>
              <w:sym w:font="Symbol" w:char="F0E5"/>
            </w:r>
            <w:proofErr w:type="spellStart"/>
            <w:r w:rsidRPr="007836B6">
              <w:rPr>
                <w:rFonts w:cs="Times New Roman"/>
                <w:iCs/>
                <w:szCs w:val="24"/>
                <w:vertAlign w:val="subscript"/>
              </w:rPr>
              <w:t>i</w:t>
            </w:r>
            <w:proofErr w:type="spellEnd"/>
            <w:r w:rsidRPr="007836B6">
              <w:rPr>
                <w:rFonts w:cs="Times New Roman"/>
                <w:iCs/>
                <w:szCs w:val="24"/>
                <w:lang w:val="nl-NL"/>
              </w:rPr>
              <w:t>[(Bj Cm</w:t>
            </w:r>
            <w:r w:rsidRPr="007836B6">
              <w:rPr>
                <w:rFonts w:cs="Times New Roman"/>
                <w:iCs/>
                <w:szCs w:val="24"/>
                <w:vertAlign w:val="subscript"/>
                <w:lang w:val="nl-NL"/>
              </w:rPr>
              <w:t>j</w:t>
            </w:r>
            <w:r w:rsidRPr="007836B6">
              <w:rPr>
                <w:rFonts w:cs="Times New Roman"/>
                <w:iCs/>
                <w:szCs w:val="24"/>
                <w:lang w:val="nl-NL"/>
              </w:rPr>
              <w:t xml:space="preserve"> h(Tc)</w:t>
            </w:r>
            <w:r w:rsidRPr="007836B6">
              <w:rPr>
                <w:rFonts w:cs="Times New Roman"/>
                <w:iCs/>
                <w:szCs w:val="24"/>
                <w:vertAlign w:val="subscript"/>
                <w:lang w:val="nl-NL"/>
              </w:rPr>
              <w:t xml:space="preserve"> </w:t>
            </w:r>
            <w:r w:rsidRPr="007836B6">
              <w:rPr>
                <w:rFonts w:cs="Times New Roman"/>
                <w:iCs/>
                <w:szCs w:val="24"/>
                <w:lang w:val="nl-NL"/>
              </w:rPr>
              <w:t>w</w:t>
            </w:r>
            <w:r w:rsidRPr="007836B6">
              <w:rPr>
                <w:rFonts w:cs="Times New Roman"/>
                <w:iCs/>
                <w:szCs w:val="24"/>
                <w:vertAlign w:val="subscript"/>
                <w:lang w:val="nl-NL"/>
              </w:rPr>
              <w:t>ij</w:t>
            </w:r>
            <w:r w:rsidRPr="007836B6">
              <w:rPr>
                <w:rFonts w:cs="Times New Roman"/>
                <w:iCs/>
                <w:szCs w:val="24"/>
                <w:lang w:val="nl-NL"/>
              </w:rPr>
              <w:t xml:space="preserve"> a</w:t>
            </w:r>
            <w:r w:rsidRPr="007836B6">
              <w:rPr>
                <w:rFonts w:cs="Times New Roman"/>
                <w:iCs/>
                <w:szCs w:val="24"/>
                <w:vertAlign w:val="subscript"/>
                <w:lang w:val="nl-NL"/>
              </w:rPr>
              <w:t>ij</w:t>
            </w:r>
            <w:r w:rsidRPr="007836B6">
              <w:rPr>
                <w:rFonts w:cs="Times New Roman"/>
                <w:iCs/>
                <w:szCs w:val="24"/>
                <w:lang w:val="nl-NL"/>
              </w:rPr>
              <w:t xml:space="preserve"> h</w:t>
            </w:r>
            <w:r w:rsidRPr="007836B6">
              <w:rPr>
                <w:rFonts w:cs="Times New Roman"/>
                <w:iCs/>
                <w:szCs w:val="24"/>
                <w:vertAlign w:val="subscript"/>
                <w:lang w:val="nl-NL"/>
              </w:rPr>
              <w:t>ij</w:t>
            </w:r>
            <w:r w:rsidRPr="007836B6">
              <w:rPr>
                <w:rFonts w:cs="Times New Roman"/>
                <w:iCs/>
                <w:szCs w:val="24"/>
                <w:lang w:val="nl-NL"/>
              </w:rPr>
              <w:t xml:space="preserve"> B</w:t>
            </w:r>
            <w:r w:rsidRPr="007836B6">
              <w:rPr>
                <w:rFonts w:cs="Times New Roman"/>
                <w:iCs/>
                <w:szCs w:val="24"/>
                <w:vertAlign w:val="subscript"/>
                <w:lang w:val="nl-NL"/>
              </w:rPr>
              <w:t xml:space="preserve">i </w:t>
            </w:r>
            <w:r w:rsidRPr="007836B6">
              <w:rPr>
                <w:rFonts w:cs="Times New Roman"/>
                <w:iCs/>
                <w:szCs w:val="24"/>
                <w:lang w:val="nl-NL"/>
              </w:rPr>
              <w:t>)/(B</w:t>
            </w:r>
            <w:r w:rsidRPr="007836B6">
              <w:rPr>
                <w:rFonts w:cs="Times New Roman"/>
                <w:iCs/>
                <w:szCs w:val="24"/>
                <w:vertAlign w:val="subscript"/>
                <w:lang w:val="nl-NL"/>
              </w:rPr>
              <w:t>j</w:t>
            </w:r>
            <w:r w:rsidRPr="007836B6">
              <w:rPr>
                <w:rFonts w:cs="Times New Roman"/>
                <w:iCs/>
                <w:szCs w:val="24"/>
                <w:lang w:val="nl-NL"/>
              </w:rPr>
              <w:t xml:space="preserve"> + </w:t>
            </w:r>
            <w:r w:rsidRPr="007836B6">
              <w:rPr>
                <w:rFonts w:cs="Times New Roman"/>
                <w:iCs/>
                <w:szCs w:val="24"/>
              </w:rPr>
              <w:sym w:font="Symbol" w:char="F0E5"/>
            </w:r>
            <w:proofErr w:type="spellStart"/>
            <w:r w:rsidRPr="007836B6">
              <w:rPr>
                <w:rFonts w:cs="Times New Roman"/>
                <w:iCs/>
                <w:szCs w:val="24"/>
                <w:vertAlign w:val="subscript"/>
              </w:rPr>
              <w:t>i</w:t>
            </w:r>
            <w:proofErr w:type="spellEnd"/>
            <w:r w:rsidRPr="007836B6">
              <w:rPr>
                <w:rFonts w:cs="Times New Roman"/>
                <w:iCs/>
                <w:szCs w:val="24"/>
                <w:lang w:val="nl-NL"/>
              </w:rPr>
              <w:t>w</w:t>
            </w:r>
            <w:r w:rsidRPr="007836B6">
              <w:rPr>
                <w:rFonts w:cs="Times New Roman"/>
                <w:iCs/>
                <w:szCs w:val="24"/>
                <w:vertAlign w:val="subscript"/>
                <w:lang w:val="nl-NL"/>
              </w:rPr>
              <w:t>ij</w:t>
            </w:r>
            <w:r w:rsidRPr="007836B6">
              <w:rPr>
                <w:rFonts w:cs="Times New Roman"/>
                <w:iCs/>
                <w:szCs w:val="24"/>
                <w:lang w:val="nl-NL"/>
              </w:rPr>
              <w:t xml:space="preserve"> a</w:t>
            </w:r>
            <w:r w:rsidRPr="007836B6">
              <w:rPr>
                <w:rFonts w:cs="Times New Roman"/>
                <w:iCs/>
                <w:szCs w:val="24"/>
                <w:vertAlign w:val="subscript"/>
                <w:lang w:val="nl-NL"/>
              </w:rPr>
              <w:t>ij</w:t>
            </w:r>
            <w:r w:rsidRPr="007836B6">
              <w:rPr>
                <w:rFonts w:cs="Times New Roman"/>
                <w:iCs/>
                <w:szCs w:val="24"/>
                <w:lang w:val="nl-NL"/>
              </w:rPr>
              <w:t xml:space="preserve"> h</w:t>
            </w:r>
            <w:r w:rsidRPr="007836B6">
              <w:rPr>
                <w:rFonts w:cs="Times New Roman"/>
                <w:iCs/>
                <w:szCs w:val="24"/>
                <w:vertAlign w:val="subscript"/>
                <w:lang w:val="nl-NL"/>
              </w:rPr>
              <w:t>ij</w:t>
            </w:r>
            <w:r w:rsidRPr="007836B6">
              <w:rPr>
                <w:rFonts w:cs="Times New Roman"/>
                <w:iCs/>
                <w:szCs w:val="24"/>
                <w:lang w:val="nl-NL"/>
              </w:rPr>
              <w:t xml:space="preserve"> B</w:t>
            </w:r>
            <w:r w:rsidRPr="007836B6">
              <w:rPr>
                <w:rFonts w:cs="Times New Roman"/>
                <w:iCs/>
                <w:szCs w:val="24"/>
                <w:vertAlign w:val="subscript"/>
                <w:lang w:val="nl-NL"/>
              </w:rPr>
              <w:t>i</w:t>
            </w:r>
            <w:r w:rsidRPr="007836B6">
              <w:rPr>
                <w:rFonts w:cs="Times New Roman"/>
                <w:iCs/>
                <w:szCs w:val="24"/>
                <w:lang w:val="nl-NL"/>
              </w:rPr>
              <w:t>)], where</w:t>
            </w:r>
          </w:p>
          <w:p w14:paraId="7265BD0C" w14:textId="77777777" w:rsidR="006D3FDB" w:rsidRPr="007836B6" w:rsidRDefault="006D3FDB" w:rsidP="00C33112">
            <w:pPr>
              <w:ind w:left="2160"/>
              <w:rPr>
                <w:rFonts w:cs="Times New Roman"/>
                <w:szCs w:val="24"/>
              </w:rPr>
            </w:pPr>
            <w:r w:rsidRPr="007836B6">
              <w:rPr>
                <w:rFonts w:cs="Times New Roman"/>
                <w:szCs w:val="24"/>
              </w:rPr>
              <w:tab/>
            </w:r>
          </w:p>
          <w:p w14:paraId="44126A53" w14:textId="7CAB227F" w:rsidR="006D3FDB" w:rsidRPr="007836B6" w:rsidRDefault="006D3FDB" w:rsidP="006D3FDB">
            <w:pPr>
              <w:rPr>
                <w:rFonts w:cs="Times New Roman"/>
                <w:iCs/>
                <w:szCs w:val="24"/>
              </w:rPr>
            </w:pPr>
            <w:proofErr w:type="spellStart"/>
            <w:r w:rsidRPr="007836B6">
              <w:rPr>
                <w:rFonts w:cs="Times New Roman"/>
                <w:iCs/>
                <w:szCs w:val="24"/>
              </w:rPr>
              <w:t>Bj</w:t>
            </w:r>
            <w:proofErr w:type="spellEnd"/>
            <w:r w:rsidRPr="007836B6">
              <w:rPr>
                <w:rFonts w:cs="Times New Roman"/>
                <w:iCs/>
                <w:szCs w:val="24"/>
              </w:rPr>
              <w:t xml:space="preserve">          biomass of predator population j                              g C/m</w:t>
            </w:r>
            <w:r w:rsidRPr="007836B6">
              <w:rPr>
                <w:rFonts w:cs="Times New Roman"/>
                <w:iCs/>
                <w:szCs w:val="24"/>
                <w:vertAlign w:val="superscript"/>
              </w:rPr>
              <w:t>2</w:t>
            </w:r>
          </w:p>
          <w:p w14:paraId="1185BA76" w14:textId="2DF0D835" w:rsidR="006D3FDB" w:rsidRPr="007836B6" w:rsidRDefault="006D3FDB" w:rsidP="006D3FDB">
            <w:pPr>
              <w:rPr>
                <w:rFonts w:cs="Times New Roman"/>
                <w:iCs/>
                <w:szCs w:val="24"/>
              </w:rPr>
            </w:pPr>
            <w:r w:rsidRPr="007836B6">
              <w:rPr>
                <w:rFonts w:cs="Times New Roman"/>
                <w:iCs/>
                <w:szCs w:val="24"/>
              </w:rPr>
              <w:t xml:space="preserve">h(Tc) </w:t>
            </w:r>
            <w:r w:rsidRPr="007836B6">
              <w:rPr>
                <w:rFonts w:cs="Times New Roman"/>
                <w:iCs/>
                <w:szCs w:val="24"/>
              </w:rPr>
              <w:tab/>
              <w:t xml:space="preserve"> temperature dependence of consumption </w:t>
            </w:r>
            <w:r w:rsidRPr="007836B6">
              <w:rPr>
                <w:rFonts w:cs="Times New Roman"/>
                <w:iCs/>
                <w:szCs w:val="24"/>
              </w:rPr>
              <w:tab/>
              <w:t xml:space="preserve">            unitless</w:t>
            </w:r>
          </w:p>
          <w:p w14:paraId="524EFF35" w14:textId="42AFCDC3" w:rsidR="006D3FDB" w:rsidRPr="007836B6" w:rsidRDefault="006D3FDB" w:rsidP="006D3FDB">
            <w:pPr>
              <w:rPr>
                <w:rFonts w:cs="Times New Roman"/>
                <w:iCs/>
                <w:szCs w:val="24"/>
              </w:rPr>
            </w:pPr>
            <w:proofErr w:type="spellStart"/>
            <w:r w:rsidRPr="007836B6">
              <w:rPr>
                <w:rFonts w:cs="Times New Roman"/>
                <w:iCs/>
                <w:szCs w:val="24"/>
              </w:rPr>
              <w:t>C</w:t>
            </w:r>
            <w:r w:rsidRPr="007836B6">
              <w:rPr>
                <w:rFonts w:cs="Times New Roman"/>
                <w:iCs/>
                <w:szCs w:val="24"/>
                <w:vertAlign w:val="subscript"/>
              </w:rPr>
              <w:t>ij</w:t>
            </w:r>
            <w:proofErr w:type="spellEnd"/>
            <w:r w:rsidRPr="007836B6">
              <w:rPr>
                <w:rFonts w:cs="Times New Roman"/>
                <w:iCs/>
                <w:szCs w:val="24"/>
                <w:vertAlign w:val="subscript"/>
              </w:rPr>
              <w:tab/>
              <w:t xml:space="preserve"> </w:t>
            </w:r>
            <w:r w:rsidRPr="007836B6">
              <w:rPr>
                <w:rFonts w:cs="Times New Roman"/>
                <w:iCs/>
                <w:szCs w:val="24"/>
              </w:rPr>
              <w:t xml:space="preserve">rate of consumption by grazer j </w:t>
            </w:r>
            <w:r w:rsidRPr="007836B6">
              <w:rPr>
                <w:rFonts w:cs="Times New Roman"/>
                <w:iCs/>
                <w:szCs w:val="24"/>
              </w:rPr>
              <w:tab/>
            </w:r>
            <w:r w:rsidRPr="007836B6">
              <w:rPr>
                <w:rFonts w:cs="Times New Roman"/>
                <w:iCs/>
                <w:szCs w:val="24"/>
              </w:rPr>
              <w:tab/>
              <w:t xml:space="preserve">            1/d</w:t>
            </w:r>
          </w:p>
          <w:p w14:paraId="3BA172E4" w14:textId="0BB2A9E3" w:rsidR="006D3FDB" w:rsidRPr="007836B6" w:rsidRDefault="006D3FDB" w:rsidP="006D3FDB">
            <w:pPr>
              <w:rPr>
                <w:rFonts w:cs="Times New Roman"/>
                <w:iCs/>
                <w:szCs w:val="24"/>
              </w:rPr>
            </w:pPr>
            <w:proofErr w:type="spellStart"/>
            <w:r w:rsidRPr="007836B6">
              <w:rPr>
                <w:rFonts w:cs="Times New Roman"/>
                <w:iCs/>
                <w:szCs w:val="24"/>
              </w:rPr>
              <w:t>w</w:t>
            </w:r>
            <w:r w:rsidRPr="007836B6">
              <w:rPr>
                <w:rFonts w:cs="Times New Roman"/>
                <w:iCs/>
                <w:szCs w:val="24"/>
                <w:vertAlign w:val="subscript"/>
              </w:rPr>
              <w:t>ij</w:t>
            </w:r>
            <w:proofErr w:type="spellEnd"/>
            <w:r w:rsidRPr="007836B6">
              <w:rPr>
                <w:rFonts w:cs="Times New Roman"/>
                <w:iCs/>
                <w:szCs w:val="24"/>
                <w:vertAlign w:val="subscript"/>
              </w:rPr>
              <w:tab/>
            </w:r>
            <w:r w:rsidRPr="007836B6">
              <w:rPr>
                <w:rFonts w:cs="Times New Roman"/>
                <w:iCs/>
                <w:szCs w:val="24"/>
              </w:rPr>
              <w:t xml:space="preserve"> preference of grazer j for producer </w:t>
            </w:r>
            <w:proofErr w:type="spellStart"/>
            <w:r w:rsidRPr="007836B6">
              <w:rPr>
                <w:rFonts w:cs="Times New Roman"/>
                <w:iCs/>
                <w:szCs w:val="24"/>
              </w:rPr>
              <w:t>i</w:t>
            </w:r>
            <w:proofErr w:type="spellEnd"/>
            <w:r w:rsidRPr="007836B6">
              <w:rPr>
                <w:rFonts w:cs="Times New Roman"/>
                <w:iCs/>
                <w:szCs w:val="24"/>
              </w:rPr>
              <w:t xml:space="preserve">            </w:t>
            </w:r>
            <w:r w:rsidRPr="007836B6">
              <w:rPr>
                <w:rFonts w:cs="Times New Roman"/>
                <w:iCs/>
                <w:szCs w:val="24"/>
              </w:rPr>
              <w:tab/>
              <w:t xml:space="preserve">            unitless</w:t>
            </w:r>
          </w:p>
          <w:p w14:paraId="3BC1581D" w14:textId="77777777" w:rsidR="006D3FDB" w:rsidRPr="007836B6" w:rsidRDefault="006D3FDB" w:rsidP="006D3FDB">
            <w:pPr>
              <w:rPr>
                <w:rFonts w:cs="Times New Roman"/>
                <w:iCs/>
                <w:szCs w:val="24"/>
              </w:rPr>
            </w:pPr>
            <w:proofErr w:type="spellStart"/>
            <w:r w:rsidRPr="007836B6">
              <w:rPr>
                <w:rFonts w:cs="Times New Roman"/>
                <w:iCs/>
                <w:szCs w:val="24"/>
              </w:rPr>
              <w:t>a</w:t>
            </w:r>
            <w:r w:rsidRPr="007836B6">
              <w:rPr>
                <w:rFonts w:cs="Times New Roman"/>
                <w:iCs/>
                <w:szCs w:val="24"/>
                <w:vertAlign w:val="subscript"/>
              </w:rPr>
              <w:t>ij</w:t>
            </w:r>
            <w:proofErr w:type="spellEnd"/>
            <w:r w:rsidRPr="007836B6">
              <w:rPr>
                <w:rFonts w:cs="Times New Roman"/>
                <w:iCs/>
                <w:szCs w:val="24"/>
              </w:rPr>
              <w:t xml:space="preserve"> </w:t>
            </w:r>
            <w:r w:rsidRPr="007836B6">
              <w:rPr>
                <w:rFonts w:cs="Times New Roman"/>
                <w:iCs/>
                <w:szCs w:val="24"/>
              </w:rPr>
              <w:tab/>
              <w:t xml:space="preserve"> assimilation of producer </w:t>
            </w:r>
            <w:proofErr w:type="spellStart"/>
            <w:r w:rsidRPr="007836B6">
              <w:rPr>
                <w:rFonts w:cs="Times New Roman"/>
                <w:iCs/>
                <w:szCs w:val="24"/>
              </w:rPr>
              <w:t>i</w:t>
            </w:r>
            <w:proofErr w:type="spellEnd"/>
            <w:r w:rsidRPr="007836B6">
              <w:rPr>
                <w:rFonts w:cs="Times New Roman"/>
                <w:iCs/>
                <w:szCs w:val="24"/>
              </w:rPr>
              <w:t xml:space="preserve"> by grazer j</w:t>
            </w:r>
            <w:r w:rsidRPr="007836B6">
              <w:rPr>
                <w:rFonts w:cs="Times New Roman"/>
                <w:iCs/>
                <w:szCs w:val="24"/>
              </w:rPr>
              <w:tab/>
              <w:t xml:space="preserve">            unitless</w:t>
            </w:r>
          </w:p>
          <w:p w14:paraId="035E2EB9" w14:textId="77777777" w:rsidR="006D3FDB" w:rsidRPr="007836B6" w:rsidRDefault="006D3FDB" w:rsidP="006D3FDB">
            <w:pPr>
              <w:rPr>
                <w:rFonts w:cs="Times New Roman"/>
                <w:szCs w:val="24"/>
              </w:rPr>
            </w:pPr>
            <w:proofErr w:type="spellStart"/>
            <w:r w:rsidRPr="007836B6">
              <w:rPr>
                <w:rFonts w:cs="Times New Roman"/>
                <w:iCs/>
                <w:szCs w:val="24"/>
              </w:rPr>
              <w:t>h</w:t>
            </w:r>
            <w:r w:rsidRPr="007836B6">
              <w:rPr>
                <w:rFonts w:cs="Times New Roman"/>
                <w:iCs/>
                <w:szCs w:val="24"/>
                <w:vertAlign w:val="subscript"/>
              </w:rPr>
              <w:t>ij</w:t>
            </w:r>
            <w:proofErr w:type="spellEnd"/>
            <w:r w:rsidRPr="007836B6">
              <w:rPr>
                <w:rFonts w:cs="Times New Roman"/>
                <w:iCs/>
                <w:szCs w:val="24"/>
              </w:rPr>
              <w:t xml:space="preserve"> </w:t>
            </w:r>
            <w:r w:rsidRPr="007836B6">
              <w:rPr>
                <w:rFonts w:cs="Times New Roman"/>
                <w:iCs/>
                <w:szCs w:val="24"/>
              </w:rPr>
              <w:tab/>
              <w:t xml:space="preserve"> handling efficiency</w:t>
            </w:r>
            <w:r w:rsidRPr="007836B6">
              <w:rPr>
                <w:rFonts w:cs="Times New Roman"/>
                <w:szCs w:val="24"/>
              </w:rPr>
              <w:t xml:space="preserve"> </w:t>
            </w:r>
            <w:r w:rsidRPr="007836B6">
              <w:rPr>
                <w:rFonts w:cs="Times New Roman"/>
                <w:szCs w:val="24"/>
              </w:rPr>
              <w:tab/>
            </w:r>
            <w:r w:rsidRPr="007836B6">
              <w:rPr>
                <w:rFonts w:cs="Times New Roman"/>
                <w:szCs w:val="24"/>
              </w:rPr>
              <w:tab/>
            </w:r>
            <w:r w:rsidRPr="007836B6">
              <w:rPr>
                <w:rFonts w:cs="Times New Roman"/>
                <w:szCs w:val="24"/>
              </w:rPr>
              <w:tab/>
            </w:r>
            <w:r w:rsidRPr="007836B6">
              <w:rPr>
                <w:rFonts w:cs="Times New Roman"/>
                <w:szCs w:val="24"/>
              </w:rPr>
              <w:tab/>
              <w:t xml:space="preserve">            unitless</w:t>
            </w:r>
          </w:p>
          <w:p w14:paraId="6FE7544D" w14:textId="77777777" w:rsidR="006D3FDB" w:rsidRPr="007836B6" w:rsidRDefault="006D3FDB" w:rsidP="006D3FDB">
            <w:pPr>
              <w:rPr>
                <w:rFonts w:cs="Times New Roman"/>
                <w:iCs/>
                <w:szCs w:val="24"/>
              </w:rPr>
            </w:pPr>
          </w:p>
          <w:p w14:paraId="4F332F0C" w14:textId="6821B345" w:rsidR="006D3FDB" w:rsidRPr="007836B6" w:rsidRDefault="006D3FDB" w:rsidP="006D3FDB">
            <w:pPr>
              <w:rPr>
                <w:rFonts w:cs="Times New Roman"/>
                <w:szCs w:val="24"/>
              </w:rPr>
            </w:pPr>
            <w:r w:rsidRPr="007836B6">
              <w:rPr>
                <w:rFonts w:cs="Times New Roman"/>
                <w:iCs/>
                <w:szCs w:val="24"/>
              </w:rPr>
              <w:sym w:font="Symbol" w:char="F0E5"/>
            </w:r>
            <w:proofErr w:type="spellStart"/>
            <w:r w:rsidRPr="007836B6">
              <w:rPr>
                <w:rFonts w:cs="Times New Roman"/>
                <w:iCs/>
                <w:szCs w:val="24"/>
                <w:vertAlign w:val="subscript"/>
              </w:rPr>
              <w:t>i</w:t>
            </w:r>
            <w:proofErr w:type="spellEnd"/>
            <w:r w:rsidRPr="007836B6">
              <w:rPr>
                <w:rFonts w:cs="Times New Roman"/>
                <w:iCs/>
                <w:szCs w:val="24"/>
                <w:vertAlign w:val="subscript"/>
              </w:rPr>
              <w:t xml:space="preserve"> </w:t>
            </w:r>
            <w:r w:rsidRPr="007836B6">
              <w:rPr>
                <w:rFonts w:cs="Times New Roman"/>
                <w:szCs w:val="24"/>
              </w:rPr>
              <w:t xml:space="preserve">   </w:t>
            </w:r>
            <w:r w:rsidRPr="007836B6">
              <w:rPr>
                <w:rFonts w:cs="Times New Roman"/>
                <w:iCs/>
                <w:szCs w:val="24"/>
              </w:rPr>
              <w:t xml:space="preserve"> </w:t>
            </w:r>
            <w:r w:rsidRPr="007836B6">
              <w:rPr>
                <w:rFonts w:cs="Times New Roman"/>
                <w:iCs/>
                <w:szCs w:val="24"/>
              </w:rPr>
              <w:tab/>
              <w:t xml:space="preserve"> sum over prey populations</w:t>
            </w:r>
            <w:r w:rsidRPr="007836B6">
              <w:rPr>
                <w:rFonts w:cs="Times New Roman"/>
                <w:szCs w:val="24"/>
              </w:rPr>
              <w:t xml:space="preserve"> </w:t>
            </w:r>
            <w:r w:rsidRPr="007836B6">
              <w:rPr>
                <w:rFonts w:cs="Times New Roman"/>
                <w:szCs w:val="24"/>
              </w:rPr>
              <w:tab/>
            </w:r>
            <w:r w:rsidRPr="007836B6">
              <w:rPr>
                <w:rFonts w:cs="Times New Roman"/>
                <w:szCs w:val="24"/>
              </w:rPr>
              <w:tab/>
            </w:r>
            <w:r w:rsidRPr="007836B6">
              <w:rPr>
                <w:rFonts w:cs="Times New Roman"/>
                <w:szCs w:val="24"/>
              </w:rPr>
              <w:tab/>
            </w:r>
            <w:r w:rsidRPr="007836B6">
              <w:rPr>
                <w:rFonts w:cs="Times New Roman"/>
                <w:szCs w:val="24"/>
              </w:rPr>
              <w:tab/>
              <w:t xml:space="preserve"> </w:t>
            </w:r>
          </w:p>
          <w:p w14:paraId="79A0AFE7" w14:textId="77777777" w:rsidR="006D3FDB" w:rsidRPr="007836B6" w:rsidRDefault="006D3FDB" w:rsidP="00C33112">
            <w:pPr>
              <w:ind w:left="2160"/>
              <w:rPr>
                <w:rFonts w:cs="Times New Roman"/>
              </w:rPr>
            </w:pPr>
          </w:p>
        </w:tc>
      </w:tr>
    </w:tbl>
    <w:p w14:paraId="05ACC066" w14:textId="4D71BD2A" w:rsidR="006D3FDB" w:rsidRPr="007836B6" w:rsidRDefault="006D3FDB" w:rsidP="00C11316">
      <w:pPr>
        <w:ind w:left="360"/>
      </w:pPr>
    </w:p>
    <w:p w14:paraId="1F72D165" w14:textId="4136A5E9" w:rsidR="00B60BD0" w:rsidRPr="007836B6" w:rsidRDefault="00B60BD0" w:rsidP="00C11316">
      <w:pPr>
        <w:ind w:left="360"/>
      </w:pPr>
      <w:r w:rsidRPr="007836B6">
        <w:t xml:space="preserve">Individual populations are uniquely defined by the values of the parameters derived for the specified aquatic plants (Table 1) and consumers (Table 2) included in food webs for </w:t>
      </w:r>
      <w:r w:rsidR="00F527C0" w:rsidRPr="007836B6">
        <w:t xml:space="preserve">specific </w:t>
      </w:r>
      <w:r w:rsidRPr="007836B6">
        <w:t>model applications</w:t>
      </w:r>
      <w:r w:rsidR="00F527C0" w:rsidRPr="007836B6">
        <w:t xml:space="preserve"> (e.g., CASM-</w:t>
      </w:r>
      <w:proofErr w:type="spellStart"/>
      <w:r w:rsidR="00F527C0" w:rsidRPr="007836B6">
        <w:t>cosm</w:t>
      </w:r>
      <w:proofErr w:type="spellEnd"/>
      <w:r w:rsidR="00F527C0" w:rsidRPr="007836B6">
        <w:t>)</w:t>
      </w:r>
      <w:r w:rsidRPr="007836B6">
        <w:t xml:space="preserve">. </w:t>
      </w:r>
    </w:p>
    <w:p w14:paraId="1B24C6C6" w14:textId="6CEA4FE0" w:rsidR="006D3FDB" w:rsidRPr="007836B6" w:rsidRDefault="006D3FDB" w:rsidP="00C11316">
      <w:pPr>
        <w:ind w:left="360"/>
      </w:pPr>
    </w:p>
    <w:p w14:paraId="39DDBC0B" w14:textId="77777777" w:rsidR="00752186" w:rsidRPr="007836B6" w:rsidRDefault="00752186" w:rsidP="00752186">
      <w:pPr>
        <w:ind w:left="360"/>
      </w:pPr>
    </w:p>
    <w:p w14:paraId="0A83C864" w14:textId="5BB531DA" w:rsidR="00752186" w:rsidRPr="007836B6" w:rsidRDefault="00752186" w:rsidP="00752186">
      <w:pPr>
        <w:pStyle w:val="Heading2"/>
      </w:pPr>
      <w:bookmarkStart w:id="5" w:name="_Toc140151704"/>
      <w:r w:rsidRPr="007836B6">
        <w:t>Physical</w:t>
      </w:r>
      <w:r w:rsidR="008A1237" w:rsidRPr="007836B6">
        <w:t>-chemical</w:t>
      </w:r>
      <w:r w:rsidRPr="007836B6">
        <w:t xml:space="preserve"> environment</w:t>
      </w:r>
      <w:bookmarkEnd w:id="5"/>
    </w:p>
    <w:p w14:paraId="7CAB685C" w14:textId="64501129" w:rsidR="00752186" w:rsidRPr="007836B6" w:rsidRDefault="008A1237" w:rsidP="00752186">
      <w:pPr>
        <w:ind w:left="360"/>
      </w:pPr>
      <w:r w:rsidRPr="007836B6">
        <w:t xml:space="preserve">The CASM represents an average square meter of water surface area and the corresponding water column defined by user-specified daily values of water depth. The physical environment is </w:t>
      </w:r>
      <w:r w:rsidR="00C177A7" w:rsidRPr="007836B6">
        <w:t xml:space="preserve">further </w:t>
      </w:r>
      <w:r w:rsidRPr="007836B6">
        <w:t>defined by daily values of surface irradiance</w:t>
      </w:r>
      <w:r w:rsidR="00C177A7" w:rsidRPr="007836B6">
        <w:t>, current velocity</w:t>
      </w:r>
      <w:r w:rsidR="004A0F6C" w:rsidRPr="007836B6">
        <w:t xml:space="preserve"> (m/s)</w:t>
      </w:r>
      <w:r w:rsidR="00C177A7" w:rsidRPr="007836B6">
        <w:t>,</w:t>
      </w:r>
      <w:r w:rsidRPr="007836B6">
        <w:t xml:space="preserve"> </w:t>
      </w:r>
      <w:r w:rsidR="00C177A7" w:rsidRPr="007836B6">
        <w:t>salinity</w:t>
      </w:r>
      <w:r w:rsidR="004A0F6C" w:rsidRPr="007836B6">
        <w:t xml:space="preserve"> (PSU)</w:t>
      </w:r>
      <w:r w:rsidR="00C177A7" w:rsidRPr="007836B6">
        <w:t xml:space="preserve">, </w:t>
      </w:r>
      <w:r w:rsidR="003E0F5D" w:rsidRPr="007836B6">
        <w:t xml:space="preserve">dissolved oxygen, </w:t>
      </w:r>
      <w:r w:rsidRPr="007836B6">
        <w:t>and water temperature</w:t>
      </w:r>
      <w:r w:rsidR="004A0F6C" w:rsidRPr="007836B6">
        <w:t xml:space="preserve"> (</w:t>
      </w:r>
      <w:r w:rsidR="004A0F6C" w:rsidRPr="007836B6">
        <w:rPr>
          <w:rFonts w:cs="Times New Roman"/>
        </w:rPr>
        <w:t>℃</w:t>
      </w:r>
      <w:r w:rsidR="004A0F6C" w:rsidRPr="007836B6">
        <w:t>)</w:t>
      </w:r>
      <w:r w:rsidRPr="007836B6">
        <w:t>. Surface light intensities (</w:t>
      </w:r>
      <w:proofErr w:type="spellStart"/>
      <w:r w:rsidRPr="007836B6">
        <w:t>einsteins</w:t>
      </w:r>
      <w:proofErr w:type="spellEnd"/>
      <w:r w:rsidRPr="007836B6">
        <w:t>/m</w:t>
      </w:r>
      <w:r w:rsidRPr="007836B6">
        <w:rPr>
          <w:vertAlign w:val="superscript"/>
        </w:rPr>
        <w:t>2</w:t>
      </w:r>
      <w:r w:rsidRPr="007836B6">
        <w:t>/d) of photosynthetically active radiation (PAR) drive photosynthesis of the modeled aquatic plants. Surface light intensity is attenuated as a function of depth, as well as concentrations of phytoplankton, suspended particulate organic carbon (detritus), suspended inorganic sediments</w:t>
      </w:r>
      <w:r w:rsidR="00C177A7" w:rsidRPr="007836B6">
        <w:t>,</w:t>
      </w:r>
      <w:r w:rsidRPr="007836B6">
        <w:t xml:space="preserve"> and </w:t>
      </w:r>
      <w:proofErr w:type="gramStart"/>
      <w:r w:rsidRPr="007836B6">
        <w:t>water color</w:t>
      </w:r>
      <w:proofErr w:type="gramEnd"/>
      <w:r w:rsidRPr="007836B6">
        <w:t xml:space="preserve">. </w:t>
      </w:r>
      <w:r w:rsidR="004A0F6C" w:rsidRPr="007836B6">
        <w:t>Current velocity</w:t>
      </w:r>
      <w:r w:rsidR="003E0F5D" w:rsidRPr="007836B6">
        <w:t>, dissolved oxygen,</w:t>
      </w:r>
      <w:r w:rsidR="004A0F6C" w:rsidRPr="007836B6">
        <w:t xml:space="preserve"> and salinity can influence population growth through specification of population-specific preferences or tolerances for these factors. </w:t>
      </w:r>
      <w:r w:rsidRPr="007836B6">
        <w:t xml:space="preserve">The water column can be thermally stratified, where daily temperatures are provided on input for the epilimnion and hypolimnion. </w:t>
      </w:r>
      <w:r w:rsidR="00C177A7" w:rsidRPr="007836B6">
        <w:t xml:space="preserve">The model permits specification of daily loadings of suspended inorganic sediments, which settle at a constant user-specified rate. </w:t>
      </w:r>
      <w:r w:rsidRPr="007836B6">
        <w:t xml:space="preserve">Sediments </w:t>
      </w:r>
      <w:r w:rsidR="00C177A7" w:rsidRPr="007836B6">
        <w:t xml:space="preserve">in the CASM </w:t>
      </w:r>
      <w:r w:rsidRPr="007836B6">
        <w:t xml:space="preserve">are represented as </w:t>
      </w:r>
      <w:r w:rsidR="00C177A7" w:rsidRPr="007836B6">
        <w:t xml:space="preserve">concentrations of </w:t>
      </w:r>
      <w:r w:rsidRPr="007836B6">
        <w:t xml:space="preserve">settled particulate organic carbon. </w:t>
      </w:r>
    </w:p>
    <w:p w14:paraId="211781D1" w14:textId="1DDBEF11" w:rsidR="00C177A7" w:rsidRPr="007836B6" w:rsidRDefault="00C177A7" w:rsidP="00752186">
      <w:pPr>
        <w:ind w:left="360"/>
      </w:pPr>
    </w:p>
    <w:p w14:paraId="196F253D" w14:textId="79CBB5B1" w:rsidR="00C177A7" w:rsidRPr="007836B6" w:rsidRDefault="00C177A7" w:rsidP="00752186">
      <w:pPr>
        <w:ind w:left="360"/>
      </w:pPr>
      <w:r w:rsidRPr="007836B6">
        <w:t xml:space="preserve">The chemical environment is defined by concentrations of macronutrients that include dissolved inorganic P, dissolved inorganic N, and dissolved silica. The daily concentrations of these nutrients are determined by inputs, uptake by aquatic plants, excretion by consumer populations, and remineralization (decomposition) of modeled detritus by bacteria and </w:t>
      </w:r>
      <w:r w:rsidRPr="007836B6">
        <w:lastRenderedPageBreak/>
        <w:t xml:space="preserve">generalized decomposers included in the model. The chemical environment in the CASM also includes concentrations of dissolved and particulate organic carbon.  </w:t>
      </w:r>
    </w:p>
    <w:p w14:paraId="74073C2F" w14:textId="77777777" w:rsidR="006D3FDB" w:rsidRPr="007836B6" w:rsidRDefault="006D3FDB" w:rsidP="00C11316">
      <w:pPr>
        <w:ind w:left="360"/>
      </w:pPr>
    </w:p>
    <w:p w14:paraId="3A163E8A" w14:textId="68EC3368" w:rsidR="00F527C0" w:rsidRPr="007836B6" w:rsidRDefault="00790E62" w:rsidP="00C11316">
      <w:pPr>
        <w:ind w:left="360"/>
      </w:pPr>
      <w:r w:rsidRPr="007836B6">
        <w:t>The CASM-</w:t>
      </w:r>
      <w:proofErr w:type="spellStart"/>
      <w:r w:rsidRPr="007836B6">
        <w:t>cosm</w:t>
      </w:r>
      <w:proofErr w:type="spellEnd"/>
      <w:r w:rsidRPr="007836B6">
        <w:t xml:space="preserve"> is essentially the same model </w:t>
      </w:r>
      <w:r w:rsidR="00F527C0" w:rsidRPr="007836B6">
        <w:t xml:space="preserve">as just described </w:t>
      </w:r>
      <w:r w:rsidRPr="007836B6">
        <w:t xml:space="preserve">in terms of overall </w:t>
      </w:r>
      <w:r w:rsidR="00F527C0" w:rsidRPr="007836B6">
        <w:t>structure and function</w:t>
      </w:r>
      <w:r w:rsidRPr="007836B6">
        <w:t xml:space="preserve">. The major changes </w:t>
      </w:r>
      <w:proofErr w:type="gramStart"/>
      <w:r w:rsidRPr="007836B6">
        <w:t>the</w:t>
      </w:r>
      <w:proofErr w:type="gramEnd"/>
      <w:r w:rsidRPr="007836B6">
        <w:t xml:space="preserve"> development of input files that reflect the food web structure and environmental characteristics of the experimental mesocosms used in the ASM study. The resulting CASM-</w:t>
      </w:r>
      <w:proofErr w:type="spellStart"/>
      <w:r w:rsidRPr="007836B6">
        <w:t>cosm</w:t>
      </w:r>
      <w:proofErr w:type="spellEnd"/>
      <w:r w:rsidRPr="007836B6">
        <w:t xml:space="preserve"> also </w:t>
      </w:r>
      <w:r w:rsidR="00E57EE4" w:rsidRPr="007836B6">
        <w:t>adds</w:t>
      </w:r>
      <w:r w:rsidRPr="007836B6">
        <w:t xml:space="preserve"> a </w:t>
      </w:r>
      <w:r w:rsidR="00E57EE4" w:rsidRPr="007836B6">
        <w:t>subroutine that converts the traditional CASM biomass results (g C/m</w:t>
      </w:r>
      <w:r w:rsidR="00E57EE4" w:rsidRPr="007836B6">
        <w:rPr>
          <w:vertAlign w:val="superscript"/>
        </w:rPr>
        <w:t>2</w:t>
      </w:r>
      <w:r w:rsidR="00E57EE4" w:rsidRPr="007836B6">
        <w:t xml:space="preserve">) to units reported in the mesocosm data for aquatic plants (chlorophyll, per cent cover) and abundance for zooplankton (number/liter) and macroinvertebrates (number/sample).  </w:t>
      </w:r>
    </w:p>
    <w:p w14:paraId="131DD587" w14:textId="6887BACD" w:rsidR="007672E8" w:rsidRPr="007836B6" w:rsidRDefault="00790E62" w:rsidP="00C11316">
      <w:pPr>
        <w:ind w:left="360"/>
      </w:pPr>
      <w:r w:rsidRPr="007836B6">
        <w:t xml:space="preserve"> </w:t>
      </w:r>
    </w:p>
    <w:p w14:paraId="2A6DB5B5" w14:textId="48A246B6" w:rsidR="00C11316" w:rsidRPr="007836B6" w:rsidRDefault="00C11316" w:rsidP="007C2624">
      <w:pPr>
        <w:pStyle w:val="Heading1"/>
        <w:numPr>
          <w:ilvl w:val="0"/>
          <w:numId w:val="10"/>
        </w:numPr>
      </w:pPr>
      <w:bookmarkStart w:id="6" w:name="_Toc140151705"/>
      <w:r w:rsidRPr="007836B6">
        <w:t>Data evaluation</w:t>
      </w:r>
      <w:bookmarkEnd w:id="6"/>
    </w:p>
    <w:p w14:paraId="2F0459C8" w14:textId="77777777" w:rsidR="00EA2C8B" w:rsidRPr="007836B6" w:rsidRDefault="00EA2C8B" w:rsidP="00EA2C8B">
      <w:pPr>
        <w:ind w:left="360"/>
        <w:rPr>
          <w:i/>
          <w:iCs/>
        </w:rPr>
      </w:pPr>
    </w:p>
    <w:p w14:paraId="54F52984" w14:textId="1268DA33" w:rsidR="00EA2C8B" w:rsidRPr="007836B6" w:rsidRDefault="00EA2C8B" w:rsidP="00EA2C8B">
      <w:pPr>
        <w:pStyle w:val="Heading2"/>
      </w:pPr>
      <w:bookmarkStart w:id="7" w:name="_Toc140151706"/>
      <w:r w:rsidRPr="007836B6">
        <w:t>Data sources for parameter estimation</w:t>
      </w:r>
      <w:bookmarkEnd w:id="7"/>
    </w:p>
    <w:p w14:paraId="09697D9B" w14:textId="77777777" w:rsidR="00EA2C8B" w:rsidRPr="007836B6" w:rsidRDefault="00EA2C8B" w:rsidP="00C11316">
      <w:pPr>
        <w:ind w:left="360"/>
        <w:rPr>
          <w:i/>
          <w:iCs/>
        </w:rPr>
      </w:pPr>
    </w:p>
    <w:p w14:paraId="412229BF" w14:textId="77777777" w:rsidR="003552AA" w:rsidRPr="007836B6" w:rsidRDefault="00C11316" w:rsidP="00C11316">
      <w:pPr>
        <w:ind w:left="360"/>
        <w:rPr>
          <w:i/>
          <w:iCs/>
        </w:rPr>
      </w:pPr>
      <w:r w:rsidRPr="007836B6">
        <w:rPr>
          <w:i/>
          <w:iCs/>
        </w:rPr>
        <w:t xml:space="preserve">All data </w:t>
      </w:r>
      <w:r w:rsidR="00F61513" w:rsidRPr="007836B6">
        <w:rPr>
          <w:i/>
          <w:iCs/>
        </w:rPr>
        <w:t xml:space="preserve">(from the scientific literature and other sources) </w:t>
      </w:r>
      <w:r w:rsidRPr="007836B6">
        <w:rPr>
          <w:i/>
          <w:iCs/>
        </w:rPr>
        <w:t>used for model parameterization</w:t>
      </w:r>
      <w:r w:rsidR="002A1998" w:rsidRPr="007836B6">
        <w:rPr>
          <w:i/>
          <w:iCs/>
        </w:rPr>
        <w:t xml:space="preserve">, input files, calibration, and validation </w:t>
      </w:r>
      <w:proofErr w:type="gramStart"/>
      <w:r w:rsidR="002A1998" w:rsidRPr="007836B6">
        <w:rPr>
          <w:i/>
          <w:iCs/>
        </w:rPr>
        <w:t>have to</w:t>
      </w:r>
      <w:proofErr w:type="gramEnd"/>
      <w:r w:rsidR="002A1998" w:rsidRPr="007836B6">
        <w:rPr>
          <w:i/>
          <w:iCs/>
        </w:rPr>
        <w:t xml:space="preserve"> be described in detail.</w:t>
      </w:r>
    </w:p>
    <w:p w14:paraId="56A86DA9" w14:textId="47B0A8A0" w:rsidR="003552AA" w:rsidRPr="007836B6" w:rsidRDefault="003552AA" w:rsidP="00704E9D">
      <w:pPr>
        <w:pStyle w:val="Defaultparagraph"/>
        <w:ind w:left="360"/>
        <w:rPr>
          <w:rFonts w:ascii="Times New Roman" w:hAnsi="Times New Roman"/>
        </w:rPr>
      </w:pPr>
      <w:r w:rsidRPr="007836B6">
        <w:rPr>
          <w:rFonts w:ascii="Times New Roman" w:hAnsi="Times New Roman"/>
        </w:rPr>
        <w:t xml:space="preserve">Derivation of the growth parameters for the modeled aquatic plant populations was based on published values of photosynthesis (growth rate), optimal temperatures, light saturation, photorespiration, dark respiration, nutrient limitation, sinking, and mortality. </w:t>
      </w:r>
    </w:p>
    <w:p w14:paraId="5F41EBAE" w14:textId="77777777" w:rsidR="003552AA" w:rsidRPr="007836B6" w:rsidRDefault="003552AA" w:rsidP="003552AA">
      <w:pPr>
        <w:pStyle w:val="Defaultparagraph"/>
        <w:rPr>
          <w:rFonts w:ascii="Times New Roman" w:hAnsi="Times New Roman"/>
        </w:rPr>
      </w:pPr>
    </w:p>
    <w:p w14:paraId="5504EF27" w14:textId="1BEA7B4D" w:rsidR="003552AA" w:rsidRPr="007836B6" w:rsidRDefault="003552AA" w:rsidP="003552AA">
      <w:pPr>
        <w:pStyle w:val="Heading3"/>
        <w:rPr>
          <w:rFonts w:cs="Times New Roman"/>
        </w:rPr>
      </w:pPr>
      <w:bookmarkStart w:id="8" w:name="_Toc140151707"/>
      <w:r w:rsidRPr="007836B6">
        <w:rPr>
          <w:rFonts w:cs="Times New Roman"/>
        </w:rPr>
        <w:t>Photosynthetic rates</w:t>
      </w:r>
      <w:bookmarkEnd w:id="8"/>
    </w:p>
    <w:p w14:paraId="1446EF1F" w14:textId="77777777" w:rsidR="003552AA" w:rsidRPr="007836B6" w:rsidRDefault="003552AA" w:rsidP="00704E9D">
      <w:pPr>
        <w:pStyle w:val="Defaultparagraph"/>
        <w:ind w:left="720"/>
        <w:rPr>
          <w:rFonts w:ascii="Times New Roman" w:hAnsi="Times New Roman"/>
        </w:rPr>
      </w:pPr>
      <w:r w:rsidRPr="007836B6">
        <w:rPr>
          <w:rFonts w:ascii="Times New Roman" w:hAnsi="Times New Roman"/>
        </w:rPr>
        <w:t>Maximum photosynthetic rates vary widely among phytoplankton, although values within a range of ~1-3 d</w:t>
      </w:r>
      <w:r w:rsidRPr="007836B6">
        <w:rPr>
          <w:rFonts w:ascii="Times New Roman" w:hAnsi="Times New Roman"/>
          <w:vertAlign w:val="superscript"/>
        </w:rPr>
        <w:t>-1</w:t>
      </w:r>
      <w:r w:rsidRPr="007836B6">
        <w:rPr>
          <w:rFonts w:ascii="Times New Roman" w:hAnsi="Times New Roman"/>
        </w:rPr>
        <w:t xml:space="preserve"> are commonly reported </w:t>
      </w:r>
      <w:r w:rsidRPr="007836B6">
        <w:rPr>
          <w:rFonts w:ascii="Times New Roman" w:hAnsi="Times New Roman"/>
        </w:rPr>
        <w:fldChar w:fldCharType="begin">
          <w:fldData xml:space="preserve">PEVuZE5vdGU+PENpdGU+PEF1dGhvcj5TYXJhdmlhPC9BdXRob3I+PFllYXI+MTk5ODwvWWVhcj48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</w:fldData>
        </w:fldChar>
      </w:r>
      <w:r w:rsidRPr="007836B6">
        <w:rPr>
          <w:rFonts w:ascii="Times New Roman" w:hAnsi="Times New Roman"/>
        </w:rPr>
        <w:instrText xml:space="preserve"> ADDIN EN.CITE </w:instrText>
      </w:r>
      <w:r w:rsidRPr="007836B6">
        <w:rPr>
          <w:rFonts w:ascii="Times New Roman" w:hAnsi="Times New Roman"/>
        </w:rPr>
        <w:fldChar w:fldCharType="begin">
          <w:fldData xml:space="preserve">PEVuZE5vdGU+PENpdGU+PEF1dGhvcj5TYXJhdmlhPC9BdXRob3I+PFllYXI+MTk5ODwvWWVhcj48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</w:fldData>
        </w:fldChar>
      </w:r>
      <w:r w:rsidRPr="007836B6">
        <w:rPr>
          <w:rFonts w:ascii="Times New Roman" w:hAnsi="Times New Roman"/>
        </w:rPr>
        <w:instrText xml:space="preserve"> ADDIN EN.CITE.DATA </w:instrText>
      </w:r>
      <w:r w:rsidRPr="007836B6">
        <w:rPr>
          <w:rFonts w:ascii="Times New Roman" w:hAnsi="Times New Roman"/>
        </w:rPr>
      </w:r>
      <w:r w:rsidRPr="007836B6">
        <w:rPr>
          <w:rFonts w:ascii="Times New Roman" w:hAnsi="Times New Roman"/>
        </w:rPr>
        <w:fldChar w:fldCharType="end"/>
      </w:r>
      <w:r w:rsidRPr="007836B6">
        <w:rPr>
          <w:rFonts w:ascii="Times New Roman" w:hAnsi="Times New Roman"/>
        </w:rPr>
      </w:r>
      <w:r w:rsidRPr="007836B6">
        <w:rPr>
          <w:rFonts w:ascii="Times New Roman" w:hAnsi="Times New Roman"/>
        </w:rPr>
        <w:fldChar w:fldCharType="separate"/>
      </w:r>
      <w:r w:rsidRPr="007836B6">
        <w:rPr>
          <w:rFonts w:ascii="Times New Roman" w:hAnsi="Times New Roman"/>
          <w:noProof/>
        </w:rPr>
        <w:t>(</w:t>
      </w:r>
      <w:hyperlink w:anchor="_ENREF_38" w:tooltip="Saravia, 1998 #61662" w:history="1">
        <w:r w:rsidRPr="007836B6">
          <w:rPr>
            <w:rFonts w:ascii="Times New Roman" w:hAnsi="Times New Roman"/>
            <w:noProof/>
          </w:rPr>
          <w:t>Saravia et al. 1998</w:t>
        </w:r>
      </w:hyperlink>
      <w:r w:rsidRPr="007836B6">
        <w:rPr>
          <w:rFonts w:ascii="Times New Roman" w:hAnsi="Times New Roman"/>
          <w:noProof/>
        </w:rPr>
        <w:t xml:space="preserve">; </w:t>
      </w:r>
      <w:hyperlink w:anchor="_ENREF_37" w:tooltip="Robarts, 1987 #46849" w:history="1">
        <w:r w:rsidRPr="007836B6">
          <w:rPr>
            <w:rFonts w:ascii="Times New Roman" w:hAnsi="Times New Roman"/>
            <w:noProof/>
          </w:rPr>
          <w:t>Robarts and Zohary 1987</w:t>
        </w:r>
      </w:hyperlink>
      <w:r w:rsidRPr="007836B6">
        <w:rPr>
          <w:rFonts w:ascii="Times New Roman" w:hAnsi="Times New Roman"/>
          <w:noProof/>
        </w:rPr>
        <w:t xml:space="preserve">; </w:t>
      </w:r>
      <w:hyperlink w:anchor="_ENREF_13" w:tooltip="Goldman, 1974 #39981" w:history="1">
        <w:r w:rsidRPr="007836B6">
          <w:rPr>
            <w:rFonts w:ascii="Times New Roman" w:hAnsi="Times New Roman"/>
            <w:noProof/>
          </w:rPr>
          <w:t>Goldman and Carpenter 1974</w:t>
        </w:r>
      </w:hyperlink>
      <w:r w:rsidRPr="007836B6">
        <w:rPr>
          <w:rFonts w:ascii="Times New Roman" w:hAnsi="Times New Roman"/>
          <w:noProof/>
        </w:rPr>
        <w:t xml:space="preserve">; </w:t>
      </w:r>
      <w:hyperlink w:anchor="_ENREF_25" w:tooltip="Lehman, 1975 #64422" w:history="1">
        <w:r w:rsidRPr="007836B6">
          <w:rPr>
            <w:rFonts w:ascii="Times New Roman" w:hAnsi="Times New Roman"/>
            <w:noProof/>
          </w:rPr>
          <w:t>Lehman et al. 1975</w:t>
        </w:r>
      </w:hyperlink>
      <w:r w:rsidRPr="007836B6">
        <w:rPr>
          <w:rFonts w:ascii="Times New Roman" w:hAnsi="Times New Roman"/>
          <w:noProof/>
        </w:rPr>
        <w:t xml:space="preserve">; </w:t>
      </w:r>
      <w:hyperlink w:anchor="_ENREF_43" w:tooltip="Sorokin, 1958 #64432" w:history="1">
        <w:r w:rsidRPr="007836B6">
          <w:rPr>
            <w:rFonts w:ascii="Times New Roman" w:hAnsi="Times New Roman"/>
            <w:noProof/>
          </w:rPr>
          <w:t>Sorokin and Kraus 1958</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In calibrating the CASM-LR to the Lake Roosevelt ecosystem phytoplankton biomass, selected growth rates ranged from 2.10 to 2.50 for phytoplankton.   </w:t>
      </w:r>
    </w:p>
    <w:p w14:paraId="363CD06E" w14:textId="77777777" w:rsidR="003552AA" w:rsidRPr="007836B6" w:rsidRDefault="003552AA" w:rsidP="00704E9D">
      <w:pPr>
        <w:pStyle w:val="Defaultparagraph"/>
        <w:ind w:left="720"/>
        <w:rPr>
          <w:rFonts w:ascii="Times New Roman" w:hAnsi="Times New Roman"/>
        </w:rPr>
      </w:pPr>
    </w:p>
    <w:p w14:paraId="5614CE0C" w14:textId="4E0B36A9" w:rsidR="003552AA" w:rsidRPr="007836B6" w:rsidRDefault="003552AA" w:rsidP="003552AA">
      <w:pPr>
        <w:pStyle w:val="Heading3"/>
        <w:rPr>
          <w:rFonts w:cs="Times New Roman"/>
        </w:rPr>
      </w:pPr>
      <w:bookmarkStart w:id="9" w:name="_Toc140151708"/>
      <w:r w:rsidRPr="007836B6">
        <w:rPr>
          <w:rFonts w:cs="Times New Roman"/>
        </w:rPr>
        <w:t>Light saturation constants</w:t>
      </w:r>
      <w:bookmarkEnd w:id="9"/>
    </w:p>
    <w:p w14:paraId="0D88EA6E" w14:textId="22A3472D" w:rsidR="003552AA" w:rsidRPr="007836B6" w:rsidRDefault="003552AA" w:rsidP="00704E9D">
      <w:pPr>
        <w:pStyle w:val="Defaultparagraph"/>
        <w:ind w:left="720"/>
        <w:rPr>
          <w:rFonts w:ascii="Times New Roman" w:hAnsi="Times New Roman"/>
        </w:rPr>
      </w:pPr>
      <w:r w:rsidRPr="007836B6">
        <w:rPr>
          <w:rFonts w:ascii="Times New Roman" w:hAnsi="Times New Roman"/>
        </w:rPr>
        <w:t xml:space="preserve">Values were derived for the modeled phytoplankton populations based on </w:t>
      </w:r>
      <w:r w:rsidRPr="007836B6">
        <w:rPr>
          <w:rFonts w:ascii="Times New Roman" w:hAnsi="Times New Roman"/>
        </w:rPr>
        <w:fldChar w:fldCharType="begin"/>
      </w:r>
      <w:r w:rsidRPr="007836B6">
        <w:rPr>
          <w:rFonts w:ascii="Times New Roman" w:hAnsi="Times New Roman"/>
        </w:rPr>
        <w:instrText xml:space="preserve"> ADDIN EN.CITE &lt;EndNote&gt;&lt;Cite AuthorYear="1"&gt;&lt;Author&gt;Robarts&lt;/Author&gt;&lt;Year&gt;1987&lt;/Year&gt;&lt;RecNum&gt;46849&lt;/RecNum&gt;&lt;DisplayText&gt;Robarts and Zohary (1987)&lt;/DisplayText&gt;&lt;record&gt;&lt;rec-number&gt;46849&lt;/rec-number&gt;&lt;foreign-keys&gt;&lt;key app="EN" db-id="0f92zat2mxdat4eftppvp50vvex9rvrzeszz"&gt;46849&lt;/key&gt;&lt;/foreign-keys&gt;&lt;ref-type name="Journal Article"&gt;17&lt;/ref-type&gt;&lt;contributors&gt;&lt;authors&gt;&lt;author&gt;Robarts, R D&lt;/author&gt;&lt;author&gt;Zohary, T&lt;/author&gt;&lt;/authors&gt;&lt;/contributors&gt;&lt;titles&gt;&lt;title&gt;Temperature effects on photosynthetic capacity, respiration, and growth rates of bloom-forming cyanobacteria&lt;/title&gt;&lt;secondary-title&gt;N Z J Mar Freshw Res&lt;/secondary-title&gt;&lt;short-title&gt;Zohary, T&lt;/short-title&gt;&lt;/titles&gt;&lt;periodical&gt;&lt;full-title&gt;N Z J Mar Freshw Res&lt;/full-title&gt;&lt;/periodical&gt;&lt;pages&gt;391-399&lt;/pages&gt;&lt;volume&gt;21&lt;/volume&gt;&lt;dates&gt;&lt;year&gt;1987&lt;/year&gt;&lt;/dates&gt;&lt;urls&gt;&lt;/urls&gt;&lt;/record&gt;&lt;/Cite&gt;&lt;/EndNote&gt;</w:instrText>
      </w:r>
      <w:r w:rsidRPr="007836B6">
        <w:rPr>
          <w:rFonts w:ascii="Times New Roman" w:hAnsi="Times New Roman"/>
        </w:rPr>
        <w:fldChar w:fldCharType="separate"/>
      </w:r>
      <w:hyperlink w:anchor="_ENREF_37" w:tooltip="Robarts, 1987 #46849" w:history="1">
        <w:r w:rsidRPr="007836B6">
          <w:rPr>
            <w:rFonts w:ascii="Times New Roman" w:hAnsi="Times New Roman"/>
            <w:noProof/>
          </w:rPr>
          <w:t>Robarts and Zohary (1987</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and </w:t>
      </w:r>
      <w:r w:rsidRPr="007836B6">
        <w:rPr>
          <w:rFonts w:ascii="Times New Roman" w:hAnsi="Times New Roman"/>
        </w:rPr>
        <w:fldChar w:fldCharType="begin"/>
      </w:r>
      <w:r w:rsidRPr="007836B6">
        <w:rPr>
          <w:rFonts w:ascii="Times New Roman" w:hAnsi="Times New Roman"/>
        </w:rPr>
        <w:instrText xml:space="preserve"> ADDIN EN.CITE &lt;EndNote&gt;&lt;Cite AuthorYear="1"&gt;&lt;Author&gt;Lehman&lt;/Author&gt;&lt;Year&gt;1975&lt;/Year&gt;&lt;RecNum&gt;64422&lt;/RecNum&gt;&lt;DisplayText&gt;Lehman et al. (1975)&lt;/DisplayText&gt;&lt;record&gt;&lt;rec-number&gt;64422&lt;/rec-number&gt;&lt;foreign-keys&gt;&lt;key app="EN" db-id="0f92zat2mxdat4eftppvp50vvex9rvrzeszz"&gt;64422&lt;/key&gt;&lt;/foreign-keys&gt;&lt;ref-type name="Journal Article"&gt;17&lt;/ref-type&gt;&lt;contributors&gt;&lt;authors&gt;&lt;author&gt;Lehman, J T&lt;/author&gt;&lt;author&gt;Botkin, D B&lt;/author&gt;&lt;author&gt;Likens, G E&lt;/author&gt;&lt;/authors&gt;&lt;/contributors&gt;&lt;titles&gt;&lt;title&gt;The assumptions and rationales of a computer model of phytoplankton population dynamics&lt;/title&gt;&lt;secondary-title&gt;Limnol Oceanogr&lt;/secondary-title&gt;&lt;short-title&gt;zzz&lt;/short-title&gt;&lt;/titles&gt;&lt;periodical&gt;&lt;full-title&gt;Limnol Oceanogr&lt;/full-title&gt;&lt;/periodical&gt;&lt;pages&gt;343-364&lt;/pages&gt;&lt;volume&gt;20&lt;/volume&gt;&lt;number&gt;3&lt;/number&gt;&lt;dates&gt;&lt;year&gt;1975&lt;/year&gt;&lt;/dates&gt;&lt;call-num&gt;per Ron&lt;/call-num&gt;&lt;label&gt;UCR&lt;/label&gt;&lt;urls&gt;&lt;/urls&gt;&lt;/record&gt;&lt;/Cite&gt;&lt;/EndNote&gt;</w:instrText>
      </w:r>
      <w:r w:rsidRPr="007836B6">
        <w:rPr>
          <w:rFonts w:ascii="Times New Roman" w:hAnsi="Times New Roman"/>
        </w:rPr>
        <w:fldChar w:fldCharType="separate"/>
      </w:r>
      <w:hyperlink w:anchor="_ENREF_25" w:tooltip="Lehman, 1975 #64422" w:history="1">
        <w:r w:rsidRPr="007836B6">
          <w:rPr>
            <w:rFonts w:ascii="Times New Roman" w:hAnsi="Times New Roman"/>
            <w:noProof/>
          </w:rPr>
          <w:t>Lehman et al. (1975</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Bluegreen algae were assigned the value of 10 </w:t>
      </w:r>
      <w:proofErr w:type="spellStart"/>
      <w:r w:rsidRPr="007836B6">
        <w:rPr>
          <w:rFonts w:ascii="Times New Roman" w:hAnsi="Times New Roman"/>
        </w:rPr>
        <w:t>einsteins</w:t>
      </w:r>
      <w:proofErr w:type="spellEnd"/>
      <w:r w:rsidRPr="007836B6">
        <w:rPr>
          <w:rFonts w:ascii="Times New Roman" w:hAnsi="Times New Roman"/>
        </w:rPr>
        <w:t>/m</w:t>
      </w:r>
      <w:r w:rsidRPr="007836B6">
        <w:rPr>
          <w:rFonts w:ascii="Times New Roman" w:hAnsi="Times New Roman"/>
          <w:vertAlign w:val="superscript"/>
        </w:rPr>
        <w:t>2</w:t>
      </w:r>
      <w:r w:rsidRPr="007836B6">
        <w:rPr>
          <w:rFonts w:ascii="Times New Roman" w:hAnsi="Times New Roman"/>
        </w:rPr>
        <w:t>/d, which is characteristic of the higher light intensities associated with their generally observed seasonally maximum growth and vertical distribution nearer the surface of the water column.</w:t>
      </w:r>
    </w:p>
    <w:p w14:paraId="6CEE5E50" w14:textId="0FA52285" w:rsidR="003552AA" w:rsidRPr="007836B6" w:rsidRDefault="003552AA" w:rsidP="003552AA">
      <w:pPr>
        <w:pStyle w:val="Defaultparagraph"/>
        <w:rPr>
          <w:rFonts w:ascii="Times New Roman" w:hAnsi="Times New Roman"/>
        </w:rPr>
      </w:pPr>
    </w:p>
    <w:p w14:paraId="2AD623E9" w14:textId="77777777" w:rsidR="003552AA" w:rsidRPr="007836B6" w:rsidRDefault="003552AA" w:rsidP="003552AA">
      <w:pPr>
        <w:pStyle w:val="Defaultparagraph"/>
        <w:rPr>
          <w:rFonts w:ascii="Times New Roman" w:hAnsi="Times New Roman"/>
        </w:rPr>
      </w:pPr>
    </w:p>
    <w:p w14:paraId="742C7D6E" w14:textId="16661631" w:rsidR="003552AA" w:rsidRPr="007836B6" w:rsidRDefault="003552AA" w:rsidP="003552AA">
      <w:pPr>
        <w:pStyle w:val="Heading3"/>
        <w:rPr>
          <w:rFonts w:cs="Times New Roman"/>
        </w:rPr>
      </w:pPr>
      <w:bookmarkStart w:id="10" w:name="_Toc140151709"/>
      <w:r w:rsidRPr="007836B6">
        <w:rPr>
          <w:rFonts w:cs="Times New Roman"/>
        </w:rPr>
        <w:lastRenderedPageBreak/>
        <w:t>Photorespiration</w:t>
      </w:r>
      <w:bookmarkEnd w:id="10"/>
    </w:p>
    <w:p w14:paraId="4D29FABE" w14:textId="221DD339" w:rsidR="003552AA" w:rsidRPr="007836B6" w:rsidRDefault="0075609B" w:rsidP="00704E9D">
      <w:pPr>
        <w:pStyle w:val="Defaultparagraph"/>
        <w:ind w:left="720"/>
        <w:rPr>
          <w:rFonts w:ascii="Times New Roman" w:hAnsi="Times New Roman"/>
        </w:rPr>
      </w:pPr>
      <w:r w:rsidRPr="007836B6">
        <w:rPr>
          <w:rFonts w:ascii="Times New Roman" w:hAnsi="Times New Roman"/>
        </w:rPr>
        <w:fldChar w:fldCharType="begin"/>
      </w:r>
      <w:r w:rsidRPr="007836B6">
        <w:rPr>
          <w:rFonts w:ascii="Times New Roman" w:hAnsi="Times New Roman"/>
        </w:rPr>
        <w:instrText xml:space="preserve"> ADDIN EN.CITE &lt;EndNote&gt;&lt;Cite AuthorYear="1"&gt;&lt;Author&gt;Birmingham&lt;/Author&gt;&lt;Year&gt;1982&lt;/Year&gt;&lt;RecNum&gt;61649&lt;/RecNum&gt;&lt;DisplayText&gt;Birmingham et al. (1982)&lt;/DisplayText&gt;&lt;record&gt;&lt;rec-number&gt;61649&lt;/rec-number&gt;&lt;foreign-keys&gt;&lt;key app="EN" db-id="0f92zat2mxdat4eftppvp50vvex9rvrzeszz"&gt;61649&lt;/key&gt;&lt;/foreign-keys&gt;&lt;ref-type name="Journal Article"&gt;17&lt;/ref-type&gt;&lt;contributors&gt;&lt;authors&gt;&lt;author&gt;Birmingham, B C&lt;/author&gt;&lt;author&gt;Coleman, J R&lt;/author&gt;&lt;author&gt;Colman, B&lt;/author&gt;&lt;/authors&gt;&lt;/contributors&gt;&lt;titles&gt;&lt;title&gt;Measurement of photorespiration in algae&lt;/title&gt;&lt;secondary-title&gt;Plant Physiol&lt;/secondary-title&gt;&lt;short-title&gt;zzz&lt;/short-title&gt;&lt;/titles&gt;&lt;periodical&gt;&lt;full-title&gt;Plant Physiol&lt;/full-title&gt;&lt;/periodical&gt;&lt;pages&gt;259-262&lt;/pages&gt;&lt;volume&gt;69&lt;/volume&gt;&lt;dates&gt;&lt;year&gt;1982&lt;/year&gt;&lt;/dates&gt;&lt;call-num&gt;Projects\Upper Columbia River Project PWSP-TCM\Documents\CASM\trustees\CASM Lit\$Birmangham et al 1982_algae photorespiration measurement.pdf&lt;/call-num&gt;&lt;label&gt;UCR&lt;/label&gt;&lt;urls&gt;&lt;/urls&gt;&lt;/record&gt;&lt;/Cite&gt;&lt;/EndNote&gt;</w:instrText>
      </w:r>
      <w:r w:rsidRPr="007836B6">
        <w:rPr>
          <w:rFonts w:ascii="Times New Roman" w:hAnsi="Times New Roman"/>
        </w:rPr>
        <w:fldChar w:fldCharType="separate"/>
      </w:r>
      <w:hyperlink w:anchor="_ENREF_3" w:tooltip="Birmingham, 1982 #61649" w:history="1">
        <w:r w:rsidRPr="007836B6">
          <w:rPr>
            <w:rFonts w:ascii="Times New Roman" w:hAnsi="Times New Roman"/>
            <w:noProof/>
          </w:rPr>
          <w:t>Birmingham et al. (1982</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provided estimates of photorespiration for diatoms, green algae, </w:t>
      </w:r>
      <w:proofErr w:type="spellStart"/>
      <w:r w:rsidRPr="007836B6">
        <w:rPr>
          <w:rFonts w:ascii="Times New Roman" w:hAnsi="Times New Roman"/>
        </w:rPr>
        <w:t>bluegreen</w:t>
      </w:r>
      <w:proofErr w:type="spellEnd"/>
      <w:r w:rsidRPr="007836B6">
        <w:rPr>
          <w:rFonts w:ascii="Times New Roman" w:hAnsi="Times New Roman"/>
        </w:rPr>
        <w:t xml:space="preserve"> algae, and other algae. Their estimates ranged from 1.3 to 8.7% of gross photosynthesis.</w:t>
      </w:r>
    </w:p>
    <w:p w14:paraId="6D3CFB5C" w14:textId="5783E777" w:rsidR="0075609B" w:rsidRPr="007836B6" w:rsidRDefault="0075609B" w:rsidP="003552AA">
      <w:pPr>
        <w:pStyle w:val="Defaultparagraph"/>
        <w:rPr>
          <w:rFonts w:ascii="Times New Roman" w:hAnsi="Times New Roman"/>
        </w:rPr>
      </w:pPr>
    </w:p>
    <w:p w14:paraId="1627876B" w14:textId="0B6DA2EC" w:rsidR="0075609B" w:rsidRPr="007836B6" w:rsidRDefault="0075609B" w:rsidP="0075609B">
      <w:pPr>
        <w:pStyle w:val="Heading3"/>
        <w:rPr>
          <w:rFonts w:cs="Times New Roman"/>
        </w:rPr>
      </w:pPr>
      <w:bookmarkStart w:id="11" w:name="_Toc140151710"/>
      <w:r w:rsidRPr="007836B6">
        <w:rPr>
          <w:rFonts w:cs="Times New Roman"/>
        </w:rPr>
        <w:t>Dark respiration</w:t>
      </w:r>
      <w:bookmarkEnd w:id="11"/>
    </w:p>
    <w:p w14:paraId="7A53A18F" w14:textId="686889A3" w:rsidR="0075609B" w:rsidRPr="007836B6" w:rsidRDefault="0075609B" w:rsidP="00704E9D">
      <w:pPr>
        <w:pStyle w:val="Defaultparagraph"/>
        <w:ind w:left="720"/>
        <w:rPr>
          <w:rFonts w:ascii="Times New Roman" w:hAnsi="Times New Roman"/>
        </w:rPr>
      </w:pPr>
      <w:r w:rsidRPr="007836B6">
        <w:rPr>
          <w:rFonts w:ascii="Times New Roman" w:hAnsi="Times New Roman"/>
        </w:rPr>
        <w:fldChar w:fldCharType="begin"/>
      </w:r>
      <w:r w:rsidRPr="007836B6">
        <w:rPr>
          <w:rFonts w:ascii="Times New Roman" w:hAnsi="Times New Roman"/>
        </w:rPr>
        <w:instrText xml:space="preserve"> ADDIN EN.CITE &lt;EndNote&gt;&lt;Cite AuthorYear="1"&gt;&lt;Author&gt;Buzzelli&lt;/Author&gt;&lt;Year&gt;2000&lt;/Year&gt;&lt;RecNum&gt;64414&lt;/RecNum&gt;&lt;DisplayText&gt;Buzzelli et al. (2000)&lt;/DisplayText&gt;&lt;record&gt;&lt;rec-number&gt;64414&lt;/rec-number&gt;&lt;foreign-keys&gt;&lt;key app="EN" db-id="0f92zat2mxdat4eftppvp50vvex9rvrzeszz"&gt;64414&lt;/key&gt;&lt;/foreign-keys&gt;&lt;ref-type name="Journal Article"&gt;17&lt;/ref-type&gt;&lt;contributors&gt;&lt;authors&gt;&lt;author&gt;Buzzelli, C P&lt;/author&gt;&lt;author&gt;Childers, D L&lt;/author&gt;&lt;author&gt;Dong, Q&lt;/author&gt;&lt;author&gt;Jones, R D&lt;/author&gt;&lt;/authors&gt;&lt;/contributors&gt;&lt;titles&gt;&lt;title&gt;Simulation of periphyton phosphorus dynamics in Everglades National Park&lt;/title&gt;&lt;secondary-title&gt;Ecol Model&lt;/secondary-title&gt;&lt;short-title&gt;zzz&lt;/short-title&gt;&lt;/titles&gt;&lt;periodical&gt;&lt;full-title&gt;Ecol Model&lt;/full-title&gt;&lt;/periodical&gt;&lt;pages&gt;103-115&lt;/pages&gt;&lt;volume&gt;134&lt;/volume&gt;&lt;number&gt;1&lt;/number&gt;&lt;dates&gt;&lt;year&gt;2000&lt;/year&gt;&lt;/dates&gt;&lt;call-num&gt;per Ron&lt;/call-num&gt;&lt;label&gt;UCR&lt;/label&gt;&lt;urls&gt;&lt;/urls&gt;&lt;/record&gt;&lt;/Cite&gt;&lt;/EndNote&gt;</w:instrText>
      </w:r>
      <w:r w:rsidRPr="007836B6">
        <w:rPr>
          <w:rFonts w:ascii="Times New Roman" w:hAnsi="Times New Roman"/>
        </w:rPr>
        <w:fldChar w:fldCharType="separate"/>
      </w:r>
      <w:hyperlink w:anchor="_ENREF_7" w:tooltip="Buzzelli, 2000 #64414" w:history="1">
        <w:r w:rsidRPr="007836B6">
          <w:rPr>
            <w:rFonts w:ascii="Times New Roman" w:hAnsi="Times New Roman"/>
            <w:noProof/>
          </w:rPr>
          <w:t>Buzzelli et al. (2000</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used a basal (dark) respiration rate of 0.1/d in a model of algal production in the Florida Everglades. </w:t>
      </w:r>
      <w:r w:rsidRPr="007836B6">
        <w:rPr>
          <w:rFonts w:ascii="Times New Roman" w:hAnsi="Times New Roman"/>
        </w:rPr>
        <w:fldChar w:fldCharType="begin"/>
      </w:r>
      <w:r w:rsidRPr="007836B6">
        <w:rPr>
          <w:rFonts w:ascii="Times New Roman" w:hAnsi="Times New Roman"/>
        </w:rPr>
        <w:instrText xml:space="preserve"> ADDIN EN.CITE &lt;EndNote&gt;&lt;Cite AuthorYear="1"&gt;&lt;Author&gt;Burris&lt;/Author&gt;&lt;Year&gt;1977&lt;/Year&gt;&lt;RecNum&gt;61651&lt;/RecNum&gt;&lt;DisplayText&gt;Burris (1977)&lt;/DisplayText&gt;&lt;record&gt;&lt;rec-number&gt;61651&lt;/rec-number&gt;&lt;foreign-keys&gt;&lt;key app="EN" db-id="0f92zat2mxdat4eftppvp50vvex9rvrzeszz"&gt;61651&lt;/key&gt;&lt;/foreign-keys&gt;&lt;ref-type name="Journal Article"&gt;17&lt;/ref-type&gt;&lt;contributors&gt;&lt;authors&gt;&lt;author&gt;Burris, J E&lt;/author&gt;&lt;/authors&gt;&lt;/contributors&gt;&lt;titles&gt;&lt;title&gt;Photosynthesis, photorespiration, and dark respiration in eight species of algae&lt;/title&gt;&lt;secondary-title&gt;Mar Biol&lt;/secondary-title&gt;&lt;/titles&gt;&lt;periodical&gt;&lt;full-title&gt;Mar Biol&lt;/full-title&gt;&lt;/periodical&gt;&lt;pages&gt;371-379&lt;/pages&gt;&lt;volume&gt;39&lt;/volume&gt;&lt;dates&gt;&lt;year&gt;1977&lt;/year&gt;&lt;/dates&gt;&lt;call-num&gt;Projects\Upper Columbia River Project PWSP-TCM\Documents\CASM\trustees\CASM Lit\$Burris 1977_algae photosynth photoresp &amp;amp; dark respiration.pdf&lt;/call-num&gt;&lt;label&gt;UCR&lt;/label&gt;&lt;urls&gt;&lt;/urls&gt;&lt;/record&gt;&lt;/Cite&gt;&lt;/EndNote&gt;</w:instrText>
      </w:r>
      <w:r w:rsidRPr="007836B6">
        <w:rPr>
          <w:rFonts w:ascii="Times New Roman" w:hAnsi="Times New Roman"/>
        </w:rPr>
        <w:fldChar w:fldCharType="separate"/>
      </w:r>
      <w:hyperlink w:anchor="_ENREF_6" w:tooltip="Burris, 1977 #61651" w:history="1">
        <w:r w:rsidRPr="007836B6">
          <w:rPr>
            <w:rFonts w:ascii="Times New Roman" w:hAnsi="Times New Roman"/>
            <w:noProof/>
          </w:rPr>
          <w:t>Burris (1977</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measured somewhat higher rates of dark respiration of 0.11 to 0.42/d of gross photosynthesis for several marine algae.</w:t>
      </w:r>
    </w:p>
    <w:p w14:paraId="7B272C38" w14:textId="28D8620C" w:rsidR="0075609B" w:rsidRPr="007836B6" w:rsidRDefault="0075609B" w:rsidP="00704E9D">
      <w:pPr>
        <w:pStyle w:val="Defaultparagraph"/>
        <w:ind w:left="720"/>
        <w:rPr>
          <w:rFonts w:ascii="Times New Roman" w:hAnsi="Times New Roman"/>
        </w:rPr>
      </w:pPr>
    </w:p>
    <w:p w14:paraId="7823918B" w14:textId="07946D89" w:rsidR="0075609B" w:rsidRPr="007836B6" w:rsidRDefault="0075609B" w:rsidP="0075609B">
      <w:pPr>
        <w:pStyle w:val="Heading3"/>
        <w:rPr>
          <w:rFonts w:cs="Times New Roman"/>
        </w:rPr>
      </w:pPr>
      <w:bookmarkStart w:id="12" w:name="_Toc140151711"/>
      <w:r w:rsidRPr="007836B6">
        <w:rPr>
          <w:rFonts w:cs="Times New Roman"/>
        </w:rPr>
        <w:t>Nutrient limitation</w:t>
      </w:r>
      <w:bookmarkEnd w:id="12"/>
    </w:p>
    <w:p w14:paraId="2587050F" w14:textId="77777777" w:rsidR="0075609B" w:rsidRPr="007836B6" w:rsidRDefault="0075609B" w:rsidP="00704E9D">
      <w:pPr>
        <w:pStyle w:val="Defaultparagraph"/>
        <w:ind w:left="720"/>
        <w:rPr>
          <w:rFonts w:ascii="Times New Roman" w:hAnsi="Times New Roman"/>
        </w:rPr>
      </w:pPr>
      <w:r w:rsidRPr="007836B6">
        <w:rPr>
          <w:rFonts w:ascii="Times New Roman" w:hAnsi="Times New Roman"/>
        </w:rPr>
        <w:t xml:space="preserve">Values of half-saturation (Monod) constants were assigned to model algae populations based on reported values for silica </w:t>
      </w:r>
      <w:r w:rsidRPr="007836B6">
        <w:rPr>
          <w:rFonts w:ascii="Times New Roman" w:hAnsi="Times New Roman"/>
        </w:rPr>
        <w:fldChar w:fldCharType="begin"/>
      </w:r>
      <w:r w:rsidRPr="007836B6">
        <w:rPr>
          <w:rFonts w:ascii="Times New Roman" w:hAnsi="Times New Roman"/>
        </w:rPr>
        <w:instrText xml:space="preserve"> ADDIN EN.CITE &lt;EndNote&gt;&lt;Cite&gt;&lt;Author&gt;Paasche&lt;/Author&gt;&lt;Year&gt;1973&lt;/Year&gt;&lt;RecNum&gt;25962&lt;/RecNum&gt;&lt;DisplayText&gt;(Paasche 1973)&lt;/DisplayText&gt;&lt;record&gt;&lt;rec-number&gt;25962&lt;/rec-number&gt;&lt;foreign-keys&gt;&lt;key app="EN" db-id="0f92zat2mxdat4eftppvp50vvex9rvrzeszz"&gt;25962&lt;/key&gt;&lt;/foreign-keys&gt;&lt;ref-type name="Journal Article"&gt;17&lt;/ref-type&gt;&lt;contributors&gt;&lt;authors&gt;&lt;author&gt;Paasche, E&lt;/author&gt;&lt;/authors&gt;&lt;/contributors&gt;&lt;titles&gt;&lt;title&gt;&lt;style face="normal" font="default" size="100%"&gt;Silicon and the ecology of marine plankton diatoms. I. &lt;/style&gt;&lt;style face="italic" font="default" size="100%"&gt;Thalassiosira pseudonana&lt;/style&gt;&lt;style face="normal" font="default" size="100%"&gt; (&lt;/style&gt;&lt;style face="italic" font="default" size="100%"&gt;Cyclotella nana&lt;/style&gt;&lt;style face="normal" font="default" size="100%"&gt;) grown in a chemostat with silicate as limiting nutrient&lt;/style&gt;&lt;/title&gt;&lt;secondary-title&gt;Mar Biol&lt;/secondary-title&gt;&lt;/titles&gt;&lt;periodical&gt;&lt;full-title&gt;Mar Biol&lt;/full-title&gt;&lt;/periodical&gt;&lt;pages&gt;117-126&lt;/pages&gt;&lt;volume&gt;19&lt;/volume&gt;&lt;number&gt;2&lt;/number&gt;&lt;dates&gt;&lt;year&gt;1973&lt;/year&gt;&lt;/dates&gt;&lt;call-num&gt;Library\BLM References from Bob\01486 - 02129\$Paasche 1973_plankton diatom silicon ecology I.pdf&lt;/call-num&gt;&lt;label&gt;BLM&lt;/label&gt;&lt;urls&gt;&lt;/urls&gt;&lt;/record&gt;&lt;/Cite&gt;&lt;/EndNote&gt;</w:instrText>
      </w:r>
      <w:r w:rsidRPr="007836B6">
        <w:rPr>
          <w:rFonts w:ascii="Times New Roman" w:hAnsi="Times New Roman"/>
        </w:rPr>
        <w:fldChar w:fldCharType="separate"/>
      </w:r>
      <w:r w:rsidRPr="007836B6">
        <w:rPr>
          <w:rFonts w:ascii="Times New Roman" w:hAnsi="Times New Roman"/>
          <w:noProof/>
        </w:rPr>
        <w:t>(</w:t>
      </w:r>
      <w:hyperlink w:anchor="_ENREF_30" w:tooltip="Paasche, 1973 #25962" w:history="1">
        <w:r w:rsidRPr="007836B6">
          <w:rPr>
            <w:rFonts w:ascii="Times New Roman" w:hAnsi="Times New Roman"/>
            <w:noProof/>
          </w:rPr>
          <w:t>Paasche 1973</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nitrogen </w:t>
      </w:r>
      <w:r w:rsidRPr="007836B6">
        <w:rPr>
          <w:rFonts w:ascii="Times New Roman" w:hAnsi="Times New Roman"/>
        </w:rPr>
        <w:fldChar w:fldCharType="begin">
          <w:fldData xml:space="preserve">PEVuZE5vdGU+PENpdGU+PEF1dGhvcj5Tb248L0F1dGhvcj48WWVhcj4yMDAzPC9ZZWFyPjxSZWNO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</w:fldData>
        </w:fldChar>
      </w:r>
      <w:r w:rsidRPr="007836B6">
        <w:rPr>
          <w:rFonts w:ascii="Times New Roman" w:hAnsi="Times New Roman"/>
        </w:rPr>
        <w:instrText xml:space="preserve"> ADDIN EN.CITE </w:instrText>
      </w:r>
      <w:r w:rsidRPr="007836B6">
        <w:rPr>
          <w:rFonts w:ascii="Times New Roman" w:hAnsi="Times New Roman"/>
        </w:rPr>
        <w:fldChar w:fldCharType="begin">
          <w:fldData xml:space="preserve">PEVuZE5vdGU+PENpdGU+PEF1dGhvcj5Tb248L0F1dGhvcj48WWVhcj4yMDAzPC9ZZWFyPjxSZWNO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</w:fldData>
        </w:fldChar>
      </w:r>
      <w:r w:rsidRPr="007836B6">
        <w:rPr>
          <w:rFonts w:ascii="Times New Roman" w:hAnsi="Times New Roman"/>
        </w:rPr>
        <w:instrText xml:space="preserve"> ADDIN EN.CITE.DATA </w:instrText>
      </w:r>
      <w:r w:rsidRPr="007836B6">
        <w:rPr>
          <w:rFonts w:ascii="Times New Roman" w:hAnsi="Times New Roman"/>
        </w:rPr>
      </w:r>
      <w:r w:rsidRPr="007836B6">
        <w:rPr>
          <w:rFonts w:ascii="Times New Roman" w:hAnsi="Times New Roman"/>
        </w:rPr>
        <w:fldChar w:fldCharType="end"/>
      </w:r>
      <w:r w:rsidRPr="007836B6">
        <w:rPr>
          <w:rFonts w:ascii="Times New Roman" w:hAnsi="Times New Roman"/>
        </w:rPr>
      </w:r>
      <w:r w:rsidRPr="007836B6">
        <w:rPr>
          <w:rFonts w:ascii="Times New Roman" w:hAnsi="Times New Roman"/>
        </w:rPr>
        <w:fldChar w:fldCharType="separate"/>
      </w:r>
      <w:r w:rsidRPr="007836B6">
        <w:rPr>
          <w:rFonts w:ascii="Times New Roman" w:hAnsi="Times New Roman"/>
          <w:noProof/>
        </w:rPr>
        <w:t>(</w:t>
      </w:r>
      <w:hyperlink w:anchor="_ENREF_42" w:tooltip="Son, 2003 #61663" w:history="1">
        <w:r w:rsidRPr="007836B6">
          <w:rPr>
            <w:rFonts w:ascii="Times New Roman" w:hAnsi="Times New Roman"/>
            <w:noProof/>
          </w:rPr>
          <w:t>Son and Fujino 2003</w:t>
        </w:r>
      </w:hyperlink>
      <w:r w:rsidRPr="007836B6">
        <w:rPr>
          <w:rFonts w:ascii="Times New Roman" w:hAnsi="Times New Roman"/>
          <w:noProof/>
        </w:rPr>
        <w:t xml:space="preserve">; </w:t>
      </w:r>
      <w:hyperlink w:anchor="_ENREF_8" w:tooltip="Carpenter, 1971 #64434" w:history="1">
        <w:r w:rsidRPr="007836B6">
          <w:rPr>
            <w:rFonts w:ascii="Times New Roman" w:hAnsi="Times New Roman"/>
            <w:noProof/>
          </w:rPr>
          <w:t>Carpenter and Guillard 1971</w:t>
        </w:r>
      </w:hyperlink>
      <w:r w:rsidRPr="007836B6">
        <w:rPr>
          <w:rFonts w:ascii="Times New Roman" w:hAnsi="Times New Roman"/>
          <w:noProof/>
        </w:rPr>
        <w:t xml:space="preserve">; </w:t>
      </w:r>
      <w:hyperlink w:anchor="_ENREF_25" w:tooltip="Lehman, 1975 #64422" w:history="1">
        <w:r w:rsidRPr="007836B6">
          <w:rPr>
            <w:rFonts w:ascii="Times New Roman" w:hAnsi="Times New Roman"/>
            <w:noProof/>
          </w:rPr>
          <w:t>Lehman et al. 1975</w:t>
        </w:r>
      </w:hyperlink>
      <w:r w:rsidRPr="007836B6">
        <w:rPr>
          <w:rFonts w:ascii="Times New Roman" w:hAnsi="Times New Roman"/>
          <w:noProof/>
        </w:rPr>
        <w:t xml:space="preserve">; </w:t>
      </w:r>
      <w:hyperlink w:anchor="_ENREF_35" w:tooltip="Reuter, 1986 #64430" w:history="1">
        <w:r w:rsidRPr="007836B6">
          <w:rPr>
            <w:rFonts w:ascii="Times New Roman" w:hAnsi="Times New Roman"/>
            <w:noProof/>
          </w:rPr>
          <w:t>Reuter et al. 1986</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and phosphorus </w:t>
      </w:r>
      <w:r w:rsidRPr="007836B6">
        <w:rPr>
          <w:rFonts w:ascii="Times New Roman" w:hAnsi="Times New Roman"/>
        </w:rPr>
        <w:fldChar w:fldCharType="begin">
          <w:fldData xml:space="preserve">PEVuZE5vdGU+PENpdGU+PEF1dGhvcj5Tb248L0F1dGhvcj48WWVhcj4yMDAzPC9ZZWFyPjxSZWNO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</w:fldData>
        </w:fldChar>
      </w:r>
      <w:r w:rsidRPr="007836B6">
        <w:rPr>
          <w:rFonts w:ascii="Times New Roman" w:hAnsi="Times New Roman"/>
        </w:rPr>
        <w:instrText xml:space="preserve"> ADDIN EN.CITE </w:instrText>
      </w:r>
      <w:r w:rsidRPr="007836B6">
        <w:rPr>
          <w:rFonts w:ascii="Times New Roman" w:hAnsi="Times New Roman"/>
        </w:rPr>
        <w:fldChar w:fldCharType="begin">
          <w:fldData xml:space="preserve">PEVuZE5vdGU+PENpdGU+PEF1dGhvcj5Tb248L0F1dGhvcj48WWVhcj4yMDAzPC9ZZWFyPjxSZWNO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</w:fldData>
        </w:fldChar>
      </w:r>
      <w:r w:rsidRPr="007836B6">
        <w:rPr>
          <w:rFonts w:ascii="Times New Roman" w:hAnsi="Times New Roman"/>
        </w:rPr>
        <w:instrText xml:space="preserve"> ADDIN EN.CITE.DATA </w:instrText>
      </w:r>
      <w:r w:rsidRPr="007836B6">
        <w:rPr>
          <w:rFonts w:ascii="Times New Roman" w:hAnsi="Times New Roman"/>
        </w:rPr>
      </w:r>
      <w:r w:rsidRPr="007836B6">
        <w:rPr>
          <w:rFonts w:ascii="Times New Roman" w:hAnsi="Times New Roman"/>
        </w:rPr>
        <w:fldChar w:fldCharType="end"/>
      </w:r>
      <w:r w:rsidRPr="007836B6">
        <w:rPr>
          <w:rFonts w:ascii="Times New Roman" w:hAnsi="Times New Roman"/>
        </w:rPr>
      </w:r>
      <w:r w:rsidRPr="007836B6">
        <w:rPr>
          <w:rFonts w:ascii="Times New Roman" w:hAnsi="Times New Roman"/>
        </w:rPr>
        <w:fldChar w:fldCharType="separate"/>
      </w:r>
      <w:r w:rsidRPr="007836B6">
        <w:rPr>
          <w:rFonts w:ascii="Times New Roman" w:hAnsi="Times New Roman"/>
          <w:noProof/>
        </w:rPr>
        <w:t>(</w:t>
      </w:r>
      <w:hyperlink w:anchor="_ENREF_42" w:tooltip="Son, 2003 #61663" w:history="1">
        <w:r w:rsidRPr="007836B6">
          <w:rPr>
            <w:rFonts w:ascii="Times New Roman" w:hAnsi="Times New Roman"/>
            <w:noProof/>
          </w:rPr>
          <w:t>Son and Fujino 2003</w:t>
        </w:r>
      </w:hyperlink>
      <w:r w:rsidRPr="007836B6">
        <w:rPr>
          <w:rFonts w:ascii="Times New Roman" w:hAnsi="Times New Roman"/>
          <w:noProof/>
        </w:rPr>
        <w:t xml:space="preserve">; </w:t>
      </w:r>
      <w:hyperlink w:anchor="_ENREF_4" w:tooltip="Bothwell, 1985 #61650" w:history="1">
        <w:r w:rsidRPr="007836B6">
          <w:rPr>
            <w:rFonts w:ascii="Times New Roman" w:hAnsi="Times New Roman"/>
            <w:noProof/>
          </w:rPr>
          <w:t>Bothwell 1985</w:t>
        </w:r>
      </w:hyperlink>
      <w:r w:rsidRPr="007836B6">
        <w:rPr>
          <w:rFonts w:ascii="Times New Roman" w:hAnsi="Times New Roman"/>
          <w:noProof/>
        </w:rPr>
        <w:t xml:space="preserve">, </w:t>
      </w:r>
      <w:hyperlink w:anchor="_ENREF_5" w:tooltip="Bothwell, 1988 #24717" w:history="1">
        <w:r w:rsidRPr="007836B6">
          <w:rPr>
            <w:rFonts w:ascii="Times New Roman" w:hAnsi="Times New Roman"/>
            <w:noProof/>
          </w:rPr>
          <w:t>1988</w:t>
        </w:r>
      </w:hyperlink>
      <w:r w:rsidRPr="007836B6">
        <w:rPr>
          <w:rFonts w:ascii="Times New Roman" w:hAnsi="Times New Roman"/>
          <w:noProof/>
        </w:rPr>
        <w:t xml:space="preserve">; </w:t>
      </w:r>
      <w:hyperlink w:anchor="_ENREF_7" w:tooltip="Buzzelli, 2000 #64414" w:history="1">
        <w:r w:rsidRPr="007836B6">
          <w:rPr>
            <w:rFonts w:ascii="Times New Roman" w:hAnsi="Times New Roman"/>
            <w:noProof/>
          </w:rPr>
          <w:t>Buzzelli et al. 2000</w:t>
        </w:r>
      </w:hyperlink>
      <w:r w:rsidRPr="007836B6">
        <w:rPr>
          <w:rFonts w:ascii="Times New Roman" w:hAnsi="Times New Roman"/>
          <w:noProof/>
        </w:rPr>
        <w:t xml:space="preserve">; </w:t>
      </w:r>
      <w:hyperlink w:anchor="_ENREF_25" w:tooltip="Lehman, 1975 #64422" w:history="1">
        <w:r w:rsidRPr="007836B6">
          <w:rPr>
            <w:rFonts w:ascii="Times New Roman" w:hAnsi="Times New Roman"/>
            <w:noProof/>
          </w:rPr>
          <w:t>Lehman et al. 1975</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Note that the half-saturation values defined for silica (diatoms) were not actually used in the calculations because dissolved silica data were not available. In the absence of these data, it was assumed that diatom growth was not limited by silica.</w:t>
      </w:r>
    </w:p>
    <w:p w14:paraId="10362A06" w14:textId="08F6DC7C" w:rsidR="0075609B" w:rsidRPr="007836B6" w:rsidRDefault="0075609B" w:rsidP="00704E9D">
      <w:pPr>
        <w:pStyle w:val="Defaultparagraph"/>
        <w:ind w:left="720"/>
        <w:rPr>
          <w:rFonts w:ascii="Times New Roman" w:hAnsi="Times New Roman"/>
        </w:rPr>
      </w:pPr>
    </w:p>
    <w:p w14:paraId="01752C49" w14:textId="77777777" w:rsidR="0075609B" w:rsidRPr="007836B6" w:rsidRDefault="0075609B" w:rsidP="003552AA">
      <w:pPr>
        <w:pStyle w:val="Defaultparagraph"/>
        <w:rPr>
          <w:rFonts w:ascii="Times New Roman" w:hAnsi="Times New Roman"/>
        </w:rPr>
      </w:pPr>
    </w:p>
    <w:p w14:paraId="643AD930" w14:textId="6D8E2931" w:rsidR="0075609B" w:rsidRPr="007836B6" w:rsidRDefault="0075609B" w:rsidP="0075609B">
      <w:pPr>
        <w:pStyle w:val="Heading3"/>
        <w:rPr>
          <w:rFonts w:cs="Times New Roman"/>
        </w:rPr>
      </w:pPr>
      <w:bookmarkStart w:id="13" w:name="_Toc140151712"/>
      <w:r w:rsidRPr="007836B6">
        <w:rPr>
          <w:rFonts w:cs="Times New Roman"/>
        </w:rPr>
        <w:t>Sinking rates</w:t>
      </w:r>
      <w:bookmarkEnd w:id="13"/>
    </w:p>
    <w:p w14:paraId="62734EF1" w14:textId="77777777" w:rsidR="0075609B" w:rsidRPr="007836B6" w:rsidRDefault="0075609B" w:rsidP="00704E9D">
      <w:pPr>
        <w:pStyle w:val="Defaultparagraph"/>
        <w:ind w:left="720"/>
        <w:rPr>
          <w:rFonts w:ascii="Times New Roman" w:hAnsi="Times New Roman"/>
        </w:rPr>
      </w:pPr>
      <w:r w:rsidRPr="007836B6">
        <w:rPr>
          <w:rFonts w:ascii="Times New Roman" w:hAnsi="Times New Roman"/>
        </w:rPr>
        <w:t xml:space="preserve">Phytoplankton sinking rates were derived from values reported in </w:t>
      </w:r>
      <w:r w:rsidRPr="007836B6">
        <w:rPr>
          <w:rFonts w:ascii="Times New Roman" w:hAnsi="Times New Roman"/>
        </w:rPr>
        <w:fldChar w:fldCharType="begin"/>
      </w:r>
      <w:r w:rsidRPr="007836B6">
        <w:rPr>
          <w:rFonts w:ascii="Times New Roman" w:hAnsi="Times New Roman"/>
        </w:rPr>
        <w:instrText xml:space="preserve"> ADDIN EN.CITE &lt;EndNote&gt;&lt;Cite AuthorYear="1"&gt;&lt;Author&gt;Lehman&lt;/Author&gt;&lt;Year&gt;1975&lt;/Year&gt;&lt;RecNum&gt;64422&lt;/RecNum&gt;&lt;DisplayText&gt;Lehman et al. (1975)&lt;/DisplayText&gt;&lt;record&gt;&lt;rec-number&gt;64422&lt;/rec-number&gt;&lt;foreign-keys&gt;&lt;key app="EN" db-id="0f92zat2mxdat4eftppvp50vvex9rvrzeszz"&gt;64422&lt;/key&gt;&lt;/foreign-keys&gt;&lt;ref-type name="Journal Article"&gt;17&lt;/ref-type&gt;&lt;contributors&gt;&lt;authors&gt;&lt;author&gt;Lehman, J T&lt;/author&gt;&lt;author&gt;Botkin, D B&lt;/author&gt;&lt;author&gt;Likens, G E&lt;/author&gt;&lt;/authors&gt;&lt;/contributors&gt;&lt;titles&gt;&lt;title&gt;The assumptions and rationales of a computer model of phytoplankton population dynamics&lt;/title&gt;&lt;secondary-title&gt;Limnol Oceanogr&lt;/secondary-title&gt;&lt;short-title&gt;zzz&lt;/short-title&gt;&lt;/titles&gt;&lt;periodical&gt;&lt;full-title&gt;Limnol Oceanogr&lt;/full-title&gt;&lt;/periodical&gt;&lt;pages&gt;343-364&lt;/pages&gt;&lt;volume&gt;20&lt;/volume&gt;&lt;number&gt;3&lt;/number&gt;&lt;dates&gt;&lt;year&gt;1975&lt;/year&gt;&lt;/dates&gt;&lt;call-num&gt;per Ron&lt;/call-num&gt;&lt;label&gt;UCR&lt;/label&gt;&lt;urls&gt;&lt;/urls&gt;&lt;/record&gt;&lt;/Cite&gt;&lt;/EndNote&gt;</w:instrText>
      </w:r>
      <w:r w:rsidRPr="007836B6">
        <w:rPr>
          <w:rFonts w:ascii="Times New Roman" w:hAnsi="Times New Roman"/>
        </w:rPr>
        <w:fldChar w:fldCharType="separate"/>
      </w:r>
      <w:hyperlink w:anchor="_ENREF_25" w:tooltip="Lehman, 1975 #64422" w:history="1">
        <w:r w:rsidRPr="007836B6">
          <w:rPr>
            <w:rFonts w:ascii="Times New Roman" w:hAnsi="Times New Roman"/>
            <w:noProof/>
          </w:rPr>
          <w:t>Lehman et al. (1975</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and </w:t>
      </w:r>
      <w:r w:rsidRPr="007836B6">
        <w:rPr>
          <w:rFonts w:ascii="Times New Roman" w:hAnsi="Times New Roman"/>
        </w:rPr>
        <w:fldChar w:fldCharType="begin"/>
      </w:r>
      <w:r w:rsidRPr="007836B6">
        <w:rPr>
          <w:rFonts w:ascii="Times New Roman" w:hAnsi="Times New Roman"/>
        </w:rPr>
        <w:instrText xml:space="preserve"> ADDIN EN.CITE &lt;EndNote&gt;&lt;Cite AuthorYear="1"&gt;&lt;Author&gt;Titman&lt;/Author&gt;&lt;Year&gt;1976&lt;/Year&gt;&lt;RecNum&gt;61664&lt;/RecNum&gt;&lt;DisplayText&gt;Titman and Kilham (1976)&lt;/DisplayText&gt;&lt;record&gt;&lt;rec-number&gt;61664&lt;/rec-number&gt;&lt;foreign-keys&gt;&lt;key app="EN" db-id="0f92zat2mxdat4eftppvp50vvex9rvrzeszz"&gt;61664&lt;/key&gt;&lt;/foreign-keys&gt;&lt;ref-type name="Journal Article"&gt;17&lt;/ref-type&gt;&lt;contributors&gt;&lt;authors&gt;&lt;author&gt;Titman, D&lt;/author&gt;&lt;author&gt;Kilham, P&lt;/author&gt;&lt;/authors&gt;&lt;/contributors&gt;&lt;titles&gt;&lt;title&gt;Sinking in freshwater phytoplankton: some ecological implications of cell nutrient status and physical mixing processes&lt;/title&gt;&lt;secondary-title&gt;Limnol Oceanogr&lt;/secondary-title&gt;&lt;short-title&gt;Kilham, P&lt;/short-title&gt;&lt;/titles&gt;&lt;periodical&gt;&lt;full-title&gt;Limnol Oceanogr&lt;/full-title&gt;&lt;/periodical&gt;&lt;pages&gt;409-417&lt;/pages&gt;&lt;volume&gt;21&lt;/volume&gt;&lt;number&gt;3&lt;/number&gt;&lt;dates&gt;&lt;year&gt;1976&lt;/year&gt;&lt;/dates&gt;&lt;call-num&gt;Projects\Upper Columbia River Project PWSP-TCM\Documents\CASM\trustees\CASM Lit\$Titman+Kilham 1976_freshw phytoplankton sinking.pdf&lt;/call-num&gt;&lt;label&gt;UCR&lt;/label&gt;&lt;urls&gt;&lt;/urls&gt;&lt;/record&gt;&lt;/Cite&gt;&lt;/EndNote&gt;</w:instrText>
      </w:r>
      <w:r w:rsidRPr="007836B6">
        <w:rPr>
          <w:rFonts w:ascii="Times New Roman" w:hAnsi="Times New Roman"/>
        </w:rPr>
        <w:fldChar w:fldCharType="separate"/>
      </w:r>
      <w:hyperlink w:anchor="_ENREF_46" w:tooltip="Titman, 1976 #61664" w:history="1">
        <w:r w:rsidRPr="007836B6">
          <w:rPr>
            <w:rFonts w:ascii="Times New Roman" w:hAnsi="Times New Roman"/>
            <w:noProof/>
          </w:rPr>
          <w:t>Titman and Kilham (1976</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for a variety of freshwater taxa. The greatest rate was defined for the modeled diatom population. Cyanophytes were assigned lower sinking rates </w:t>
      </w:r>
      <w:proofErr w:type="gramStart"/>
      <w:r w:rsidRPr="007836B6">
        <w:rPr>
          <w:rFonts w:ascii="Times New Roman" w:hAnsi="Times New Roman"/>
        </w:rPr>
        <w:t>on the basis of</w:t>
      </w:r>
      <w:proofErr w:type="gramEnd"/>
      <w:r w:rsidRPr="007836B6">
        <w:rPr>
          <w:rFonts w:ascii="Times New Roman" w:hAnsi="Times New Roman"/>
        </w:rPr>
        <w:t xml:space="preserve"> smaller size and gas vacuoles (cyanophytes). Chlorophytes were assigned a sinking rate greater than that of cyanophytes, but less than that of diatoms.  </w:t>
      </w:r>
    </w:p>
    <w:p w14:paraId="364B53CB" w14:textId="77777777" w:rsidR="003552AA" w:rsidRPr="007836B6" w:rsidRDefault="003552AA" w:rsidP="003552AA">
      <w:pPr>
        <w:pStyle w:val="Defaultparagraph"/>
        <w:rPr>
          <w:rFonts w:ascii="Times New Roman" w:hAnsi="Times New Roman"/>
        </w:rPr>
      </w:pPr>
    </w:p>
    <w:p w14:paraId="01CF3FEE" w14:textId="3ECFD1E4" w:rsidR="0075609B" w:rsidRPr="007836B6" w:rsidRDefault="0075609B" w:rsidP="0075609B">
      <w:pPr>
        <w:pStyle w:val="Heading3"/>
        <w:rPr>
          <w:rFonts w:cs="Times New Roman"/>
        </w:rPr>
      </w:pPr>
      <w:bookmarkStart w:id="14" w:name="_Toc140151713"/>
      <w:r w:rsidRPr="007836B6">
        <w:rPr>
          <w:rFonts w:cs="Times New Roman"/>
        </w:rPr>
        <w:t>Mortality rates</w:t>
      </w:r>
      <w:bookmarkEnd w:id="14"/>
    </w:p>
    <w:p w14:paraId="038EF1B4" w14:textId="77777777" w:rsidR="0075609B" w:rsidRPr="007836B6" w:rsidRDefault="002A1998" w:rsidP="00704E9D">
      <w:pPr>
        <w:pStyle w:val="Defaultparagraph"/>
        <w:ind w:left="720"/>
        <w:rPr>
          <w:rFonts w:ascii="Times New Roman" w:hAnsi="Times New Roman"/>
        </w:rPr>
      </w:pPr>
      <w:r w:rsidRPr="007836B6">
        <w:rPr>
          <w:rFonts w:ascii="Times New Roman" w:hAnsi="Times New Roman"/>
          <w:i/>
          <w:iCs/>
        </w:rPr>
        <w:t xml:space="preserve"> </w:t>
      </w:r>
      <w:r w:rsidR="0075609B" w:rsidRPr="007836B6">
        <w:rPr>
          <w:rFonts w:ascii="Times New Roman" w:hAnsi="Times New Roman"/>
        </w:rPr>
        <w:t>Natural rates of mortality (d</w:t>
      </w:r>
      <w:r w:rsidR="0075609B" w:rsidRPr="007836B6">
        <w:rPr>
          <w:rFonts w:ascii="Times New Roman" w:hAnsi="Times New Roman"/>
          <w:vertAlign w:val="superscript"/>
        </w:rPr>
        <w:t>-1</w:t>
      </w:r>
      <w:r w:rsidR="0075609B" w:rsidRPr="007836B6">
        <w:rPr>
          <w:rFonts w:ascii="Times New Roman" w:hAnsi="Times New Roman"/>
        </w:rPr>
        <w:t xml:space="preserve">) were estimated through calibration of the model to current conditions. </w:t>
      </w:r>
    </w:p>
    <w:p w14:paraId="1CA77DA4" w14:textId="4616E370" w:rsidR="00EA2C8B" w:rsidRPr="007836B6" w:rsidRDefault="00EA2C8B" w:rsidP="003552AA">
      <w:pPr>
        <w:rPr>
          <w:rFonts w:cs="Times New Roman"/>
          <w:i/>
          <w:iCs/>
        </w:rPr>
      </w:pPr>
    </w:p>
    <w:p w14:paraId="6A815922" w14:textId="77777777" w:rsidR="000D7319" w:rsidRPr="007836B6" w:rsidRDefault="000D7319" w:rsidP="000D7319">
      <w:pPr>
        <w:pStyle w:val="Defaultparagraph"/>
        <w:rPr>
          <w:rFonts w:ascii="Times New Roman" w:hAnsi="Times New Roman"/>
        </w:rPr>
      </w:pPr>
    </w:p>
    <w:p w14:paraId="7F45703F" w14:textId="7270DAFD" w:rsidR="000D7319" w:rsidRPr="007836B6" w:rsidRDefault="000D7319" w:rsidP="000D7319">
      <w:pPr>
        <w:pStyle w:val="Heading3"/>
        <w:rPr>
          <w:rFonts w:cs="Times New Roman"/>
        </w:rPr>
      </w:pPr>
      <w:bookmarkStart w:id="15" w:name="_Toc140151714"/>
      <w:r w:rsidRPr="007836B6">
        <w:rPr>
          <w:rFonts w:cs="Times New Roman"/>
        </w:rPr>
        <w:t>Consumption rates</w:t>
      </w:r>
      <w:bookmarkEnd w:id="15"/>
    </w:p>
    <w:p w14:paraId="041D42F8" w14:textId="617DF312" w:rsidR="000D7319" w:rsidRPr="007836B6" w:rsidRDefault="000D7319" w:rsidP="00704E9D">
      <w:pPr>
        <w:ind w:left="720"/>
        <w:rPr>
          <w:rFonts w:cs="Times New Roman"/>
          <w:i/>
          <w:iCs/>
        </w:rPr>
      </w:pPr>
      <w:r w:rsidRPr="007836B6">
        <w:t xml:space="preserve">Zooplankton feeding rates were derived primarily from </w:t>
      </w:r>
      <w:r w:rsidRPr="007836B6">
        <w:fldChar w:fldCharType="begin"/>
      </w:r>
      <w:r w:rsidRPr="007836B6">
        <w:instrText xml:space="preserve"> ADDIN EN.CITE &lt;EndNote&gt;&lt;Cite AuthorYear="1"&gt;&lt;Author&gt;Peters&lt;/Author&gt;&lt;Year&gt;1984&lt;/Year&gt;&lt;RecNum&gt;64428&lt;/RecNum&gt;&lt;DisplayText&gt;Peters and Downing (1984)&lt;/DisplayText&gt;&lt;record&gt;&lt;rec-number&gt;64428&lt;/rec-number&gt;&lt;foreign-keys&gt;&lt;key app="EN" db-id="0f92zat2mxdat4eftppvp50vvex9rvrzeszz"&gt;64428&lt;/key&gt;&lt;/foreign-keys&gt;&lt;ref-type name="Journal Article"&gt;17&lt;/ref-type&gt;&lt;contributors&gt;&lt;authors&gt;&lt;author&gt;Peters, R H&lt;/author&gt;&lt;author&gt;Downing, J A&lt;/author&gt;&lt;/authors&gt;&lt;/contributors&gt;&lt;titles&gt;&lt;title&gt;Empirical analysis of zooplankton filtering and feedings rates&lt;/title&gt;&lt;secondary-title&gt;Limnol Oceanogr&lt;/secondary-title&gt;&lt;short-title&gt;Downing, J A&lt;/short-title&gt;&lt;/titles&gt;&lt;periodical&gt;&lt;full-title&gt;Limnol Oceanogr&lt;/full-title&gt;&lt;/periodical&gt;&lt;pages&gt;763-784&lt;/pages&gt;&lt;volume&gt;29&lt;/volume&gt;&lt;number&gt;4&lt;/number&gt;&lt;dates&gt;&lt;year&gt;1984&lt;/year&gt;&lt;/dates&gt;&lt;call-num&gt;per Ron&lt;/call-num&gt;&lt;label&gt;UCR&lt;/label&gt;&lt;urls&gt;&lt;/urls&gt;&lt;/record&gt;&lt;/Cite&gt;&lt;/EndNote&gt;</w:instrText>
      </w:r>
      <w:r w:rsidRPr="007836B6">
        <w:fldChar w:fldCharType="separate"/>
      </w:r>
      <w:hyperlink w:anchor="_ENREF_34" w:tooltip="Peters, 1984 #64428" w:history="1">
        <w:r w:rsidRPr="007836B6">
          <w:rPr>
            <w:noProof/>
          </w:rPr>
          <w:t>Peters and Downing (1984</w:t>
        </w:r>
      </w:hyperlink>
      <w:r w:rsidRPr="007836B6">
        <w:rPr>
          <w:noProof/>
        </w:rPr>
        <w:t>)</w:t>
      </w:r>
      <w:r w:rsidRPr="007836B6">
        <w:fldChar w:fldCharType="end"/>
      </w:r>
      <w:r w:rsidRPr="007836B6">
        <w:t xml:space="preserve">, </w:t>
      </w:r>
      <w:r w:rsidRPr="007836B6">
        <w:fldChar w:fldCharType="begin"/>
      </w:r>
      <w:r w:rsidRPr="007836B6">
        <w:instrText xml:space="preserve"> ADDIN EN.CITE &lt;EndNote&gt;&lt;Cite AuthorYear="1"&gt;&lt;Author&gt;Schindler&lt;/Author&gt;&lt;Year&gt;1968&lt;/Year&gt;&lt;RecNum&gt;26227&lt;/RecNum&gt;&lt;DisplayText&gt;Schindler et al. (1968)&lt;/DisplayText&gt;&lt;record&gt;&lt;rec-number&gt;26227&lt;/rec-number&gt;&lt;foreign-keys&gt;&lt;key app="EN" db-id="0f92zat2mxdat4eftppvp50vvex9rvrzeszz"&gt;26227&lt;/key&gt;&lt;/foreign-keys&gt;&lt;ref-type name="Journal Article"&gt;17&lt;/ref-type&gt;&lt;contributors&gt;&lt;authors&gt;&lt;author&gt;Schindler, P&lt;/author&gt;&lt;author&gt;Reinert, M&lt;/author&gt;&lt;author&gt;Gamsjager, H&lt;/author&gt;&lt;/authors&gt;&lt;/contributors&gt;&lt;titles&gt;&lt;title&gt;&lt;style face="normal" font="default" size="100%"&gt;Loslichkeitskonstanten und Freie Bildungsenthalpien von Cu&lt;/style&gt;&lt;style face="subscript" font="default" size="100%"&gt;2&lt;/style&gt;&lt;style face="normal" font="default" size="100%"&gt;(OH)&lt;/style&gt;&lt;style face="subscript" font="default" size="100%"&gt;2&lt;/style&gt;&lt;style face="normal" font="default" size="100%"&gt;Co&lt;/style&gt;&lt;style face="subscript" font="default" size="100%"&gt;3&lt;/style&gt;&lt;style face="normal" font="default" size="100%"&gt; (Malachit) und Cu&lt;/style&gt;&lt;style face="subscript" font="default" size="100%"&gt;3&lt;/style&gt;&lt;style face="normal" font="default" size="100%"&gt;(OH)&lt;/style&gt;&lt;style face="subscript" font="default" size="100%"&gt;2&lt;/style&gt;&lt;style face="normal" font="default" size="100%"&gt;(CO&lt;/style&gt;&lt;style face="subscript" font="default" size="100%"&gt;3&lt;/style&gt;&lt;style face="normal" font="default" size="100%"&gt;)&lt;/style&gt;&lt;style face="subscript" font="default" size="100%"&gt;2 &lt;/style&gt;&lt;style face="normal" font="default" size="100%"&gt;(Azurit) bei 25&lt;/style&gt;&lt;style face="superscript" font="default" size="100%"&gt;o&lt;/style&gt;&lt;style face="normal" font="default" size="100%"&gt;C &lt;/style&gt;&lt;/title&gt;&lt;secondary-title&gt;Helvetica Chimica Acta&lt;/secondary-title&gt;&lt;short-title&gt;zzz&lt;/short-title&gt;&lt;/titles&gt;&lt;periodical&gt;&lt;full-title&gt;Helvetica Chimica Acta&lt;/full-title&gt;&lt;/periodical&gt;&lt;pages&gt;1845-1856&lt;/pages&gt;&lt;volume&gt;51&lt;/volume&gt;&lt;number&gt;8&lt;/number&gt;&lt;dates&gt;&lt;year&gt;1968&lt;/year&gt;&lt;/dates&gt;&lt;call-num&gt;Library\BLM References from Bob\02131 - 04594\$Schindler et al 1968_Loslichkeitskonstanten.pdf&lt;/call-num&gt;&lt;label&gt;BLM&lt;/label&gt;&lt;urls&gt;&lt;/urls&gt;&lt;/record&gt;&lt;/Cite&gt;&lt;/EndNote&gt;</w:instrText>
      </w:r>
      <w:r w:rsidRPr="007836B6">
        <w:fldChar w:fldCharType="separate"/>
      </w:r>
      <w:hyperlink w:anchor="_ENREF_39" w:tooltip="Schindler, 1968 #26227" w:history="1">
        <w:r w:rsidRPr="007836B6">
          <w:rPr>
            <w:noProof/>
          </w:rPr>
          <w:t>Schindler et al. (1968</w:t>
        </w:r>
      </w:hyperlink>
      <w:r w:rsidRPr="007836B6">
        <w:rPr>
          <w:noProof/>
        </w:rPr>
        <w:t>)</w:t>
      </w:r>
      <w:r w:rsidRPr="007836B6">
        <w:fldChar w:fldCharType="end"/>
      </w:r>
      <w:r w:rsidRPr="007836B6">
        <w:t xml:space="preserve">, and </w:t>
      </w:r>
      <w:r w:rsidRPr="007836B6">
        <w:fldChar w:fldCharType="begin"/>
      </w:r>
      <w:r w:rsidRPr="007836B6">
        <w:instrText xml:space="preserve"> ADDIN EN.CITE &lt;EndNote&gt;&lt;Cite AuthorYear="1"&gt;&lt;Author&gt;Richman&lt;/Author&gt;&lt;Year&gt;1983&lt;/Year&gt;&lt;RecNum&gt;61661&lt;/RecNum&gt;&lt;DisplayText&gt;Richman and Dodson (1983)&lt;/DisplayText&gt;&lt;record&gt;&lt;rec-number&gt;61661&lt;/rec-number&gt;&lt;foreign-keys&gt;&lt;key app="EN" db-id="0f92zat2mxdat4eftppvp50vvex9rvrzeszz"&gt;61661&lt;/key&gt;&lt;/foreign-keys&gt;&lt;ref-type name="Journal Article"&gt;17&lt;/ref-type&gt;&lt;contributors&gt;&lt;authors&gt;&lt;author&gt;Richman, S&lt;/author&gt;&lt;author&gt;Dodson, S I&lt;/author&gt;&lt;/authors&gt;&lt;/contributors&gt;&lt;titles&gt;&lt;title&gt;&lt;style face="normal" font="default" size="100%"&gt;The effect of food quality on feeding and respiration by &lt;/style&gt;&lt;style face="italic" font="default" size="100%"&gt;Daphnia and Diaptomus&lt;/style&gt;&lt;/title&gt;&lt;secondary-title&gt;Limnol Oceanogr&lt;/secondary-title&gt;&lt;short-title&gt;Dodson, S I&lt;/short-title&gt;&lt;/titles&gt;&lt;periodical&gt;&lt;full-title&gt;Limnol Oceanogr&lt;/full-title&gt;&lt;/periodical&gt;&lt;pages&gt;948-956&lt;/pages&gt;&lt;volume&gt;28&lt;/volume&gt;&lt;number&gt;5&lt;/number&gt;&lt;dates&gt;&lt;year&gt;1983&lt;/year&gt;&lt;/dates&gt;&lt;call-num&gt;Projects\Upper Columbia River Project PWSP-TCM\Documents\CASM\trustees\CASM Lit\$Richman+Dodson 1983_food qual effect feeding &amp;amp; respiration.pdf&lt;/call-num&gt;&lt;label&gt;UCR&lt;/label&gt;&lt;urls&gt;&lt;/urls&gt;&lt;/record&gt;&lt;/Cite&gt;&lt;/EndNote&gt;</w:instrText>
      </w:r>
      <w:r w:rsidRPr="007836B6">
        <w:fldChar w:fldCharType="separate"/>
      </w:r>
      <w:hyperlink w:anchor="_ENREF_36" w:tooltip="Richman, 1983 #61661" w:history="1">
        <w:r w:rsidRPr="007836B6">
          <w:rPr>
            <w:noProof/>
          </w:rPr>
          <w:t>Richman and Dodson (1983</w:t>
        </w:r>
      </w:hyperlink>
      <w:r w:rsidRPr="007836B6">
        <w:rPr>
          <w:noProof/>
        </w:rPr>
        <w:t>)</w:t>
      </w:r>
      <w:r w:rsidRPr="007836B6">
        <w:fldChar w:fldCharType="end"/>
      </w:r>
      <w:r w:rsidRPr="007836B6">
        <w:t>. Consumption rates for benthic invertebrates were based on allometric interpolations derived from zooplankton feeding rates.</w:t>
      </w:r>
    </w:p>
    <w:p w14:paraId="6E8E178A" w14:textId="77777777" w:rsidR="000D7319" w:rsidRPr="007836B6" w:rsidRDefault="000D7319" w:rsidP="00704E9D">
      <w:pPr>
        <w:pStyle w:val="Defaultparagraph"/>
        <w:ind w:left="720"/>
        <w:rPr>
          <w:rFonts w:ascii="Times New Roman" w:hAnsi="Times New Roman"/>
        </w:rPr>
      </w:pPr>
    </w:p>
    <w:p w14:paraId="5C29FE3F" w14:textId="5ED69FAC" w:rsidR="000D7319" w:rsidRPr="007836B6" w:rsidRDefault="000D7319" w:rsidP="000D7319">
      <w:pPr>
        <w:pStyle w:val="Heading3"/>
        <w:rPr>
          <w:rFonts w:cs="Times New Roman"/>
        </w:rPr>
      </w:pPr>
      <w:bookmarkStart w:id="16" w:name="_Toc140151715"/>
      <w:r w:rsidRPr="007836B6">
        <w:rPr>
          <w:rFonts w:cs="Times New Roman"/>
        </w:rPr>
        <w:t>Standard respiration rates</w:t>
      </w:r>
      <w:bookmarkEnd w:id="16"/>
    </w:p>
    <w:p w14:paraId="6AB86891" w14:textId="4C42A4AA" w:rsidR="000D7319" w:rsidRPr="007836B6" w:rsidRDefault="000D7319" w:rsidP="00704E9D">
      <w:pPr>
        <w:ind w:left="720"/>
      </w:pPr>
      <w:r w:rsidRPr="007836B6">
        <w:rPr>
          <w:lang w:val="en-GB"/>
        </w:rPr>
        <w:t xml:space="preserve">Respiration rates for zooplankton were derived using results from </w:t>
      </w:r>
      <w:r w:rsidRPr="007836B6">
        <w:rPr>
          <w:lang w:val="en-GB"/>
        </w:rPr>
        <w:fldChar w:fldCharType="begin"/>
      </w:r>
      <w:r w:rsidRPr="007836B6">
        <w:rPr>
          <w:lang w:val="en-GB"/>
        </w:rPr>
        <w:instrText xml:space="preserve"> ADDIN EN.CITE &lt;EndNote&gt;&lt;Cite AuthorYear="1"&gt;&lt;Author&gt;Schneider&lt;/Author&gt;&lt;Year&gt;1992&lt;/Year&gt;&lt;RecNum&gt;64431&lt;/RecNum&gt;&lt;DisplayText&gt;Schneider (1992)&lt;/DisplayText&gt;&lt;record&gt;&lt;rec-number&gt;64431&lt;/rec-number&gt;&lt;foreign-keys&gt;&lt;key app="EN" db-id="0f92zat2mxdat4eftppvp50vvex9rvrzeszz"&gt;64431&lt;/key&gt;&lt;/foreign-keys&gt;&lt;ref-type name="Journal Article"&gt;17&lt;/ref-type&gt;&lt;contributors&gt;&lt;authors&gt;&lt;author&gt;Schneider, G&lt;/author&gt;&lt;/authors&gt;&lt;/contributors&gt;&lt;titles&gt;&lt;title&gt;A comparison of carbon-specific respiration rates in gelatinous and non-gelatinous zooplankton: a search for general rules in zooplankton metabolism&lt;/title&gt;&lt;secondary-title&gt;Helgolander Meeresunters&lt;/secondary-title&gt;&lt;/titles&gt;&lt;periodical&gt;&lt;full-title&gt;Helgolander Meeresunters&lt;/full-title&gt;&lt;/periodical&gt;&lt;pages&gt;377-388&lt;/pages&gt;&lt;volume&gt;46&lt;/volume&gt;&lt;dates&gt;&lt;year&gt;1992&lt;/year&gt;&lt;/dates&gt;&lt;call-num&gt;per Ron&lt;/call-num&gt;&lt;label&gt;UCR&lt;/label&gt;&lt;urls&gt;&lt;/urls&gt;&lt;/record&gt;&lt;/Cite&gt;&lt;/EndNote&gt;</w:instrText>
      </w:r>
      <w:r w:rsidRPr="007836B6">
        <w:rPr>
          <w:lang w:val="en-GB"/>
        </w:rPr>
        <w:fldChar w:fldCharType="separate"/>
      </w:r>
      <w:hyperlink w:anchor="_ENREF_40" w:tooltip="Schneider, 1992 #64431" w:history="1">
        <w:r w:rsidRPr="007836B6">
          <w:rPr>
            <w:noProof/>
            <w:lang w:val="en-GB"/>
          </w:rPr>
          <w:t>Schneider (1992</w:t>
        </w:r>
      </w:hyperlink>
      <w:r w:rsidRPr="007836B6">
        <w:rPr>
          <w:noProof/>
          <w:lang w:val="en-GB"/>
        </w:rPr>
        <w:t>)</w:t>
      </w:r>
      <w:r w:rsidRPr="007836B6">
        <w:rPr>
          <w:lang w:val="en-GB"/>
        </w:rPr>
        <w:fldChar w:fldCharType="end"/>
      </w:r>
      <w:r w:rsidRPr="007836B6">
        <w:rPr>
          <w:lang w:val="en-GB"/>
        </w:rPr>
        <w:t xml:space="preserve"> and </w:t>
      </w:r>
      <w:r w:rsidRPr="007836B6">
        <w:fldChar w:fldCharType="begin"/>
      </w:r>
      <w:r w:rsidRPr="007836B6">
        <w:instrText xml:space="preserve"> ADDIN EN.CITE &lt;EndNote&gt;&lt;Cite AuthorYear="1"&gt;&lt;Author&gt;Schindler&lt;/Author&gt;&lt;Year&gt;1968&lt;/Year&gt;&lt;RecNum&gt;26227&lt;/RecNum&gt;&lt;DisplayText&gt;Schindler et al. (1968)&lt;/DisplayText&gt;&lt;record&gt;&lt;rec-number&gt;26227&lt;/rec-number&gt;&lt;foreign-keys&gt;&lt;key app="EN" db-id="0f92zat2mxdat4eftppvp50vvex9rvrzeszz"&gt;26227&lt;/key&gt;&lt;/foreign-keys&gt;&lt;ref-type name="Journal Article"&gt;17&lt;/ref-type&gt;&lt;contributors&gt;&lt;authors&gt;&lt;author&gt;Schindler, P&lt;/author&gt;&lt;author&gt;Reinert, M&lt;/author&gt;&lt;author&gt;Gamsjager, H&lt;/author&gt;&lt;/authors&gt;&lt;/contributors&gt;&lt;titles&gt;&lt;title&gt;&lt;style face="normal" font="default" size="100%"&gt;Loslichkeitskonstanten und Freie Bildungsenthalpien von Cu&lt;/style&gt;&lt;style face="subscript" font="default" size="100%"&gt;2&lt;/style&gt;&lt;style face="normal" font="default" size="100%"&gt;(OH)&lt;/style&gt;&lt;style face="subscript" font="default" size="100%"&gt;2&lt;/style&gt;&lt;style face="normal" font="default" size="100%"&gt;Co&lt;/style&gt;&lt;style face="subscript" font="default" size="100%"&gt;3&lt;/style&gt;&lt;style face="normal" font="default" size="100%"&gt; (Malachit) und Cu&lt;/style&gt;&lt;style face="subscript" font="default" size="100%"&gt;3&lt;/style&gt;&lt;style face="normal" font="default" size="100%"&gt;(OH)&lt;/style&gt;&lt;style face="subscript" font="default" size="100%"&gt;2&lt;/style&gt;&lt;style face="normal" font="default" size="100%"&gt;(CO&lt;/style&gt;&lt;style face="subscript" font="default" size="100%"&gt;3&lt;/style&gt;&lt;style face="normal" font="default" size="100%"&gt;)&lt;/style&gt;&lt;style face="subscript" font="default" size="100%"&gt;2 &lt;/style&gt;&lt;style face="normal" font="default" size="100%"&gt;(Azurit) bei 25&lt;/style&gt;&lt;style face="superscript" font="default" size="100%"&gt;o&lt;/style&gt;&lt;style face="normal" font="default" size="100%"&gt;C &lt;/style&gt;&lt;/title&gt;&lt;secondary-title&gt;Helvetica Chimica Acta&lt;/secondary-title&gt;&lt;short-title&gt;zzz&lt;/short-title&gt;&lt;/titles&gt;&lt;periodical&gt;&lt;full-title&gt;Helvetica Chimica Acta&lt;/full-title&gt;&lt;/periodical&gt;&lt;pages&gt;1845-1856&lt;/pages&gt;&lt;volume&gt;51&lt;/volume&gt;&lt;number&gt;8&lt;/number&gt;&lt;dates&gt;&lt;year&gt;1968&lt;/year&gt;&lt;/dates&gt;&lt;call-num&gt;Library\BLM References from Bob\02131 - 04594\$Schindler et al 1968_Loslichkeitskonstanten.pdf&lt;/call-num&gt;&lt;label&gt;BLM&lt;/label&gt;&lt;urls&gt;&lt;/urls&gt;&lt;/record&gt;&lt;/Cite&gt;&lt;/EndNote&gt;</w:instrText>
      </w:r>
      <w:r w:rsidRPr="007836B6">
        <w:fldChar w:fldCharType="separate"/>
      </w:r>
      <w:hyperlink w:anchor="_ENREF_39" w:tooltip="Schindler, 1968 #26227" w:history="1">
        <w:r w:rsidRPr="007836B6">
          <w:rPr>
            <w:noProof/>
          </w:rPr>
          <w:t>Schindler et al. (1968</w:t>
        </w:r>
      </w:hyperlink>
      <w:r w:rsidRPr="007836B6">
        <w:rPr>
          <w:noProof/>
        </w:rPr>
        <w:t>)</w:t>
      </w:r>
      <w:r w:rsidRPr="007836B6">
        <w:fldChar w:fldCharType="end"/>
      </w:r>
      <w:r w:rsidRPr="007836B6">
        <w:rPr>
          <w:lang w:val="en-GB"/>
        </w:rPr>
        <w:t xml:space="preserve">. Benthic invertebrate respiration rates were estimated based on </w:t>
      </w:r>
      <w:r w:rsidRPr="007836B6">
        <w:rPr>
          <w:lang w:val="en-GB"/>
        </w:rPr>
        <w:fldChar w:fldCharType="begin"/>
      </w:r>
      <w:r w:rsidRPr="007836B6">
        <w:rPr>
          <w:lang w:val="en-GB"/>
        </w:rPr>
        <w:instrText xml:space="preserve"> ADDIN EN.CITE &lt;EndNote&gt;&lt;Cite AuthorYear="1"&gt;&lt;Author&gt;Hamburger&lt;/Author&gt;&lt;Year&gt;1990&lt;/Year&gt;&lt;RecNum&gt;48323&lt;/RecNum&gt;&lt;DisplayText&gt;Hamburger and Dall (1990)&lt;/DisplayText&gt;&lt;record&gt;&lt;rec-number&gt;48323&lt;/rec-number&gt;&lt;foreign-keys&gt;&lt;key app="EN" db-id="0f92zat2mxdat4eftppvp50vvex9rvrzeszz"&gt;48323&lt;/key&gt;&lt;/foreign-keys&gt;&lt;ref-type name="Journal Article"&gt;17&lt;/ref-type&gt;&lt;contributors&gt;&lt;authors&gt;&lt;author&gt;Hamburger, K&lt;/author&gt;&lt;author&gt;Dall, P C&lt;/author&gt;&lt;/authors&gt;&lt;/contributors&gt;&lt;titles&gt;&lt;title&gt;The respiration of common benthic invertebrate species from the shallow littoral zone of Lake Esrom, Denmark&lt;/title&gt;&lt;secondary-title&gt;Hydrobiologia&lt;/secondary-title&gt;&lt;short-title&gt;Dall, P C&lt;/short-title&gt;&lt;/titles&gt;&lt;periodical&gt;&lt;full-title&gt;Hydrobiologia&lt;/full-title&gt;&lt;/periodical&gt;&lt;pages&gt;117-130&lt;/pages&gt;&lt;volume&gt;199&lt;/volume&gt;&lt;dates&gt;&lt;year&gt;1990&lt;/year&gt;&lt;/dates&gt;&lt;urls&gt;&lt;/urls&gt;&lt;/record&gt;&lt;/Cite&gt;&lt;/EndNote&gt;</w:instrText>
      </w:r>
      <w:r w:rsidRPr="007836B6">
        <w:rPr>
          <w:lang w:val="en-GB"/>
        </w:rPr>
        <w:fldChar w:fldCharType="separate"/>
      </w:r>
      <w:hyperlink w:anchor="_ENREF_15" w:tooltip="Hamburger, 1990 #48323" w:history="1">
        <w:r w:rsidRPr="007836B6">
          <w:rPr>
            <w:noProof/>
            <w:lang w:val="en-GB"/>
          </w:rPr>
          <w:t>Hamburger and Dall (1990</w:t>
        </w:r>
      </w:hyperlink>
      <w:r w:rsidRPr="007836B6">
        <w:rPr>
          <w:noProof/>
          <w:lang w:val="en-GB"/>
        </w:rPr>
        <w:t>)</w:t>
      </w:r>
      <w:r w:rsidRPr="007836B6">
        <w:rPr>
          <w:lang w:val="en-GB"/>
        </w:rPr>
        <w:fldChar w:fldCharType="end"/>
      </w:r>
      <w:r w:rsidRPr="007836B6">
        <w:rPr>
          <w:lang w:val="en-GB"/>
        </w:rPr>
        <w:t>.</w:t>
      </w:r>
    </w:p>
    <w:p w14:paraId="21A6F26B" w14:textId="77777777" w:rsidR="000D7319" w:rsidRPr="007836B6" w:rsidRDefault="000D7319" w:rsidP="00704E9D">
      <w:pPr>
        <w:pStyle w:val="Defaultparagraph"/>
        <w:ind w:left="720"/>
        <w:rPr>
          <w:rFonts w:ascii="Times New Roman" w:hAnsi="Times New Roman"/>
        </w:rPr>
      </w:pPr>
    </w:p>
    <w:p w14:paraId="1CAEAE4B" w14:textId="1062E219" w:rsidR="000D7319" w:rsidRPr="007836B6" w:rsidRDefault="000D7319" w:rsidP="000D7319">
      <w:pPr>
        <w:pStyle w:val="Heading3"/>
        <w:rPr>
          <w:rFonts w:cs="Times New Roman"/>
        </w:rPr>
      </w:pPr>
      <w:bookmarkStart w:id="17" w:name="_Toc140151716"/>
      <w:r w:rsidRPr="007836B6">
        <w:rPr>
          <w:rFonts w:cs="Times New Roman"/>
        </w:rPr>
        <w:t>Specific dynamic action</w:t>
      </w:r>
      <w:bookmarkEnd w:id="17"/>
      <w:r w:rsidRPr="007836B6">
        <w:rPr>
          <w:rFonts w:cs="Times New Roman"/>
        </w:rPr>
        <w:t xml:space="preserve"> </w:t>
      </w:r>
    </w:p>
    <w:p w14:paraId="1FEE2341" w14:textId="16125CED" w:rsidR="006247D3" w:rsidRPr="007836B6" w:rsidRDefault="006247D3" w:rsidP="006247D3">
      <w:pPr>
        <w:ind w:left="720"/>
      </w:pPr>
      <w:r>
        <w:t>Rates of specific dynamic action</w:t>
      </w:r>
      <w:r w:rsidRPr="007836B6">
        <w:t xml:space="preserve"> for modeled fish and selected benthic invertebrate populations were estimated using data reported by </w:t>
      </w:r>
      <w:r w:rsidRPr="007836B6">
        <w:fldChar w:fldCharType="begin"/>
      </w:r>
      <w:r w:rsidRPr="007836B6">
        <w:instrText xml:space="preserve"> ADDIN EN.CITE &lt;EndNote&gt;&lt;Cite AuthorYear="1"&gt;&lt;Author&gt;Hanson&lt;/Author&gt;&lt;Year&gt;1997&lt;/Year&gt;&lt;RecNum&gt;64418&lt;/RecNum&gt;&lt;DisplayText&gt;Hanson et al. (1997)&lt;/DisplayText&gt;&lt;record&gt;&lt;rec-number&gt;64418&lt;/rec-number&gt;&lt;foreign-keys&gt;&lt;key app="EN" db-id="0f92zat2mxdat4eftppvp50vvex9rvrzeszz"&gt;64418&lt;/key&gt;&lt;/foreign-keys&gt;&lt;ref-type name="Report"&gt;27&lt;/ref-type&gt;&lt;contributors&gt;&lt;authors&gt;&lt;author&gt;Hanson, P C&lt;/author&gt;&lt;author&gt;Johnson, T B&lt;/author&gt;&lt;author&gt;Schindler, D E&lt;/author&gt;&lt;author&gt;Kitchell, J F&lt;/author&gt;&lt;/authors&gt;&lt;/contributors&gt;&lt;titles&gt;&lt;title&gt;Wisconsin fish bioenergetics model 3.0 for Windows, WISCU-T-97-001&lt;/title&gt;&lt;short-title&gt;zzz&lt;/short-title&gt;&lt;/titles&gt;&lt;dates&gt;&lt;year&gt;1997&lt;/year&gt;&lt;/dates&gt;&lt;pub-location&gt;Madison WI&lt;/pub-location&gt;&lt;publisher&gt;University of Wisconsin Sea Grant Institute&lt;/publisher&gt;&lt;call-num&gt;per Ron&lt;/call-num&gt;&lt;label&gt;UCR&lt;/label&gt;&lt;urls&gt;&lt;/urls&gt;&lt;/record&gt;&lt;/Cite&gt;&lt;/EndNote&gt;</w:instrText>
      </w:r>
      <w:r w:rsidRPr="007836B6">
        <w:fldChar w:fldCharType="separate"/>
      </w:r>
      <w:hyperlink w:anchor="_ENREF_16" w:tooltip="Hanson, 1997 #64418" w:history="1">
        <w:r w:rsidRPr="007836B6">
          <w:rPr>
            <w:noProof/>
          </w:rPr>
          <w:t>Hanson et al. (1997</w:t>
        </w:r>
      </w:hyperlink>
      <w:r w:rsidRPr="007836B6">
        <w:rPr>
          <w:noProof/>
        </w:rPr>
        <w:t>)</w:t>
      </w:r>
      <w:r w:rsidRPr="007836B6">
        <w:fldChar w:fldCharType="end"/>
      </w:r>
      <w:r w:rsidRPr="007836B6">
        <w:t>.</w:t>
      </w:r>
    </w:p>
    <w:p w14:paraId="3C8882AB" w14:textId="77777777" w:rsidR="000D7319" w:rsidRPr="007836B6" w:rsidRDefault="000D7319" w:rsidP="000D7319">
      <w:pPr>
        <w:pStyle w:val="Defaultparagraph"/>
        <w:rPr>
          <w:rFonts w:ascii="Times New Roman" w:hAnsi="Times New Roman"/>
        </w:rPr>
      </w:pPr>
    </w:p>
    <w:p w14:paraId="5C09ACB1" w14:textId="236A5354" w:rsidR="000D7319" w:rsidRPr="007836B6" w:rsidRDefault="000D7319" w:rsidP="000D7319">
      <w:pPr>
        <w:pStyle w:val="Heading3"/>
        <w:rPr>
          <w:rFonts w:cs="Times New Roman"/>
        </w:rPr>
      </w:pPr>
      <w:bookmarkStart w:id="18" w:name="_Toc140151717"/>
      <w:r w:rsidRPr="007836B6">
        <w:rPr>
          <w:rFonts w:cs="Times New Roman"/>
        </w:rPr>
        <w:t>Egestion rates</w:t>
      </w:r>
      <w:bookmarkEnd w:id="18"/>
    </w:p>
    <w:p w14:paraId="037F253C" w14:textId="7FDB6CE9" w:rsidR="006247D3" w:rsidRPr="007836B6" w:rsidRDefault="006247D3" w:rsidP="006247D3">
      <w:pPr>
        <w:ind w:left="720"/>
      </w:pPr>
      <w:r w:rsidRPr="007836B6">
        <w:t>E</w:t>
      </w:r>
      <w:r>
        <w:t>gestion</w:t>
      </w:r>
      <w:r w:rsidRPr="007836B6">
        <w:t xml:space="preserve"> rates for modeled fish and selected benthic invertebrate populations were estimated using data reported by </w:t>
      </w:r>
      <w:r w:rsidRPr="007836B6">
        <w:fldChar w:fldCharType="begin"/>
      </w:r>
      <w:r w:rsidRPr="007836B6">
        <w:instrText xml:space="preserve"> ADDIN EN.CITE &lt;EndNote&gt;&lt;Cite AuthorYear="1"&gt;&lt;Author&gt;Hanson&lt;/Author&gt;&lt;Year&gt;1997&lt;/Year&gt;&lt;RecNum&gt;64418&lt;/RecNum&gt;&lt;DisplayText&gt;Hanson et al. (1997)&lt;/DisplayText&gt;&lt;record&gt;&lt;rec-number&gt;64418&lt;/rec-number&gt;&lt;foreign-keys&gt;&lt;key app="EN" db-id="0f92zat2mxdat4eftppvp50vvex9rvrzeszz"&gt;64418&lt;/key&gt;&lt;/foreign-keys&gt;&lt;ref-type name="Report"&gt;27&lt;/ref-type&gt;&lt;contributors&gt;&lt;authors&gt;&lt;author&gt;Hanson, P C&lt;/author&gt;&lt;author&gt;Johnson, T B&lt;/author&gt;&lt;author&gt;Schindler, D E&lt;/author&gt;&lt;author&gt;Kitchell, J F&lt;/author&gt;&lt;/authors&gt;&lt;/contributors&gt;&lt;titles&gt;&lt;title&gt;Wisconsin fish bioenergetics model 3.0 for Windows, WISCU-T-97-001&lt;/title&gt;&lt;short-title&gt;zzz&lt;/short-title&gt;&lt;/titles&gt;&lt;dates&gt;&lt;year&gt;1997&lt;/year&gt;&lt;/dates&gt;&lt;pub-location&gt;Madison WI&lt;/pub-location&gt;&lt;publisher&gt;University of Wisconsin Sea Grant Institute&lt;/publisher&gt;&lt;call-num&gt;per Ron&lt;/call-num&gt;&lt;label&gt;UCR&lt;/label&gt;&lt;urls&gt;&lt;/urls&gt;&lt;/record&gt;&lt;/Cite&gt;&lt;/EndNote&gt;</w:instrText>
      </w:r>
      <w:r w:rsidRPr="007836B6">
        <w:fldChar w:fldCharType="separate"/>
      </w:r>
      <w:hyperlink w:anchor="_ENREF_16" w:tooltip="Hanson, 1997 #64418" w:history="1">
        <w:r w:rsidRPr="007836B6">
          <w:rPr>
            <w:noProof/>
          </w:rPr>
          <w:t>Hanson et al. (1997</w:t>
        </w:r>
      </w:hyperlink>
      <w:r w:rsidRPr="007836B6">
        <w:rPr>
          <w:noProof/>
        </w:rPr>
        <w:t>)</w:t>
      </w:r>
      <w:r w:rsidRPr="007836B6">
        <w:fldChar w:fldCharType="end"/>
      </w:r>
      <w:r w:rsidRPr="007836B6">
        <w:t>.</w:t>
      </w:r>
    </w:p>
    <w:p w14:paraId="410B7A22" w14:textId="7059422A" w:rsidR="000D7319" w:rsidRPr="007836B6" w:rsidRDefault="000D7319" w:rsidP="000D7319"/>
    <w:p w14:paraId="18E5542D" w14:textId="73411A1D" w:rsidR="000D7319" w:rsidRPr="007836B6" w:rsidRDefault="000D7319" w:rsidP="000D7319">
      <w:pPr>
        <w:pStyle w:val="Heading3"/>
        <w:rPr>
          <w:rFonts w:cs="Times New Roman"/>
        </w:rPr>
      </w:pPr>
      <w:bookmarkStart w:id="19" w:name="_Toc140151718"/>
      <w:r w:rsidRPr="007836B6">
        <w:rPr>
          <w:rFonts w:cs="Times New Roman"/>
        </w:rPr>
        <w:t>Excretion rates</w:t>
      </w:r>
      <w:bookmarkEnd w:id="19"/>
    </w:p>
    <w:p w14:paraId="6C8B42F3" w14:textId="5548913D" w:rsidR="000D7319" w:rsidRPr="007836B6" w:rsidRDefault="000D7319" w:rsidP="00704E9D">
      <w:pPr>
        <w:ind w:left="720"/>
      </w:pPr>
      <w:r w:rsidRPr="007836B6">
        <w:t xml:space="preserve">Zooplankton excretion rates were estimated using the results of </w:t>
      </w:r>
      <w:r w:rsidRPr="007836B6">
        <w:fldChar w:fldCharType="begin"/>
      </w:r>
      <w:r w:rsidRPr="007836B6">
        <w:instrText xml:space="preserve"> ADDIN EN.CITE &lt;EndNote&gt;&lt;Cite AuthorYear="1"&gt;&lt;Author&gt;Mayzaud&lt;/Author&gt;&lt;Year&gt;1976&lt;/Year&gt;&lt;RecNum&gt;64423&lt;/RecNum&gt;&lt;DisplayText&gt;Mayzaud (1976)&lt;/DisplayText&gt;&lt;record&gt;&lt;rec-number&gt;64423&lt;/rec-number&gt;&lt;foreign-keys&gt;&lt;key app="EN" db-id="0f92zat2mxdat4eftppvp50vvex9rvrzeszz"&gt;64423&lt;/key&gt;&lt;/foreign-keys&gt;&lt;ref-type name="Journal Article"&gt;17&lt;/ref-type&gt;&lt;contributors&gt;&lt;authors&gt;&lt;author&gt;Mayzaud, P&lt;/author&gt;&lt;/authors&gt;&lt;/contributors&gt;&lt;titles&gt;&lt;title&gt;Respiration and nitrogen excretion of zooplankton. IV. The influence of starvation on the metabolism and the biochemical composition of some species&lt;/title&gt;&lt;secondary-title&gt;Mar Biol&lt;/secondary-title&gt;&lt;/titles&gt;&lt;periodical&gt;&lt;full-title&gt;Mar Biol&lt;/full-title&gt;&lt;/periodical&gt;&lt;pages&gt;47-58&lt;/pages&gt;&lt;volume&gt;37&lt;/volume&gt;&lt;dates&gt;&lt;year&gt;1976&lt;/year&gt;&lt;/dates&gt;&lt;call-num&gt;per Ron&lt;/call-num&gt;&lt;label&gt;UCR&lt;/label&gt;&lt;urls&gt;&lt;/urls&gt;&lt;/record&gt;&lt;/Cite&gt;&lt;/EndNote&gt;</w:instrText>
      </w:r>
      <w:r w:rsidRPr="007836B6">
        <w:fldChar w:fldCharType="separate"/>
      </w:r>
      <w:hyperlink w:anchor="_ENREF_26" w:tooltip="Mayzaud, 1976 #64423" w:history="1">
        <w:r w:rsidRPr="007836B6">
          <w:rPr>
            <w:noProof/>
          </w:rPr>
          <w:t>Mayzaud (1976</w:t>
        </w:r>
      </w:hyperlink>
      <w:r w:rsidRPr="007836B6">
        <w:rPr>
          <w:noProof/>
        </w:rPr>
        <w:t>)</w:t>
      </w:r>
      <w:r w:rsidRPr="007836B6">
        <w:fldChar w:fldCharType="end"/>
      </w:r>
      <w:r w:rsidRPr="007836B6">
        <w:t xml:space="preserve">, </w:t>
      </w:r>
      <w:r w:rsidRPr="007836B6">
        <w:fldChar w:fldCharType="begin"/>
      </w:r>
      <w:r w:rsidRPr="007836B6">
        <w:instrText xml:space="preserve"> ADDIN EN.CITE &lt;EndNote&gt;&lt;Cite AuthorYear="1"&gt;&lt;Author&gt;Hargrave&lt;/Author&gt;&lt;Year&gt;1968&lt;/Year&gt;&lt;RecNum&gt;61653&lt;/RecNum&gt;&lt;DisplayText&gt;Hargrave and Geen (1968)&lt;/DisplayText&gt;&lt;record&gt;&lt;rec-number&gt;61653&lt;/rec-number&gt;&lt;foreign-keys&gt;&lt;key app="EN" db-id="0f92zat2mxdat4eftppvp50vvex9rvrzeszz"&gt;61653&lt;/key&gt;&lt;/foreign-keys&gt;&lt;ref-type name="Journal Article"&gt;17&lt;/ref-type&gt;&lt;contributors&gt;&lt;authors&gt;&lt;author&gt;Hargrave, B T&lt;/author&gt;&lt;author&gt;Geen, G H&lt;/author&gt;&lt;/authors&gt;&lt;/contributors&gt;&lt;titles&gt;&lt;title&gt;Phosphorus excretion by zooplankton&lt;/title&gt;&lt;secondary-title&gt;Limnol Oceanogr&lt;/secondary-title&gt;&lt;short-title&gt;Geen, G H&lt;/short-title&gt;&lt;/titles&gt;&lt;periodical&gt;&lt;full-title&gt;Limnol Oceanogr&lt;/full-title&gt;&lt;/periodical&gt;&lt;pages&gt;332-342&lt;/pages&gt;&lt;volume&gt;13&lt;/volume&gt;&lt;number&gt;2&lt;/number&gt;&lt;dates&gt;&lt;year&gt;1968&lt;/year&gt;&lt;/dates&gt;&lt;call-num&gt;Projects\Upper Columbia River Project PWSP-TCM\Documents\CASM\trustees\CASM Lit\$Hargrave+Geen 1968_zooplankton phosphorus excretion.pdf&lt;/call-num&gt;&lt;label&gt;UCR&lt;/label&gt;&lt;urls&gt;&lt;/urls&gt;&lt;/record&gt;&lt;/Cite&gt;&lt;/EndNote&gt;</w:instrText>
      </w:r>
      <w:r w:rsidRPr="007836B6">
        <w:fldChar w:fldCharType="separate"/>
      </w:r>
      <w:hyperlink w:anchor="_ENREF_17" w:tooltip="Hargrave, 1968 #61653" w:history="1">
        <w:r w:rsidRPr="007836B6">
          <w:rPr>
            <w:noProof/>
          </w:rPr>
          <w:t>Hargrave and Geen (1968</w:t>
        </w:r>
      </w:hyperlink>
      <w:r w:rsidRPr="007836B6">
        <w:rPr>
          <w:noProof/>
        </w:rPr>
        <w:t>)</w:t>
      </w:r>
      <w:r w:rsidRPr="007836B6">
        <w:fldChar w:fldCharType="end"/>
      </w:r>
      <w:r w:rsidRPr="007836B6">
        <w:t xml:space="preserve">, and </w:t>
      </w:r>
      <w:r w:rsidRPr="007836B6">
        <w:fldChar w:fldCharType="begin"/>
      </w:r>
      <w:r w:rsidRPr="007836B6">
        <w:instrText xml:space="preserve"> ADDIN EN.CITE &lt;EndNote&gt;&lt;Cite AuthorYear="1"&gt;&lt;Author&gt;Wen&lt;/Author&gt;&lt;Year&gt;1994&lt;/Year&gt;&lt;RecNum&gt;64433&lt;/RecNum&gt;&lt;DisplayText&gt;Wen and Peters (1994)&lt;/DisplayText&gt;&lt;record&gt;&lt;rec-number&gt;64433&lt;/rec-number&gt;&lt;foreign-keys&gt;&lt;key app="EN" db-id="0f92zat2mxdat4eftppvp50vvex9rvrzeszz"&gt;64433&lt;/key&gt;&lt;/foreign-keys&gt;&lt;ref-type name="Journal Article"&gt;17&lt;/ref-type&gt;&lt;contributors&gt;&lt;authors&gt;&lt;author&gt;Wen, Y H&lt;/author&gt;&lt;author&gt;Peters, R H&lt;/author&gt;&lt;/authors&gt;&lt;/contributors&gt;&lt;titles&gt;&lt;title&gt;Empirical models of phosphorus and nitrogen excretion rates by zooplankton&lt;/title&gt;&lt;secondary-title&gt;Limnol Oceanogr&lt;/secondary-title&gt;&lt;short-title&gt;Peters, R H&lt;/short-title&gt;&lt;/titles&gt;&lt;periodical&gt;&lt;full-title&gt;Limnol Oceanogr&lt;/full-title&gt;&lt;/periodical&gt;&lt;pages&gt;1669-1679&lt;/pages&gt;&lt;volume&gt;39&lt;/volume&gt;&lt;number&gt;7&lt;/number&gt;&lt;dates&gt;&lt;year&gt;1994&lt;/year&gt;&lt;/dates&gt;&lt;call-num&gt;per Ron&lt;/call-num&gt;&lt;label&gt;UCR&lt;/label&gt;&lt;urls&gt;&lt;/urls&gt;&lt;/record&gt;&lt;/Cite&gt;&lt;/EndNote&gt;</w:instrText>
      </w:r>
      <w:r w:rsidRPr="007836B6">
        <w:fldChar w:fldCharType="separate"/>
      </w:r>
      <w:hyperlink w:anchor="_ENREF_48" w:tooltip="Wen, 1994 #64433" w:history="1">
        <w:r w:rsidRPr="007836B6">
          <w:rPr>
            <w:noProof/>
          </w:rPr>
          <w:t>Wen and Peters (1994</w:t>
        </w:r>
      </w:hyperlink>
      <w:r w:rsidRPr="007836B6">
        <w:rPr>
          <w:noProof/>
        </w:rPr>
        <w:t>)</w:t>
      </w:r>
      <w:r w:rsidRPr="007836B6">
        <w:fldChar w:fldCharType="end"/>
      </w:r>
      <w:r w:rsidRPr="007836B6">
        <w:t xml:space="preserve">. Excretion rates for modeled fish and selected benthic invertebrate populations were estimated using data reported by </w:t>
      </w:r>
      <w:r w:rsidRPr="007836B6">
        <w:fldChar w:fldCharType="begin"/>
      </w:r>
      <w:r w:rsidRPr="007836B6">
        <w:instrText xml:space="preserve"> ADDIN EN.CITE &lt;EndNote&gt;&lt;Cite AuthorYear="1"&gt;&lt;Author&gt;Hanson&lt;/Author&gt;&lt;Year&gt;1997&lt;/Year&gt;&lt;RecNum&gt;64418&lt;/RecNum&gt;&lt;DisplayText&gt;Hanson et al. (1997)&lt;/DisplayText&gt;&lt;record&gt;&lt;rec-number&gt;64418&lt;/rec-number&gt;&lt;foreign-keys&gt;&lt;key app="EN" db-id="0f92zat2mxdat4eftppvp50vvex9rvrzeszz"&gt;64418&lt;/key&gt;&lt;/foreign-keys&gt;&lt;ref-type name="Report"&gt;27&lt;/ref-type&gt;&lt;contributors&gt;&lt;authors&gt;&lt;author&gt;Hanson, P C&lt;/author&gt;&lt;author&gt;Johnson, T B&lt;/author&gt;&lt;author&gt;Schindler, D E&lt;/author&gt;&lt;author&gt;Kitchell, J F&lt;/author&gt;&lt;/authors&gt;&lt;/contributors&gt;&lt;titles&gt;&lt;title&gt;Wisconsin fish bioenergetics model 3.0 for Windows, WISCU-T-97-001&lt;/title&gt;&lt;short-title&gt;zzz&lt;/short-title&gt;&lt;/titles&gt;&lt;dates&gt;&lt;year&gt;1997&lt;/year&gt;&lt;/dates&gt;&lt;pub-location&gt;Madison WI&lt;/pub-location&gt;&lt;publisher&gt;University of Wisconsin Sea Grant Institute&lt;/publisher&gt;&lt;call-num&gt;per Ron&lt;/call-num&gt;&lt;label&gt;UCR&lt;/label&gt;&lt;urls&gt;&lt;/urls&gt;&lt;/record&gt;&lt;/Cite&gt;&lt;/EndNote&gt;</w:instrText>
      </w:r>
      <w:r w:rsidRPr="007836B6">
        <w:fldChar w:fldCharType="separate"/>
      </w:r>
      <w:hyperlink w:anchor="_ENREF_16" w:tooltip="Hanson, 1997 #64418" w:history="1">
        <w:r w:rsidRPr="007836B6">
          <w:rPr>
            <w:noProof/>
          </w:rPr>
          <w:t>Hanson et al. (1997</w:t>
        </w:r>
      </w:hyperlink>
      <w:r w:rsidRPr="007836B6">
        <w:rPr>
          <w:noProof/>
        </w:rPr>
        <w:t>)</w:t>
      </w:r>
      <w:r w:rsidRPr="007836B6">
        <w:fldChar w:fldCharType="end"/>
      </w:r>
      <w:r w:rsidRPr="007836B6">
        <w:t>.</w:t>
      </w:r>
    </w:p>
    <w:p w14:paraId="2393BA68" w14:textId="77777777" w:rsidR="000D7319" w:rsidRPr="007836B6" w:rsidRDefault="000D7319" w:rsidP="00704E9D">
      <w:pPr>
        <w:pStyle w:val="Defaultparagraph"/>
        <w:ind w:left="720"/>
        <w:rPr>
          <w:rFonts w:ascii="Times New Roman" w:hAnsi="Times New Roman"/>
        </w:rPr>
      </w:pPr>
    </w:p>
    <w:p w14:paraId="7562E299" w14:textId="77777777" w:rsidR="000D7319" w:rsidRPr="007836B6" w:rsidRDefault="000D7319" w:rsidP="000D7319">
      <w:pPr>
        <w:pStyle w:val="Heading3"/>
        <w:rPr>
          <w:rFonts w:cs="Times New Roman"/>
        </w:rPr>
      </w:pPr>
      <w:bookmarkStart w:id="20" w:name="_Toc140151719"/>
      <w:r w:rsidRPr="007836B6">
        <w:rPr>
          <w:rFonts w:cs="Times New Roman"/>
        </w:rPr>
        <w:t>Mortality rates</w:t>
      </w:r>
      <w:bookmarkEnd w:id="20"/>
    </w:p>
    <w:p w14:paraId="76F45FDF" w14:textId="48770543" w:rsidR="000D7319" w:rsidRPr="007836B6" w:rsidRDefault="000D7319" w:rsidP="00704E9D">
      <w:pPr>
        <w:ind w:left="720"/>
      </w:pPr>
      <w:r w:rsidRPr="007836B6">
        <w:t xml:space="preserve">Zooplankton mortality rates were based on studies by </w:t>
      </w:r>
      <w:r w:rsidRPr="007836B6">
        <w:fldChar w:fldCharType="begin"/>
      </w:r>
      <w:r w:rsidRPr="007836B6">
        <w:instrText xml:space="preserve"> ADDIN EN.CITE &lt;EndNote&gt;&lt;Cite AuthorYear="1"&gt;&lt;Author&gt;Eiane&lt;/Author&gt;&lt;Year&gt;2002&lt;/Year&gt;&lt;RecNum&gt;64416&lt;/RecNum&gt;&lt;DisplayText&gt;Eiane et al. (2002)&lt;/DisplayText&gt;&lt;record&gt;&lt;rec-number&gt;64416&lt;/rec-number&gt;&lt;foreign-keys&gt;&lt;key app="EN" db-id="0f92zat2mxdat4eftppvp50vvex9rvrzeszz"&gt;64416&lt;/key&gt;&lt;/foreign-keys&gt;&lt;ref-type name="Journal Article"&gt;17&lt;/ref-type&gt;&lt;contributors&gt;&lt;authors&gt;&lt;author&gt;Eiane, K&lt;/author&gt;&lt;author&gt;Aksnes, D L&lt;/author&gt;&lt;author&gt;Ohman, M D&lt;/author&gt;&lt;author&gt;Wood, S&lt;/author&gt;&lt;author&gt;Martinussen, M B&lt;/author&gt;&lt;/authors&gt;&lt;/contributors&gt;&lt;titles&gt;&lt;title&gt;&lt;style face="normal" font="default" size="100%"&gt;Stage-specific mortality of &lt;/style&gt;&lt;style face="italic" font="default" size="100%"&gt;Calanus &lt;/style&gt;&lt;style face="normal" font="default" size="100%"&gt;spp. under different predation regimes&lt;/style&gt;&lt;/title&gt;&lt;secondary-title&gt;Limnol Oceanogr&lt;/secondary-title&gt;&lt;short-title&gt;zzz&lt;/short-title&gt;&lt;/titles&gt;&lt;periodical&gt;&lt;full-title&gt;Limnol Oceanogr&lt;/full-title&gt;&lt;/periodical&gt;&lt;pages&gt;636-645&lt;/pages&gt;&lt;volume&gt;47&lt;/volume&gt;&lt;number&gt;2&lt;/number&gt;&lt;dates&gt;&lt;year&gt;2002&lt;/year&gt;&lt;/dates&gt;&lt;call-num&gt;per Ron&lt;/call-num&gt;&lt;label&gt;UCR&lt;/label&gt;&lt;urls&gt;&lt;/urls&gt;&lt;/record&gt;&lt;/Cite&gt;&lt;/EndNote&gt;</w:instrText>
      </w:r>
      <w:r w:rsidRPr="007836B6">
        <w:fldChar w:fldCharType="separate"/>
      </w:r>
      <w:hyperlink w:anchor="_ENREF_12" w:tooltip="Eiane, 2002 #64416" w:history="1">
        <w:r w:rsidRPr="007836B6">
          <w:rPr>
            <w:noProof/>
          </w:rPr>
          <w:t>Eiane et al. (2002</w:t>
        </w:r>
      </w:hyperlink>
      <w:r w:rsidRPr="007836B6">
        <w:rPr>
          <w:noProof/>
        </w:rPr>
        <w:t>)</w:t>
      </w:r>
      <w:r w:rsidRPr="007836B6">
        <w:fldChar w:fldCharType="end"/>
      </w:r>
      <w:r w:rsidRPr="007836B6">
        <w:t xml:space="preserve"> and </w:t>
      </w:r>
      <w:r w:rsidRPr="007836B6">
        <w:fldChar w:fldCharType="begin"/>
      </w:r>
      <w:r w:rsidRPr="007836B6">
        <w:instrText xml:space="preserve"> ADDIN EN.CITE &lt;EndNote&gt;&lt;Cite AuthorYear="1"&gt;&lt;Author&gt;Ohman&lt;/Author&gt;&lt;Year&gt;2001&lt;/Year&gt;&lt;RecNum&gt;61658&lt;/RecNum&gt;&lt;DisplayText&gt;Ohman and Hirche (2001)&lt;/DisplayText&gt;&lt;record&gt;&lt;rec-number&gt;61658&lt;/rec-number&gt;&lt;foreign-keys&gt;&lt;key app="EN" db-id="0f92zat2mxdat4eftppvp50vvex9rvrzeszz"&gt;61658&lt;/key&gt;&lt;/foreign-keys&gt;&lt;ref-type name="Journal Article"&gt;17&lt;/ref-type&gt;&lt;contributors&gt;&lt;authors&gt;&lt;author&gt;Ohman, M D&lt;/author&gt;&lt;author&gt;Hirche, H-J&lt;/author&gt;&lt;/authors&gt;&lt;/contributors&gt;&lt;titles&gt;&lt;title&gt;Density-dependent mortality in an oceanic copepod population&lt;/title&gt;&lt;secondary-title&gt;Nature&lt;/secondary-title&gt;&lt;short-title&gt;Hirche, H-J&lt;/short-title&gt;&lt;/titles&gt;&lt;periodical&gt;&lt;full-title&gt;Nature&lt;/full-title&gt;&lt;/periodical&gt;&lt;pages&gt;638-641&lt;/pages&gt;&lt;volume&gt;412&lt;/volume&gt;&lt;dates&gt;&lt;year&gt;2001&lt;/year&gt;&lt;/dates&gt;&lt;call-num&gt;Projects\Upper Columbia River Project PWSP-TCM\Documents\CASM\trustees\CASM Lit\$Ohman+Hirche 2001_ocean copepods density mortality.pdf&lt;/call-num&gt;&lt;label&gt;UCR&lt;/label&gt;&lt;urls&gt;&lt;/urls&gt;&lt;/record&gt;&lt;/Cite&gt;&lt;/EndNote&gt;</w:instrText>
      </w:r>
      <w:r w:rsidRPr="007836B6">
        <w:fldChar w:fldCharType="separate"/>
      </w:r>
      <w:hyperlink w:anchor="_ENREF_29" w:tooltip="Ohman, 2001 #61658" w:history="1">
        <w:r w:rsidRPr="007836B6">
          <w:rPr>
            <w:noProof/>
          </w:rPr>
          <w:t>Ohman and Hirche (2001</w:t>
        </w:r>
      </w:hyperlink>
      <w:r w:rsidRPr="007836B6">
        <w:rPr>
          <w:noProof/>
        </w:rPr>
        <w:t>)</w:t>
      </w:r>
      <w:r w:rsidRPr="007836B6">
        <w:fldChar w:fldCharType="end"/>
      </w:r>
      <w:r w:rsidRPr="007836B6">
        <w:t xml:space="preserve">. Benthic invertebrate mortality rates were extrapolated from zooplankton mortality </w:t>
      </w:r>
      <w:proofErr w:type="gramStart"/>
      <w:r w:rsidRPr="007836B6">
        <w:t>rates</w:t>
      </w:r>
      <w:proofErr w:type="gramEnd"/>
    </w:p>
    <w:p w14:paraId="1911B75B" w14:textId="57B3D3A2" w:rsidR="0084323E" w:rsidRPr="007836B6" w:rsidRDefault="0084323E" w:rsidP="003552AA"/>
    <w:p w14:paraId="68B745EC" w14:textId="75A45809" w:rsidR="0084323E" w:rsidRPr="007836B6" w:rsidRDefault="0084323E" w:rsidP="0084323E">
      <w:pPr>
        <w:pStyle w:val="Heading3"/>
        <w:rPr>
          <w:rFonts w:cs="Times New Roman"/>
        </w:rPr>
      </w:pPr>
      <w:bookmarkStart w:id="21" w:name="_Toc140151720"/>
      <w:r w:rsidRPr="007836B6">
        <w:rPr>
          <w:rFonts w:cs="Times New Roman"/>
        </w:rPr>
        <w:t>Prey preferences</w:t>
      </w:r>
      <w:bookmarkEnd w:id="21"/>
    </w:p>
    <w:p w14:paraId="28CAC2D2" w14:textId="56B3D7CD" w:rsidR="0084323E" w:rsidRDefault="0084323E" w:rsidP="00704E9D">
      <w:pPr>
        <w:ind w:left="720"/>
      </w:pPr>
      <w:r w:rsidRPr="007836B6">
        <w:t xml:space="preserve">A non-zero prey preference value, </w:t>
      </w:r>
      <w:proofErr w:type="spellStart"/>
      <w:r w:rsidRPr="007836B6">
        <w:t>w</w:t>
      </w:r>
      <w:r w:rsidRPr="007836B6">
        <w:rPr>
          <w:vertAlign w:val="subscript"/>
        </w:rPr>
        <w:t>ij</w:t>
      </w:r>
      <w:proofErr w:type="spellEnd"/>
      <w:r w:rsidRPr="007836B6">
        <w:t xml:space="preserve">, is specified for each trophic interaction between prey </w:t>
      </w:r>
      <w:proofErr w:type="spellStart"/>
      <w:r w:rsidRPr="007836B6">
        <w:t>i</w:t>
      </w:r>
      <w:proofErr w:type="spellEnd"/>
      <w:r w:rsidRPr="007836B6">
        <w:t xml:space="preserve"> and consumer j. The values of </w:t>
      </w:r>
      <w:proofErr w:type="spellStart"/>
      <w:r w:rsidRPr="007836B6">
        <w:t>wij</w:t>
      </w:r>
      <w:proofErr w:type="spellEnd"/>
      <w:r w:rsidRPr="007836B6">
        <w:t xml:space="preserve"> range from 0.0 to 1.0, with higher values indicating increased preference. If available, diet composition data can be used to derive </w:t>
      </w:r>
      <w:proofErr w:type="spellStart"/>
      <w:r w:rsidRPr="007836B6">
        <w:t>w</w:t>
      </w:r>
      <w:r w:rsidRPr="007836B6">
        <w:rPr>
          <w:vertAlign w:val="subscript"/>
        </w:rPr>
        <w:t>ij</w:t>
      </w:r>
      <w:proofErr w:type="spellEnd"/>
      <w:r w:rsidRPr="007836B6">
        <w:t xml:space="preserve"> values. Qualitative descriptions of diet preferences can be used, with professional judgment, to develop these input parameters as well.</w:t>
      </w:r>
    </w:p>
    <w:p w14:paraId="707D75AD" w14:textId="77777777" w:rsidR="00033042" w:rsidRPr="007836B6" w:rsidRDefault="00033042" w:rsidP="00704E9D">
      <w:pPr>
        <w:ind w:left="720"/>
      </w:pPr>
    </w:p>
    <w:p w14:paraId="25B105ED" w14:textId="7D1B0F59" w:rsidR="0084323E" w:rsidRPr="007836B6" w:rsidRDefault="0084323E" w:rsidP="0084323E">
      <w:pPr>
        <w:pStyle w:val="Heading3"/>
        <w:rPr>
          <w:rFonts w:cs="Times New Roman"/>
        </w:rPr>
      </w:pPr>
      <w:bookmarkStart w:id="22" w:name="_Toc140151721"/>
      <w:r w:rsidRPr="007836B6">
        <w:rPr>
          <w:rFonts w:cs="Times New Roman"/>
        </w:rPr>
        <w:t>Assimilation efficiencies</w:t>
      </w:r>
      <w:bookmarkEnd w:id="22"/>
    </w:p>
    <w:p w14:paraId="450FC2F5" w14:textId="3A9FC0A8" w:rsidR="0084323E" w:rsidRPr="007836B6" w:rsidRDefault="0084323E" w:rsidP="00704E9D">
      <w:pPr>
        <w:pStyle w:val="Defaultparagraph"/>
        <w:ind w:left="720"/>
        <w:rPr>
          <w:rFonts w:ascii="Times New Roman" w:hAnsi="Times New Roman"/>
        </w:rPr>
      </w:pPr>
      <w:r w:rsidRPr="007836B6">
        <w:rPr>
          <w:rFonts w:ascii="Times New Roman" w:hAnsi="Times New Roman"/>
        </w:rPr>
        <w:t>CASM-</w:t>
      </w:r>
      <w:proofErr w:type="spellStart"/>
      <w:r w:rsidRPr="007836B6">
        <w:rPr>
          <w:rFonts w:ascii="Times New Roman" w:hAnsi="Times New Roman"/>
        </w:rPr>
        <w:t>cosm</w:t>
      </w:r>
      <w:proofErr w:type="spellEnd"/>
      <w:r w:rsidRPr="007836B6">
        <w:rPr>
          <w:rFonts w:ascii="Times New Roman" w:hAnsi="Times New Roman"/>
        </w:rPr>
        <w:t xml:space="preserve"> specifies assimilation efficiency for each grazing or predator-prey interaction. The </w:t>
      </w:r>
      <w:proofErr w:type="spellStart"/>
      <w:r w:rsidRPr="007836B6">
        <w:rPr>
          <w:rFonts w:ascii="Times New Roman" w:hAnsi="Times New Roman"/>
          <w:i/>
        </w:rPr>
        <w:t>a</w:t>
      </w:r>
      <w:r w:rsidRPr="007836B6">
        <w:rPr>
          <w:rFonts w:ascii="Times New Roman" w:hAnsi="Times New Roman"/>
          <w:i/>
          <w:vertAlign w:val="subscript"/>
        </w:rPr>
        <w:t>ij</w:t>
      </w:r>
      <w:proofErr w:type="spellEnd"/>
      <w:r w:rsidRPr="007836B6">
        <w:rPr>
          <w:rFonts w:ascii="Times New Roman" w:hAnsi="Times New Roman"/>
        </w:rPr>
        <w:t xml:space="preserve"> parameters are analogous to the prey preference parameters, except these parameters quantify the fraction of ingested prey converted to new predator biomass. In the CASM, the assimilation efficiency multiplies the calculated amount of food ingested minus losses to egestion. The </w:t>
      </w:r>
      <w:proofErr w:type="spellStart"/>
      <w:r w:rsidRPr="007836B6">
        <w:rPr>
          <w:rFonts w:ascii="Times New Roman" w:hAnsi="Times New Roman"/>
          <w:i/>
        </w:rPr>
        <w:t>a</w:t>
      </w:r>
      <w:r w:rsidRPr="007836B6">
        <w:rPr>
          <w:rFonts w:ascii="Times New Roman" w:hAnsi="Times New Roman"/>
          <w:i/>
          <w:vertAlign w:val="subscript"/>
        </w:rPr>
        <w:t>ij</w:t>
      </w:r>
      <w:proofErr w:type="spellEnd"/>
      <w:r w:rsidRPr="007836B6">
        <w:rPr>
          <w:rFonts w:ascii="Times New Roman" w:hAnsi="Times New Roman"/>
        </w:rPr>
        <w:t xml:space="preserve"> parameters characterize food quality derived from published values </w:t>
      </w:r>
      <w:r w:rsidRPr="007836B6">
        <w:rPr>
          <w:rFonts w:ascii="Times New Roman" w:hAnsi="Times New Roman"/>
        </w:rPr>
        <w:fldChar w:fldCharType="begin"/>
      </w:r>
      <w:r w:rsidRPr="007836B6">
        <w:rPr>
          <w:rFonts w:ascii="Times New Roman" w:hAnsi="Times New Roman"/>
        </w:rPr>
        <w:instrText xml:space="preserve"> ADDIN EN.CITE &lt;EndNote&gt;&lt;Cite&gt;&lt;Author&gt;Richman&lt;/Author&gt;&lt;Year&gt;1983&lt;/Year&gt;&lt;RecNum&gt;61661&lt;/RecNum&gt;&lt;DisplayText&gt;(Richman and Dodson 1983; Lampert 1987)&lt;/DisplayText&gt;&lt;record&gt;&lt;rec-number&gt;61661&lt;/rec-number&gt;&lt;foreign-keys&gt;&lt;key app="EN" db-id="0f92zat2mxdat4eftppvp50vvex9rvrzeszz"&gt;61661&lt;/key&gt;&lt;/foreign-keys&gt;&lt;ref-type name="Journal Article"&gt;17&lt;/ref-type&gt;&lt;contributors&gt;&lt;authors&gt;&lt;author&gt;Richman, S&lt;/author&gt;&lt;author&gt;Dodson, S I&lt;/author&gt;&lt;/authors&gt;&lt;/contributors&gt;&lt;titles&gt;&lt;title&gt;&lt;style face="normal" font="default" size="100%"&gt;The effect of food quality on feeding and respiration by &lt;/style&gt;&lt;style face="italic" font="default" size="100%"&gt;Daphnia and Diaptomus&lt;/style&gt;&lt;/title&gt;&lt;secondary-title&gt;Limnol Oceanogr&lt;/secondary-title&gt;&lt;short-title&gt;Dodson, S I&lt;/short-title&gt;&lt;/titles&gt;&lt;periodical&gt;&lt;full-title&gt;Limnol Oceanogr&lt;/full-title&gt;&lt;/periodical&gt;&lt;pages&gt;948-956&lt;/pages&gt;&lt;volume&gt;28&lt;/volume&gt;&lt;number&gt;5&lt;/number&gt;&lt;dates&gt;&lt;year&gt;1983&lt;/year&gt;&lt;/dates&gt;&lt;call-num&gt;Projects\Upper Columbia River Project PWSP-TCM\Documents\CASM\trustees\CASM Lit\$Richman+Dodson 1983_food qual effect feeding &amp;amp; respiration.pdf&lt;/call-num&gt;&lt;label&gt;UCR&lt;/label&gt;&lt;urls&gt;&lt;/urls&gt;&lt;/record&gt;&lt;/Cite&gt;&lt;Cite&gt;&lt;Author&gt;Lampert&lt;/Author&gt;&lt;Year&gt;1987&lt;/Year&gt;&lt;RecNum&gt;46851&lt;/RecNum&gt;&lt;record&gt;&lt;rec-number&gt;46851&lt;/rec-number&gt;&lt;foreign-keys&gt;&lt;key app="EN" db-id="0f92zat2mxdat4eftppvp50vvex9rvrzeszz"&gt;46851&lt;/key&gt;&lt;/foreign-keys&gt;&lt;ref-type name="Journal Article"&gt;17&lt;/ref-type&gt;&lt;contributors&gt;&lt;authors&gt;&lt;author&gt;Lampert, W&lt;/author&gt;&lt;/authors&gt;&lt;/contributors&gt;&lt;titles&gt;&lt;title&gt;Laboratory studies on zooplankton-cyanobacteria interactions&lt;/title&gt;&lt;secondary-title&gt;N Z J Mar Freshw Res&lt;/secondary-title&gt;&lt;/titles&gt;&lt;periodical&gt;&lt;full-title&gt;N Z J Mar Freshw Res&lt;/full-title&gt;&lt;/periodical&gt;&lt;pages&gt;483-490&lt;/pages&gt;&lt;volume&gt;21&lt;/volume&gt;&lt;dates&gt;&lt;year&gt;1987&lt;/year&gt;&lt;/dates&gt;&lt;urls&gt;&lt;/urls&gt;&lt;/record&gt;&lt;/Cite&gt;&lt;/EndNote&gt;</w:instrText>
      </w:r>
      <w:r w:rsidRPr="007836B6">
        <w:rPr>
          <w:rFonts w:ascii="Times New Roman" w:hAnsi="Times New Roman"/>
        </w:rPr>
        <w:fldChar w:fldCharType="separate"/>
      </w:r>
      <w:r w:rsidRPr="007836B6">
        <w:rPr>
          <w:rFonts w:ascii="Times New Roman" w:hAnsi="Times New Roman"/>
          <w:noProof/>
        </w:rPr>
        <w:t>(</w:t>
      </w:r>
      <w:hyperlink w:anchor="_ENREF_36" w:tooltip="Richman, 1983 #61661" w:history="1">
        <w:r w:rsidRPr="007836B6">
          <w:rPr>
            <w:rFonts w:ascii="Times New Roman" w:hAnsi="Times New Roman"/>
            <w:noProof/>
          </w:rPr>
          <w:t>Richman and Dodson 1983</w:t>
        </w:r>
      </w:hyperlink>
      <w:r w:rsidRPr="007836B6">
        <w:rPr>
          <w:rFonts w:ascii="Times New Roman" w:hAnsi="Times New Roman"/>
          <w:noProof/>
        </w:rPr>
        <w:t xml:space="preserve">; </w:t>
      </w:r>
      <w:hyperlink w:anchor="_ENREF_23" w:tooltip="Lampert, 1987 #46851" w:history="1">
        <w:r w:rsidRPr="007836B6">
          <w:rPr>
            <w:rFonts w:ascii="Times New Roman" w:hAnsi="Times New Roman"/>
            <w:noProof/>
          </w:rPr>
          <w:t>Lampert 1987</w:t>
        </w:r>
      </w:hyperlink>
      <w:r w:rsidRPr="007836B6">
        <w:rPr>
          <w:rFonts w:ascii="Times New Roman" w:hAnsi="Times New Roman"/>
          <w:noProof/>
        </w:rPr>
        <w:t>)</w:t>
      </w:r>
      <w:r w:rsidRPr="007836B6">
        <w:rPr>
          <w:rFonts w:ascii="Times New Roman" w:hAnsi="Times New Roman"/>
        </w:rPr>
        <w:fldChar w:fldCharType="end"/>
      </w:r>
      <w:r w:rsidRPr="007836B6">
        <w:rPr>
          <w:rFonts w:ascii="Times New Roman" w:hAnsi="Times New Roman"/>
        </w:rPr>
        <w:t xml:space="preserve">; the </w:t>
      </w:r>
      <w:proofErr w:type="spellStart"/>
      <w:r w:rsidRPr="007836B6">
        <w:rPr>
          <w:rFonts w:ascii="Times New Roman" w:hAnsi="Times New Roman"/>
          <w:i/>
        </w:rPr>
        <w:t>a</w:t>
      </w:r>
      <w:r w:rsidRPr="007836B6">
        <w:rPr>
          <w:rFonts w:ascii="Times New Roman" w:hAnsi="Times New Roman"/>
          <w:i/>
          <w:vertAlign w:val="subscript"/>
        </w:rPr>
        <w:t>ij</w:t>
      </w:r>
      <w:proofErr w:type="spellEnd"/>
      <w:r w:rsidRPr="007836B6">
        <w:rPr>
          <w:rFonts w:ascii="Times New Roman" w:hAnsi="Times New Roman"/>
        </w:rPr>
        <w:t xml:space="preserve"> parameters are constant during a CASM-</w:t>
      </w:r>
      <w:proofErr w:type="spellStart"/>
      <w:r w:rsidRPr="007836B6">
        <w:rPr>
          <w:rFonts w:ascii="Times New Roman" w:hAnsi="Times New Roman"/>
        </w:rPr>
        <w:t>cosm</w:t>
      </w:r>
      <w:proofErr w:type="spellEnd"/>
      <w:r w:rsidRPr="007836B6">
        <w:rPr>
          <w:rFonts w:ascii="Times New Roman" w:hAnsi="Times New Roman"/>
        </w:rPr>
        <w:t xml:space="preserve"> simulation.</w:t>
      </w:r>
    </w:p>
    <w:p w14:paraId="2741E313" w14:textId="133D2D84" w:rsidR="0084323E" w:rsidRPr="007836B6" w:rsidRDefault="0084323E" w:rsidP="00704E9D">
      <w:pPr>
        <w:ind w:left="720"/>
      </w:pPr>
    </w:p>
    <w:p w14:paraId="225BBB64" w14:textId="5DD5AA53" w:rsidR="0084323E" w:rsidRPr="007836B6" w:rsidRDefault="0084323E" w:rsidP="0084323E">
      <w:pPr>
        <w:pStyle w:val="Heading3"/>
        <w:rPr>
          <w:rFonts w:cs="Times New Roman"/>
        </w:rPr>
      </w:pPr>
      <w:bookmarkStart w:id="23" w:name="_Toc140151722"/>
      <w:r w:rsidRPr="007836B6">
        <w:rPr>
          <w:rFonts w:cs="Times New Roman"/>
        </w:rPr>
        <w:t>Prey-handling efficiencies</w:t>
      </w:r>
      <w:bookmarkEnd w:id="23"/>
    </w:p>
    <w:p w14:paraId="46CC8E88" w14:textId="68CED60C" w:rsidR="0084323E" w:rsidRPr="007836B6" w:rsidRDefault="0084323E" w:rsidP="00704E9D">
      <w:pPr>
        <w:pStyle w:val="Defaultparagraph"/>
        <w:ind w:left="720"/>
        <w:rPr>
          <w:rFonts w:ascii="Times New Roman" w:hAnsi="Times New Roman"/>
        </w:rPr>
      </w:pPr>
      <w:r w:rsidRPr="007836B6">
        <w:rPr>
          <w:rFonts w:ascii="Times New Roman" w:hAnsi="Times New Roman"/>
        </w:rPr>
        <w:t>CASM-</w:t>
      </w:r>
      <w:proofErr w:type="spellStart"/>
      <w:r w:rsidRPr="007836B6">
        <w:rPr>
          <w:rFonts w:ascii="Times New Roman" w:hAnsi="Times New Roman"/>
        </w:rPr>
        <w:t>cosm</w:t>
      </w:r>
      <w:proofErr w:type="spellEnd"/>
      <w:r w:rsidRPr="007836B6">
        <w:rPr>
          <w:rFonts w:ascii="Times New Roman" w:hAnsi="Times New Roman"/>
        </w:rPr>
        <w:t xml:space="preserve"> also permits specification of prey-handling efficiency for each grazing or predator-prey interaction. The </w:t>
      </w:r>
      <w:proofErr w:type="spellStart"/>
      <w:r w:rsidRPr="007836B6">
        <w:rPr>
          <w:rFonts w:ascii="Times New Roman" w:hAnsi="Times New Roman"/>
          <w:i/>
        </w:rPr>
        <w:t>h</w:t>
      </w:r>
      <w:r w:rsidRPr="007836B6">
        <w:rPr>
          <w:rFonts w:ascii="Times New Roman" w:hAnsi="Times New Roman"/>
          <w:i/>
          <w:vertAlign w:val="subscript"/>
        </w:rPr>
        <w:t>ij</w:t>
      </w:r>
      <w:proofErr w:type="spellEnd"/>
      <w:r w:rsidRPr="007836B6">
        <w:rPr>
          <w:rFonts w:ascii="Times New Roman" w:hAnsi="Times New Roman"/>
        </w:rPr>
        <w:t xml:space="preserve"> parameters are analogous to the prey preference parameters, except these parameters quantify the fraction of prey not ingested </w:t>
      </w:r>
      <w:proofErr w:type="gramStart"/>
      <w:r w:rsidRPr="007836B6">
        <w:rPr>
          <w:rFonts w:ascii="Times New Roman" w:hAnsi="Times New Roman"/>
        </w:rPr>
        <w:t>as a result of</w:t>
      </w:r>
      <w:proofErr w:type="gramEnd"/>
      <w:r w:rsidRPr="007836B6">
        <w:rPr>
          <w:rFonts w:ascii="Times New Roman" w:hAnsi="Times New Roman"/>
        </w:rPr>
        <w:t xml:space="preserve"> behavioral or mechanical inefficiencies that make the prey more difficult to ingest. All values of </w:t>
      </w:r>
      <w:proofErr w:type="spellStart"/>
      <w:r w:rsidRPr="007836B6">
        <w:rPr>
          <w:rFonts w:ascii="Times New Roman" w:hAnsi="Times New Roman"/>
          <w:i/>
        </w:rPr>
        <w:t>h</w:t>
      </w:r>
      <w:r w:rsidRPr="007836B6">
        <w:rPr>
          <w:rFonts w:ascii="Times New Roman" w:hAnsi="Times New Roman"/>
          <w:i/>
          <w:vertAlign w:val="subscript"/>
        </w:rPr>
        <w:t>ij</w:t>
      </w:r>
      <w:proofErr w:type="spellEnd"/>
      <w:r w:rsidRPr="007836B6">
        <w:rPr>
          <w:rFonts w:ascii="Times New Roman" w:hAnsi="Times New Roman"/>
        </w:rPr>
        <w:t xml:space="preserve"> were set equal to 1.0 in the CASM-</w:t>
      </w:r>
      <w:proofErr w:type="spellStart"/>
      <w:r w:rsidRPr="007836B6">
        <w:rPr>
          <w:rFonts w:ascii="Times New Roman" w:hAnsi="Times New Roman"/>
        </w:rPr>
        <w:t>cosm</w:t>
      </w:r>
      <w:proofErr w:type="spellEnd"/>
      <w:r w:rsidRPr="007836B6">
        <w:rPr>
          <w:rFonts w:ascii="Times New Roman" w:hAnsi="Times New Roman"/>
        </w:rPr>
        <w:t xml:space="preserve">, which means that handling efficiencies were 100%, and no prey biomass was lost to ingestion because of difficulties associated with ingestion. </w:t>
      </w:r>
    </w:p>
    <w:p w14:paraId="2D07E151" w14:textId="68F40E89" w:rsidR="0084323E" w:rsidRPr="007836B6" w:rsidRDefault="0084323E" w:rsidP="003552AA"/>
    <w:p w14:paraId="476DD80D" w14:textId="77777777" w:rsidR="00EA2C8B" w:rsidRPr="007836B6" w:rsidRDefault="00EA2C8B" w:rsidP="00973D95">
      <w:pPr>
        <w:rPr>
          <w:i/>
          <w:iCs/>
        </w:rPr>
      </w:pPr>
    </w:p>
    <w:p w14:paraId="5C0657D1" w14:textId="59431974" w:rsidR="00EA2C8B" w:rsidRPr="007836B6" w:rsidRDefault="00EA2C8B" w:rsidP="00EA2C8B">
      <w:pPr>
        <w:pStyle w:val="Heading2"/>
      </w:pPr>
      <w:bookmarkStart w:id="24" w:name="_Toc140151723"/>
      <w:r w:rsidRPr="007836B6">
        <w:t>Data transformations</w:t>
      </w:r>
      <w:bookmarkEnd w:id="24"/>
    </w:p>
    <w:p w14:paraId="69B45D58" w14:textId="77777777" w:rsidR="00EA2C8B" w:rsidRPr="007836B6" w:rsidRDefault="00EA2C8B" w:rsidP="00C11316">
      <w:pPr>
        <w:ind w:left="360"/>
        <w:rPr>
          <w:i/>
          <w:iCs/>
        </w:rPr>
      </w:pPr>
    </w:p>
    <w:p w14:paraId="637EFFD6" w14:textId="77777777" w:rsidR="00EA2C8B" w:rsidRPr="007836B6" w:rsidRDefault="002A1998" w:rsidP="00653C5D">
      <w:pPr>
        <w:ind w:left="576"/>
        <w:rPr>
          <w:i/>
          <w:iCs/>
        </w:rPr>
      </w:pPr>
      <w:r w:rsidRPr="007836B6">
        <w:rPr>
          <w:i/>
          <w:iCs/>
        </w:rPr>
        <w:t xml:space="preserve">All data transformations, calculations, conversions, </w:t>
      </w:r>
      <w:r w:rsidR="00894650" w:rsidRPr="007836B6">
        <w:rPr>
          <w:i/>
          <w:iCs/>
        </w:rPr>
        <w:t>etc. applied to obtain model parameters, input data and outputs (model state variables) to match empirical measurements</w:t>
      </w:r>
      <w:r w:rsidRPr="007836B6">
        <w:rPr>
          <w:i/>
          <w:iCs/>
        </w:rPr>
        <w:t xml:space="preserve">, </w:t>
      </w:r>
      <w:proofErr w:type="gramStart"/>
      <w:r w:rsidRPr="007836B6">
        <w:rPr>
          <w:i/>
          <w:iCs/>
        </w:rPr>
        <w:t>have to</w:t>
      </w:r>
      <w:proofErr w:type="gramEnd"/>
      <w:r w:rsidRPr="007836B6">
        <w:rPr>
          <w:i/>
          <w:iCs/>
        </w:rPr>
        <w:t xml:space="preserve"> be described. </w:t>
      </w:r>
    </w:p>
    <w:p w14:paraId="48862DD5" w14:textId="77777777" w:rsidR="00EA2C8B" w:rsidRPr="007836B6" w:rsidRDefault="00EA2C8B" w:rsidP="00C11316">
      <w:pPr>
        <w:ind w:left="360"/>
        <w:rPr>
          <w:i/>
          <w:iCs/>
        </w:rPr>
      </w:pPr>
    </w:p>
    <w:p w14:paraId="159A8532" w14:textId="77777777" w:rsidR="00EA2C8B" w:rsidRPr="007836B6" w:rsidRDefault="00EA2C8B" w:rsidP="00EA2C8B">
      <w:pPr>
        <w:ind w:left="360"/>
        <w:rPr>
          <w:i/>
          <w:iCs/>
        </w:rPr>
      </w:pPr>
    </w:p>
    <w:p w14:paraId="63F49AD7" w14:textId="30CAC9AD" w:rsidR="00EA2C8B" w:rsidRPr="007836B6" w:rsidRDefault="00EA2C8B" w:rsidP="00EA2C8B">
      <w:pPr>
        <w:pStyle w:val="Heading2"/>
      </w:pPr>
      <w:bookmarkStart w:id="25" w:name="_Toc140151724"/>
      <w:r w:rsidRPr="007836B6">
        <w:t>Quality of data sources</w:t>
      </w:r>
      <w:bookmarkEnd w:id="25"/>
    </w:p>
    <w:p w14:paraId="6C9D5A9D" w14:textId="0B17F89B" w:rsidR="00C11316" w:rsidRPr="007836B6" w:rsidRDefault="002A1998" w:rsidP="00653C5D">
      <w:pPr>
        <w:ind w:left="576"/>
      </w:pPr>
      <w:r w:rsidRPr="007836B6">
        <w:rPr>
          <w:i/>
          <w:iCs/>
        </w:rPr>
        <w:t xml:space="preserve">Data sources need to be discussed in the context of their quality and how study conditions, species, etc. relate to the mesocosm studies. </w:t>
      </w:r>
      <w:r w:rsidR="003C1E51" w:rsidRPr="007836B6">
        <w:rPr>
          <w:i/>
          <w:iCs/>
        </w:rPr>
        <w:t xml:space="preserve">All data compilations and </w:t>
      </w:r>
      <w:r w:rsidR="00B81240" w:rsidRPr="007836B6">
        <w:rPr>
          <w:i/>
          <w:iCs/>
        </w:rPr>
        <w:t xml:space="preserve">analyses </w:t>
      </w:r>
      <w:r w:rsidR="003C1E51" w:rsidRPr="007836B6">
        <w:rPr>
          <w:i/>
          <w:iCs/>
        </w:rPr>
        <w:t xml:space="preserve">(e.g., scripts) should be provided as an </w:t>
      </w:r>
      <w:r w:rsidR="003C1E51" w:rsidRPr="007836B6">
        <w:rPr>
          <w:i/>
          <w:iCs/>
          <w:u w:val="single"/>
        </w:rPr>
        <w:t>appendix</w:t>
      </w:r>
      <w:r w:rsidR="00F06875" w:rsidRPr="007836B6">
        <w:rPr>
          <w:i/>
          <w:iCs/>
        </w:rPr>
        <w:t xml:space="preserve"> or </w:t>
      </w:r>
      <w:r w:rsidR="00F06875" w:rsidRPr="007836B6">
        <w:rPr>
          <w:i/>
          <w:iCs/>
          <w:u w:val="single"/>
        </w:rPr>
        <w:t>separate files</w:t>
      </w:r>
      <w:r w:rsidR="00F06875" w:rsidRPr="007836B6">
        <w:rPr>
          <w:i/>
          <w:iCs/>
        </w:rPr>
        <w:t>.</w:t>
      </w:r>
      <w:r w:rsidR="00F06875" w:rsidRPr="007836B6">
        <w:t xml:space="preserve"> </w:t>
      </w:r>
    </w:p>
    <w:p w14:paraId="31A90C28" w14:textId="3D4416B3" w:rsidR="00653C5D" w:rsidRPr="007836B6" w:rsidRDefault="00653C5D" w:rsidP="00653C5D">
      <w:pPr>
        <w:ind w:left="576"/>
      </w:pPr>
    </w:p>
    <w:p w14:paraId="7827A565" w14:textId="77777777" w:rsidR="00653C5D" w:rsidRPr="007836B6" w:rsidRDefault="00653C5D" w:rsidP="00653C5D">
      <w:pPr>
        <w:ind w:left="576"/>
      </w:pPr>
    </w:p>
    <w:p w14:paraId="50B60958" w14:textId="77777777" w:rsidR="007672E8" w:rsidRPr="007836B6" w:rsidRDefault="007672E8" w:rsidP="00C11316">
      <w:pPr>
        <w:ind w:left="360"/>
      </w:pPr>
    </w:p>
    <w:p w14:paraId="3F27C19D" w14:textId="77777777" w:rsidR="00EA2C8B" w:rsidRPr="007836B6" w:rsidRDefault="00EA2C8B" w:rsidP="00EA2C8B">
      <w:pPr>
        <w:ind w:left="360"/>
        <w:rPr>
          <w:i/>
          <w:iCs/>
        </w:rPr>
      </w:pPr>
    </w:p>
    <w:p w14:paraId="733B7C39" w14:textId="693E5ABC" w:rsidR="00EA2C8B" w:rsidRPr="007836B6" w:rsidRDefault="00EA2C8B" w:rsidP="00EA2C8B">
      <w:pPr>
        <w:pStyle w:val="Heading2"/>
      </w:pPr>
      <w:bookmarkStart w:id="26" w:name="_Toc140151725"/>
      <w:r w:rsidRPr="007836B6">
        <w:t>Toxicology data and population benchmarks</w:t>
      </w:r>
      <w:bookmarkEnd w:id="26"/>
    </w:p>
    <w:p w14:paraId="0B8BA828" w14:textId="77777777" w:rsidR="00EA2C8B" w:rsidRPr="007836B6" w:rsidRDefault="002A1998" w:rsidP="002A1998">
      <w:pPr>
        <w:ind w:left="360"/>
        <w:rPr>
          <w:i/>
          <w:iCs/>
        </w:rPr>
      </w:pPr>
      <w:r w:rsidRPr="007836B6">
        <w:rPr>
          <w:i/>
          <w:iCs/>
        </w:rPr>
        <w:t xml:space="preserve">Toxicology data will be exclusively derived from provided laboratory toxicity studies and the mesocosm effects studies. The description of these studies and data extrapolations applied will be </w:t>
      </w:r>
      <w:r w:rsidR="00894650" w:rsidRPr="007836B6">
        <w:rPr>
          <w:i/>
          <w:iCs/>
        </w:rPr>
        <w:t>compiled</w:t>
      </w:r>
      <w:r w:rsidRPr="007836B6">
        <w:rPr>
          <w:i/>
          <w:iCs/>
        </w:rPr>
        <w:t xml:space="preserve"> as part of Phase 2 of the project</w:t>
      </w:r>
      <w:r w:rsidR="00894650" w:rsidRPr="007836B6">
        <w:rPr>
          <w:i/>
          <w:iCs/>
        </w:rPr>
        <w:t xml:space="preserve"> and provided for the corresponding documentation of all models. </w:t>
      </w:r>
    </w:p>
    <w:p w14:paraId="3DB8B075" w14:textId="77777777" w:rsidR="00EA2C8B" w:rsidRPr="007836B6" w:rsidRDefault="00EA2C8B" w:rsidP="002A1998">
      <w:pPr>
        <w:ind w:left="360"/>
        <w:rPr>
          <w:i/>
          <w:iCs/>
        </w:rPr>
      </w:pPr>
    </w:p>
    <w:p w14:paraId="0650C48D" w14:textId="77777777" w:rsidR="00EA2C8B" w:rsidRPr="007836B6" w:rsidRDefault="00EA2C8B" w:rsidP="00EA2C8B">
      <w:pPr>
        <w:ind w:left="360"/>
        <w:rPr>
          <w:i/>
          <w:iCs/>
        </w:rPr>
      </w:pPr>
    </w:p>
    <w:p w14:paraId="63910E9E" w14:textId="2D4BD4A5" w:rsidR="00EA2C8B" w:rsidRPr="007836B6" w:rsidRDefault="00EA2C8B" w:rsidP="00EA2C8B">
      <w:pPr>
        <w:pStyle w:val="Heading2"/>
      </w:pPr>
      <w:bookmarkStart w:id="27" w:name="_Toc140151726"/>
      <w:r w:rsidRPr="007836B6">
        <w:t>Toxicity data transformation</w:t>
      </w:r>
      <w:bookmarkEnd w:id="27"/>
    </w:p>
    <w:p w14:paraId="54251455" w14:textId="7F55C1FF" w:rsidR="00602EDE" w:rsidRPr="007836B6" w:rsidRDefault="00894650" w:rsidP="002A1998">
      <w:pPr>
        <w:ind w:left="360"/>
        <w:rPr>
          <w:i/>
          <w:iCs/>
        </w:rPr>
      </w:pPr>
      <w:r w:rsidRPr="007836B6">
        <w:rPr>
          <w:i/>
          <w:iCs/>
        </w:rPr>
        <w:t>Further data analysis</w:t>
      </w:r>
      <w:r w:rsidR="00A97791" w:rsidRPr="007836B6">
        <w:rPr>
          <w:i/>
          <w:iCs/>
        </w:rPr>
        <w:t>, transformations,</w:t>
      </w:r>
      <w:r w:rsidRPr="007836B6">
        <w:rPr>
          <w:i/>
          <w:iCs/>
        </w:rPr>
        <w:t xml:space="preserve"> etc. necessary to parameterize the model need to be provided by the modelers.</w:t>
      </w:r>
    </w:p>
    <w:p w14:paraId="180042C2" w14:textId="000ED7D7" w:rsidR="00BC771C" w:rsidRPr="007836B6" w:rsidRDefault="00BC771C" w:rsidP="002A1998">
      <w:pPr>
        <w:ind w:left="360"/>
      </w:pPr>
      <w:r w:rsidRPr="007836B6">
        <w:t>The initially provided toxicity data (e.g., EC50s) for AZT were not transformed. The CASM-</w:t>
      </w:r>
      <w:proofErr w:type="spellStart"/>
      <w:r w:rsidRPr="007836B6">
        <w:t>cosm</w:t>
      </w:r>
      <w:proofErr w:type="spellEnd"/>
      <w:r w:rsidRPr="007836B6">
        <w:t xml:space="preserve"> makes direct use of these benchmarks in defining population-specific exposure-response functions that are used during a simulation to compute daily toxic effects factors (TEFs) as a function of the </w:t>
      </w:r>
      <w:r w:rsidR="00973D95" w:rsidRPr="007836B6">
        <w:t xml:space="preserve">gaily </w:t>
      </w:r>
      <w:r w:rsidRPr="007836B6">
        <w:t>AZT exposure concentration.</w:t>
      </w:r>
    </w:p>
    <w:p w14:paraId="3FA3BAD8" w14:textId="68A75845" w:rsidR="002A1998" w:rsidRPr="007836B6" w:rsidRDefault="002A1998" w:rsidP="002A1998">
      <w:pPr>
        <w:ind w:left="360"/>
      </w:pPr>
    </w:p>
    <w:p w14:paraId="665BB575" w14:textId="17C74C57" w:rsidR="00C11316" w:rsidRPr="007836B6" w:rsidRDefault="00C11316" w:rsidP="007C2624">
      <w:pPr>
        <w:pStyle w:val="Heading1"/>
        <w:numPr>
          <w:ilvl w:val="0"/>
          <w:numId w:val="10"/>
        </w:numPr>
      </w:pPr>
      <w:bookmarkStart w:id="28" w:name="_Toc140151727"/>
      <w:r w:rsidRPr="007836B6">
        <w:lastRenderedPageBreak/>
        <w:t>Conceptual model evaluation</w:t>
      </w:r>
      <w:bookmarkEnd w:id="28"/>
    </w:p>
    <w:p w14:paraId="31E0632E" w14:textId="4625FAC7" w:rsidR="00F61513" w:rsidRPr="007836B6" w:rsidRDefault="002A1998" w:rsidP="002A1998">
      <w:pPr>
        <w:ind w:left="360"/>
        <w:rPr>
          <w:i/>
          <w:iCs/>
        </w:rPr>
      </w:pPr>
      <w:r w:rsidRPr="007836B6">
        <w:rPr>
          <w:i/>
          <w:iCs/>
        </w:rPr>
        <w:t>The structure of the model should be compared to the mesocosm studies</w:t>
      </w:r>
      <w:r w:rsidR="00F61513" w:rsidRPr="007836B6">
        <w:rPr>
          <w:i/>
          <w:iCs/>
        </w:rPr>
        <w:t xml:space="preserve">, and a justification should be provided why the mesocosm studies fall within the domain of applicability of the ASM. The following questions should guide the description of the model structure: </w:t>
      </w:r>
    </w:p>
    <w:p w14:paraId="4DD3927D" w14:textId="77777777" w:rsidR="007672E8" w:rsidRPr="007836B6" w:rsidRDefault="007672E8" w:rsidP="002A1998">
      <w:pPr>
        <w:ind w:left="360"/>
      </w:pPr>
    </w:p>
    <w:p w14:paraId="7B3D2629" w14:textId="7837CCAB" w:rsidR="00033042" w:rsidRDefault="00033042" w:rsidP="00033042">
      <w:pPr>
        <w:pStyle w:val="Heading2"/>
      </w:pPr>
      <w:bookmarkStart w:id="29" w:name="_Toc140151728"/>
      <w:r>
        <w:t>Physical and chemical conditions</w:t>
      </w:r>
      <w:bookmarkEnd w:id="29"/>
    </w:p>
    <w:p w14:paraId="7D163FDB" w14:textId="77777777" w:rsidR="00BF13FE" w:rsidRDefault="00BF13FE" w:rsidP="00BF13FE">
      <w:pPr>
        <w:pStyle w:val="ListParagraph"/>
        <w:numPr>
          <w:ilvl w:val="0"/>
          <w:numId w:val="2"/>
        </w:numPr>
        <w:spacing w:after="60"/>
        <w:ind w:left="1123"/>
        <w:rPr>
          <w:i/>
          <w:iCs/>
        </w:rPr>
      </w:pPr>
      <w:r w:rsidRPr="007836B6">
        <w:rPr>
          <w:i/>
          <w:iCs/>
        </w:rPr>
        <w:t xml:space="preserve">What physical and chemical conditions of the aquatic ecosystem are represented in the model and which ones are not explicitly represented? Why are they important to </w:t>
      </w:r>
      <w:proofErr w:type="gramStart"/>
      <w:r w:rsidRPr="007836B6">
        <w:rPr>
          <w:i/>
          <w:iCs/>
        </w:rPr>
        <w:t>represented</w:t>
      </w:r>
      <w:proofErr w:type="gramEnd"/>
      <w:r w:rsidRPr="007836B6">
        <w:rPr>
          <w:i/>
          <w:iCs/>
        </w:rPr>
        <w:t xml:space="preserve"> explicitly in the context of the mesocosms or do not need to be considered, respectively?</w:t>
      </w:r>
    </w:p>
    <w:p w14:paraId="637E3DD0" w14:textId="24244FA7" w:rsidR="00BF13FE" w:rsidRDefault="00BF13FE" w:rsidP="00BF13FE">
      <w:r>
        <w:t>The CASM-</w:t>
      </w:r>
      <w:proofErr w:type="spellStart"/>
      <w:r>
        <w:t>cosm</w:t>
      </w:r>
      <w:proofErr w:type="spellEnd"/>
      <w:r>
        <w:t xml:space="preserve"> includes the effects of surface light (attenuated in the water column), water temperature, depth, current velocity (assumed zero), and concentrations of DIP, DIN, and dissolved silica on the production dynamics of modeled primary producers. </w:t>
      </w:r>
    </w:p>
    <w:p w14:paraId="3650FB66" w14:textId="77777777" w:rsidR="00BF13FE" w:rsidRDefault="00BF13FE" w:rsidP="00BF13FE"/>
    <w:p w14:paraId="56998161" w14:textId="1DD504B7" w:rsidR="00BF13FE" w:rsidRDefault="00BF13FE" w:rsidP="00BF13FE">
      <w:r>
        <w:t>Rates of consumption and respiration are influenced by water temperature for modeled populations of zooplankton and macroinvertebrates.</w:t>
      </w:r>
    </w:p>
    <w:p w14:paraId="1C1112F8" w14:textId="77777777" w:rsidR="00BF13FE" w:rsidRPr="00BF13FE" w:rsidRDefault="00BF13FE" w:rsidP="00BF13FE"/>
    <w:p w14:paraId="348EFEF7" w14:textId="6BDEC89E" w:rsidR="00033042" w:rsidRPr="00033042" w:rsidRDefault="00033042" w:rsidP="00033042">
      <w:pPr>
        <w:pStyle w:val="Heading2"/>
      </w:pPr>
      <w:bookmarkStart w:id="30" w:name="_Toc140151729"/>
      <w:r>
        <w:t>Modeled mesocosm species and taxonomic groups</w:t>
      </w:r>
      <w:bookmarkEnd w:id="30"/>
    </w:p>
    <w:p w14:paraId="326ED0FE" w14:textId="15CD4A53" w:rsidR="000B7CA1" w:rsidRPr="00BF13FE" w:rsidRDefault="000B7CA1" w:rsidP="00033042">
      <w:pPr>
        <w:pStyle w:val="ListParagraph"/>
        <w:numPr>
          <w:ilvl w:val="0"/>
          <w:numId w:val="2"/>
        </w:numPr>
        <w:spacing w:after="60"/>
        <w:ind w:left="1123"/>
        <w:rPr>
          <w:i/>
          <w:iCs/>
        </w:rPr>
      </w:pPr>
      <w:r w:rsidRPr="00033042">
        <w:rPr>
          <w:i/>
          <w:iCs/>
        </w:rPr>
        <w:t xml:space="preserve"> </w:t>
      </w:r>
      <w:r w:rsidR="00BF13FE" w:rsidRPr="007836B6">
        <w:rPr>
          <w:i/>
          <w:iCs/>
        </w:rPr>
        <w:t>Which species or taxonomic groups of the mesocosms are represented and to what detail? How do they interact (specify the food web interactions) with each other and the physical and chemical characteristics of the waterbody</w:t>
      </w:r>
      <w:r w:rsidR="00BF13FE" w:rsidRPr="00033042">
        <w:rPr>
          <w:i/>
          <w:iCs/>
        </w:rPr>
        <w:t>?</w:t>
      </w:r>
    </w:p>
    <w:p w14:paraId="01AB3B8B" w14:textId="35130576" w:rsidR="000B7CA1" w:rsidRPr="007836B6" w:rsidRDefault="000B7CA1" w:rsidP="00C56484">
      <w:pPr>
        <w:pStyle w:val="ListParagraph"/>
        <w:numPr>
          <w:ilvl w:val="0"/>
          <w:numId w:val="2"/>
        </w:numPr>
        <w:spacing w:after="60"/>
        <w:ind w:left="1123"/>
        <w:rPr>
          <w:i/>
          <w:iCs/>
        </w:rPr>
      </w:pPr>
      <w:r w:rsidRPr="007836B6">
        <w:rPr>
          <w:i/>
          <w:iCs/>
        </w:rPr>
        <w:t xml:space="preserve">How do </w:t>
      </w:r>
      <w:proofErr w:type="spellStart"/>
      <w:r w:rsidRPr="007836B6">
        <w:rPr>
          <w:i/>
          <w:iCs/>
        </w:rPr>
        <w:t>the</w:t>
      </w:r>
      <w:proofErr w:type="spellEnd"/>
      <w:r w:rsidRPr="007836B6">
        <w:rPr>
          <w:i/>
          <w:iCs/>
        </w:rPr>
        <w:t xml:space="preserve"> represented species o</w:t>
      </w:r>
      <w:r w:rsidR="00A97791" w:rsidRPr="007836B6">
        <w:rPr>
          <w:i/>
          <w:iCs/>
        </w:rPr>
        <w:t>r</w:t>
      </w:r>
      <w:r w:rsidRPr="007836B6">
        <w:rPr>
          <w:i/>
          <w:iCs/>
        </w:rPr>
        <w:t xml:space="preserve"> taxonomic groups relate to species reported present in the mesocosms? How were species combined into groups or assigned to a surrogate species? </w:t>
      </w:r>
    </w:p>
    <w:p w14:paraId="1DFA9A9C" w14:textId="1D250530" w:rsidR="000B7CA1" w:rsidRDefault="000B7CA1" w:rsidP="00C56484">
      <w:pPr>
        <w:pStyle w:val="ListParagraph"/>
        <w:numPr>
          <w:ilvl w:val="0"/>
          <w:numId w:val="2"/>
        </w:numPr>
        <w:spacing w:after="60"/>
        <w:ind w:left="1123"/>
        <w:rPr>
          <w:i/>
          <w:iCs/>
        </w:rPr>
      </w:pPr>
      <w:r w:rsidRPr="007836B6">
        <w:rPr>
          <w:i/>
          <w:iCs/>
        </w:rPr>
        <w:t xml:space="preserve">If species observed in the mesocosms are not represented at all, why were they left out? What implications could that have for the representation of the ecosystem? </w:t>
      </w:r>
    </w:p>
    <w:p w14:paraId="64789C89" w14:textId="1B3B8B99" w:rsidR="00BF13FE" w:rsidRDefault="00BF13FE" w:rsidP="00BF13FE">
      <w:pPr>
        <w:spacing w:after="60"/>
      </w:pPr>
      <w:r>
        <w:t>The food web structure of the CASM-</w:t>
      </w:r>
      <w:proofErr w:type="spellStart"/>
      <w:r>
        <w:t>cosm</w:t>
      </w:r>
      <w:proofErr w:type="spellEnd"/>
      <w:r>
        <w:t xml:space="preserve"> reflects an ASM group consensus concerning relevant populations of periphyton, phytoplankton, SAV, zooplankton, and macroinvertebrates (Table 4.2.1).</w:t>
      </w:r>
      <w:r w:rsidR="00B51419">
        <w:t xml:space="preserve"> In some cases, the modeled populations map directly to taxa monitored in the mesocosms (e.g., several zooplankton and macroinvertebrate species). Other state variables include aggregated populations (e.g., predatory copepods, </w:t>
      </w:r>
      <w:proofErr w:type="spellStart"/>
      <w:r w:rsidR="00B51419">
        <w:t>phytophyllous</w:t>
      </w:r>
      <w:proofErr w:type="spellEnd"/>
      <w:r w:rsidR="00B51419">
        <w:t xml:space="preserve"> Cladocera, herbivorous rotifers). Not </w:t>
      </w:r>
      <w:proofErr w:type="gramStart"/>
      <w:r w:rsidR="00B51419">
        <w:t>all of</w:t>
      </w:r>
      <w:proofErr w:type="gramEnd"/>
      <w:r w:rsidR="00B51419">
        <w:t xml:space="preserve"> the populations reported in the mesocosms were included in the model food web; species that were comparatively low in abundance were excluded. The impacts of omitted taxa on model performance are essentially </w:t>
      </w:r>
      <w:proofErr w:type="gramStart"/>
      <w:r w:rsidR="00B51419">
        <w:t>unknown, but</w:t>
      </w:r>
      <w:proofErr w:type="gramEnd"/>
      <w:r w:rsidR="00B51419">
        <w:t xml:space="preserve"> presumed to be minimal. </w:t>
      </w:r>
    </w:p>
    <w:p w14:paraId="4F6D984A" w14:textId="77777777" w:rsidR="00B51419" w:rsidRDefault="00B51419" w:rsidP="00BF13FE">
      <w:pPr>
        <w:spacing w:after="60"/>
      </w:pPr>
    </w:p>
    <w:tbl>
      <w:tblPr>
        <w:tblStyle w:val="TableGrid"/>
        <w:tblW w:w="0" w:type="auto"/>
        <w:tblLook w:val="04A0" w:firstRow="1" w:lastRow="0" w:firstColumn="1" w:lastColumn="0" w:noHBand="0" w:noVBand="1"/>
      </w:tblPr>
      <w:tblGrid>
        <w:gridCol w:w="4315"/>
      </w:tblGrid>
      <w:tr w:rsidR="009023B7" w14:paraId="558EFDF8" w14:textId="77777777" w:rsidTr="00B51419">
        <w:tc>
          <w:tcPr>
            <w:tcW w:w="4315" w:type="dxa"/>
          </w:tcPr>
          <w:p w14:paraId="474FA58D" w14:textId="26A7859B" w:rsidR="009023B7" w:rsidRPr="009023B7" w:rsidRDefault="009023B7" w:rsidP="00BF13FE">
            <w:pPr>
              <w:spacing w:after="60"/>
              <w:rPr>
                <w:b/>
                <w:bCs/>
              </w:rPr>
            </w:pPr>
            <w:r w:rsidRPr="009023B7">
              <w:rPr>
                <w:b/>
                <w:bCs/>
              </w:rPr>
              <w:t>CASM-</w:t>
            </w:r>
            <w:proofErr w:type="spellStart"/>
            <w:r w:rsidRPr="009023B7">
              <w:rPr>
                <w:b/>
                <w:bCs/>
              </w:rPr>
              <w:t>cosm</w:t>
            </w:r>
            <w:proofErr w:type="spellEnd"/>
            <w:r w:rsidRPr="009023B7">
              <w:rPr>
                <w:b/>
                <w:bCs/>
              </w:rPr>
              <w:t xml:space="preserve"> food web components</w:t>
            </w:r>
          </w:p>
        </w:tc>
      </w:tr>
      <w:tr w:rsidR="00B51419" w14:paraId="06CBB595" w14:textId="77777777" w:rsidTr="00B51419">
        <w:tc>
          <w:tcPr>
            <w:tcW w:w="4315" w:type="dxa"/>
          </w:tcPr>
          <w:p w14:paraId="5FB390ED" w14:textId="5E5FEECC" w:rsidR="00B51419" w:rsidRDefault="00B51419" w:rsidP="00BF13FE">
            <w:pPr>
              <w:spacing w:after="60"/>
            </w:pPr>
            <w:r>
              <w:t>Periphyton</w:t>
            </w:r>
          </w:p>
        </w:tc>
      </w:tr>
      <w:tr w:rsidR="00B51419" w14:paraId="71487F28" w14:textId="77777777" w:rsidTr="00B51419">
        <w:tc>
          <w:tcPr>
            <w:tcW w:w="4315" w:type="dxa"/>
          </w:tcPr>
          <w:p w14:paraId="5001D4AB" w14:textId="095B0E14" w:rsidR="00B51419" w:rsidRDefault="00B51419" w:rsidP="00BF13FE">
            <w:pPr>
              <w:spacing w:after="60"/>
            </w:pPr>
            <w:r>
              <w:t>Diatoms</w:t>
            </w:r>
          </w:p>
        </w:tc>
      </w:tr>
      <w:tr w:rsidR="00B51419" w14:paraId="79AEAF6B" w14:textId="77777777" w:rsidTr="00B51419">
        <w:tc>
          <w:tcPr>
            <w:tcW w:w="4315" w:type="dxa"/>
          </w:tcPr>
          <w:p w14:paraId="054315F9" w14:textId="0E28C538" w:rsidR="00B51419" w:rsidRDefault="00B51419" w:rsidP="00BF13FE">
            <w:pPr>
              <w:spacing w:after="60"/>
            </w:pPr>
            <w:r>
              <w:t>Chlorophytes</w:t>
            </w:r>
          </w:p>
        </w:tc>
      </w:tr>
      <w:tr w:rsidR="00B51419" w14:paraId="578B685E" w14:textId="77777777" w:rsidTr="00B51419">
        <w:tc>
          <w:tcPr>
            <w:tcW w:w="4315" w:type="dxa"/>
          </w:tcPr>
          <w:p w14:paraId="3D8CA464" w14:textId="0EBB9893" w:rsidR="00B51419" w:rsidRDefault="00B51419" w:rsidP="00BF13FE">
            <w:pPr>
              <w:spacing w:after="60"/>
            </w:pPr>
            <w:r>
              <w:t>Cyanophytes</w:t>
            </w:r>
          </w:p>
        </w:tc>
      </w:tr>
      <w:tr w:rsidR="00B51419" w14:paraId="3627BA43" w14:textId="77777777" w:rsidTr="00B51419">
        <w:tc>
          <w:tcPr>
            <w:tcW w:w="4315" w:type="dxa"/>
          </w:tcPr>
          <w:p w14:paraId="1A2FC866" w14:textId="77777777" w:rsidR="00B51419" w:rsidRDefault="00B51419" w:rsidP="00BF13FE">
            <w:pPr>
              <w:spacing w:after="60"/>
            </w:pPr>
          </w:p>
        </w:tc>
      </w:tr>
      <w:tr w:rsidR="00B51419" w14:paraId="74A917F2" w14:textId="77777777" w:rsidTr="00B51419">
        <w:tc>
          <w:tcPr>
            <w:tcW w:w="4315" w:type="dxa"/>
          </w:tcPr>
          <w:p w14:paraId="2D216193" w14:textId="5DA0A387" w:rsidR="00B51419" w:rsidRDefault="00B51419" w:rsidP="00BF13FE">
            <w:pPr>
              <w:spacing w:after="60"/>
            </w:pPr>
            <w:r>
              <w:lastRenderedPageBreak/>
              <w:t>Phytoplankton</w:t>
            </w:r>
          </w:p>
        </w:tc>
      </w:tr>
      <w:tr w:rsidR="00B51419" w14:paraId="611852E3" w14:textId="77777777" w:rsidTr="00B51419">
        <w:tc>
          <w:tcPr>
            <w:tcW w:w="4315" w:type="dxa"/>
          </w:tcPr>
          <w:p w14:paraId="16088D10" w14:textId="087A9BF7" w:rsidR="00B51419" w:rsidRDefault="00B51419" w:rsidP="00B51419">
            <w:pPr>
              <w:spacing w:after="60"/>
            </w:pPr>
            <w:r>
              <w:t>Diatoms</w:t>
            </w:r>
          </w:p>
        </w:tc>
      </w:tr>
      <w:tr w:rsidR="00B51419" w14:paraId="50171A1A" w14:textId="77777777" w:rsidTr="00B51419">
        <w:tc>
          <w:tcPr>
            <w:tcW w:w="4315" w:type="dxa"/>
          </w:tcPr>
          <w:p w14:paraId="7D30B184" w14:textId="62BDFE69" w:rsidR="00B51419" w:rsidRDefault="00B51419" w:rsidP="00B51419">
            <w:pPr>
              <w:spacing w:after="60"/>
            </w:pPr>
            <w:r>
              <w:t>Chlorophytes</w:t>
            </w:r>
          </w:p>
        </w:tc>
      </w:tr>
      <w:tr w:rsidR="00B51419" w14:paraId="4194DDEF" w14:textId="77777777" w:rsidTr="00B51419">
        <w:tc>
          <w:tcPr>
            <w:tcW w:w="4315" w:type="dxa"/>
          </w:tcPr>
          <w:p w14:paraId="215128BF" w14:textId="2DD5FE61" w:rsidR="00B51419" w:rsidRDefault="00B51419" w:rsidP="00B51419">
            <w:pPr>
              <w:spacing w:after="60"/>
            </w:pPr>
            <w:r>
              <w:t>Cyanophytes</w:t>
            </w:r>
          </w:p>
        </w:tc>
      </w:tr>
      <w:tr w:rsidR="00B51419" w14:paraId="7E7382E8" w14:textId="77777777" w:rsidTr="00B51419">
        <w:tc>
          <w:tcPr>
            <w:tcW w:w="4315" w:type="dxa"/>
          </w:tcPr>
          <w:p w14:paraId="0712FCA9" w14:textId="16E54E9E" w:rsidR="00B51419" w:rsidRDefault="00B51419" w:rsidP="00B51419">
            <w:pPr>
              <w:spacing w:after="60"/>
            </w:pPr>
            <w:r>
              <w:t>Cryptophytes</w:t>
            </w:r>
          </w:p>
        </w:tc>
      </w:tr>
      <w:tr w:rsidR="00B51419" w14:paraId="20CC6654" w14:textId="77777777" w:rsidTr="00B51419">
        <w:tc>
          <w:tcPr>
            <w:tcW w:w="4315" w:type="dxa"/>
          </w:tcPr>
          <w:p w14:paraId="3072023B" w14:textId="77777777" w:rsidR="00B51419" w:rsidRDefault="00B51419" w:rsidP="00B51419">
            <w:pPr>
              <w:spacing w:after="60"/>
            </w:pPr>
          </w:p>
        </w:tc>
      </w:tr>
      <w:tr w:rsidR="00B51419" w14:paraId="7A9A280C" w14:textId="77777777" w:rsidTr="00B51419">
        <w:tc>
          <w:tcPr>
            <w:tcW w:w="4315" w:type="dxa"/>
          </w:tcPr>
          <w:p w14:paraId="5C7E76A3" w14:textId="73AEEA5F" w:rsidR="00B51419" w:rsidRDefault="00B51419" w:rsidP="00B51419">
            <w:pPr>
              <w:spacing w:after="60"/>
            </w:pPr>
            <w:r>
              <w:t>SAV</w:t>
            </w:r>
          </w:p>
        </w:tc>
      </w:tr>
      <w:tr w:rsidR="00B51419" w14:paraId="0CA986A5" w14:textId="77777777" w:rsidTr="00B51419">
        <w:tc>
          <w:tcPr>
            <w:tcW w:w="4315" w:type="dxa"/>
          </w:tcPr>
          <w:p w14:paraId="06FF5697" w14:textId="30DA6B27" w:rsidR="00B51419" w:rsidRPr="00B51419" w:rsidRDefault="00B51419" w:rsidP="00B51419">
            <w:pPr>
              <w:spacing w:after="60"/>
              <w:rPr>
                <w:i/>
                <w:iCs/>
              </w:rPr>
            </w:pPr>
            <w:r w:rsidRPr="00B51419">
              <w:rPr>
                <w:i/>
                <w:iCs/>
              </w:rPr>
              <w:t>Chara</w:t>
            </w:r>
          </w:p>
        </w:tc>
      </w:tr>
      <w:tr w:rsidR="00B51419" w14:paraId="1B83ABAC" w14:textId="77777777" w:rsidTr="00B51419">
        <w:tc>
          <w:tcPr>
            <w:tcW w:w="4315" w:type="dxa"/>
          </w:tcPr>
          <w:p w14:paraId="5E9F2CB9" w14:textId="69AD6B38" w:rsidR="00B51419" w:rsidRPr="00B51419" w:rsidRDefault="00B51419" w:rsidP="00B51419">
            <w:pPr>
              <w:spacing w:after="60"/>
              <w:rPr>
                <w:i/>
                <w:iCs/>
              </w:rPr>
            </w:pPr>
            <w:proofErr w:type="spellStart"/>
            <w:r w:rsidRPr="00B51419">
              <w:rPr>
                <w:i/>
                <w:iCs/>
              </w:rPr>
              <w:t>Myriophyllum</w:t>
            </w:r>
            <w:proofErr w:type="spellEnd"/>
          </w:p>
        </w:tc>
      </w:tr>
      <w:tr w:rsidR="00B51419" w14:paraId="13C1BB88" w14:textId="77777777" w:rsidTr="00B51419">
        <w:tc>
          <w:tcPr>
            <w:tcW w:w="4315" w:type="dxa"/>
          </w:tcPr>
          <w:p w14:paraId="255D9FA1" w14:textId="77777777" w:rsidR="00B51419" w:rsidRDefault="00B51419" w:rsidP="00B51419">
            <w:pPr>
              <w:spacing w:after="60"/>
            </w:pPr>
          </w:p>
        </w:tc>
      </w:tr>
      <w:tr w:rsidR="00B51419" w14:paraId="70CB4A73" w14:textId="77777777" w:rsidTr="00B51419">
        <w:tc>
          <w:tcPr>
            <w:tcW w:w="4315" w:type="dxa"/>
          </w:tcPr>
          <w:p w14:paraId="0A44144B" w14:textId="4A4DE9D1" w:rsidR="00B51419" w:rsidRDefault="00B51419" w:rsidP="00B51419">
            <w:pPr>
              <w:spacing w:after="60"/>
            </w:pPr>
            <w:r>
              <w:t>Zooplankton</w:t>
            </w:r>
          </w:p>
        </w:tc>
      </w:tr>
      <w:tr w:rsidR="00B51419" w14:paraId="4A187B6B" w14:textId="77777777" w:rsidTr="00B51419">
        <w:tc>
          <w:tcPr>
            <w:tcW w:w="4315" w:type="dxa"/>
          </w:tcPr>
          <w:p w14:paraId="41F40960" w14:textId="6126D257" w:rsidR="00B51419" w:rsidRDefault="00B51419" w:rsidP="00B51419">
            <w:pPr>
              <w:spacing w:after="60"/>
            </w:pPr>
            <w:proofErr w:type="spellStart"/>
            <w:r>
              <w:t>Phytophyllous</w:t>
            </w:r>
            <w:proofErr w:type="spellEnd"/>
            <w:r>
              <w:t xml:space="preserve"> Cladocera</w:t>
            </w:r>
          </w:p>
        </w:tc>
      </w:tr>
      <w:tr w:rsidR="00B51419" w14:paraId="4644C1BE" w14:textId="77777777" w:rsidTr="00B51419">
        <w:tc>
          <w:tcPr>
            <w:tcW w:w="4315" w:type="dxa"/>
          </w:tcPr>
          <w:p w14:paraId="2843A604" w14:textId="4A0D9ABC" w:rsidR="00B51419" w:rsidRDefault="00B51419" w:rsidP="00B51419">
            <w:pPr>
              <w:spacing w:after="60"/>
            </w:pPr>
            <w:r>
              <w:t>Small Cladocera</w:t>
            </w:r>
          </w:p>
        </w:tc>
      </w:tr>
      <w:tr w:rsidR="00B51419" w14:paraId="08202B1C" w14:textId="77777777" w:rsidTr="00B51419">
        <w:tc>
          <w:tcPr>
            <w:tcW w:w="4315" w:type="dxa"/>
          </w:tcPr>
          <w:p w14:paraId="56C96B24" w14:textId="47CED085" w:rsidR="00B51419" w:rsidRDefault="00B51419" w:rsidP="00B51419">
            <w:pPr>
              <w:spacing w:after="60"/>
            </w:pPr>
            <w:r>
              <w:t>Copepods – herbivorous</w:t>
            </w:r>
          </w:p>
        </w:tc>
      </w:tr>
      <w:tr w:rsidR="00B51419" w14:paraId="26E05625" w14:textId="77777777" w:rsidTr="00B51419">
        <w:tc>
          <w:tcPr>
            <w:tcW w:w="4315" w:type="dxa"/>
          </w:tcPr>
          <w:p w14:paraId="55227B48" w14:textId="5DD1B896" w:rsidR="00B51419" w:rsidRDefault="00B51419" w:rsidP="00B51419">
            <w:pPr>
              <w:spacing w:after="60"/>
            </w:pPr>
            <w:r>
              <w:t>Copepods – predatory</w:t>
            </w:r>
          </w:p>
        </w:tc>
      </w:tr>
      <w:tr w:rsidR="00B51419" w14:paraId="780A597E" w14:textId="77777777" w:rsidTr="00B51419">
        <w:tc>
          <w:tcPr>
            <w:tcW w:w="4315" w:type="dxa"/>
          </w:tcPr>
          <w:p w14:paraId="07558CE1" w14:textId="2DC5E537" w:rsidR="00B51419" w:rsidRDefault="00B51419" w:rsidP="00B51419">
            <w:pPr>
              <w:spacing w:after="60"/>
            </w:pPr>
            <w:r>
              <w:t>Nauplii</w:t>
            </w:r>
          </w:p>
        </w:tc>
      </w:tr>
      <w:tr w:rsidR="00B51419" w14:paraId="7C9FFF87" w14:textId="77777777" w:rsidTr="00B51419">
        <w:tc>
          <w:tcPr>
            <w:tcW w:w="4315" w:type="dxa"/>
          </w:tcPr>
          <w:p w14:paraId="40183B19" w14:textId="10BE3543" w:rsidR="00B51419" w:rsidRDefault="00B51419" w:rsidP="00B51419">
            <w:pPr>
              <w:spacing w:after="60"/>
            </w:pPr>
            <w:proofErr w:type="spellStart"/>
            <w:r>
              <w:t>Daphnidae</w:t>
            </w:r>
            <w:proofErr w:type="spellEnd"/>
          </w:p>
        </w:tc>
      </w:tr>
      <w:tr w:rsidR="00B51419" w14:paraId="1B99AD92" w14:textId="77777777" w:rsidTr="00B51419">
        <w:tc>
          <w:tcPr>
            <w:tcW w:w="4315" w:type="dxa"/>
          </w:tcPr>
          <w:p w14:paraId="211AC8E5" w14:textId="240CB768" w:rsidR="00B51419" w:rsidRPr="00B51419" w:rsidRDefault="00B51419" w:rsidP="00B51419">
            <w:pPr>
              <w:spacing w:after="60"/>
              <w:rPr>
                <w:i/>
                <w:iCs/>
              </w:rPr>
            </w:pPr>
            <w:proofErr w:type="spellStart"/>
            <w:r w:rsidRPr="00B51419">
              <w:rPr>
                <w:i/>
                <w:iCs/>
              </w:rPr>
              <w:t>Simocephalus</w:t>
            </w:r>
            <w:proofErr w:type="spellEnd"/>
          </w:p>
        </w:tc>
      </w:tr>
      <w:tr w:rsidR="00B51419" w14:paraId="4BD954D3" w14:textId="77777777" w:rsidTr="00B51419">
        <w:tc>
          <w:tcPr>
            <w:tcW w:w="4315" w:type="dxa"/>
          </w:tcPr>
          <w:p w14:paraId="71A46C3D" w14:textId="623582BB" w:rsidR="00B51419" w:rsidRDefault="002C63E2" w:rsidP="00B51419">
            <w:pPr>
              <w:spacing w:after="60"/>
            </w:pPr>
            <w:r>
              <w:t>Rotifers – herbivorous 1</w:t>
            </w:r>
          </w:p>
        </w:tc>
      </w:tr>
      <w:tr w:rsidR="00B51419" w14:paraId="3FB00B9A" w14:textId="77777777" w:rsidTr="00B51419">
        <w:tc>
          <w:tcPr>
            <w:tcW w:w="4315" w:type="dxa"/>
          </w:tcPr>
          <w:p w14:paraId="6B97F572" w14:textId="358799E2" w:rsidR="00B51419" w:rsidRDefault="002C63E2" w:rsidP="00B51419">
            <w:pPr>
              <w:spacing w:after="60"/>
            </w:pPr>
            <w:r>
              <w:t>Rotifers – herbivorous 2</w:t>
            </w:r>
          </w:p>
        </w:tc>
      </w:tr>
      <w:tr w:rsidR="00B51419" w14:paraId="7B3C26FF" w14:textId="77777777" w:rsidTr="00B51419">
        <w:tc>
          <w:tcPr>
            <w:tcW w:w="4315" w:type="dxa"/>
          </w:tcPr>
          <w:p w14:paraId="5FB9F014" w14:textId="77777777" w:rsidR="00B51419" w:rsidRDefault="00B51419" w:rsidP="00B51419">
            <w:pPr>
              <w:spacing w:after="60"/>
            </w:pPr>
          </w:p>
        </w:tc>
      </w:tr>
      <w:tr w:rsidR="00B51419" w14:paraId="1C94AC86" w14:textId="77777777" w:rsidTr="00B51419">
        <w:tc>
          <w:tcPr>
            <w:tcW w:w="4315" w:type="dxa"/>
          </w:tcPr>
          <w:p w14:paraId="4DB10EE1" w14:textId="14A93A19" w:rsidR="00B51419" w:rsidRDefault="002C63E2" w:rsidP="00B51419">
            <w:pPr>
              <w:spacing w:after="60"/>
            </w:pPr>
            <w:r>
              <w:t>Macroinvertebrates</w:t>
            </w:r>
          </w:p>
        </w:tc>
      </w:tr>
      <w:tr w:rsidR="00B51419" w14:paraId="5FD7B0DC" w14:textId="77777777" w:rsidTr="00B51419">
        <w:tc>
          <w:tcPr>
            <w:tcW w:w="4315" w:type="dxa"/>
          </w:tcPr>
          <w:p w14:paraId="0EAB61E8" w14:textId="123E242B" w:rsidR="00B51419" w:rsidRPr="002C63E2" w:rsidRDefault="002C63E2" w:rsidP="00B51419">
            <w:pPr>
              <w:spacing w:after="60"/>
              <w:rPr>
                <w:i/>
                <w:iCs/>
              </w:rPr>
            </w:pPr>
            <w:r w:rsidRPr="002C63E2">
              <w:rPr>
                <w:i/>
                <w:iCs/>
              </w:rPr>
              <w:t>Asellus</w:t>
            </w:r>
          </w:p>
        </w:tc>
      </w:tr>
      <w:tr w:rsidR="00B51419" w14:paraId="171530E2" w14:textId="77777777" w:rsidTr="00B51419">
        <w:tc>
          <w:tcPr>
            <w:tcW w:w="4315" w:type="dxa"/>
          </w:tcPr>
          <w:p w14:paraId="70A8CEDF" w14:textId="66174590" w:rsidR="00B51419" w:rsidRDefault="002C63E2" w:rsidP="00B51419">
            <w:pPr>
              <w:spacing w:after="60"/>
            </w:pPr>
            <w:r>
              <w:t>Chironomidae</w:t>
            </w:r>
          </w:p>
        </w:tc>
      </w:tr>
      <w:tr w:rsidR="00B51419" w14:paraId="79C00FC3" w14:textId="77777777" w:rsidTr="00B51419">
        <w:tc>
          <w:tcPr>
            <w:tcW w:w="4315" w:type="dxa"/>
          </w:tcPr>
          <w:p w14:paraId="230108EC" w14:textId="1B86F5B9" w:rsidR="00B51419" w:rsidRPr="002C63E2" w:rsidRDefault="002C63E2" w:rsidP="00B51419">
            <w:pPr>
              <w:spacing w:after="60"/>
              <w:rPr>
                <w:i/>
                <w:iCs/>
              </w:rPr>
            </w:pPr>
            <w:proofErr w:type="spellStart"/>
            <w:r w:rsidRPr="002C63E2">
              <w:rPr>
                <w:i/>
                <w:iCs/>
              </w:rPr>
              <w:t>Cloeon</w:t>
            </w:r>
            <w:proofErr w:type="spellEnd"/>
          </w:p>
        </w:tc>
      </w:tr>
      <w:tr w:rsidR="00B51419" w14:paraId="4EA09770" w14:textId="77777777" w:rsidTr="00B51419">
        <w:tc>
          <w:tcPr>
            <w:tcW w:w="4315" w:type="dxa"/>
          </w:tcPr>
          <w:p w14:paraId="5829975C" w14:textId="7378AD59" w:rsidR="00B51419" w:rsidRPr="002C63E2" w:rsidRDefault="002C63E2" w:rsidP="00B51419">
            <w:pPr>
              <w:spacing w:after="60"/>
              <w:rPr>
                <w:i/>
                <w:iCs/>
              </w:rPr>
            </w:pPr>
            <w:r w:rsidRPr="002C63E2">
              <w:rPr>
                <w:i/>
                <w:iCs/>
              </w:rPr>
              <w:t>Gammarus</w:t>
            </w:r>
          </w:p>
        </w:tc>
      </w:tr>
      <w:tr w:rsidR="002C63E2" w14:paraId="1BF851D8" w14:textId="77777777" w:rsidTr="00B51419">
        <w:tc>
          <w:tcPr>
            <w:tcW w:w="4315" w:type="dxa"/>
          </w:tcPr>
          <w:p w14:paraId="2D7FD417" w14:textId="1A3ACCE1" w:rsidR="002C63E2" w:rsidRPr="002C63E2" w:rsidRDefault="002C63E2" w:rsidP="00B51419">
            <w:pPr>
              <w:spacing w:after="60"/>
            </w:pPr>
            <w:proofErr w:type="spellStart"/>
            <w:r w:rsidRPr="002C63E2">
              <w:t>Gastropoda</w:t>
            </w:r>
            <w:proofErr w:type="spellEnd"/>
          </w:p>
        </w:tc>
      </w:tr>
      <w:tr w:rsidR="002C63E2" w14:paraId="1A72C10A" w14:textId="77777777" w:rsidTr="00B51419">
        <w:tc>
          <w:tcPr>
            <w:tcW w:w="4315" w:type="dxa"/>
          </w:tcPr>
          <w:p w14:paraId="685B87B9" w14:textId="0F0428D5" w:rsidR="002C63E2" w:rsidRPr="002C63E2" w:rsidRDefault="002C63E2" w:rsidP="00B51419">
            <w:pPr>
              <w:spacing w:after="60"/>
            </w:pPr>
            <w:r>
              <w:t>Odonata</w:t>
            </w:r>
          </w:p>
        </w:tc>
      </w:tr>
      <w:tr w:rsidR="002C63E2" w14:paraId="3DFE0087" w14:textId="77777777" w:rsidTr="00B51419">
        <w:tc>
          <w:tcPr>
            <w:tcW w:w="4315" w:type="dxa"/>
          </w:tcPr>
          <w:p w14:paraId="09E8AB3D" w14:textId="78B9B9D9" w:rsidR="002C63E2" w:rsidRPr="002C63E2" w:rsidRDefault="002C63E2" w:rsidP="00B51419">
            <w:pPr>
              <w:spacing w:after="60"/>
            </w:pPr>
            <w:r>
              <w:t>Oligochaeta</w:t>
            </w:r>
          </w:p>
        </w:tc>
      </w:tr>
      <w:tr w:rsidR="002C63E2" w14:paraId="103D236D" w14:textId="77777777" w:rsidTr="00B51419">
        <w:tc>
          <w:tcPr>
            <w:tcW w:w="4315" w:type="dxa"/>
          </w:tcPr>
          <w:p w14:paraId="54670BD1" w14:textId="3B400DA0" w:rsidR="002C63E2" w:rsidRPr="002C63E2" w:rsidRDefault="002C63E2" w:rsidP="00B51419">
            <w:pPr>
              <w:spacing w:after="60"/>
            </w:pPr>
            <w:proofErr w:type="spellStart"/>
            <w:r>
              <w:t>Tanypodinae</w:t>
            </w:r>
            <w:proofErr w:type="spellEnd"/>
          </w:p>
        </w:tc>
      </w:tr>
      <w:tr w:rsidR="002C63E2" w14:paraId="1D1D7D8F" w14:textId="77777777" w:rsidTr="00B51419">
        <w:tc>
          <w:tcPr>
            <w:tcW w:w="4315" w:type="dxa"/>
          </w:tcPr>
          <w:p w14:paraId="43B54B7B" w14:textId="1F7D4E51" w:rsidR="002C63E2" w:rsidRPr="002C63E2" w:rsidRDefault="002C63E2" w:rsidP="00B51419">
            <w:pPr>
              <w:spacing w:after="60"/>
              <w:rPr>
                <w:i/>
                <w:iCs/>
              </w:rPr>
            </w:pPr>
            <w:proofErr w:type="spellStart"/>
            <w:r w:rsidRPr="002C63E2">
              <w:rPr>
                <w:i/>
                <w:iCs/>
              </w:rPr>
              <w:t>Chaoborus</w:t>
            </w:r>
            <w:proofErr w:type="spellEnd"/>
          </w:p>
        </w:tc>
      </w:tr>
      <w:tr w:rsidR="002C63E2" w14:paraId="6F76DFA0" w14:textId="77777777" w:rsidTr="00B51419">
        <w:tc>
          <w:tcPr>
            <w:tcW w:w="4315" w:type="dxa"/>
          </w:tcPr>
          <w:p w14:paraId="0F66A28E" w14:textId="4720C94C" w:rsidR="002C63E2" w:rsidRPr="002C63E2" w:rsidRDefault="002C63E2" w:rsidP="00B51419">
            <w:pPr>
              <w:spacing w:after="60"/>
              <w:rPr>
                <w:i/>
                <w:iCs/>
              </w:rPr>
            </w:pPr>
            <w:r w:rsidRPr="002C63E2">
              <w:rPr>
                <w:i/>
                <w:iCs/>
              </w:rPr>
              <w:t>Hirudinea</w:t>
            </w:r>
          </w:p>
        </w:tc>
      </w:tr>
    </w:tbl>
    <w:p w14:paraId="30D5BAD3" w14:textId="0474D083" w:rsidR="00B51419" w:rsidRPr="002C63E2" w:rsidRDefault="002C63E2" w:rsidP="00BF13FE">
      <w:pPr>
        <w:spacing w:after="60"/>
        <w:rPr>
          <w:b/>
          <w:bCs/>
        </w:rPr>
      </w:pPr>
      <w:r w:rsidRPr="002C63E2">
        <w:rPr>
          <w:b/>
          <w:bCs/>
        </w:rPr>
        <w:t>Table 4.1. List of mesocosm populations defined as state variables in the CASM-</w:t>
      </w:r>
      <w:proofErr w:type="spellStart"/>
      <w:r w:rsidRPr="002C63E2">
        <w:rPr>
          <w:b/>
          <w:bCs/>
        </w:rPr>
        <w:t>cosm</w:t>
      </w:r>
      <w:proofErr w:type="spellEnd"/>
      <w:r w:rsidRPr="002C63E2">
        <w:rPr>
          <w:b/>
          <w:bCs/>
        </w:rPr>
        <w:t xml:space="preserve"> food web.</w:t>
      </w:r>
    </w:p>
    <w:p w14:paraId="405FFF1D" w14:textId="77777777" w:rsidR="00BF13FE" w:rsidRDefault="00BF13FE" w:rsidP="00BF13FE">
      <w:pPr>
        <w:spacing w:after="60"/>
      </w:pPr>
    </w:p>
    <w:p w14:paraId="165D3438" w14:textId="021A273D" w:rsidR="00BF13FE" w:rsidRPr="00BF13FE" w:rsidRDefault="00BF13FE" w:rsidP="00BF13FE">
      <w:pPr>
        <w:spacing w:after="60"/>
      </w:pPr>
      <w:r>
        <w:t xml:space="preserve">  </w:t>
      </w:r>
    </w:p>
    <w:p w14:paraId="30217DA7" w14:textId="1B52593F" w:rsidR="00033042" w:rsidRPr="00033042" w:rsidRDefault="00033042" w:rsidP="00033042">
      <w:pPr>
        <w:pStyle w:val="Heading2"/>
      </w:pPr>
      <w:bookmarkStart w:id="31" w:name="_Toc140151730"/>
      <w:r>
        <w:lastRenderedPageBreak/>
        <w:t>P</w:t>
      </w:r>
      <w:r>
        <w:t>rocesses and model dynamics</w:t>
      </w:r>
      <w:bookmarkEnd w:id="31"/>
    </w:p>
    <w:p w14:paraId="12854400" w14:textId="59C5A4DA" w:rsidR="009023B7" w:rsidRDefault="00522C67" w:rsidP="009023B7">
      <w:pPr>
        <w:pStyle w:val="ListParagraph"/>
        <w:numPr>
          <w:ilvl w:val="0"/>
          <w:numId w:val="2"/>
        </w:numPr>
        <w:spacing w:after="60"/>
        <w:ind w:left="1123"/>
        <w:rPr>
          <w:i/>
          <w:iCs/>
        </w:rPr>
      </w:pPr>
      <w:r w:rsidRPr="007836B6">
        <w:rPr>
          <w:i/>
          <w:iCs/>
        </w:rPr>
        <w:t>Which processes drive the dynamics of the model, i.e., for each simulated compartment or species/taxonomic group, what mechanisms are represented? Are there important processes that are not represented in the model?</w:t>
      </w:r>
    </w:p>
    <w:p w14:paraId="7E7D611A" w14:textId="7C2094CB" w:rsidR="009023B7" w:rsidRDefault="009023B7" w:rsidP="009023B7">
      <w:pPr>
        <w:spacing w:after="60"/>
      </w:pPr>
      <w:r>
        <w:t>The population dynamics of the mesocosm food web components are determined by the biomass (carbon) equivalent of bioenergetics-based growth as detailed in Section 2.2.</w:t>
      </w:r>
    </w:p>
    <w:p w14:paraId="5633602C" w14:textId="77777777" w:rsidR="009023B7" w:rsidRPr="009023B7" w:rsidRDefault="009023B7" w:rsidP="009023B7">
      <w:pPr>
        <w:spacing w:after="60"/>
      </w:pPr>
    </w:p>
    <w:p w14:paraId="2A12D81E" w14:textId="57562E5C" w:rsidR="00033042" w:rsidRPr="00033042" w:rsidRDefault="00033042" w:rsidP="00033042">
      <w:pPr>
        <w:pStyle w:val="Heading2"/>
      </w:pPr>
      <w:bookmarkStart w:id="32" w:name="_Toc140151731"/>
      <w:r>
        <w:t>Model adaptations to produce the CASM-</w:t>
      </w:r>
      <w:proofErr w:type="spellStart"/>
      <w:proofErr w:type="gramStart"/>
      <w:r>
        <w:t>cosm</w:t>
      </w:r>
      <w:bookmarkEnd w:id="32"/>
      <w:proofErr w:type="spellEnd"/>
      <w:proofErr w:type="gramEnd"/>
    </w:p>
    <w:p w14:paraId="01E31ACD" w14:textId="2A4CC267" w:rsidR="002A1998" w:rsidRDefault="002A1998" w:rsidP="009023B7">
      <w:pPr>
        <w:pStyle w:val="ListParagraph"/>
        <w:numPr>
          <w:ilvl w:val="0"/>
          <w:numId w:val="2"/>
        </w:numPr>
        <w:spacing w:after="60"/>
        <w:rPr>
          <w:i/>
          <w:iCs/>
        </w:rPr>
      </w:pPr>
      <w:r w:rsidRPr="009023B7">
        <w:rPr>
          <w:i/>
          <w:iCs/>
        </w:rPr>
        <w:t>What adaptations of the model were applied to make it applicable to the mesocosms?</w:t>
      </w:r>
    </w:p>
    <w:p w14:paraId="35CB734A" w14:textId="0B28FF51" w:rsidR="009023B7" w:rsidRDefault="00434F50" w:rsidP="009023B7">
      <w:pPr>
        <w:spacing w:after="60"/>
      </w:pPr>
      <w:r>
        <w:t>There were no adaptations of the fundamental structure and process-level dynamics of the CASM to produce the CASM-</w:t>
      </w:r>
      <w:proofErr w:type="spellStart"/>
      <w:r>
        <w:t>cosm</w:t>
      </w:r>
      <w:proofErr w:type="spellEnd"/>
      <w:r>
        <w:t>. The application was developed mainly by defining the necessary input files developed for specific control and AZT treatment simulations.</w:t>
      </w:r>
    </w:p>
    <w:p w14:paraId="005A44F9" w14:textId="77777777" w:rsidR="00434F50" w:rsidRPr="009023B7" w:rsidRDefault="00434F50" w:rsidP="009023B7">
      <w:pPr>
        <w:spacing w:after="60"/>
      </w:pPr>
    </w:p>
    <w:p w14:paraId="026264EB" w14:textId="1D6004A3" w:rsidR="00033042" w:rsidRPr="00033042" w:rsidRDefault="00033042" w:rsidP="00033042">
      <w:pPr>
        <w:pStyle w:val="Heading2"/>
      </w:pPr>
      <w:bookmarkStart w:id="33" w:name="_Toc140151732"/>
      <w:r>
        <w:t>State variables and outputs</w:t>
      </w:r>
      <w:bookmarkEnd w:id="33"/>
    </w:p>
    <w:p w14:paraId="30717E02" w14:textId="71303F06" w:rsidR="000B7CA1" w:rsidRPr="00434F50" w:rsidRDefault="00522C67" w:rsidP="00434F50">
      <w:pPr>
        <w:pStyle w:val="ListParagraph"/>
        <w:numPr>
          <w:ilvl w:val="0"/>
          <w:numId w:val="2"/>
        </w:numPr>
        <w:spacing w:after="60"/>
      </w:pPr>
      <w:r w:rsidRPr="00434F50">
        <w:rPr>
          <w:i/>
          <w:iCs/>
        </w:rPr>
        <w:t>How do model state variables and outputs relate to measurements available from the mesocosm studies? Reference data transformations etc. (3.</w:t>
      </w:r>
      <w:r w:rsidR="000A78CF" w:rsidRPr="00434F50">
        <w:rPr>
          <w:i/>
          <w:iCs/>
        </w:rPr>
        <w:t>0</w:t>
      </w:r>
      <w:r w:rsidRPr="00434F50">
        <w:rPr>
          <w:i/>
          <w:iCs/>
        </w:rPr>
        <w:t xml:space="preserve"> Data </w:t>
      </w:r>
      <w:r w:rsidR="000A78CF" w:rsidRPr="00434F50">
        <w:rPr>
          <w:i/>
          <w:iCs/>
        </w:rPr>
        <w:t>Evaluation</w:t>
      </w:r>
      <w:r w:rsidRPr="00434F50">
        <w:rPr>
          <w:i/>
          <w:iCs/>
        </w:rPr>
        <w:t>) necessary.</w:t>
      </w:r>
    </w:p>
    <w:p w14:paraId="7C81FF67" w14:textId="3F92850E" w:rsidR="00434F50" w:rsidRPr="007836B6" w:rsidRDefault="00434F50" w:rsidP="00434F50">
      <w:pPr>
        <w:spacing w:after="60"/>
      </w:pPr>
      <w:r>
        <w:t>The unit of biomass for primary producers and consumer populations in the CSM-</w:t>
      </w:r>
      <w:proofErr w:type="spellStart"/>
      <w:r>
        <w:t>cosm</w:t>
      </w:r>
      <w:proofErr w:type="spellEnd"/>
      <w:r>
        <w:t xml:space="preserve"> is carbon. Conversions were added to the model to generate outputs that had the units of data reported for the mesocosm. For example, periphyton and phytoplankton carbon biomass was converted to chlorophyll for direct comparison to mesocosm data; SAV carbon biomass was converted to percent cover. Zooplankton carbon biomass was converted to abundance expressed as individuals/liter for direct comparison with mesocosm zooplankton counts. Macroinvertebrate carbon biomass was converted to individuals/sample. The conversion factors were derived directly from mesocosm data (e.g., individual weights for zooplankton and macroinvertebrates) or the technical literature (e.g., plant carbon to chlorophyll, SAV biomass to percent cover).     </w:t>
      </w:r>
    </w:p>
    <w:p w14:paraId="67238E39" w14:textId="77777777" w:rsidR="00522C67" w:rsidRPr="007836B6" w:rsidRDefault="00522C67" w:rsidP="00522C67"/>
    <w:p w14:paraId="705A365E" w14:textId="11DE73A6" w:rsidR="00C11316" w:rsidRPr="007836B6" w:rsidRDefault="00C11316" w:rsidP="007C2624">
      <w:pPr>
        <w:pStyle w:val="Heading1"/>
        <w:numPr>
          <w:ilvl w:val="0"/>
          <w:numId w:val="10"/>
        </w:numPr>
      </w:pPr>
      <w:bookmarkStart w:id="34" w:name="_Toc140151733"/>
      <w:r w:rsidRPr="007836B6">
        <w:t>Implementation verification</w:t>
      </w:r>
      <w:bookmarkEnd w:id="34"/>
    </w:p>
    <w:p w14:paraId="386ED506" w14:textId="1B87359D" w:rsidR="008F13EF" w:rsidRPr="007836B6" w:rsidRDefault="008F13EF" w:rsidP="008F13EF">
      <w:pPr>
        <w:ind w:left="360"/>
        <w:rPr>
          <w:i/>
          <w:iCs/>
        </w:rPr>
      </w:pPr>
      <w:r w:rsidRPr="007836B6">
        <w:rPr>
          <w:i/>
          <w:iCs/>
        </w:rPr>
        <w:t xml:space="preserve">Provide documentation of changes applied to the model implementation if applicable, and tests conducted to verify the correct implementation and functioning of the adaptations. </w:t>
      </w:r>
      <w:r w:rsidR="00522C67" w:rsidRPr="007836B6">
        <w:rPr>
          <w:i/>
          <w:iCs/>
        </w:rPr>
        <w:t>All model adaptations and verifications need to be linked to the model version</w:t>
      </w:r>
      <w:r w:rsidR="00D64ABE" w:rsidRPr="007836B6">
        <w:rPr>
          <w:i/>
          <w:iCs/>
        </w:rPr>
        <w:t>s</w:t>
      </w:r>
      <w:r w:rsidR="00522C67" w:rsidRPr="007836B6">
        <w:rPr>
          <w:i/>
          <w:iCs/>
        </w:rPr>
        <w:t>.</w:t>
      </w:r>
    </w:p>
    <w:p w14:paraId="2D20809C" w14:textId="77777777" w:rsidR="000566CE" w:rsidRDefault="000566CE" w:rsidP="008F13EF">
      <w:pPr>
        <w:ind w:left="360"/>
        <w:rPr>
          <w:i/>
          <w:iCs/>
        </w:rPr>
      </w:pPr>
    </w:p>
    <w:p w14:paraId="5CC0055D" w14:textId="735EBC0E" w:rsidR="00FD5833" w:rsidRPr="00FD5833" w:rsidRDefault="00FD5833" w:rsidP="008F13EF">
      <w:pPr>
        <w:ind w:left="360"/>
      </w:pPr>
      <w:r>
        <w:t>The only significant change to the CASM-</w:t>
      </w:r>
      <w:proofErr w:type="spellStart"/>
      <w:r>
        <w:t>cosm</w:t>
      </w:r>
      <w:proofErr w:type="spellEnd"/>
      <w:r>
        <w:t xml:space="preserve"> code was the inclusion of the transformation of carbon biomass to units described in Section 4.5 above. The conversions were first implemented and tested in spreadsheet calculations before adding corresponding code to the model. </w:t>
      </w:r>
    </w:p>
    <w:p w14:paraId="47C1593D" w14:textId="77777777" w:rsidR="00522C67" w:rsidRPr="007836B6" w:rsidRDefault="00522C67" w:rsidP="008F13EF">
      <w:pPr>
        <w:ind w:left="360"/>
      </w:pPr>
    </w:p>
    <w:p w14:paraId="151B1E4A" w14:textId="40E5E10D" w:rsidR="00564EA7" w:rsidRPr="007836B6" w:rsidRDefault="00C11316" w:rsidP="000566CE">
      <w:pPr>
        <w:pStyle w:val="Heading1"/>
        <w:numPr>
          <w:ilvl w:val="0"/>
          <w:numId w:val="10"/>
        </w:numPr>
      </w:pPr>
      <w:bookmarkStart w:id="35" w:name="_Toc140151734"/>
      <w:r w:rsidRPr="007836B6">
        <w:t>Model output verification</w:t>
      </w:r>
      <w:bookmarkEnd w:id="35"/>
    </w:p>
    <w:p w14:paraId="0BE92A23" w14:textId="77777777" w:rsidR="000566CE" w:rsidRPr="007836B6" w:rsidRDefault="000566CE" w:rsidP="008F13EF">
      <w:pPr>
        <w:ind w:left="360"/>
        <w:rPr>
          <w:i/>
          <w:iCs/>
        </w:rPr>
      </w:pPr>
    </w:p>
    <w:p w14:paraId="31EDF9AE" w14:textId="4DB8F3BE" w:rsidR="00564EA7" w:rsidRPr="007836B6" w:rsidRDefault="00564EA7" w:rsidP="000566CE">
      <w:pPr>
        <w:pStyle w:val="Heading2"/>
      </w:pPr>
      <w:bookmarkStart w:id="36" w:name="_Toc140151735"/>
      <w:r w:rsidRPr="007836B6">
        <w:lastRenderedPageBreak/>
        <w:t xml:space="preserve">Calibration to </w:t>
      </w:r>
      <w:r w:rsidR="00944139" w:rsidRPr="007836B6">
        <w:t xml:space="preserve">mesocosm </w:t>
      </w:r>
      <w:r w:rsidRPr="007836B6">
        <w:t>control data</w:t>
      </w:r>
      <w:bookmarkEnd w:id="36"/>
    </w:p>
    <w:p w14:paraId="1A5C59FD" w14:textId="4C4F9EC6" w:rsidR="008F13EF" w:rsidRPr="007836B6" w:rsidRDefault="00564EA7" w:rsidP="008F13EF">
      <w:pPr>
        <w:ind w:left="360"/>
        <w:rPr>
          <w:i/>
          <w:iCs/>
        </w:rPr>
      </w:pPr>
      <w:r w:rsidRPr="007836B6">
        <w:rPr>
          <w:i/>
          <w:iCs/>
        </w:rPr>
        <w:t xml:space="preserve">The mesocosm control data </w:t>
      </w:r>
      <w:r w:rsidR="00522C67" w:rsidRPr="007836B6">
        <w:rPr>
          <w:i/>
          <w:iCs/>
        </w:rPr>
        <w:t>set</w:t>
      </w:r>
      <w:r w:rsidRPr="007836B6">
        <w:rPr>
          <w:i/>
          <w:iCs/>
        </w:rPr>
        <w:t>s</w:t>
      </w:r>
      <w:r w:rsidR="00522C67" w:rsidRPr="007836B6">
        <w:rPr>
          <w:i/>
          <w:iCs/>
        </w:rPr>
        <w:t xml:space="preserve"> </w:t>
      </w:r>
      <w:r w:rsidR="000566CE" w:rsidRPr="007836B6">
        <w:rPr>
          <w:i/>
          <w:iCs/>
        </w:rPr>
        <w:t xml:space="preserve">available for our project </w:t>
      </w:r>
      <w:r w:rsidR="00522C67" w:rsidRPr="007836B6">
        <w:rPr>
          <w:i/>
          <w:iCs/>
        </w:rPr>
        <w:t xml:space="preserve">will be </w:t>
      </w:r>
      <w:r w:rsidRPr="007836B6">
        <w:rPr>
          <w:i/>
          <w:iCs/>
        </w:rPr>
        <w:t xml:space="preserve">published as supplemental material </w:t>
      </w:r>
      <w:r w:rsidR="000566CE" w:rsidRPr="007836B6">
        <w:rPr>
          <w:i/>
          <w:iCs/>
        </w:rPr>
        <w:t>along with</w:t>
      </w:r>
      <w:r w:rsidRPr="007836B6">
        <w:rPr>
          <w:i/>
          <w:iCs/>
        </w:rPr>
        <w:t xml:space="preserve"> the first manuscript</w:t>
      </w:r>
      <w:r w:rsidR="000566CE" w:rsidRPr="007836B6">
        <w:rPr>
          <w:i/>
          <w:iCs/>
        </w:rPr>
        <w:t xml:space="preserve"> (</w:t>
      </w:r>
      <w:r w:rsidRPr="007836B6">
        <w:rPr>
          <w:i/>
          <w:iCs/>
        </w:rPr>
        <w:t>analysis of mesocosm control study data</w:t>
      </w:r>
      <w:r w:rsidR="000566CE" w:rsidRPr="007836B6">
        <w:rPr>
          <w:i/>
          <w:iCs/>
        </w:rPr>
        <w:t>)</w:t>
      </w:r>
      <w:r w:rsidRPr="007836B6">
        <w:rPr>
          <w:i/>
          <w:iCs/>
        </w:rPr>
        <w:t xml:space="preserve">. </w:t>
      </w:r>
      <w:r w:rsidR="000566CE" w:rsidRPr="007836B6">
        <w:rPr>
          <w:i/>
          <w:iCs/>
        </w:rPr>
        <w:t xml:space="preserve">The four control data sets used for model calibration are included and </w:t>
      </w:r>
      <w:r w:rsidRPr="007836B6">
        <w:rPr>
          <w:i/>
          <w:iCs/>
        </w:rPr>
        <w:t>can be reference</w:t>
      </w:r>
      <w:r w:rsidR="000566CE" w:rsidRPr="007836B6">
        <w:rPr>
          <w:i/>
          <w:iCs/>
        </w:rPr>
        <w:t>d</w:t>
      </w:r>
      <w:r w:rsidRPr="007836B6">
        <w:rPr>
          <w:i/>
          <w:iCs/>
        </w:rPr>
        <w:t xml:space="preserve"> accordingly here.</w:t>
      </w:r>
      <w:r w:rsidR="00003B50" w:rsidRPr="007836B6">
        <w:rPr>
          <w:i/>
          <w:iCs/>
        </w:rPr>
        <w:t xml:space="preserve"> The description of the calibration criteria developed for the project (and applicable across models) will be provided as a separate document.</w:t>
      </w:r>
    </w:p>
    <w:p w14:paraId="3E3BA2AA" w14:textId="77777777" w:rsidR="005F2BC4" w:rsidRPr="007836B6" w:rsidRDefault="005F2BC4" w:rsidP="008F13EF">
      <w:pPr>
        <w:ind w:left="360"/>
      </w:pPr>
    </w:p>
    <w:p w14:paraId="459AB1B3" w14:textId="6EE06659" w:rsidR="00522C67" w:rsidRPr="007836B6" w:rsidRDefault="00522C67" w:rsidP="008F13EF">
      <w:pPr>
        <w:ind w:left="360"/>
        <w:rPr>
          <w:i/>
          <w:iCs/>
        </w:rPr>
      </w:pPr>
      <w:r w:rsidRPr="007836B6">
        <w:rPr>
          <w:i/>
          <w:iCs/>
        </w:rPr>
        <w:t xml:space="preserve">Provide a detailed description of </w:t>
      </w:r>
      <w:r w:rsidR="001F2C5E" w:rsidRPr="007836B6">
        <w:rPr>
          <w:i/>
          <w:iCs/>
        </w:rPr>
        <w:t xml:space="preserve">the </w:t>
      </w:r>
      <w:r w:rsidRPr="007836B6">
        <w:rPr>
          <w:i/>
          <w:iCs/>
        </w:rPr>
        <w:t>methodology used for model calibration in the context of the project.</w:t>
      </w:r>
      <w:r w:rsidR="00D4525A" w:rsidRPr="007836B6">
        <w:rPr>
          <w:i/>
          <w:iCs/>
        </w:rPr>
        <w:t xml:space="preserve"> </w:t>
      </w:r>
      <w:r w:rsidR="00564EA7" w:rsidRPr="007836B6">
        <w:rPr>
          <w:i/>
          <w:iCs/>
        </w:rPr>
        <w:t>The detailed description of the calibration to control data should follow the subheadings</w:t>
      </w:r>
      <w:r w:rsidR="000566CE" w:rsidRPr="007836B6">
        <w:rPr>
          <w:i/>
          <w:iCs/>
        </w:rPr>
        <w:t xml:space="preserve"> listed below. T</w:t>
      </w:r>
      <w:r w:rsidR="00564EA7" w:rsidRPr="007836B6">
        <w:rPr>
          <w:i/>
          <w:iCs/>
        </w:rPr>
        <w:t>he questions under each subheading</w:t>
      </w:r>
      <w:r w:rsidR="000566CE" w:rsidRPr="007836B6">
        <w:rPr>
          <w:i/>
          <w:iCs/>
        </w:rPr>
        <w:t xml:space="preserve"> provide guidance on content of each section</w:t>
      </w:r>
      <w:r w:rsidR="00564EA7" w:rsidRPr="007836B6">
        <w:rPr>
          <w:i/>
          <w:iCs/>
        </w:rPr>
        <w:t>. Please also indicate parameters calibrated in the parameter table (file: Model_input_documentation.xlsx).</w:t>
      </w:r>
    </w:p>
    <w:p w14:paraId="1099BD72" w14:textId="77777777" w:rsidR="00564EA7" w:rsidRPr="007836B6" w:rsidRDefault="00564EA7" w:rsidP="008F13EF">
      <w:pPr>
        <w:ind w:left="360"/>
      </w:pPr>
    </w:p>
    <w:p w14:paraId="39E9AB6F" w14:textId="07F41E63" w:rsidR="009E7C2B" w:rsidRPr="007836B6" w:rsidRDefault="009E7C2B" w:rsidP="000566CE">
      <w:pPr>
        <w:pStyle w:val="Heading3"/>
      </w:pPr>
      <w:bookmarkStart w:id="37" w:name="_Toc140151736"/>
      <w:r w:rsidRPr="007836B6">
        <w:t>Model version (prior to calibration)</w:t>
      </w:r>
      <w:bookmarkEnd w:id="37"/>
    </w:p>
    <w:p w14:paraId="54629AB6" w14:textId="4A079A1B" w:rsidR="009E7C2B" w:rsidRPr="007836B6" w:rsidRDefault="00363A6B" w:rsidP="000566CE">
      <w:pPr>
        <w:pStyle w:val="ListParagraph"/>
        <w:numPr>
          <w:ilvl w:val="0"/>
          <w:numId w:val="12"/>
        </w:numPr>
      </w:pPr>
      <w:r w:rsidRPr="007836B6">
        <w:t>The CASM-</w:t>
      </w:r>
      <w:proofErr w:type="spellStart"/>
      <w:r w:rsidRPr="007836B6">
        <w:t>cosm</w:t>
      </w:r>
      <w:proofErr w:type="spellEnd"/>
      <w:r w:rsidRPr="007836B6">
        <w:t xml:space="preserve"> Version 3.0 was used in the most recent calibration simulations of the control mesocosm study data (i.e., 14a, 16a, 18c, and 19b).</w:t>
      </w:r>
    </w:p>
    <w:p w14:paraId="65D62CB4" w14:textId="66A8FEA0" w:rsidR="009E7C2B" w:rsidRPr="007836B6" w:rsidRDefault="00363A6B" w:rsidP="000566CE">
      <w:pPr>
        <w:pStyle w:val="ListParagraph"/>
        <w:numPr>
          <w:ilvl w:val="0"/>
          <w:numId w:val="12"/>
        </w:numPr>
      </w:pPr>
      <w:r w:rsidRPr="007836B6">
        <w:t>The CASM-</w:t>
      </w:r>
      <w:proofErr w:type="spellStart"/>
      <w:r w:rsidRPr="007836B6">
        <w:t>cosm</w:t>
      </w:r>
      <w:proofErr w:type="spellEnd"/>
      <w:r w:rsidRPr="007836B6">
        <w:t xml:space="preserve"> V 3.0 derives from CASM-</w:t>
      </w:r>
      <w:proofErr w:type="spellStart"/>
      <w:r w:rsidRPr="007836B6">
        <w:t>cosm</w:t>
      </w:r>
      <w:proofErr w:type="spellEnd"/>
      <w:r w:rsidRPr="007836B6">
        <w:t xml:space="preserve"> V 1.5 and V2.0. The CASM-</w:t>
      </w:r>
      <w:proofErr w:type="spellStart"/>
      <w:r w:rsidRPr="007836B6">
        <w:t>cosm</w:t>
      </w:r>
      <w:proofErr w:type="spellEnd"/>
      <w:r w:rsidRPr="007836B6">
        <w:t xml:space="preserve"> derives ultimately from a previous version of the CASM used to assess pesticide risks posed to low-order streams, ponds, and wetlands (Bartell et al. </w:t>
      </w:r>
      <w:r w:rsidR="008A48FC" w:rsidRPr="007836B6">
        <w:t xml:space="preserve">2020, 2017, 2013; </w:t>
      </w:r>
      <w:proofErr w:type="spellStart"/>
      <w:r w:rsidR="00022A89" w:rsidRPr="007836B6">
        <w:t>Schmolke</w:t>
      </w:r>
      <w:proofErr w:type="spellEnd"/>
      <w:r w:rsidR="00022A89" w:rsidRPr="007836B6">
        <w:t xml:space="preserve"> et al. 2019; </w:t>
      </w:r>
      <w:r w:rsidR="008A48FC" w:rsidRPr="007836B6">
        <w:t xml:space="preserve">Nair et al. 2015). </w:t>
      </w:r>
    </w:p>
    <w:p w14:paraId="4E4A6F07" w14:textId="280736A3" w:rsidR="008A48FC" w:rsidRPr="007836B6" w:rsidRDefault="008A48FC" w:rsidP="008A48FC">
      <w:pPr>
        <w:pStyle w:val="ListParagraph"/>
        <w:numPr>
          <w:ilvl w:val="0"/>
          <w:numId w:val="12"/>
        </w:numPr>
      </w:pPr>
      <w:r w:rsidRPr="007836B6">
        <w:t>The initial adaptation of the previously published version of the CASM produced CASM-</w:t>
      </w:r>
      <w:proofErr w:type="spellStart"/>
      <w:r w:rsidRPr="007836B6">
        <w:t>cosm</w:t>
      </w:r>
      <w:proofErr w:type="spellEnd"/>
      <w:r w:rsidRPr="007836B6">
        <w:t xml:space="preserve"> V 1.5 – the starting point for the ASM modeling study. This original version has been revised </w:t>
      </w:r>
      <w:r w:rsidR="00AB5846" w:rsidRPr="007836B6">
        <w:t>to produce V 2.0 and V 3.0. The modifications focused on re-coding several model input parameters to be input from external files instead of having the parameter values embedded in the code. The key parameters define rates of decomposition of DOC and POC (V 2.0) and carbon weights (</w:t>
      </w:r>
      <w:r w:rsidR="00AB5846" w:rsidRPr="007836B6">
        <w:rPr>
          <w:rFonts w:cs="Times New Roman"/>
        </w:rPr>
        <w:t>µ</w:t>
      </w:r>
      <w:r w:rsidR="00AB5846" w:rsidRPr="007836B6">
        <w:t>g C/</w:t>
      </w:r>
      <w:proofErr w:type="spellStart"/>
      <w:r w:rsidR="00AB5846" w:rsidRPr="007836B6">
        <w:t>ind</w:t>
      </w:r>
      <w:proofErr w:type="spellEnd"/>
      <w:r w:rsidR="00AB5846" w:rsidRPr="007836B6">
        <w:t xml:space="preserve">) for the modeled consumer populations (V 3.0). </w:t>
      </w:r>
      <w:r w:rsidR="002D45B7" w:rsidRPr="007836B6">
        <w:t xml:space="preserve">A subroutine was added to convert population biomass (g C/m2) values to chlorophyll (phytoplankton, periphyton), percent cover (macrophytes), </w:t>
      </w:r>
      <w:r w:rsidR="00DC482C" w:rsidRPr="007836B6">
        <w:t xml:space="preserve">number/L (zooplankton populations), and number/sample (macroinvertebrate populations). </w:t>
      </w:r>
      <w:r w:rsidR="002D45B7" w:rsidRPr="007836B6">
        <w:t xml:space="preserve"> </w:t>
      </w:r>
    </w:p>
    <w:p w14:paraId="4D273234" w14:textId="2A3E2F42" w:rsidR="009E7C2B" w:rsidRPr="007836B6" w:rsidRDefault="009E7C2B" w:rsidP="000566CE">
      <w:pPr>
        <w:pStyle w:val="Heading3"/>
      </w:pPr>
      <w:bookmarkStart w:id="38" w:name="_Toc140151737"/>
      <w:r w:rsidRPr="007836B6">
        <w:t>Model changes during calibration</w:t>
      </w:r>
      <w:bookmarkEnd w:id="38"/>
    </w:p>
    <w:p w14:paraId="73BDD5C5" w14:textId="158AC938" w:rsidR="009E7C2B" w:rsidRPr="007836B6" w:rsidRDefault="00AB5846" w:rsidP="000566CE">
      <w:pPr>
        <w:pStyle w:val="ListParagraph"/>
        <w:numPr>
          <w:ilvl w:val="0"/>
          <w:numId w:val="12"/>
        </w:numPr>
      </w:pPr>
      <w:r w:rsidRPr="007836B6">
        <w:t>The implementation of the CASM-</w:t>
      </w:r>
      <w:proofErr w:type="spellStart"/>
      <w:r w:rsidRPr="007836B6">
        <w:t>cosm</w:t>
      </w:r>
      <w:proofErr w:type="spellEnd"/>
      <w:r w:rsidRPr="007836B6">
        <w:t xml:space="preserve"> was not modified from previously publis</w:t>
      </w:r>
      <w:r w:rsidR="00371C3F" w:rsidRPr="007836B6">
        <w:t>h</w:t>
      </w:r>
      <w:r w:rsidRPr="007836B6">
        <w:t>ed versions of the model.</w:t>
      </w:r>
      <w:r w:rsidR="009E7C2B" w:rsidRPr="007836B6">
        <w:t xml:space="preserve"> </w:t>
      </w:r>
      <w:r w:rsidR="00371C3F" w:rsidRPr="007836B6">
        <w:t>The basic structure of the model and its corresponding input files were not changed. The procedures for compiling and executing the CASM-</w:t>
      </w:r>
      <w:proofErr w:type="spellStart"/>
      <w:r w:rsidR="00371C3F" w:rsidRPr="007836B6">
        <w:t>cosm</w:t>
      </w:r>
      <w:proofErr w:type="spellEnd"/>
      <w:r w:rsidR="00371C3F" w:rsidRPr="007836B6">
        <w:t xml:space="preserve"> using the </w:t>
      </w:r>
      <w:proofErr w:type="spellStart"/>
      <w:r w:rsidR="00371C3F" w:rsidRPr="007836B6">
        <w:t>gfortran</w:t>
      </w:r>
      <w:proofErr w:type="spellEnd"/>
      <w:r w:rsidR="00371C3F" w:rsidRPr="007836B6">
        <w:t xml:space="preserve"> environment remained unchanged from previous model implementation. </w:t>
      </w:r>
    </w:p>
    <w:p w14:paraId="54BEE173" w14:textId="6619333A" w:rsidR="009E7C2B" w:rsidRPr="007836B6" w:rsidRDefault="002D45B7" w:rsidP="000566CE">
      <w:pPr>
        <w:pStyle w:val="ListParagraph"/>
        <w:numPr>
          <w:ilvl w:val="0"/>
          <w:numId w:val="12"/>
        </w:numPr>
      </w:pPr>
      <w:r w:rsidRPr="007836B6">
        <w:t>A major change was made to the CASM-</w:t>
      </w:r>
      <w:proofErr w:type="spellStart"/>
      <w:r w:rsidRPr="007836B6">
        <w:t>cosm</w:t>
      </w:r>
      <w:proofErr w:type="spellEnd"/>
      <w:r w:rsidRPr="007836B6">
        <w:t xml:space="preserve"> output file structure. Previous versions of the CASM created individual files that contained the daily biomass values of the modeled populations and water quality results (e.g., DIN, DIP, DOC, POC, DO). The CASM-</w:t>
      </w:r>
      <w:proofErr w:type="spellStart"/>
      <w:r w:rsidRPr="007836B6">
        <w:t>cosm</w:t>
      </w:r>
      <w:proofErr w:type="spellEnd"/>
      <w:r w:rsidRPr="007836B6">
        <w:t xml:space="preserve"> instead puts all the daily values of biomass and water quality in</w:t>
      </w:r>
      <w:r w:rsidR="00DC482C" w:rsidRPr="007836B6">
        <w:t>to</w:t>
      </w:r>
      <w:r w:rsidRPr="007836B6">
        <w:t xml:space="preserve"> a single ascii file. This file </w:t>
      </w:r>
      <w:r w:rsidR="00DC482C" w:rsidRPr="007836B6">
        <w:t xml:space="preserve">also includes the converted values for chlorophyll, percent cover, and abundance (i.e., no/L, no/sample).  </w:t>
      </w:r>
      <w:r w:rsidRPr="007836B6">
        <w:t xml:space="preserve"> </w:t>
      </w:r>
    </w:p>
    <w:p w14:paraId="39DBCE6C" w14:textId="5D9A55BD" w:rsidR="009E7C2B" w:rsidRPr="007836B6" w:rsidRDefault="009E7C2B" w:rsidP="000566CE">
      <w:pPr>
        <w:pStyle w:val="Heading3"/>
      </w:pPr>
      <w:bookmarkStart w:id="39" w:name="_Toc140151738"/>
      <w:r w:rsidRPr="007836B6">
        <w:t xml:space="preserve">Parameters </w:t>
      </w:r>
      <w:proofErr w:type="gramStart"/>
      <w:r w:rsidRPr="007836B6">
        <w:t>calibrated</w:t>
      </w:r>
      <w:bookmarkEnd w:id="39"/>
      <w:proofErr w:type="gramEnd"/>
    </w:p>
    <w:p w14:paraId="408AD050" w14:textId="1C48FBDA" w:rsidR="009E7C2B" w:rsidRPr="007836B6" w:rsidRDefault="00C5266C" w:rsidP="000566CE">
      <w:pPr>
        <w:pStyle w:val="ListParagraph"/>
        <w:numPr>
          <w:ilvl w:val="0"/>
          <w:numId w:val="12"/>
        </w:numPr>
      </w:pPr>
      <w:proofErr w:type="gramStart"/>
      <w:r w:rsidRPr="007836B6">
        <w:t>All of</w:t>
      </w:r>
      <w:proofErr w:type="gramEnd"/>
      <w:r w:rsidRPr="007836B6">
        <w:t xml:space="preserve"> the main model inputs (i.e., bioenergetics growth parameters, diet matrix values) are considered available for use in the CASM-</w:t>
      </w:r>
      <w:proofErr w:type="spellStart"/>
      <w:r w:rsidRPr="007836B6">
        <w:t>cosm</w:t>
      </w:r>
      <w:proofErr w:type="spellEnd"/>
      <w:r w:rsidRPr="007836B6">
        <w:t xml:space="preserve"> calibrations. The relative sensitivity of model results to parameter values has been previously examined through detailed </w:t>
      </w:r>
      <w:r w:rsidRPr="007836B6">
        <w:lastRenderedPageBreak/>
        <w:t>numerical sensitivity and uncertainty analysis (Bartell et al. 1992; Bartell et al. 1988, 1986). The results of these extensive analyses and previous experience in CASM applications guided the selection of parameters that were adjusted in calibrating the CASM-</w:t>
      </w:r>
      <w:proofErr w:type="spellStart"/>
      <w:r w:rsidRPr="007836B6">
        <w:t>cosm</w:t>
      </w:r>
      <w:proofErr w:type="spellEnd"/>
      <w:r w:rsidRPr="007836B6">
        <w:t xml:space="preserve"> to the available control stud</w:t>
      </w:r>
      <w:r w:rsidR="00494C5E" w:rsidRPr="007836B6">
        <w:t>y data</w:t>
      </w:r>
      <w:r w:rsidRPr="007836B6">
        <w:t xml:space="preserve">.  </w:t>
      </w:r>
    </w:p>
    <w:p w14:paraId="2866670E" w14:textId="68F3A1F8" w:rsidR="009E7C2B" w:rsidRPr="007836B6" w:rsidRDefault="00D36171" w:rsidP="000566CE">
      <w:pPr>
        <w:pStyle w:val="ListParagraph"/>
        <w:numPr>
          <w:ilvl w:val="0"/>
          <w:numId w:val="12"/>
        </w:numPr>
      </w:pPr>
      <w:r w:rsidRPr="007836B6">
        <w:t>The model is mainly sensitive to values of daily rates of maximum photosynthesis (Pmax), consumption (</w:t>
      </w:r>
      <w:proofErr w:type="spellStart"/>
      <w:r w:rsidRPr="007836B6">
        <w:t>Cmax</w:t>
      </w:r>
      <w:proofErr w:type="spellEnd"/>
      <w:r w:rsidRPr="007836B6">
        <w:t>), and respiration</w:t>
      </w:r>
      <w:r w:rsidR="0018115C" w:rsidRPr="007836B6">
        <w:t xml:space="preserve"> (</w:t>
      </w:r>
      <w:proofErr w:type="spellStart"/>
      <w:r w:rsidR="0018115C" w:rsidRPr="007836B6">
        <w:t>Rmax</w:t>
      </w:r>
      <w:proofErr w:type="spellEnd"/>
      <w:r w:rsidR="0018115C" w:rsidRPr="007836B6">
        <w:t>)</w:t>
      </w:r>
      <w:r w:rsidRPr="007836B6">
        <w:t xml:space="preserve">. </w:t>
      </w:r>
      <w:r w:rsidR="00D9792E" w:rsidRPr="007836B6">
        <w:t xml:space="preserve">Given the bioenergetics-based input-output structure of the governing equations for the modeled populations, it is not surprising that the parameters that control (energy/biomass) inputs </w:t>
      </w:r>
      <w:r w:rsidR="00494C5E" w:rsidRPr="007836B6">
        <w:t xml:space="preserve">(Pmax, </w:t>
      </w:r>
      <w:proofErr w:type="spellStart"/>
      <w:r w:rsidR="00494C5E" w:rsidRPr="007836B6">
        <w:t>Cmax</w:t>
      </w:r>
      <w:proofErr w:type="spellEnd"/>
      <w:r w:rsidR="00494C5E" w:rsidRPr="007836B6">
        <w:t xml:space="preserve">) </w:t>
      </w:r>
      <w:r w:rsidR="00D9792E" w:rsidRPr="007836B6">
        <w:t xml:space="preserve">are important; correspondingly, the major (energy/biomass) loss term </w:t>
      </w:r>
      <w:r w:rsidR="00494C5E" w:rsidRPr="007836B6">
        <w:t xml:space="preserve">is </w:t>
      </w:r>
      <w:r w:rsidR="00D9792E" w:rsidRPr="007836B6">
        <w:t>respiration</w:t>
      </w:r>
      <w:r w:rsidR="00494C5E" w:rsidRPr="007836B6">
        <w:t xml:space="preserve"> (</w:t>
      </w:r>
      <w:proofErr w:type="spellStart"/>
      <w:r w:rsidR="00494C5E" w:rsidRPr="007836B6">
        <w:t>Rmax</w:t>
      </w:r>
      <w:proofErr w:type="spellEnd"/>
      <w:r w:rsidR="00D9792E" w:rsidRPr="007836B6">
        <w:t>)</w:t>
      </w:r>
      <w:r w:rsidR="00494C5E" w:rsidRPr="007836B6">
        <w:t xml:space="preserve">. </w:t>
      </w:r>
      <w:r w:rsidR="00F100BF" w:rsidRPr="007836B6">
        <w:t xml:space="preserve">In addition, these parameters provide computational connections to the environmental factors that differentiate, in part, the four control studies. Daily adjustments to Pmax are nonlinear functions of light intensity, water temperature, DIN, DIP, dissolved silica (diatoms only). Daily adjustments to </w:t>
      </w:r>
      <w:proofErr w:type="spellStart"/>
      <w:r w:rsidR="00F100BF" w:rsidRPr="007836B6">
        <w:t>Cmax</w:t>
      </w:r>
      <w:proofErr w:type="spellEnd"/>
      <w:r w:rsidR="00F100BF" w:rsidRPr="007836B6">
        <w:t xml:space="preserve"> and </w:t>
      </w:r>
      <w:proofErr w:type="spellStart"/>
      <w:r w:rsidR="00F100BF" w:rsidRPr="007836B6">
        <w:t>Rmax</w:t>
      </w:r>
      <w:proofErr w:type="spellEnd"/>
      <w:r w:rsidR="00F100BF" w:rsidRPr="007836B6">
        <w:t xml:space="preserve"> are determined by </w:t>
      </w:r>
      <w:r w:rsidR="0018115C" w:rsidRPr="007836B6">
        <w:t xml:space="preserve">nonlinear functions of </w:t>
      </w:r>
      <w:r w:rsidR="00F100BF" w:rsidRPr="007836B6">
        <w:t xml:space="preserve">water temperature.   </w:t>
      </w:r>
    </w:p>
    <w:p w14:paraId="7B8C3D54" w14:textId="667F24BA" w:rsidR="009E7C2B" w:rsidRPr="007836B6" w:rsidRDefault="004169B9" w:rsidP="000566CE">
      <w:pPr>
        <w:pStyle w:val="ListParagraph"/>
        <w:numPr>
          <w:ilvl w:val="0"/>
          <w:numId w:val="12"/>
        </w:numPr>
      </w:pPr>
      <w:r w:rsidRPr="007836B6">
        <w:t>The values of the CASM-</w:t>
      </w:r>
      <w:proofErr w:type="spellStart"/>
      <w:r w:rsidRPr="007836B6">
        <w:t>cosm</w:t>
      </w:r>
      <w:proofErr w:type="spellEnd"/>
      <w:r w:rsidRPr="007836B6">
        <w:t xml:space="preserve"> bioenergetics (growth) parameters used in the V 3.0 calibration simulations are included as a separate file. The ranges of values used in the calibration were guided by previous model applications and values in </w:t>
      </w:r>
      <w:proofErr w:type="gramStart"/>
      <w:r w:rsidRPr="007836B6">
        <w:t>the technical</w:t>
      </w:r>
      <w:proofErr w:type="gramEnd"/>
      <w:r w:rsidRPr="007836B6">
        <w:t xml:space="preserve"> literature. </w:t>
      </w:r>
    </w:p>
    <w:p w14:paraId="4E19B707" w14:textId="798B0B51" w:rsidR="009E7C2B" w:rsidRPr="007836B6" w:rsidRDefault="00A07B95" w:rsidP="000566CE">
      <w:pPr>
        <w:pStyle w:val="ListParagraph"/>
        <w:numPr>
          <w:ilvl w:val="0"/>
          <w:numId w:val="12"/>
        </w:numPr>
      </w:pPr>
      <w:r w:rsidRPr="007836B6">
        <w:t>The CASM-</w:t>
      </w:r>
      <w:proofErr w:type="spellStart"/>
      <w:r w:rsidRPr="007836B6">
        <w:t>cosm</w:t>
      </w:r>
      <w:proofErr w:type="spellEnd"/>
      <w:r w:rsidRPr="007836B6">
        <w:t xml:space="preserve"> results for periphyton, phytoplankton, and macrophytes are most sens</w:t>
      </w:r>
      <w:r w:rsidR="00542C56" w:rsidRPr="007836B6">
        <w:t xml:space="preserve">itive to selected values of Pmax for each modeled population. The results for the modeled populations of zooplankton and benthic macroinvertebrates are most sensitive to population-specific values of </w:t>
      </w:r>
      <w:proofErr w:type="spellStart"/>
      <w:r w:rsidR="00542C56" w:rsidRPr="007836B6">
        <w:t>Cmax</w:t>
      </w:r>
      <w:proofErr w:type="spellEnd"/>
      <w:r w:rsidR="00542C56" w:rsidRPr="007836B6">
        <w:t xml:space="preserve">. </w:t>
      </w:r>
    </w:p>
    <w:p w14:paraId="0092068B" w14:textId="110F157D" w:rsidR="00542C56" w:rsidRPr="007836B6" w:rsidRDefault="00542C56" w:rsidP="00542C56">
      <w:pPr>
        <w:pStyle w:val="ListParagraph"/>
        <w:numPr>
          <w:ilvl w:val="0"/>
          <w:numId w:val="12"/>
        </w:numPr>
      </w:pPr>
      <w:r w:rsidRPr="007836B6">
        <w:t>The overall approach to continued calibration of the CASM-</w:t>
      </w:r>
      <w:proofErr w:type="spellStart"/>
      <w:r w:rsidRPr="007836B6">
        <w:t>cosm</w:t>
      </w:r>
      <w:proofErr w:type="spellEnd"/>
      <w:r w:rsidRPr="007836B6">
        <w:t xml:space="preserve"> will remain the same going forward. </w:t>
      </w:r>
    </w:p>
    <w:p w14:paraId="54F9D0E5" w14:textId="703A2C01" w:rsidR="009E7C2B" w:rsidRPr="007836B6" w:rsidRDefault="009E7C2B" w:rsidP="000566CE">
      <w:pPr>
        <w:pStyle w:val="Heading3"/>
      </w:pPr>
      <w:bookmarkStart w:id="40" w:name="_Toc140151739"/>
      <w:r w:rsidRPr="007836B6">
        <w:t xml:space="preserve">Calibration initial conditions and </w:t>
      </w:r>
      <w:proofErr w:type="gramStart"/>
      <w:r w:rsidRPr="007836B6">
        <w:t>time period</w:t>
      </w:r>
      <w:bookmarkEnd w:id="40"/>
      <w:proofErr w:type="gramEnd"/>
    </w:p>
    <w:p w14:paraId="0ECFCC91" w14:textId="293BC686" w:rsidR="009E7C2B" w:rsidRPr="007836B6" w:rsidRDefault="00817369" w:rsidP="000566CE">
      <w:pPr>
        <w:pStyle w:val="ListParagraph"/>
        <w:numPr>
          <w:ilvl w:val="0"/>
          <w:numId w:val="12"/>
        </w:numPr>
      </w:pPr>
      <w:r w:rsidRPr="007836B6">
        <w:t>The CASM-</w:t>
      </w:r>
      <w:proofErr w:type="spellStart"/>
      <w:r w:rsidRPr="007836B6">
        <w:t>cosm</w:t>
      </w:r>
      <w:proofErr w:type="spellEnd"/>
      <w:r w:rsidRPr="007836B6">
        <w:t xml:space="preserve"> simulates daily values for one year (365 days). However, the analysis of the model results for purposes of calibration focuses on a period of model days 132 </w:t>
      </w:r>
      <w:r w:rsidR="0086130A" w:rsidRPr="007836B6">
        <w:t xml:space="preserve">through </w:t>
      </w:r>
      <w:r w:rsidRPr="007836B6">
        <w:t>265, which span the period</w:t>
      </w:r>
      <w:r w:rsidR="00A11EDE" w:rsidRPr="007836B6">
        <w:t xml:space="preserve"> (11 May – 21 September)</w:t>
      </w:r>
      <w:r w:rsidRPr="007836B6">
        <w:t xml:space="preserve"> of data collection across the four control studies (14a, 16a, 18c, and 19b). </w:t>
      </w:r>
    </w:p>
    <w:p w14:paraId="54E79551" w14:textId="6455CD36" w:rsidR="009E7C2B" w:rsidRPr="007836B6" w:rsidRDefault="00BA5534" w:rsidP="000566CE">
      <w:pPr>
        <w:pStyle w:val="ListParagraph"/>
        <w:numPr>
          <w:ilvl w:val="0"/>
          <w:numId w:val="12"/>
        </w:numPr>
      </w:pPr>
      <w:r w:rsidRPr="007836B6">
        <w:t xml:space="preserve">The most comprehensive data set was developed for study </w:t>
      </w:r>
      <w:proofErr w:type="gramStart"/>
      <w:r w:rsidRPr="007836B6">
        <w:t>16a</w:t>
      </w:r>
      <w:proofErr w:type="gramEnd"/>
      <w:r w:rsidRPr="007836B6">
        <w:t xml:space="preserve"> and these data were used to define initial conditions (i.e., biomass values on day 1). These same initial conditions were used in calibrations across the four control studies. </w:t>
      </w:r>
    </w:p>
    <w:p w14:paraId="4AAE795E" w14:textId="0EB2B3C6" w:rsidR="00A11EDE" w:rsidRPr="007836B6" w:rsidRDefault="00A11EDE" w:rsidP="000566CE">
      <w:pPr>
        <w:pStyle w:val="ListParagraph"/>
        <w:numPr>
          <w:ilvl w:val="0"/>
          <w:numId w:val="12"/>
        </w:numPr>
      </w:pPr>
      <w:r w:rsidRPr="007836B6">
        <w:t xml:space="preserve">Separate time series of </w:t>
      </w:r>
      <w:r w:rsidR="001721E1" w:rsidRPr="007836B6">
        <w:t>365-</w:t>
      </w:r>
      <w:r w:rsidRPr="007836B6">
        <w:t xml:space="preserve">daily values of surface light intensity, water temperature, and wind velocity were constructed for each control study. The initial biomass conditions, food web matrix, and </w:t>
      </w:r>
      <w:r w:rsidR="001721E1" w:rsidRPr="007836B6">
        <w:t>values of the growth parameters were the same in all calibration simulations.</w:t>
      </w:r>
    </w:p>
    <w:p w14:paraId="53581892" w14:textId="52EC90FF" w:rsidR="009E7C2B" w:rsidRPr="007836B6" w:rsidRDefault="009E7C2B" w:rsidP="000566CE">
      <w:pPr>
        <w:pStyle w:val="Heading3"/>
      </w:pPr>
      <w:bookmarkStart w:id="41" w:name="_Toc140151740"/>
      <w:proofErr w:type="gramStart"/>
      <w:r w:rsidRPr="007836B6">
        <w:t>Step-wise</w:t>
      </w:r>
      <w:proofErr w:type="gramEnd"/>
      <w:r w:rsidRPr="007836B6">
        <w:t xml:space="preserve"> calibration</w:t>
      </w:r>
      <w:bookmarkEnd w:id="41"/>
    </w:p>
    <w:p w14:paraId="75B37233" w14:textId="41C6F8C4" w:rsidR="009E7C2B" w:rsidRPr="007836B6" w:rsidRDefault="00150DE1" w:rsidP="000566CE">
      <w:pPr>
        <w:pStyle w:val="ListParagraph"/>
        <w:numPr>
          <w:ilvl w:val="0"/>
          <w:numId w:val="12"/>
        </w:numPr>
      </w:pPr>
      <w:r w:rsidRPr="007836B6">
        <w:t>The overall food web structure of the CASM-</w:t>
      </w:r>
      <w:proofErr w:type="spellStart"/>
      <w:r w:rsidRPr="007836B6">
        <w:t>cosm</w:t>
      </w:r>
      <w:proofErr w:type="spellEnd"/>
      <w:r w:rsidRPr="007836B6">
        <w:t xml:space="preserve"> generally precludes a </w:t>
      </w:r>
      <w:proofErr w:type="gramStart"/>
      <w:r w:rsidRPr="007836B6">
        <w:t>step-wise</w:t>
      </w:r>
      <w:proofErr w:type="gramEnd"/>
      <w:r w:rsidRPr="007836B6">
        <w:t xml:space="preserve"> approach to calibration. Instead, the approach undertaken to date has focused on simultaneous adjustments to the sensitive parameters across multiple populations.   </w:t>
      </w:r>
    </w:p>
    <w:p w14:paraId="00311494" w14:textId="05FD35DC" w:rsidR="009E7C2B" w:rsidRPr="007836B6" w:rsidRDefault="00150DE1" w:rsidP="000566CE">
      <w:pPr>
        <w:pStyle w:val="ListParagraph"/>
        <w:numPr>
          <w:ilvl w:val="0"/>
          <w:numId w:val="12"/>
        </w:numPr>
      </w:pPr>
      <w:r w:rsidRPr="007836B6">
        <w:t>As the results of calibration simulations improve for modeled populations, less emphasis is placed on adjusting their parameter values in successive calibration simulations, unless the results demonstrate reduced agreement between the model results and the ava</w:t>
      </w:r>
      <w:r w:rsidR="006842AF" w:rsidRPr="007836B6">
        <w:t xml:space="preserve">ilable data. </w:t>
      </w:r>
    </w:p>
    <w:p w14:paraId="75EF2397" w14:textId="04BBD685" w:rsidR="009E7C2B" w:rsidRPr="007836B6" w:rsidRDefault="009E7C2B" w:rsidP="000566CE">
      <w:pPr>
        <w:pStyle w:val="Heading3"/>
      </w:pPr>
      <w:bookmarkStart w:id="42" w:name="_Toc140151741"/>
      <w:r w:rsidRPr="007836B6">
        <w:lastRenderedPageBreak/>
        <w:t>Sampling of parameter space</w:t>
      </w:r>
      <w:bookmarkEnd w:id="42"/>
    </w:p>
    <w:p w14:paraId="2CEF2AE1" w14:textId="3A854C9C" w:rsidR="009D7639" w:rsidRPr="007836B6" w:rsidRDefault="004850A6" w:rsidP="00973D95">
      <w:pPr>
        <w:pStyle w:val="ListParagraph"/>
        <w:numPr>
          <w:ilvl w:val="0"/>
          <w:numId w:val="12"/>
        </w:numPr>
      </w:pPr>
      <w:r w:rsidRPr="007836B6">
        <w:t>In calibrating the CASM-</w:t>
      </w:r>
      <w:proofErr w:type="spellStart"/>
      <w:r w:rsidRPr="007836B6">
        <w:t>cosm</w:t>
      </w:r>
      <w:proofErr w:type="spellEnd"/>
      <w:r w:rsidRPr="007836B6">
        <w:t>, values of model parameters have been systematically adjusted (increased/decreased) manually. Values have been doubled (or halved) initially, with smaller adjustment (10-20%) made as the agreement between modeled and reported values increased</w:t>
      </w:r>
      <w:r w:rsidR="009D7639" w:rsidRPr="007836B6">
        <w:t>.</w:t>
      </w:r>
    </w:p>
    <w:p w14:paraId="024C8559" w14:textId="514DBC6D" w:rsidR="009E7C2B" w:rsidRPr="007836B6" w:rsidRDefault="009E7C2B" w:rsidP="000566CE">
      <w:pPr>
        <w:pStyle w:val="Heading3"/>
      </w:pPr>
      <w:bookmarkStart w:id="43" w:name="_Toc140151742"/>
      <w:r w:rsidRPr="007836B6">
        <w:t>Species groups with discrepancies in calibration</w:t>
      </w:r>
      <w:bookmarkEnd w:id="43"/>
    </w:p>
    <w:p w14:paraId="5A4D7113" w14:textId="7F40F6FD" w:rsidR="009E7C2B" w:rsidRPr="007836B6" w:rsidRDefault="009E7C2B" w:rsidP="000566CE">
      <w:pPr>
        <w:pStyle w:val="ListParagraph"/>
        <w:numPr>
          <w:ilvl w:val="0"/>
          <w:numId w:val="12"/>
        </w:numPr>
      </w:pPr>
      <w:r w:rsidRPr="007836B6">
        <w:t xml:space="preserve">The most pronounced discrepancy between </w:t>
      </w:r>
      <w:r w:rsidR="005E1C0C" w:rsidRPr="007836B6">
        <w:t>the CASM-</w:t>
      </w:r>
      <w:proofErr w:type="spellStart"/>
      <w:r w:rsidR="005E1C0C" w:rsidRPr="007836B6">
        <w:t>cosm</w:t>
      </w:r>
      <w:proofErr w:type="spellEnd"/>
      <w:r w:rsidR="005E1C0C" w:rsidRPr="007836B6">
        <w:t xml:space="preserve"> results and the control data remains for the periphyton and phytoplankton. The model tends to </w:t>
      </w:r>
      <w:r w:rsidR="000D22FD" w:rsidRPr="007836B6">
        <w:t>overestimate the maximum chlorophyll concentrations, although the results are mixed across the various control data comparisons. The CASM-</w:t>
      </w:r>
      <w:proofErr w:type="spellStart"/>
      <w:r w:rsidR="000D22FD" w:rsidRPr="007836B6">
        <w:t>cosm</w:t>
      </w:r>
      <w:proofErr w:type="spellEnd"/>
      <w:r w:rsidR="000D22FD" w:rsidRPr="007836B6">
        <w:t xml:space="preserve"> also demonstrates an early peak of periphyton production that is replaced by phytoplankton production over the latter portion of the simulations. The temporal pattern of phytoplankton production also influences the associated temporal patterns of the modeled zooplankton</w:t>
      </w:r>
      <w:r w:rsidR="00BF70F9" w:rsidRPr="007836B6">
        <w:t xml:space="preserve">, although the modeled peaks for phytophilous Cladocera and </w:t>
      </w:r>
      <w:proofErr w:type="spellStart"/>
      <w:r w:rsidR="00BF70F9" w:rsidRPr="007836B6">
        <w:t>Daphnidae</w:t>
      </w:r>
      <w:proofErr w:type="spellEnd"/>
      <w:r w:rsidR="00BF70F9" w:rsidRPr="007836B6">
        <w:t xml:space="preserve"> lie within the observed periods – in contrast, the modeled peak for herbivorous rotifer2 lies outside the reported period.  </w:t>
      </w:r>
    </w:p>
    <w:p w14:paraId="67F7DF49" w14:textId="56EE54F8" w:rsidR="009E7C2B" w:rsidRPr="007836B6" w:rsidRDefault="00BF70F9" w:rsidP="000566CE">
      <w:pPr>
        <w:pStyle w:val="ListParagraph"/>
        <w:numPr>
          <w:ilvl w:val="0"/>
          <w:numId w:val="12"/>
        </w:numPr>
      </w:pPr>
      <w:r w:rsidRPr="007836B6">
        <w:t>The temporal pattern of the results for periphyton and phytoplankton suggest that phytoplankton biomass shades periphyton growth as the simulation progresses. The parameter values that define the degree of s</w:t>
      </w:r>
      <w:r w:rsidR="005C60EA" w:rsidRPr="007836B6">
        <w:t xml:space="preserve">hading per unit biomass of phytoplankton need to be reviewed and adjusted if suggested by any additional data from the technical literature. The calibration goal is to have populations of periphyton and phytoplankton that persist through the entire 365-period. </w:t>
      </w:r>
      <w:r w:rsidRPr="007836B6">
        <w:t xml:space="preserve"> </w:t>
      </w:r>
    </w:p>
    <w:p w14:paraId="2B3DD740" w14:textId="4DD52A6E" w:rsidR="009E7C2B" w:rsidRPr="007836B6" w:rsidRDefault="009E7C2B" w:rsidP="000566CE">
      <w:pPr>
        <w:pStyle w:val="Heading3"/>
      </w:pPr>
      <w:bookmarkStart w:id="44" w:name="_Toc140151743"/>
      <w:r w:rsidRPr="007836B6">
        <w:t>Decision criteria</w:t>
      </w:r>
      <w:bookmarkEnd w:id="44"/>
    </w:p>
    <w:p w14:paraId="7E778305" w14:textId="4BD48FEB" w:rsidR="009E7C2B" w:rsidRPr="007836B6" w:rsidRDefault="002C5323" w:rsidP="006D42E7">
      <w:pPr>
        <w:pStyle w:val="ListParagraph"/>
        <w:numPr>
          <w:ilvl w:val="0"/>
          <w:numId w:val="12"/>
        </w:numPr>
      </w:pPr>
      <w:r w:rsidRPr="007836B6">
        <w:t xml:space="preserve">The results of the calibration simulations are first visually inspected to determine if the modeled values are within an order of magnitude compared to the control data. The initial calibration efforts have focused on control study 16a, but </w:t>
      </w:r>
      <w:proofErr w:type="gramStart"/>
      <w:r w:rsidRPr="007836B6">
        <w:t>all of</w:t>
      </w:r>
      <w:proofErr w:type="gramEnd"/>
      <w:r w:rsidRPr="007836B6">
        <w:t xml:space="preserve"> the control data are examined </w:t>
      </w:r>
      <w:r w:rsidR="004F1939" w:rsidRPr="007836B6">
        <w:t>subsequently in evaluating CASM-</w:t>
      </w:r>
      <w:proofErr w:type="spellStart"/>
      <w:r w:rsidR="004F1939" w:rsidRPr="007836B6">
        <w:t>cosm</w:t>
      </w:r>
      <w:proofErr w:type="spellEnd"/>
      <w:r w:rsidR="004F1939" w:rsidRPr="007836B6">
        <w:t xml:space="preserve"> performance. Note that the control studies are interpreted as individual and independent experiments and the reported results are compared with the model results in terms of 1-year simulations. The control studies are not interpreted as a 2014 – 2019 time series.</w:t>
      </w:r>
      <w:r w:rsidRPr="007836B6">
        <w:t xml:space="preserve"> Simulations that suggest agreement are analyzed further by computing the seasonal mean biomass, minimum biomass, and maximum biomass. Corresponding values for the control study period are also computed. </w:t>
      </w:r>
      <w:r w:rsidR="006D42E7" w:rsidRPr="007836B6">
        <w:t>Finally, plots of model results versus time are constructed for simulation results that appear in good agreement with the control study data.</w:t>
      </w:r>
    </w:p>
    <w:p w14:paraId="757EA937" w14:textId="6850CFA0" w:rsidR="001F2C5E" w:rsidRPr="007836B6" w:rsidRDefault="002C5323" w:rsidP="005A5002">
      <w:pPr>
        <w:pStyle w:val="ListParagraph"/>
        <w:numPr>
          <w:ilvl w:val="0"/>
          <w:numId w:val="12"/>
        </w:numPr>
      </w:pPr>
      <w:r w:rsidRPr="007836B6">
        <w:t xml:space="preserve">The same calibration criteria are applied across all calibrations to the available control study data. </w:t>
      </w:r>
      <w:r w:rsidR="009E7C2B" w:rsidRPr="007836B6">
        <w:t xml:space="preserve"> </w:t>
      </w:r>
    </w:p>
    <w:p w14:paraId="1BDC9EB7" w14:textId="05992222" w:rsidR="008900E7" w:rsidRPr="007836B6" w:rsidRDefault="008900E7" w:rsidP="008900E7">
      <w:pPr>
        <w:pStyle w:val="Heading2"/>
      </w:pPr>
      <w:bookmarkStart w:id="45" w:name="_Toc140151744"/>
      <w:r w:rsidRPr="007836B6">
        <w:t>C</w:t>
      </w:r>
      <w:r w:rsidR="0042359D" w:rsidRPr="007836B6">
        <w:t>alibration to</w:t>
      </w:r>
      <w:r w:rsidRPr="007836B6">
        <w:t xml:space="preserve"> mesocosm control data</w:t>
      </w:r>
      <w:bookmarkEnd w:id="45"/>
    </w:p>
    <w:p w14:paraId="79C18368" w14:textId="77777777" w:rsidR="008900E7" w:rsidRPr="007836B6" w:rsidRDefault="008900E7" w:rsidP="008900E7">
      <w:r w:rsidRPr="007836B6">
        <w:t>The CASM-</w:t>
      </w:r>
      <w:proofErr w:type="spellStart"/>
      <w:r w:rsidRPr="007836B6">
        <w:t>cosm</w:t>
      </w:r>
      <w:proofErr w:type="spellEnd"/>
      <w:r w:rsidRPr="007836B6">
        <w:t xml:space="preserve"> was calibrated to reproduce the transient dynamics in abundance of consensus-selected representative aquatic plants and consumer organisms measured in control mesocosms. Control data were made available for four mesocosm studies: 14a, 16a, 18c, and 19b. The overall calibration efforts initially focused on study 16a because it provided the most extensive data sets among the four studies. However, additional independent simulations were performed using physical-chemical data specific to each of the studies as inputs to the CASM-</w:t>
      </w:r>
      <w:proofErr w:type="spellStart"/>
      <w:r w:rsidRPr="007836B6">
        <w:t>cosm</w:t>
      </w:r>
      <w:proofErr w:type="spellEnd"/>
      <w:r w:rsidRPr="007836B6">
        <w:t xml:space="preserve">. The </w:t>
      </w:r>
      <w:r w:rsidRPr="007836B6">
        <w:lastRenderedPageBreak/>
        <w:t xml:space="preserve">calibration efforts subsequently attempted to balance the performance of the model across all four control studies. </w:t>
      </w:r>
    </w:p>
    <w:p w14:paraId="0FDB1E13" w14:textId="77777777" w:rsidR="008900E7" w:rsidRPr="007836B6" w:rsidRDefault="008900E7" w:rsidP="008900E7"/>
    <w:p w14:paraId="641D8AF4" w14:textId="77777777" w:rsidR="008900E7" w:rsidRPr="007836B6" w:rsidRDefault="008900E7" w:rsidP="008900E7">
      <w:r w:rsidRPr="007836B6">
        <w:t>The following sections present the results of the CASM-</w:t>
      </w:r>
      <w:proofErr w:type="spellStart"/>
      <w:r w:rsidRPr="007836B6">
        <w:t>cosm</w:t>
      </w:r>
      <w:proofErr w:type="spellEnd"/>
      <w:r w:rsidRPr="007836B6">
        <w:t xml:space="preserve"> calibrations plotted against the mesocosm control data for the individual studies. The model simulates daily values for 365 days. However, the plots include only the model results for periods when mesocosm control data were reported. </w:t>
      </w:r>
    </w:p>
    <w:p w14:paraId="5C689A7D" w14:textId="77777777" w:rsidR="008900E7" w:rsidRPr="007836B6" w:rsidRDefault="008900E7" w:rsidP="008900E7">
      <w:r w:rsidRPr="007836B6">
        <w:t xml:space="preserve">   </w:t>
      </w:r>
    </w:p>
    <w:p w14:paraId="33FBA42C" w14:textId="77777777" w:rsidR="008900E7" w:rsidRPr="007836B6" w:rsidRDefault="008900E7" w:rsidP="008900E7">
      <w:pPr>
        <w:pStyle w:val="Heading3"/>
      </w:pPr>
      <w:bookmarkStart w:id="46" w:name="_Toc140151745"/>
      <w:r w:rsidRPr="007836B6">
        <w:t>Periphyton</w:t>
      </w:r>
      <w:bookmarkEnd w:id="46"/>
    </w:p>
    <w:p w14:paraId="57D60200" w14:textId="77777777" w:rsidR="008900E7" w:rsidRPr="007836B6" w:rsidRDefault="008900E7" w:rsidP="008900E7">
      <w:r w:rsidRPr="007836B6">
        <w:t>The mesocosm periphyton (attached algae) was represented in the CASM-</w:t>
      </w:r>
      <w:proofErr w:type="spellStart"/>
      <w:r w:rsidRPr="007836B6">
        <w:t>cosm</w:t>
      </w:r>
      <w:proofErr w:type="spellEnd"/>
      <w:r w:rsidRPr="007836B6">
        <w:t xml:space="preserve"> food web by four generalized taxonomic populations: diatoms, green algae, </w:t>
      </w:r>
      <w:proofErr w:type="spellStart"/>
      <w:r w:rsidRPr="007836B6">
        <w:t>bluegreen</w:t>
      </w:r>
      <w:proofErr w:type="spellEnd"/>
      <w:r w:rsidRPr="007836B6">
        <w:t xml:space="preserve"> algae, and cryptophytes. The abundance of the mesocosm periphyton was presented as </w:t>
      </w:r>
      <w:proofErr w:type="gramStart"/>
      <w:r w:rsidRPr="007836B6">
        <w:t>a chlorophyll</w:t>
      </w:r>
      <w:proofErr w:type="gramEnd"/>
      <w:r w:rsidRPr="007836B6">
        <w:t xml:space="preserve"> per area (185 cm</w:t>
      </w:r>
      <w:r w:rsidRPr="007836B6">
        <w:rPr>
          <w:vertAlign w:val="superscript"/>
        </w:rPr>
        <w:t>2</w:t>
      </w:r>
      <w:r w:rsidRPr="007836B6">
        <w:t>). The CASM-</w:t>
      </w:r>
      <w:proofErr w:type="spellStart"/>
      <w:r w:rsidRPr="007836B6">
        <w:t>cosm</w:t>
      </w:r>
      <w:proofErr w:type="spellEnd"/>
      <w:r w:rsidRPr="007836B6">
        <w:t xml:space="preserve"> transformed its simulated biomass from g C/m</w:t>
      </w:r>
      <w:r w:rsidRPr="007836B6">
        <w:rPr>
          <w:vertAlign w:val="superscript"/>
        </w:rPr>
        <w:t>2</w:t>
      </w:r>
      <w:r w:rsidRPr="007836B6">
        <w:t xml:space="preserve"> to </w:t>
      </w:r>
      <w:r w:rsidRPr="007836B6">
        <w:rPr>
          <w:rFonts w:cs="Times New Roman"/>
        </w:rPr>
        <w:t>µ</w:t>
      </w:r>
      <w:r w:rsidRPr="007836B6">
        <w:t>g chlorophyll/185 cm</w:t>
      </w:r>
      <w:r w:rsidRPr="007836B6">
        <w:rPr>
          <w:vertAlign w:val="superscript"/>
        </w:rPr>
        <w:t>2</w:t>
      </w:r>
      <w:r w:rsidRPr="007836B6">
        <w:t xml:space="preserve"> to facilitate comparison with the reported control periphyton data.</w:t>
      </w:r>
    </w:p>
    <w:p w14:paraId="4817A7EB" w14:textId="77777777" w:rsidR="008900E7" w:rsidRPr="007836B6" w:rsidRDefault="008900E7" w:rsidP="008900E7">
      <w:r w:rsidRPr="007836B6">
        <w:t xml:space="preserve"> </w:t>
      </w:r>
    </w:p>
    <w:p w14:paraId="4E91CE1E" w14:textId="77777777" w:rsidR="008900E7" w:rsidRPr="007836B6" w:rsidRDefault="008900E7" w:rsidP="008900E7">
      <w:pPr>
        <w:rPr>
          <w:b/>
          <w:bCs/>
        </w:rPr>
      </w:pPr>
      <w:r w:rsidRPr="007836B6">
        <w:rPr>
          <w:b/>
          <w:bCs/>
        </w:rPr>
        <w:t>Diatoms</w:t>
      </w:r>
    </w:p>
    <w:p w14:paraId="4A9D3661" w14:textId="77777777" w:rsidR="008900E7" w:rsidRPr="007836B6" w:rsidRDefault="008900E7" w:rsidP="008900E7"/>
    <w:p w14:paraId="0C3C0D25" w14:textId="74080EA7" w:rsidR="008900E7" w:rsidRPr="007836B6" w:rsidRDefault="008900E7" w:rsidP="008900E7">
      <w:r w:rsidRPr="007836B6">
        <w:t xml:space="preserve">Figure </w:t>
      </w:r>
      <w:r w:rsidR="00FF0295" w:rsidRPr="007836B6">
        <w:t>6</w:t>
      </w:r>
      <w:r w:rsidRPr="007836B6">
        <w:t xml:space="preserve">.1 shows the </w:t>
      </w:r>
      <w:proofErr w:type="spellStart"/>
      <w:r w:rsidRPr="007836B6">
        <w:t>model:data</w:t>
      </w:r>
      <w:proofErr w:type="spellEnd"/>
      <w:r w:rsidRPr="007836B6">
        <w:t xml:space="preserve"> comparisons for the calibrated control periphytic diatoms. Except for study 18c, the model overestimates the abundance of diatoms. Results for studies 14a and 19b indicate that the timing of the peak biomass was captured by the calibration. However, the model misses the peak biomass for diatoms reported for study 16a, although the magnitudes of modeled and measured biomass were reasonably similar. </w:t>
      </w:r>
    </w:p>
    <w:p w14:paraId="76D0F91D" w14:textId="77777777" w:rsidR="008900E7" w:rsidRPr="007836B6" w:rsidRDefault="008900E7" w:rsidP="008900E7">
      <w:r w:rsidRPr="007836B6">
        <w:rPr>
          <w:noProof/>
        </w:rPr>
        <w:lastRenderedPageBreak/>
        <w:drawing>
          <wp:inline distT="0" distB="0" distL="0" distR="0" wp14:anchorId="441DD64E" wp14:editId="47B358E2">
            <wp:extent cx="5943600" cy="5655945"/>
            <wp:effectExtent l="0" t="0" r="0" b="1905"/>
            <wp:docPr id="1" name="Picture 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diagram&#10;&#10;Description automatically generated"/>
                    <pic:cNvPicPr/>
                  </pic:nvPicPr>
                  <pic:blipFill>
                    <a:blip r:embed="rId11"/>
                    <a:stretch>
                      <a:fillRect/>
                    </a:stretch>
                  </pic:blipFill>
                  <pic:spPr>
                    <a:xfrm>
                      <a:off x="0" y="0"/>
                      <a:ext cx="5943600" cy="5655945"/>
                    </a:xfrm>
                    <a:prstGeom prst="rect">
                      <a:avLst/>
                    </a:prstGeom>
                  </pic:spPr>
                </pic:pic>
              </a:graphicData>
            </a:graphic>
          </wp:inline>
        </w:drawing>
      </w:r>
    </w:p>
    <w:p w14:paraId="49F1C1F9" w14:textId="09447629" w:rsidR="008900E7" w:rsidRPr="007836B6" w:rsidRDefault="008900E7" w:rsidP="008900E7">
      <w:pPr>
        <w:rPr>
          <w:b/>
          <w:bCs/>
        </w:rPr>
      </w:pPr>
      <w:r w:rsidRPr="007836B6">
        <w:rPr>
          <w:b/>
          <w:bCs/>
        </w:rPr>
        <w:t>Figure 6.1. Calibration of the CASM-</w:t>
      </w:r>
      <w:proofErr w:type="spellStart"/>
      <w:r w:rsidRPr="007836B6">
        <w:rPr>
          <w:b/>
          <w:bCs/>
        </w:rPr>
        <w:t>cosm</w:t>
      </w:r>
      <w:proofErr w:type="spellEnd"/>
      <w:r w:rsidRPr="007836B6">
        <w:rPr>
          <w:b/>
          <w:bCs/>
        </w:rPr>
        <w:t xml:space="preserve"> to periphyton diatoms for mesocosm control studies (14a, 16a, 18c, and 19b).</w:t>
      </w:r>
    </w:p>
    <w:p w14:paraId="5AAB51C9" w14:textId="77777777" w:rsidR="008900E7" w:rsidRPr="007836B6" w:rsidRDefault="008900E7" w:rsidP="008900E7"/>
    <w:p w14:paraId="796D6E2C" w14:textId="77777777" w:rsidR="008900E7" w:rsidRPr="007836B6" w:rsidRDefault="008900E7" w:rsidP="008900E7">
      <w:pPr>
        <w:rPr>
          <w:b/>
          <w:bCs/>
        </w:rPr>
      </w:pPr>
      <w:r w:rsidRPr="007836B6">
        <w:rPr>
          <w:b/>
          <w:bCs/>
        </w:rPr>
        <w:t>Green algae</w:t>
      </w:r>
    </w:p>
    <w:p w14:paraId="76288C3C" w14:textId="77777777" w:rsidR="008900E7" w:rsidRPr="007836B6" w:rsidRDefault="008900E7" w:rsidP="008900E7"/>
    <w:p w14:paraId="0C98DC8D" w14:textId="20DE9B9B" w:rsidR="008900E7" w:rsidRPr="007836B6" w:rsidRDefault="008900E7" w:rsidP="008900E7">
      <w:r w:rsidRPr="007836B6">
        <w:t>The calibrated CASM-</w:t>
      </w:r>
      <w:proofErr w:type="spellStart"/>
      <w:r w:rsidRPr="007836B6">
        <w:t>cosm</w:t>
      </w:r>
      <w:proofErr w:type="spellEnd"/>
      <w:r w:rsidRPr="007836B6">
        <w:t xml:space="preserve"> appears to represent the peak of green algae biomass reasonably well, but it underestimates the abundance measured during the latter part of the simulation (</w:t>
      </w:r>
      <w:r w:rsidR="00FF0295" w:rsidRPr="007836B6">
        <w:t>Figure 6</w:t>
      </w:r>
      <w:r w:rsidRPr="007836B6">
        <w:t>.2). The model misses the reported peak biomass of green algae in study 16a. The model does not grow periphytic green algae for environmental input conditions defined by study 18c. The model overestimates green algae periphyton biomass for study 19b during the initial period of measurement and underestimates abundance during the latter reporting period (</w:t>
      </w:r>
      <w:r w:rsidR="00FF0295" w:rsidRPr="007836B6">
        <w:t>Figure 6</w:t>
      </w:r>
      <w:r w:rsidRPr="007836B6">
        <w:t xml:space="preserve">.2).  </w:t>
      </w:r>
    </w:p>
    <w:p w14:paraId="5F51BF59" w14:textId="77777777" w:rsidR="008900E7" w:rsidRPr="007836B6" w:rsidRDefault="008900E7" w:rsidP="008900E7">
      <w:r w:rsidRPr="007836B6">
        <w:rPr>
          <w:noProof/>
        </w:rPr>
        <w:lastRenderedPageBreak/>
        <w:drawing>
          <wp:inline distT="0" distB="0" distL="0" distR="0" wp14:anchorId="4665BB2E" wp14:editId="47CAAED3">
            <wp:extent cx="5943600" cy="564388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2"/>
                    <a:stretch>
                      <a:fillRect/>
                    </a:stretch>
                  </pic:blipFill>
                  <pic:spPr>
                    <a:xfrm>
                      <a:off x="0" y="0"/>
                      <a:ext cx="5943600" cy="5643880"/>
                    </a:xfrm>
                    <a:prstGeom prst="rect">
                      <a:avLst/>
                    </a:prstGeom>
                  </pic:spPr>
                </pic:pic>
              </a:graphicData>
            </a:graphic>
          </wp:inline>
        </w:drawing>
      </w:r>
    </w:p>
    <w:p w14:paraId="5E26A707" w14:textId="165B6949" w:rsidR="008900E7" w:rsidRPr="007836B6" w:rsidRDefault="008900E7" w:rsidP="008900E7">
      <w:pPr>
        <w:rPr>
          <w:b/>
          <w:bCs/>
        </w:rPr>
      </w:pPr>
      <w:r w:rsidRPr="007836B6">
        <w:rPr>
          <w:b/>
          <w:bCs/>
        </w:rPr>
        <w:t>Figure 6.2. Calibration of the CASM-</w:t>
      </w:r>
      <w:proofErr w:type="spellStart"/>
      <w:r w:rsidRPr="007836B6">
        <w:rPr>
          <w:b/>
          <w:bCs/>
        </w:rPr>
        <w:t>cosm</w:t>
      </w:r>
      <w:proofErr w:type="spellEnd"/>
      <w:r w:rsidRPr="007836B6">
        <w:rPr>
          <w:b/>
          <w:bCs/>
        </w:rPr>
        <w:t xml:space="preserve"> to periphyton green algae for mesocosm control studies (14a, 16a, 18c, and 19b).</w:t>
      </w:r>
    </w:p>
    <w:p w14:paraId="0BE28E63" w14:textId="77777777" w:rsidR="008900E7" w:rsidRPr="007836B6" w:rsidRDefault="008900E7" w:rsidP="008900E7"/>
    <w:p w14:paraId="0D7D3373" w14:textId="77777777" w:rsidR="008900E7" w:rsidRPr="007836B6" w:rsidRDefault="008900E7" w:rsidP="008900E7">
      <w:pPr>
        <w:rPr>
          <w:b/>
          <w:bCs/>
        </w:rPr>
      </w:pPr>
      <w:r w:rsidRPr="007836B6">
        <w:rPr>
          <w:b/>
          <w:bCs/>
        </w:rPr>
        <w:t>Bluegreen algae</w:t>
      </w:r>
    </w:p>
    <w:p w14:paraId="172B8132" w14:textId="77777777" w:rsidR="008900E7" w:rsidRPr="007836B6" w:rsidRDefault="008900E7" w:rsidP="008900E7"/>
    <w:p w14:paraId="7B081A66" w14:textId="6ED4EB89" w:rsidR="008900E7" w:rsidRPr="007836B6" w:rsidRDefault="008900E7" w:rsidP="008900E7">
      <w:r w:rsidRPr="007836B6">
        <w:t xml:space="preserve">Measured abundance of attached </w:t>
      </w:r>
      <w:proofErr w:type="spellStart"/>
      <w:r w:rsidRPr="007836B6">
        <w:t>bluegreen</w:t>
      </w:r>
      <w:proofErr w:type="spellEnd"/>
      <w:r w:rsidRPr="007836B6">
        <w:t xml:space="preserve"> algae were most abundant in studies 16a and 19b, compared to studies 14a and 18c (</w:t>
      </w:r>
      <w:r w:rsidR="00FF0295" w:rsidRPr="007836B6">
        <w:t>Figure 6</w:t>
      </w:r>
      <w:r w:rsidRPr="007836B6">
        <w:t>.3). The calibrated CASM-</w:t>
      </w:r>
      <w:proofErr w:type="spellStart"/>
      <w:r w:rsidRPr="007836B6">
        <w:t>cosm</w:t>
      </w:r>
      <w:proofErr w:type="spellEnd"/>
      <w:r w:rsidRPr="007836B6">
        <w:t xml:space="preserve"> consistently underestimated the abundance of periphytic </w:t>
      </w:r>
      <w:proofErr w:type="spellStart"/>
      <w:r w:rsidRPr="007836B6">
        <w:t>bluegreen</w:t>
      </w:r>
      <w:proofErr w:type="spellEnd"/>
      <w:r w:rsidRPr="007836B6">
        <w:t xml:space="preserve"> algae across all four control studies. The model, however, does reproduce the period of peak abundance for control study 14a reasonably well even if the modeled biomass is less than the reported biomass. The model simulates the early period of </w:t>
      </w:r>
      <w:proofErr w:type="spellStart"/>
      <w:r w:rsidRPr="007836B6">
        <w:t>bluegreen</w:t>
      </w:r>
      <w:proofErr w:type="spellEnd"/>
      <w:r w:rsidRPr="007836B6">
        <w:t xml:space="preserve"> algae production as measured in study 19b, but then underestimates </w:t>
      </w:r>
      <w:proofErr w:type="spellStart"/>
      <w:r w:rsidRPr="007836B6">
        <w:t>bluegreen</w:t>
      </w:r>
      <w:proofErr w:type="spellEnd"/>
      <w:r w:rsidRPr="007836B6">
        <w:t xml:space="preserve"> biomass for the latter part of the measured period (</w:t>
      </w:r>
      <w:r w:rsidR="00FF0295" w:rsidRPr="007836B6">
        <w:t>Figure 6</w:t>
      </w:r>
      <w:r w:rsidRPr="007836B6">
        <w:t xml:space="preserve">.3). </w:t>
      </w:r>
    </w:p>
    <w:p w14:paraId="00E9C6F3" w14:textId="77777777" w:rsidR="008900E7" w:rsidRPr="007836B6" w:rsidRDefault="008900E7" w:rsidP="008900E7">
      <w:r w:rsidRPr="007836B6">
        <w:rPr>
          <w:noProof/>
        </w:rPr>
        <w:lastRenderedPageBreak/>
        <w:drawing>
          <wp:inline distT="0" distB="0" distL="0" distR="0" wp14:anchorId="45A1A9B2" wp14:editId="65F7F1B8">
            <wp:extent cx="5943600" cy="5720080"/>
            <wp:effectExtent l="0" t="0" r="0" b="0"/>
            <wp:docPr id="3" name="Picture 3"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diagram&#10;&#10;Description automatically generated"/>
                    <pic:cNvPicPr/>
                  </pic:nvPicPr>
                  <pic:blipFill>
                    <a:blip r:embed="rId13"/>
                    <a:stretch>
                      <a:fillRect/>
                    </a:stretch>
                  </pic:blipFill>
                  <pic:spPr>
                    <a:xfrm>
                      <a:off x="0" y="0"/>
                      <a:ext cx="5943600" cy="5720080"/>
                    </a:xfrm>
                    <a:prstGeom prst="rect">
                      <a:avLst/>
                    </a:prstGeom>
                  </pic:spPr>
                </pic:pic>
              </a:graphicData>
            </a:graphic>
          </wp:inline>
        </w:drawing>
      </w:r>
    </w:p>
    <w:p w14:paraId="2382108D" w14:textId="572E85D5" w:rsidR="008900E7" w:rsidRPr="007836B6" w:rsidRDefault="008900E7" w:rsidP="008900E7">
      <w:pPr>
        <w:rPr>
          <w:b/>
          <w:bCs/>
        </w:rPr>
      </w:pPr>
      <w:r w:rsidRPr="007836B6">
        <w:rPr>
          <w:b/>
          <w:bCs/>
        </w:rPr>
        <w:t>Figure 6.3. Calibration of the CASM-</w:t>
      </w:r>
      <w:proofErr w:type="spellStart"/>
      <w:r w:rsidRPr="007836B6">
        <w:rPr>
          <w:b/>
          <w:bCs/>
        </w:rPr>
        <w:t>cosm</w:t>
      </w:r>
      <w:proofErr w:type="spellEnd"/>
      <w:r w:rsidRPr="007836B6">
        <w:rPr>
          <w:b/>
          <w:bCs/>
        </w:rPr>
        <w:t xml:space="preserve"> to periphyton blue-green algae for mesocosm control studies (14a, 16a, 18c, and 19b).</w:t>
      </w:r>
    </w:p>
    <w:p w14:paraId="4FC1B482" w14:textId="77777777" w:rsidR="008900E7" w:rsidRPr="007836B6" w:rsidRDefault="008900E7" w:rsidP="008900E7"/>
    <w:p w14:paraId="5536C8E9" w14:textId="77777777" w:rsidR="008900E7" w:rsidRPr="007836B6" w:rsidRDefault="008900E7" w:rsidP="008900E7"/>
    <w:p w14:paraId="31C68789" w14:textId="77777777" w:rsidR="008900E7" w:rsidRPr="007836B6" w:rsidRDefault="008900E7" w:rsidP="008900E7">
      <w:pPr>
        <w:rPr>
          <w:b/>
          <w:bCs/>
        </w:rPr>
      </w:pPr>
      <w:r w:rsidRPr="007836B6">
        <w:rPr>
          <w:b/>
          <w:bCs/>
        </w:rPr>
        <w:t>Cryptophytes</w:t>
      </w:r>
    </w:p>
    <w:p w14:paraId="284A5409" w14:textId="77777777" w:rsidR="008900E7" w:rsidRPr="007836B6" w:rsidRDefault="008900E7" w:rsidP="008900E7"/>
    <w:p w14:paraId="468698C3" w14:textId="77C5E1DD" w:rsidR="008900E7" w:rsidRPr="007836B6" w:rsidRDefault="008900E7" w:rsidP="008900E7">
      <w:r w:rsidRPr="007836B6">
        <w:t>The CASM-</w:t>
      </w:r>
      <w:proofErr w:type="spellStart"/>
      <w:r w:rsidRPr="007836B6">
        <w:t>cosm</w:t>
      </w:r>
      <w:proofErr w:type="spellEnd"/>
      <w:r w:rsidRPr="007836B6">
        <w:t xml:space="preserve"> calibration to the control studies similarly underestimated the biomass production of attached cryptophytes (</w:t>
      </w:r>
      <w:r w:rsidR="00FF0295" w:rsidRPr="007836B6">
        <w:t>Figure 6</w:t>
      </w:r>
      <w:r w:rsidRPr="007836B6">
        <w:t xml:space="preserve">.4). </w:t>
      </w:r>
    </w:p>
    <w:p w14:paraId="349F5339" w14:textId="77777777" w:rsidR="008900E7" w:rsidRPr="007836B6" w:rsidRDefault="008900E7" w:rsidP="008900E7">
      <w:r w:rsidRPr="007836B6">
        <w:rPr>
          <w:noProof/>
        </w:rPr>
        <w:lastRenderedPageBreak/>
        <w:drawing>
          <wp:inline distT="0" distB="0" distL="0" distR="0" wp14:anchorId="74011ACC" wp14:editId="696E0715">
            <wp:extent cx="5943600" cy="5799455"/>
            <wp:effectExtent l="0" t="0" r="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4"/>
                    <a:stretch>
                      <a:fillRect/>
                    </a:stretch>
                  </pic:blipFill>
                  <pic:spPr>
                    <a:xfrm>
                      <a:off x="0" y="0"/>
                      <a:ext cx="5943600" cy="5799455"/>
                    </a:xfrm>
                    <a:prstGeom prst="rect">
                      <a:avLst/>
                    </a:prstGeom>
                  </pic:spPr>
                </pic:pic>
              </a:graphicData>
            </a:graphic>
          </wp:inline>
        </w:drawing>
      </w:r>
    </w:p>
    <w:p w14:paraId="5F487823" w14:textId="27F4C102" w:rsidR="008900E7" w:rsidRPr="007836B6" w:rsidRDefault="008900E7" w:rsidP="008900E7">
      <w:pPr>
        <w:rPr>
          <w:b/>
          <w:bCs/>
        </w:rPr>
      </w:pPr>
      <w:r w:rsidRPr="007836B6">
        <w:rPr>
          <w:b/>
          <w:bCs/>
        </w:rPr>
        <w:t>Figure 6.4. Calibration of the CASM-</w:t>
      </w:r>
      <w:proofErr w:type="spellStart"/>
      <w:r w:rsidRPr="007836B6">
        <w:rPr>
          <w:b/>
          <w:bCs/>
        </w:rPr>
        <w:t>cosm</w:t>
      </w:r>
      <w:proofErr w:type="spellEnd"/>
      <w:r w:rsidRPr="007836B6">
        <w:rPr>
          <w:b/>
          <w:bCs/>
        </w:rPr>
        <w:t xml:space="preserve"> to periphyton diatoms for mesocosm control studies (14a, 16a, 18c, and 19b).</w:t>
      </w:r>
    </w:p>
    <w:p w14:paraId="7A35CD06" w14:textId="77777777" w:rsidR="008900E7" w:rsidRPr="007836B6" w:rsidRDefault="008900E7" w:rsidP="008900E7"/>
    <w:p w14:paraId="7D07581C" w14:textId="77777777" w:rsidR="008900E7" w:rsidRPr="007836B6" w:rsidRDefault="008900E7" w:rsidP="008900E7"/>
    <w:p w14:paraId="1DCC30F8" w14:textId="77777777" w:rsidR="008900E7" w:rsidRPr="007836B6" w:rsidRDefault="008900E7" w:rsidP="008900E7">
      <w:pPr>
        <w:pStyle w:val="Heading3"/>
      </w:pPr>
      <w:bookmarkStart w:id="47" w:name="_Toc140151746"/>
      <w:r w:rsidRPr="007836B6">
        <w:t>Phytoplankton</w:t>
      </w:r>
      <w:bookmarkEnd w:id="47"/>
    </w:p>
    <w:p w14:paraId="3D7F6B3E" w14:textId="77777777" w:rsidR="008900E7" w:rsidRPr="007836B6" w:rsidRDefault="008900E7" w:rsidP="008900E7">
      <w:r w:rsidRPr="007836B6">
        <w:t xml:space="preserve">Phytoplankton abundance in the control mesocosms was reported in units of </w:t>
      </w:r>
      <w:r w:rsidRPr="007836B6">
        <w:rPr>
          <w:rFonts w:cs="Times New Roman"/>
        </w:rPr>
        <w:t>µ</w:t>
      </w:r>
      <w:r w:rsidRPr="007836B6">
        <w:t>g chlorophyll/Liter. Modeled phytoplankton biomass was converted from g C/m</w:t>
      </w:r>
      <w:r w:rsidRPr="007836B6">
        <w:rPr>
          <w:vertAlign w:val="superscript"/>
        </w:rPr>
        <w:t>2</w:t>
      </w:r>
      <w:r w:rsidRPr="007836B6">
        <w:t xml:space="preserve"> to </w:t>
      </w:r>
      <w:r w:rsidRPr="007836B6">
        <w:rPr>
          <w:rFonts w:cs="Times New Roman"/>
        </w:rPr>
        <w:t>µ</w:t>
      </w:r>
      <w:r w:rsidRPr="007836B6">
        <w:t xml:space="preserve">g chlorophyll/Liter for convenient comparison during the calibration process.  </w:t>
      </w:r>
    </w:p>
    <w:p w14:paraId="5C41F87F" w14:textId="77777777" w:rsidR="008900E7" w:rsidRPr="007836B6" w:rsidRDefault="008900E7" w:rsidP="008900E7"/>
    <w:p w14:paraId="69E70B35" w14:textId="77777777" w:rsidR="008900E7" w:rsidRPr="007836B6" w:rsidRDefault="008900E7" w:rsidP="008900E7">
      <w:pPr>
        <w:rPr>
          <w:b/>
          <w:bCs/>
        </w:rPr>
      </w:pPr>
      <w:r w:rsidRPr="007836B6">
        <w:rPr>
          <w:b/>
          <w:bCs/>
        </w:rPr>
        <w:t>Diatoms</w:t>
      </w:r>
    </w:p>
    <w:p w14:paraId="5FA5DFBF" w14:textId="77777777" w:rsidR="008900E7" w:rsidRPr="007836B6" w:rsidRDefault="008900E7" w:rsidP="008900E7"/>
    <w:p w14:paraId="79858703" w14:textId="77777777" w:rsidR="008900E7" w:rsidRPr="007836B6" w:rsidRDefault="008900E7" w:rsidP="008900E7"/>
    <w:p w14:paraId="12997C1F" w14:textId="77777777" w:rsidR="008900E7" w:rsidRPr="007836B6" w:rsidRDefault="008900E7" w:rsidP="008900E7">
      <w:r w:rsidRPr="007836B6">
        <w:rPr>
          <w:noProof/>
        </w:rPr>
        <w:lastRenderedPageBreak/>
        <w:drawing>
          <wp:inline distT="0" distB="0" distL="0" distR="0" wp14:anchorId="3D129DF3" wp14:editId="0E424DA5">
            <wp:extent cx="5943600" cy="5900420"/>
            <wp:effectExtent l="0" t="0" r="0" b="5080"/>
            <wp:docPr id="5" name="Picture 5"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chart, line chart&#10;&#10;Description automatically generated"/>
                    <pic:cNvPicPr/>
                  </pic:nvPicPr>
                  <pic:blipFill>
                    <a:blip r:embed="rId15"/>
                    <a:stretch>
                      <a:fillRect/>
                    </a:stretch>
                  </pic:blipFill>
                  <pic:spPr>
                    <a:xfrm>
                      <a:off x="0" y="0"/>
                      <a:ext cx="5943600" cy="5900420"/>
                    </a:xfrm>
                    <a:prstGeom prst="rect">
                      <a:avLst/>
                    </a:prstGeom>
                  </pic:spPr>
                </pic:pic>
              </a:graphicData>
            </a:graphic>
          </wp:inline>
        </w:drawing>
      </w:r>
    </w:p>
    <w:p w14:paraId="253B78D2" w14:textId="77777777" w:rsidR="008900E7" w:rsidRPr="007836B6" w:rsidRDefault="008900E7" w:rsidP="008900E7"/>
    <w:p w14:paraId="7596D5AB" w14:textId="6E98787F" w:rsidR="008900E7" w:rsidRPr="007836B6" w:rsidRDefault="008900E7" w:rsidP="008900E7">
      <w:pPr>
        <w:rPr>
          <w:b/>
          <w:bCs/>
        </w:rPr>
      </w:pPr>
      <w:r w:rsidRPr="007836B6">
        <w:rPr>
          <w:b/>
          <w:bCs/>
        </w:rPr>
        <w:t>Figure 6.5. Calibration of the CASM-</w:t>
      </w:r>
      <w:proofErr w:type="spellStart"/>
      <w:r w:rsidRPr="007836B6">
        <w:rPr>
          <w:b/>
          <w:bCs/>
        </w:rPr>
        <w:t>cosm</w:t>
      </w:r>
      <w:proofErr w:type="spellEnd"/>
      <w:r w:rsidRPr="007836B6">
        <w:rPr>
          <w:b/>
          <w:bCs/>
        </w:rPr>
        <w:t xml:space="preserve"> to phytoplankton diatoms for mesocosm control studies (14a, 16a, 18c, and 19b).</w:t>
      </w:r>
    </w:p>
    <w:p w14:paraId="369008F8" w14:textId="77777777" w:rsidR="008900E7" w:rsidRPr="007836B6" w:rsidRDefault="008900E7" w:rsidP="008900E7"/>
    <w:p w14:paraId="4EB4D1B5" w14:textId="77777777" w:rsidR="008900E7" w:rsidRPr="007836B6" w:rsidRDefault="008900E7" w:rsidP="008900E7"/>
    <w:p w14:paraId="09DDEEC4" w14:textId="77777777" w:rsidR="008900E7" w:rsidRPr="007836B6" w:rsidRDefault="008900E7" w:rsidP="008900E7">
      <w:pPr>
        <w:rPr>
          <w:b/>
          <w:bCs/>
        </w:rPr>
      </w:pPr>
      <w:r w:rsidRPr="007836B6">
        <w:rPr>
          <w:b/>
          <w:bCs/>
        </w:rPr>
        <w:t>Green algae</w:t>
      </w:r>
    </w:p>
    <w:p w14:paraId="221D78CC" w14:textId="77777777" w:rsidR="008900E7" w:rsidRPr="007836B6" w:rsidRDefault="008900E7" w:rsidP="008900E7"/>
    <w:p w14:paraId="5FAFE84C" w14:textId="77777777" w:rsidR="008900E7" w:rsidRPr="007836B6" w:rsidRDefault="008900E7" w:rsidP="008900E7">
      <w:r w:rsidRPr="007836B6">
        <w:rPr>
          <w:noProof/>
        </w:rPr>
        <w:lastRenderedPageBreak/>
        <w:drawing>
          <wp:inline distT="0" distB="0" distL="0" distR="0" wp14:anchorId="20A968AB" wp14:editId="1E2124AA">
            <wp:extent cx="5943600" cy="5775960"/>
            <wp:effectExtent l="0" t="0" r="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16"/>
                    <a:stretch>
                      <a:fillRect/>
                    </a:stretch>
                  </pic:blipFill>
                  <pic:spPr>
                    <a:xfrm>
                      <a:off x="0" y="0"/>
                      <a:ext cx="5943600" cy="5775960"/>
                    </a:xfrm>
                    <a:prstGeom prst="rect">
                      <a:avLst/>
                    </a:prstGeom>
                  </pic:spPr>
                </pic:pic>
              </a:graphicData>
            </a:graphic>
          </wp:inline>
        </w:drawing>
      </w:r>
    </w:p>
    <w:p w14:paraId="7A6FA2AB" w14:textId="2609F20B" w:rsidR="008900E7" w:rsidRPr="007836B6" w:rsidRDefault="008900E7" w:rsidP="008900E7">
      <w:pPr>
        <w:rPr>
          <w:b/>
          <w:bCs/>
        </w:rPr>
      </w:pPr>
      <w:r w:rsidRPr="007836B6">
        <w:rPr>
          <w:b/>
          <w:bCs/>
        </w:rPr>
        <w:t>Figure 6.6. Calibration of the CASM-</w:t>
      </w:r>
      <w:proofErr w:type="spellStart"/>
      <w:r w:rsidRPr="007836B6">
        <w:rPr>
          <w:b/>
          <w:bCs/>
        </w:rPr>
        <w:t>cosm</w:t>
      </w:r>
      <w:proofErr w:type="spellEnd"/>
      <w:r w:rsidRPr="007836B6">
        <w:rPr>
          <w:b/>
          <w:bCs/>
        </w:rPr>
        <w:t xml:space="preserve"> to phytoplankton green algae for mesocosm control studies (14a, 16a, 18c, and 19b).</w:t>
      </w:r>
    </w:p>
    <w:p w14:paraId="27C06C04" w14:textId="77777777" w:rsidR="008900E7" w:rsidRPr="007836B6" w:rsidRDefault="008900E7" w:rsidP="008900E7"/>
    <w:p w14:paraId="1BFC8C87" w14:textId="77777777" w:rsidR="008900E7" w:rsidRPr="007836B6" w:rsidRDefault="008900E7" w:rsidP="008900E7">
      <w:pPr>
        <w:rPr>
          <w:b/>
          <w:bCs/>
        </w:rPr>
      </w:pPr>
      <w:r w:rsidRPr="007836B6">
        <w:rPr>
          <w:b/>
          <w:bCs/>
        </w:rPr>
        <w:t>Bluegreen algae</w:t>
      </w:r>
    </w:p>
    <w:p w14:paraId="42A7DDED" w14:textId="77777777" w:rsidR="008900E7" w:rsidRPr="007836B6" w:rsidRDefault="008900E7" w:rsidP="008900E7">
      <w:r w:rsidRPr="007836B6">
        <w:rPr>
          <w:noProof/>
        </w:rPr>
        <w:lastRenderedPageBreak/>
        <w:drawing>
          <wp:inline distT="0" distB="0" distL="0" distR="0" wp14:anchorId="78885E9A" wp14:editId="22A239C6">
            <wp:extent cx="5943600" cy="5708015"/>
            <wp:effectExtent l="0" t="0" r="0" b="6985"/>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7"/>
                    <a:stretch>
                      <a:fillRect/>
                    </a:stretch>
                  </pic:blipFill>
                  <pic:spPr>
                    <a:xfrm>
                      <a:off x="0" y="0"/>
                      <a:ext cx="5943600" cy="5708015"/>
                    </a:xfrm>
                    <a:prstGeom prst="rect">
                      <a:avLst/>
                    </a:prstGeom>
                  </pic:spPr>
                </pic:pic>
              </a:graphicData>
            </a:graphic>
          </wp:inline>
        </w:drawing>
      </w:r>
    </w:p>
    <w:p w14:paraId="3CF9A07E" w14:textId="56854DCA" w:rsidR="008900E7" w:rsidRPr="007836B6" w:rsidRDefault="008900E7" w:rsidP="008900E7">
      <w:pPr>
        <w:rPr>
          <w:b/>
          <w:bCs/>
        </w:rPr>
      </w:pPr>
      <w:r w:rsidRPr="007836B6">
        <w:rPr>
          <w:b/>
          <w:bCs/>
        </w:rPr>
        <w:t>Figure 6.7. Calibration of the CASM-</w:t>
      </w:r>
      <w:proofErr w:type="spellStart"/>
      <w:r w:rsidRPr="007836B6">
        <w:rPr>
          <w:b/>
          <w:bCs/>
        </w:rPr>
        <w:t>cosm</w:t>
      </w:r>
      <w:proofErr w:type="spellEnd"/>
      <w:r w:rsidRPr="007836B6">
        <w:rPr>
          <w:b/>
          <w:bCs/>
        </w:rPr>
        <w:t xml:space="preserve"> to phytoplankton </w:t>
      </w:r>
      <w:proofErr w:type="spellStart"/>
      <w:r w:rsidRPr="007836B6">
        <w:rPr>
          <w:b/>
          <w:bCs/>
        </w:rPr>
        <w:t>bluegreen</w:t>
      </w:r>
      <w:proofErr w:type="spellEnd"/>
      <w:r w:rsidRPr="007836B6">
        <w:rPr>
          <w:b/>
          <w:bCs/>
        </w:rPr>
        <w:t xml:space="preserve"> algae for mesocosm control studies (14a, 16a, 18c, and 19b).</w:t>
      </w:r>
    </w:p>
    <w:p w14:paraId="4F8EE1FB" w14:textId="77777777" w:rsidR="008900E7" w:rsidRPr="007836B6" w:rsidRDefault="008900E7" w:rsidP="008900E7"/>
    <w:p w14:paraId="37803CB7" w14:textId="77777777" w:rsidR="008900E7" w:rsidRPr="007836B6" w:rsidRDefault="008900E7" w:rsidP="008900E7">
      <w:pPr>
        <w:rPr>
          <w:b/>
          <w:bCs/>
        </w:rPr>
      </w:pPr>
      <w:r w:rsidRPr="007836B6">
        <w:rPr>
          <w:b/>
          <w:bCs/>
        </w:rPr>
        <w:t>Cryptophytes</w:t>
      </w:r>
    </w:p>
    <w:p w14:paraId="4DA60CD9" w14:textId="77777777" w:rsidR="008900E7" w:rsidRPr="007836B6" w:rsidRDefault="008900E7" w:rsidP="008900E7"/>
    <w:p w14:paraId="7647CEE6" w14:textId="77777777" w:rsidR="008900E7" w:rsidRPr="007836B6" w:rsidRDefault="008900E7" w:rsidP="008900E7">
      <w:r w:rsidRPr="007836B6">
        <w:rPr>
          <w:noProof/>
        </w:rPr>
        <w:lastRenderedPageBreak/>
        <w:drawing>
          <wp:inline distT="0" distB="0" distL="0" distR="0" wp14:anchorId="448F3646" wp14:editId="4521F0FF">
            <wp:extent cx="5943600" cy="5784215"/>
            <wp:effectExtent l="0" t="0" r="0" b="6985"/>
            <wp:docPr id="8" name="Picture 8"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chart&#10;&#10;Description automatically generated"/>
                    <pic:cNvPicPr/>
                  </pic:nvPicPr>
                  <pic:blipFill>
                    <a:blip r:embed="rId18"/>
                    <a:stretch>
                      <a:fillRect/>
                    </a:stretch>
                  </pic:blipFill>
                  <pic:spPr>
                    <a:xfrm>
                      <a:off x="0" y="0"/>
                      <a:ext cx="5943600" cy="5784215"/>
                    </a:xfrm>
                    <a:prstGeom prst="rect">
                      <a:avLst/>
                    </a:prstGeom>
                  </pic:spPr>
                </pic:pic>
              </a:graphicData>
            </a:graphic>
          </wp:inline>
        </w:drawing>
      </w:r>
    </w:p>
    <w:p w14:paraId="3BD9473D" w14:textId="2C0CF22F" w:rsidR="008900E7" w:rsidRPr="007836B6" w:rsidRDefault="008900E7" w:rsidP="008900E7">
      <w:pPr>
        <w:rPr>
          <w:b/>
          <w:bCs/>
        </w:rPr>
      </w:pPr>
      <w:r w:rsidRPr="007836B6">
        <w:rPr>
          <w:b/>
          <w:bCs/>
        </w:rPr>
        <w:t>Figure 6.8. Calibration of the CASM-</w:t>
      </w:r>
      <w:proofErr w:type="spellStart"/>
      <w:r w:rsidRPr="007836B6">
        <w:rPr>
          <w:b/>
          <w:bCs/>
        </w:rPr>
        <w:t>cosm</w:t>
      </w:r>
      <w:proofErr w:type="spellEnd"/>
      <w:r w:rsidRPr="007836B6">
        <w:rPr>
          <w:b/>
          <w:bCs/>
        </w:rPr>
        <w:t xml:space="preserve"> to phytoplankton cryptophyte algae for mesocosm control studies (14a, 16a, 18c, and 19b).</w:t>
      </w:r>
    </w:p>
    <w:p w14:paraId="198EC867" w14:textId="77777777" w:rsidR="008900E7" w:rsidRPr="007836B6" w:rsidRDefault="008900E7" w:rsidP="008900E7"/>
    <w:p w14:paraId="15AAD7B6" w14:textId="77777777" w:rsidR="008900E7" w:rsidRPr="007836B6" w:rsidRDefault="008900E7" w:rsidP="008900E7"/>
    <w:p w14:paraId="56220EBF" w14:textId="77777777" w:rsidR="008900E7" w:rsidRPr="007836B6" w:rsidRDefault="008900E7" w:rsidP="008900E7">
      <w:pPr>
        <w:pStyle w:val="Heading3"/>
        <w:numPr>
          <w:ilvl w:val="0"/>
          <w:numId w:val="0"/>
        </w:numPr>
      </w:pPr>
    </w:p>
    <w:p w14:paraId="739CA6FA" w14:textId="77777777" w:rsidR="008900E7" w:rsidRPr="007836B6" w:rsidRDefault="008900E7" w:rsidP="008900E7"/>
    <w:p w14:paraId="5BBEACBF" w14:textId="77777777" w:rsidR="008900E7" w:rsidRPr="007836B6" w:rsidRDefault="008900E7" w:rsidP="008900E7">
      <w:pPr>
        <w:ind w:left="360"/>
      </w:pPr>
    </w:p>
    <w:p w14:paraId="3CF5F2D4" w14:textId="77777777" w:rsidR="008900E7" w:rsidRPr="007836B6" w:rsidRDefault="008900E7" w:rsidP="008900E7">
      <w:pPr>
        <w:pStyle w:val="Heading3"/>
      </w:pPr>
      <w:bookmarkStart w:id="48" w:name="_Toc140151747"/>
      <w:r w:rsidRPr="007836B6">
        <w:t>Zooplankton</w:t>
      </w:r>
      <w:bookmarkEnd w:id="48"/>
    </w:p>
    <w:p w14:paraId="427187E1" w14:textId="77777777" w:rsidR="008900E7" w:rsidRPr="007836B6" w:rsidRDefault="008900E7" w:rsidP="008900E7"/>
    <w:p w14:paraId="1876ACEA" w14:textId="77777777" w:rsidR="008900E7" w:rsidRPr="007836B6" w:rsidRDefault="008900E7" w:rsidP="008900E7">
      <w:r w:rsidRPr="007836B6">
        <w:rPr>
          <w:noProof/>
        </w:rPr>
        <w:lastRenderedPageBreak/>
        <w:drawing>
          <wp:inline distT="0" distB="0" distL="0" distR="0" wp14:anchorId="4227511C" wp14:editId="795F7D47">
            <wp:extent cx="5943600" cy="5632450"/>
            <wp:effectExtent l="0" t="0" r="0" b="6350"/>
            <wp:docPr id="9" name="Picture 9"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pic:cNvPicPr/>
                  </pic:nvPicPr>
                  <pic:blipFill>
                    <a:blip r:embed="rId19"/>
                    <a:stretch>
                      <a:fillRect/>
                    </a:stretch>
                  </pic:blipFill>
                  <pic:spPr>
                    <a:xfrm>
                      <a:off x="0" y="0"/>
                      <a:ext cx="5943600" cy="5632450"/>
                    </a:xfrm>
                    <a:prstGeom prst="rect">
                      <a:avLst/>
                    </a:prstGeom>
                  </pic:spPr>
                </pic:pic>
              </a:graphicData>
            </a:graphic>
          </wp:inline>
        </w:drawing>
      </w:r>
    </w:p>
    <w:p w14:paraId="1BD44F3F" w14:textId="77777777" w:rsidR="008900E7" w:rsidRPr="007836B6" w:rsidRDefault="008900E7" w:rsidP="008900E7"/>
    <w:p w14:paraId="3AF0ED3E" w14:textId="1344902A" w:rsidR="008900E7" w:rsidRPr="007836B6" w:rsidRDefault="008900E7" w:rsidP="008900E7">
      <w:pPr>
        <w:rPr>
          <w:b/>
          <w:bCs/>
        </w:rPr>
      </w:pPr>
      <w:r w:rsidRPr="007836B6">
        <w:rPr>
          <w:b/>
          <w:bCs/>
        </w:rPr>
        <w:t>Figure 6.9. Calibration of the CASM-</w:t>
      </w:r>
      <w:proofErr w:type="spellStart"/>
      <w:r w:rsidRPr="007836B6">
        <w:rPr>
          <w:b/>
          <w:bCs/>
        </w:rPr>
        <w:t>cosm</w:t>
      </w:r>
      <w:proofErr w:type="spellEnd"/>
      <w:r w:rsidRPr="007836B6">
        <w:rPr>
          <w:b/>
          <w:bCs/>
        </w:rPr>
        <w:t xml:space="preserve"> to </w:t>
      </w:r>
      <w:r w:rsidRPr="007836B6">
        <w:rPr>
          <w:b/>
          <w:bCs/>
          <w:i/>
          <w:iCs/>
        </w:rPr>
        <w:t xml:space="preserve">Daphnia </w:t>
      </w:r>
      <w:proofErr w:type="spellStart"/>
      <w:r w:rsidRPr="007836B6">
        <w:rPr>
          <w:b/>
          <w:bCs/>
          <w:i/>
          <w:iCs/>
        </w:rPr>
        <w:t>longispina</w:t>
      </w:r>
      <w:proofErr w:type="spellEnd"/>
      <w:r w:rsidRPr="007836B6">
        <w:rPr>
          <w:b/>
          <w:bCs/>
        </w:rPr>
        <w:t xml:space="preserve"> abundance (number/liter) for mesocosm control studies (14a, 16a, 18c, and 19b).</w:t>
      </w:r>
    </w:p>
    <w:p w14:paraId="47CA36B2" w14:textId="77777777" w:rsidR="008900E7" w:rsidRPr="007836B6" w:rsidRDefault="008900E7" w:rsidP="008900E7"/>
    <w:p w14:paraId="33A115F8" w14:textId="77777777" w:rsidR="008900E7" w:rsidRPr="007836B6" w:rsidRDefault="008900E7" w:rsidP="008900E7">
      <w:r w:rsidRPr="007836B6">
        <w:rPr>
          <w:noProof/>
        </w:rPr>
        <w:lastRenderedPageBreak/>
        <w:drawing>
          <wp:inline distT="0" distB="0" distL="0" distR="0" wp14:anchorId="5F561263" wp14:editId="040C5B13">
            <wp:extent cx="5943600" cy="5212715"/>
            <wp:effectExtent l="0" t="0" r="0" b="6985"/>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pic:nvPicPr>
                  <pic:blipFill>
                    <a:blip r:embed="rId20"/>
                    <a:stretch>
                      <a:fillRect/>
                    </a:stretch>
                  </pic:blipFill>
                  <pic:spPr>
                    <a:xfrm>
                      <a:off x="0" y="0"/>
                      <a:ext cx="5943600" cy="5212715"/>
                    </a:xfrm>
                    <a:prstGeom prst="rect">
                      <a:avLst/>
                    </a:prstGeom>
                  </pic:spPr>
                </pic:pic>
              </a:graphicData>
            </a:graphic>
          </wp:inline>
        </w:drawing>
      </w:r>
    </w:p>
    <w:p w14:paraId="45D493A0" w14:textId="7252AF2E" w:rsidR="008900E7" w:rsidRPr="007836B6" w:rsidRDefault="008900E7" w:rsidP="008900E7">
      <w:pPr>
        <w:rPr>
          <w:b/>
          <w:bCs/>
        </w:rPr>
      </w:pPr>
      <w:r w:rsidRPr="007836B6">
        <w:rPr>
          <w:b/>
          <w:bCs/>
        </w:rPr>
        <w:t>Figure 6.10. Calibration of the CASM-</w:t>
      </w:r>
      <w:proofErr w:type="spellStart"/>
      <w:r w:rsidRPr="007836B6">
        <w:rPr>
          <w:b/>
          <w:bCs/>
        </w:rPr>
        <w:t>cosm</w:t>
      </w:r>
      <w:proofErr w:type="spellEnd"/>
      <w:r w:rsidRPr="007836B6">
        <w:rPr>
          <w:b/>
          <w:bCs/>
        </w:rPr>
        <w:t xml:space="preserve"> to </w:t>
      </w:r>
      <w:r w:rsidRPr="007836B6">
        <w:rPr>
          <w:b/>
          <w:bCs/>
          <w:i/>
          <w:iCs/>
        </w:rPr>
        <w:t>Daphnia</w:t>
      </w:r>
      <w:r w:rsidRPr="007836B6">
        <w:rPr>
          <w:b/>
          <w:bCs/>
        </w:rPr>
        <w:t xml:space="preserve"> spp. abundance (number/liter) for mesocosm control studies (16a, 18c, and 19b).</w:t>
      </w:r>
    </w:p>
    <w:p w14:paraId="07303460" w14:textId="77777777" w:rsidR="008900E7" w:rsidRPr="007836B6" w:rsidRDefault="008900E7" w:rsidP="008900E7"/>
    <w:p w14:paraId="5F55F2C8" w14:textId="77777777" w:rsidR="008900E7" w:rsidRPr="007836B6" w:rsidRDefault="008900E7" w:rsidP="008900E7"/>
    <w:p w14:paraId="7F4FCD6D" w14:textId="77777777" w:rsidR="008900E7" w:rsidRPr="007836B6" w:rsidRDefault="008900E7" w:rsidP="008900E7">
      <w:r w:rsidRPr="007836B6">
        <w:rPr>
          <w:noProof/>
        </w:rPr>
        <w:lastRenderedPageBreak/>
        <w:drawing>
          <wp:inline distT="0" distB="0" distL="0" distR="0" wp14:anchorId="690EAC16" wp14:editId="72ECAD11">
            <wp:extent cx="5943600" cy="5498465"/>
            <wp:effectExtent l="0" t="0" r="0" b="6985"/>
            <wp:docPr id="11" name="Picture 11" descr="Graphical user interface, 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chart, line chart, scatter chart&#10;&#10;Description automatically generated"/>
                    <pic:cNvPicPr/>
                  </pic:nvPicPr>
                  <pic:blipFill>
                    <a:blip r:embed="rId21"/>
                    <a:stretch>
                      <a:fillRect/>
                    </a:stretch>
                  </pic:blipFill>
                  <pic:spPr>
                    <a:xfrm>
                      <a:off x="0" y="0"/>
                      <a:ext cx="5943600" cy="5498465"/>
                    </a:xfrm>
                    <a:prstGeom prst="rect">
                      <a:avLst/>
                    </a:prstGeom>
                  </pic:spPr>
                </pic:pic>
              </a:graphicData>
            </a:graphic>
          </wp:inline>
        </w:drawing>
      </w:r>
    </w:p>
    <w:p w14:paraId="3388C895" w14:textId="44743CED" w:rsidR="008900E7" w:rsidRPr="007836B6" w:rsidRDefault="008900E7" w:rsidP="008900E7">
      <w:pPr>
        <w:rPr>
          <w:b/>
          <w:bCs/>
        </w:rPr>
      </w:pPr>
      <w:r w:rsidRPr="007836B6">
        <w:rPr>
          <w:b/>
          <w:bCs/>
        </w:rPr>
        <w:t>Figure 6.11. Calibration of the CASM-</w:t>
      </w:r>
      <w:proofErr w:type="spellStart"/>
      <w:r w:rsidRPr="007836B6">
        <w:rPr>
          <w:b/>
          <w:bCs/>
        </w:rPr>
        <w:t>cosm</w:t>
      </w:r>
      <w:proofErr w:type="spellEnd"/>
      <w:r w:rsidRPr="007836B6">
        <w:rPr>
          <w:b/>
          <w:bCs/>
        </w:rPr>
        <w:t xml:space="preserve"> to </w:t>
      </w:r>
      <w:proofErr w:type="spellStart"/>
      <w:r w:rsidRPr="007836B6">
        <w:rPr>
          <w:b/>
          <w:bCs/>
          <w:i/>
          <w:iCs/>
        </w:rPr>
        <w:t>Chydorus</w:t>
      </w:r>
      <w:proofErr w:type="spellEnd"/>
      <w:r w:rsidRPr="007836B6">
        <w:rPr>
          <w:b/>
          <w:bCs/>
        </w:rPr>
        <w:t xml:space="preserve"> (small </w:t>
      </w:r>
      <w:proofErr w:type="spellStart"/>
      <w:r w:rsidRPr="007836B6">
        <w:rPr>
          <w:b/>
          <w:bCs/>
        </w:rPr>
        <w:t>Cladoceran</w:t>
      </w:r>
      <w:proofErr w:type="spellEnd"/>
      <w:r w:rsidRPr="007836B6">
        <w:rPr>
          <w:b/>
          <w:bCs/>
        </w:rPr>
        <w:t>) abundance (number/liter) for mesocosm control studies (14a, 16a, 18c, and 19b).</w:t>
      </w:r>
    </w:p>
    <w:p w14:paraId="2183CAE1" w14:textId="77777777" w:rsidR="008900E7" w:rsidRPr="007836B6" w:rsidRDefault="008900E7" w:rsidP="008900E7"/>
    <w:p w14:paraId="580AEFE8" w14:textId="77777777" w:rsidR="008900E7" w:rsidRPr="007836B6" w:rsidRDefault="008900E7" w:rsidP="008900E7"/>
    <w:p w14:paraId="36A26CC6" w14:textId="77777777" w:rsidR="008900E7" w:rsidRPr="007836B6" w:rsidRDefault="008900E7" w:rsidP="008900E7">
      <w:r w:rsidRPr="007836B6">
        <w:rPr>
          <w:noProof/>
        </w:rPr>
        <w:lastRenderedPageBreak/>
        <w:drawing>
          <wp:inline distT="0" distB="0" distL="0" distR="0" wp14:anchorId="7CB866A6" wp14:editId="4946E9B6">
            <wp:extent cx="5943600" cy="5455285"/>
            <wp:effectExtent l="0" t="0" r="0" b="0"/>
            <wp:docPr id="12" name="Picture 1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chart&#10;&#10;Description automatically generated"/>
                    <pic:cNvPicPr/>
                  </pic:nvPicPr>
                  <pic:blipFill>
                    <a:blip r:embed="rId22"/>
                    <a:stretch>
                      <a:fillRect/>
                    </a:stretch>
                  </pic:blipFill>
                  <pic:spPr>
                    <a:xfrm>
                      <a:off x="0" y="0"/>
                      <a:ext cx="5943600" cy="5455285"/>
                    </a:xfrm>
                    <a:prstGeom prst="rect">
                      <a:avLst/>
                    </a:prstGeom>
                  </pic:spPr>
                </pic:pic>
              </a:graphicData>
            </a:graphic>
          </wp:inline>
        </w:drawing>
      </w:r>
    </w:p>
    <w:p w14:paraId="1033CB70" w14:textId="7AD2685E" w:rsidR="008900E7" w:rsidRPr="007836B6" w:rsidRDefault="008900E7" w:rsidP="008900E7">
      <w:pPr>
        <w:rPr>
          <w:b/>
          <w:bCs/>
        </w:rPr>
      </w:pPr>
      <w:r w:rsidRPr="007836B6">
        <w:rPr>
          <w:b/>
          <w:bCs/>
        </w:rPr>
        <w:t>Figure 6.12. Calibration of the CASM-</w:t>
      </w:r>
      <w:proofErr w:type="spellStart"/>
      <w:r w:rsidRPr="007836B6">
        <w:rPr>
          <w:b/>
          <w:bCs/>
        </w:rPr>
        <w:t>cosm</w:t>
      </w:r>
      <w:proofErr w:type="spellEnd"/>
      <w:r w:rsidRPr="007836B6">
        <w:rPr>
          <w:b/>
          <w:bCs/>
        </w:rPr>
        <w:t xml:space="preserve"> to cyclopoid abundance (number/liter) for mesocosm control studies (14a, 16a, 18c, and 19b).</w:t>
      </w:r>
    </w:p>
    <w:p w14:paraId="2E10438E" w14:textId="77777777" w:rsidR="008900E7" w:rsidRPr="007836B6" w:rsidRDefault="008900E7" w:rsidP="008900E7"/>
    <w:p w14:paraId="40FC7D72" w14:textId="77777777" w:rsidR="008900E7" w:rsidRPr="007836B6" w:rsidRDefault="008900E7" w:rsidP="008900E7"/>
    <w:p w14:paraId="3165569B" w14:textId="77777777" w:rsidR="008900E7" w:rsidRPr="007836B6" w:rsidRDefault="008900E7" w:rsidP="008900E7">
      <w:r w:rsidRPr="007836B6">
        <w:rPr>
          <w:noProof/>
        </w:rPr>
        <w:lastRenderedPageBreak/>
        <w:drawing>
          <wp:inline distT="0" distB="0" distL="0" distR="0" wp14:anchorId="4080CB40" wp14:editId="280231D0">
            <wp:extent cx="5943600" cy="5996940"/>
            <wp:effectExtent l="0" t="0" r="0" b="3810"/>
            <wp:docPr id="13" name="Picture 13" descr="A picture containing text, diagram, plan,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diagram, plan, parallel&#10;&#10;Description automatically generated"/>
                    <pic:cNvPicPr/>
                  </pic:nvPicPr>
                  <pic:blipFill>
                    <a:blip r:embed="rId23"/>
                    <a:stretch>
                      <a:fillRect/>
                    </a:stretch>
                  </pic:blipFill>
                  <pic:spPr>
                    <a:xfrm>
                      <a:off x="0" y="0"/>
                      <a:ext cx="5943600" cy="5996940"/>
                    </a:xfrm>
                    <a:prstGeom prst="rect">
                      <a:avLst/>
                    </a:prstGeom>
                  </pic:spPr>
                </pic:pic>
              </a:graphicData>
            </a:graphic>
          </wp:inline>
        </w:drawing>
      </w:r>
    </w:p>
    <w:p w14:paraId="17B84A22" w14:textId="573F53B8" w:rsidR="008900E7" w:rsidRPr="007836B6" w:rsidRDefault="008900E7" w:rsidP="008900E7">
      <w:pPr>
        <w:rPr>
          <w:b/>
          <w:bCs/>
        </w:rPr>
      </w:pPr>
      <w:r w:rsidRPr="007836B6">
        <w:rPr>
          <w:b/>
          <w:bCs/>
        </w:rPr>
        <w:t>Figure 6.13. Calibration of the CASM-</w:t>
      </w:r>
      <w:proofErr w:type="spellStart"/>
      <w:r w:rsidRPr="007836B6">
        <w:rPr>
          <w:b/>
          <w:bCs/>
        </w:rPr>
        <w:t>cosm</w:t>
      </w:r>
      <w:proofErr w:type="spellEnd"/>
      <w:r w:rsidRPr="007836B6">
        <w:rPr>
          <w:b/>
          <w:bCs/>
        </w:rPr>
        <w:t xml:space="preserve"> to </w:t>
      </w:r>
      <w:proofErr w:type="spellStart"/>
      <w:r w:rsidRPr="007836B6">
        <w:rPr>
          <w:b/>
          <w:bCs/>
          <w:i/>
          <w:iCs/>
        </w:rPr>
        <w:t>Keratella</w:t>
      </w:r>
      <w:proofErr w:type="spellEnd"/>
      <w:r w:rsidRPr="007836B6">
        <w:rPr>
          <w:b/>
          <w:bCs/>
        </w:rPr>
        <w:t xml:space="preserve"> abundance (number/liter) for mesocosm control studies (14a, 16a, 18c, and 19b).</w:t>
      </w:r>
    </w:p>
    <w:p w14:paraId="1400BB51" w14:textId="77777777" w:rsidR="008900E7" w:rsidRPr="007836B6" w:rsidRDefault="008900E7" w:rsidP="008900E7"/>
    <w:p w14:paraId="7B1ED868" w14:textId="77777777" w:rsidR="008900E7" w:rsidRPr="007836B6" w:rsidRDefault="008900E7" w:rsidP="008900E7"/>
    <w:p w14:paraId="696100A5" w14:textId="77777777" w:rsidR="008900E7" w:rsidRPr="007836B6" w:rsidRDefault="008900E7" w:rsidP="008900E7">
      <w:r w:rsidRPr="007836B6">
        <w:rPr>
          <w:noProof/>
        </w:rPr>
        <w:lastRenderedPageBreak/>
        <w:drawing>
          <wp:inline distT="0" distB="0" distL="0" distR="0" wp14:anchorId="773DD10D" wp14:editId="1989CD6C">
            <wp:extent cx="5943600" cy="5679440"/>
            <wp:effectExtent l="0" t="0" r="0" b="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24"/>
                    <a:stretch>
                      <a:fillRect/>
                    </a:stretch>
                  </pic:blipFill>
                  <pic:spPr>
                    <a:xfrm>
                      <a:off x="0" y="0"/>
                      <a:ext cx="5943600" cy="5679440"/>
                    </a:xfrm>
                    <a:prstGeom prst="rect">
                      <a:avLst/>
                    </a:prstGeom>
                  </pic:spPr>
                </pic:pic>
              </a:graphicData>
            </a:graphic>
          </wp:inline>
        </w:drawing>
      </w:r>
    </w:p>
    <w:p w14:paraId="4962A550" w14:textId="2978543F" w:rsidR="008900E7" w:rsidRPr="007836B6" w:rsidRDefault="008900E7" w:rsidP="008900E7">
      <w:pPr>
        <w:rPr>
          <w:b/>
          <w:bCs/>
        </w:rPr>
      </w:pPr>
      <w:r w:rsidRPr="007836B6">
        <w:rPr>
          <w:b/>
          <w:bCs/>
        </w:rPr>
        <w:t>Figure 6.14. Calibration of the CASM-</w:t>
      </w:r>
      <w:proofErr w:type="spellStart"/>
      <w:r w:rsidRPr="007836B6">
        <w:rPr>
          <w:b/>
          <w:bCs/>
        </w:rPr>
        <w:t>cosm</w:t>
      </w:r>
      <w:proofErr w:type="spellEnd"/>
      <w:r w:rsidRPr="007836B6">
        <w:rPr>
          <w:b/>
          <w:bCs/>
        </w:rPr>
        <w:t xml:space="preserve"> to nauplii abundance (number/liter) for mesocosm control studies (14a, 16a, 18c, and 19b).</w:t>
      </w:r>
    </w:p>
    <w:p w14:paraId="686CD310" w14:textId="77777777" w:rsidR="008900E7" w:rsidRPr="007836B6" w:rsidRDefault="008900E7" w:rsidP="008900E7"/>
    <w:p w14:paraId="31EA0752" w14:textId="77777777" w:rsidR="008900E7" w:rsidRPr="007836B6" w:rsidRDefault="008900E7" w:rsidP="008900E7"/>
    <w:p w14:paraId="7A27ADF3" w14:textId="77777777" w:rsidR="008900E7" w:rsidRPr="007836B6" w:rsidRDefault="008900E7" w:rsidP="008900E7">
      <w:r w:rsidRPr="007836B6">
        <w:rPr>
          <w:noProof/>
        </w:rPr>
        <w:lastRenderedPageBreak/>
        <w:drawing>
          <wp:inline distT="0" distB="0" distL="0" distR="0" wp14:anchorId="569A58B6" wp14:editId="7A4A2BF5">
            <wp:extent cx="5943600" cy="5753100"/>
            <wp:effectExtent l="0" t="0" r="0" b="0"/>
            <wp:docPr id="15" name="Picture 15"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chart&#10;&#10;Description automatically generated"/>
                    <pic:cNvPicPr/>
                  </pic:nvPicPr>
                  <pic:blipFill>
                    <a:blip r:embed="rId25"/>
                    <a:stretch>
                      <a:fillRect/>
                    </a:stretch>
                  </pic:blipFill>
                  <pic:spPr>
                    <a:xfrm>
                      <a:off x="0" y="0"/>
                      <a:ext cx="5943600" cy="5753100"/>
                    </a:xfrm>
                    <a:prstGeom prst="rect">
                      <a:avLst/>
                    </a:prstGeom>
                  </pic:spPr>
                </pic:pic>
              </a:graphicData>
            </a:graphic>
          </wp:inline>
        </w:drawing>
      </w:r>
    </w:p>
    <w:p w14:paraId="5F494953" w14:textId="4D5D850F" w:rsidR="008900E7" w:rsidRPr="007836B6" w:rsidRDefault="008900E7" w:rsidP="008900E7">
      <w:pPr>
        <w:rPr>
          <w:b/>
          <w:bCs/>
        </w:rPr>
      </w:pPr>
      <w:r w:rsidRPr="007836B6">
        <w:rPr>
          <w:b/>
          <w:bCs/>
        </w:rPr>
        <w:t>Figure 6.15. Calibration of the CASM-</w:t>
      </w:r>
      <w:proofErr w:type="spellStart"/>
      <w:r w:rsidRPr="007836B6">
        <w:rPr>
          <w:b/>
          <w:bCs/>
        </w:rPr>
        <w:t>cosm</w:t>
      </w:r>
      <w:proofErr w:type="spellEnd"/>
      <w:r w:rsidRPr="007836B6">
        <w:rPr>
          <w:b/>
          <w:bCs/>
        </w:rPr>
        <w:t xml:space="preserve"> to </w:t>
      </w:r>
      <w:proofErr w:type="spellStart"/>
      <w:r w:rsidRPr="007836B6">
        <w:rPr>
          <w:b/>
          <w:bCs/>
          <w:i/>
          <w:iCs/>
        </w:rPr>
        <w:t>Simocephalus</w:t>
      </w:r>
      <w:proofErr w:type="spellEnd"/>
      <w:r w:rsidRPr="007836B6">
        <w:rPr>
          <w:b/>
          <w:bCs/>
        </w:rPr>
        <w:t xml:space="preserve"> abundance (number/liter) for mesocosm control studies (14a, 16a, 18c, and 19b).</w:t>
      </w:r>
    </w:p>
    <w:p w14:paraId="198ECD58" w14:textId="77777777" w:rsidR="008900E7" w:rsidRPr="007836B6" w:rsidRDefault="008900E7" w:rsidP="008900E7"/>
    <w:p w14:paraId="16687ACB" w14:textId="77777777" w:rsidR="008900E7" w:rsidRPr="007836B6" w:rsidRDefault="008900E7" w:rsidP="008900E7"/>
    <w:p w14:paraId="413B7EB6" w14:textId="77777777" w:rsidR="008900E7" w:rsidRPr="007836B6" w:rsidRDefault="008900E7" w:rsidP="008900E7"/>
    <w:p w14:paraId="2278D21A" w14:textId="77777777" w:rsidR="008900E7" w:rsidRPr="007836B6" w:rsidRDefault="008900E7" w:rsidP="008900E7">
      <w:pPr>
        <w:ind w:left="360"/>
      </w:pPr>
    </w:p>
    <w:p w14:paraId="1020FBF3" w14:textId="77777777" w:rsidR="008900E7" w:rsidRPr="007836B6" w:rsidRDefault="008900E7" w:rsidP="008900E7">
      <w:pPr>
        <w:pStyle w:val="Heading3"/>
      </w:pPr>
      <w:bookmarkStart w:id="49" w:name="_Toc140151748"/>
      <w:r w:rsidRPr="007836B6">
        <w:t>Macroinvertebrates</w:t>
      </w:r>
      <w:bookmarkEnd w:id="49"/>
    </w:p>
    <w:p w14:paraId="5C6E5E36" w14:textId="77777777" w:rsidR="008900E7" w:rsidRPr="007836B6" w:rsidRDefault="008900E7" w:rsidP="008900E7"/>
    <w:p w14:paraId="11211BA8" w14:textId="77777777" w:rsidR="008900E7" w:rsidRPr="007836B6" w:rsidRDefault="008900E7" w:rsidP="008900E7"/>
    <w:p w14:paraId="3E2EADEF" w14:textId="77777777" w:rsidR="008900E7" w:rsidRPr="007836B6" w:rsidRDefault="008900E7" w:rsidP="008900E7">
      <w:r w:rsidRPr="007836B6">
        <w:rPr>
          <w:noProof/>
        </w:rPr>
        <w:lastRenderedPageBreak/>
        <w:drawing>
          <wp:inline distT="0" distB="0" distL="0" distR="0" wp14:anchorId="0A856126" wp14:editId="39ECAE1F">
            <wp:extent cx="5943600" cy="5384165"/>
            <wp:effectExtent l="0" t="0" r="0" b="6985"/>
            <wp:docPr id="16" name="Picture 16"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chart&#10;&#10;Description automatically generated"/>
                    <pic:cNvPicPr/>
                  </pic:nvPicPr>
                  <pic:blipFill>
                    <a:blip r:embed="rId26"/>
                    <a:stretch>
                      <a:fillRect/>
                    </a:stretch>
                  </pic:blipFill>
                  <pic:spPr>
                    <a:xfrm>
                      <a:off x="0" y="0"/>
                      <a:ext cx="5943600" cy="5384165"/>
                    </a:xfrm>
                    <a:prstGeom prst="rect">
                      <a:avLst/>
                    </a:prstGeom>
                  </pic:spPr>
                </pic:pic>
              </a:graphicData>
            </a:graphic>
          </wp:inline>
        </w:drawing>
      </w:r>
    </w:p>
    <w:p w14:paraId="1FD3829E" w14:textId="33D6D450" w:rsidR="008900E7" w:rsidRPr="007836B6" w:rsidRDefault="008900E7" w:rsidP="008900E7">
      <w:pPr>
        <w:rPr>
          <w:b/>
          <w:bCs/>
        </w:rPr>
      </w:pPr>
      <w:r w:rsidRPr="007836B6">
        <w:rPr>
          <w:b/>
          <w:bCs/>
        </w:rPr>
        <w:t>Figure 6.16. Calibration of the CASM-</w:t>
      </w:r>
      <w:proofErr w:type="spellStart"/>
      <w:r w:rsidRPr="007836B6">
        <w:rPr>
          <w:b/>
          <w:bCs/>
        </w:rPr>
        <w:t>cosm</w:t>
      </w:r>
      <w:proofErr w:type="spellEnd"/>
      <w:r w:rsidRPr="007836B6">
        <w:rPr>
          <w:b/>
          <w:bCs/>
        </w:rPr>
        <w:t xml:space="preserve"> to </w:t>
      </w:r>
      <w:r w:rsidRPr="007836B6">
        <w:rPr>
          <w:b/>
          <w:bCs/>
          <w:i/>
          <w:iCs/>
        </w:rPr>
        <w:t>Asellus</w:t>
      </w:r>
      <w:r w:rsidRPr="007836B6">
        <w:rPr>
          <w:b/>
          <w:bCs/>
        </w:rPr>
        <w:t xml:space="preserve"> abundance (number/sample) for mesocosm control studies (14a, 16a, 18c, and 19b).</w:t>
      </w:r>
    </w:p>
    <w:p w14:paraId="1046A43E" w14:textId="77777777" w:rsidR="008900E7" w:rsidRPr="007836B6" w:rsidRDefault="008900E7" w:rsidP="008900E7"/>
    <w:p w14:paraId="0117A4E3" w14:textId="77777777" w:rsidR="008900E7" w:rsidRPr="007836B6" w:rsidRDefault="008900E7" w:rsidP="008900E7"/>
    <w:p w14:paraId="031D3B16" w14:textId="77777777" w:rsidR="008900E7" w:rsidRPr="007836B6" w:rsidRDefault="008900E7" w:rsidP="008900E7">
      <w:r w:rsidRPr="007836B6">
        <w:rPr>
          <w:noProof/>
        </w:rPr>
        <w:lastRenderedPageBreak/>
        <w:drawing>
          <wp:inline distT="0" distB="0" distL="0" distR="0" wp14:anchorId="47E0A165" wp14:editId="0F9C7A22">
            <wp:extent cx="5943600" cy="5350510"/>
            <wp:effectExtent l="0" t="0" r="0" b="2540"/>
            <wp:docPr id="17" name="Picture 17"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chart&#10;&#10;Description automatically generated"/>
                    <pic:cNvPicPr/>
                  </pic:nvPicPr>
                  <pic:blipFill>
                    <a:blip r:embed="rId27"/>
                    <a:stretch>
                      <a:fillRect/>
                    </a:stretch>
                  </pic:blipFill>
                  <pic:spPr>
                    <a:xfrm>
                      <a:off x="0" y="0"/>
                      <a:ext cx="5943600" cy="5350510"/>
                    </a:xfrm>
                    <a:prstGeom prst="rect">
                      <a:avLst/>
                    </a:prstGeom>
                  </pic:spPr>
                </pic:pic>
              </a:graphicData>
            </a:graphic>
          </wp:inline>
        </w:drawing>
      </w:r>
    </w:p>
    <w:p w14:paraId="13706B53" w14:textId="1A5B01ED" w:rsidR="008900E7" w:rsidRPr="007836B6" w:rsidRDefault="008900E7" w:rsidP="008900E7">
      <w:pPr>
        <w:rPr>
          <w:b/>
          <w:bCs/>
        </w:rPr>
      </w:pPr>
      <w:r w:rsidRPr="007836B6">
        <w:rPr>
          <w:b/>
          <w:bCs/>
        </w:rPr>
        <w:t>Figure 6.17. Calibration of the CASM-</w:t>
      </w:r>
      <w:proofErr w:type="spellStart"/>
      <w:r w:rsidRPr="007836B6">
        <w:rPr>
          <w:b/>
          <w:bCs/>
        </w:rPr>
        <w:t>cosm</w:t>
      </w:r>
      <w:proofErr w:type="spellEnd"/>
      <w:r w:rsidRPr="007836B6">
        <w:rPr>
          <w:b/>
          <w:bCs/>
        </w:rPr>
        <w:t xml:space="preserve"> to </w:t>
      </w:r>
      <w:proofErr w:type="spellStart"/>
      <w:r w:rsidRPr="007836B6">
        <w:rPr>
          <w:b/>
          <w:bCs/>
          <w:i/>
          <w:iCs/>
        </w:rPr>
        <w:t>Chaoborus</w:t>
      </w:r>
      <w:proofErr w:type="spellEnd"/>
      <w:r w:rsidRPr="007836B6">
        <w:rPr>
          <w:b/>
          <w:bCs/>
        </w:rPr>
        <w:t xml:space="preserve"> abundance (number/sample) for mesocosm control studies (14a, 16a, 18c, and 19b).</w:t>
      </w:r>
    </w:p>
    <w:p w14:paraId="5AD21432" w14:textId="77777777" w:rsidR="008900E7" w:rsidRPr="007836B6" w:rsidRDefault="008900E7" w:rsidP="008900E7"/>
    <w:p w14:paraId="485DA6D4" w14:textId="77777777" w:rsidR="008900E7" w:rsidRPr="007836B6" w:rsidRDefault="008900E7" w:rsidP="008900E7"/>
    <w:p w14:paraId="4BD6014F" w14:textId="77777777" w:rsidR="008900E7" w:rsidRPr="007836B6" w:rsidRDefault="008900E7" w:rsidP="008900E7"/>
    <w:p w14:paraId="6BFD1BEC" w14:textId="77777777" w:rsidR="008900E7" w:rsidRPr="007836B6" w:rsidRDefault="008900E7" w:rsidP="008900E7">
      <w:r w:rsidRPr="007836B6">
        <w:rPr>
          <w:noProof/>
        </w:rPr>
        <w:lastRenderedPageBreak/>
        <w:drawing>
          <wp:inline distT="0" distB="0" distL="0" distR="0" wp14:anchorId="0106270C" wp14:editId="6414AFC7">
            <wp:extent cx="5943600" cy="5492115"/>
            <wp:effectExtent l="0" t="0" r="0" b="0"/>
            <wp:docPr id="18" name="Picture 1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10;&#10;Description automatically generated"/>
                    <pic:cNvPicPr/>
                  </pic:nvPicPr>
                  <pic:blipFill>
                    <a:blip r:embed="rId28"/>
                    <a:stretch>
                      <a:fillRect/>
                    </a:stretch>
                  </pic:blipFill>
                  <pic:spPr>
                    <a:xfrm>
                      <a:off x="0" y="0"/>
                      <a:ext cx="5943600" cy="5492115"/>
                    </a:xfrm>
                    <a:prstGeom prst="rect">
                      <a:avLst/>
                    </a:prstGeom>
                  </pic:spPr>
                </pic:pic>
              </a:graphicData>
            </a:graphic>
          </wp:inline>
        </w:drawing>
      </w:r>
    </w:p>
    <w:p w14:paraId="68251FF9" w14:textId="431BA76C" w:rsidR="008900E7" w:rsidRPr="007836B6" w:rsidRDefault="008900E7" w:rsidP="008900E7">
      <w:pPr>
        <w:rPr>
          <w:b/>
          <w:bCs/>
        </w:rPr>
      </w:pPr>
      <w:r w:rsidRPr="007836B6">
        <w:rPr>
          <w:b/>
          <w:bCs/>
        </w:rPr>
        <w:t>Figure 6.18. Calibration of the CASM-</w:t>
      </w:r>
      <w:proofErr w:type="spellStart"/>
      <w:r w:rsidRPr="007836B6">
        <w:rPr>
          <w:b/>
          <w:bCs/>
        </w:rPr>
        <w:t>cosm</w:t>
      </w:r>
      <w:proofErr w:type="spellEnd"/>
      <w:r w:rsidRPr="007836B6">
        <w:rPr>
          <w:b/>
          <w:bCs/>
        </w:rPr>
        <w:t xml:space="preserve"> to Chironomidae abundance (number/sample) for mesocosm control studies (14a, 16a, 18c, and 19b).</w:t>
      </w:r>
    </w:p>
    <w:p w14:paraId="73487B61" w14:textId="77777777" w:rsidR="008900E7" w:rsidRPr="007836B6" w:rsidRDefault="008900E7" w:rsidP="008900E7"/>
    <w:p w14:paraId="3EB235F8" w14:textId="77777777" w:rsidR="008900E7" w:rsidRPr="007836B6" w:rsidRDefault="008900E7" w:rsidP="008900E7"/>
    <w:p w14:paraId="55CD3D24" w14:textId="77777777" w:rsidR="008900E7" w:rsidRPr="007836B6" w:rsidRDefault="008900E7" w:rsidP="008900E7"/>
    <w:p w14:paraId="3DAF63F2" w14:textId="77777777" w:rsidR="008900E7" w:rsidRPr="007836B6" w:rsidRDefault="008900E7" w:rsidP="008900E7">
      <w:r w:rsidRPr="007836B6">
        <w:rPr>
          <w:noProof/>
        </w:rPr>
        <w:lastRenderedPageBreak/>
        <w:drawing>
          <wp:inline distT="0" distB="0" distL="0" distR="0" wp14:anchorId="08A85CE2" wp14:editId="3E000525">
            <wp:extent cx="5943600" cy="5250815"/>
            <wp:effectExtent l="0" t="0" r="0" b="6985"/>
            <wp:docPr id="19" name="Picture 19" descr="A picture containing text, ma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map, indoor&#10;&#10;Description automatically generated"/>
                    <pic:cNvPicPr/>
                  </pic:nvPicPr>
                  <pic:blipFill>
                    <a:blip r:embed="rId29"/>
                    <a:stretch>
                      <a:fillRect/>
                    </a:stretch>
                  </pic:blipFill>
                  <pic:spPr>
                    <a:xfrm>
                      <a:off x="0" y="0"/>
                      <a:ext cx="5943600" cy="5250815"/>
                    </a:xfrm>
                    <a:prstGeom prst="rect">
                      <a:avLst/>
                    </a:prstGeom>
                  </pic:spPr>
                </pic:pic>
              </a:graphicData>
            </a:graphic>
          </wp:inline>
        </w:drawing>
      </w:r>
    </w:p>
    <w:p w14:paraId="0C9A1AE7" w14:textId="758BEA3F" w:rsidR="008900E7" w:rsidRPr="007836B6" w:rsidRDefault="008900E7" w:rsidP="008900E7">
      <w:pPr>
        <w:rPr>
          <w:b/>
          <w:bCs/>
        </w:rPr>
      </w:pPr>
      <w:r w:rsidRPr="007836B6">
        <w:rPr>
          <w:b/>
          <w:bCs/>
        </w:rPr>
        <w:t>Figure 6.19. Calibration of the CASM-</w:t>
      </w:r>
      <w:proofErr w:type="spellStart"/>
      <w:r w:rsidRPr="007836B6">
        <w:rPr>
          <w:b/>
          <w:bCs/>
        </w:rPr>
        <w:t>cosm</w:t>
      </w:r>
      <w:proofErr w:type="spellEnd"/>
      <w:r w:rsidRPr="007836B6">
        <w:rPr>
          <w:b/>
          <w:bCs/>
        </w:rPr>
        <w:t xml:space="preserve"> to </w:t>
      </w:r>
      <w:proofErr w:type="spellStart"/>
      <w:r w:rsidRPr="007836B6">
        <w:rPr>
          <w:b/>
          <w:bCs/>
          <w:i/>
          <w:iCs/>
        </w:rPr>
        <w:t>Cloeon</w:t>
      </w:r>
      <w:proofErr w:type="spellEnd"/>
      <w:r w:rsidRPr="007836B6">
        <w:rPr>
          <w:b/>
          <w:bCs/>
        </w:rPr>
        <w:t xml:space="preserve"> abundance (number/sample) for mesocosm control studies (14a, 16a, 18c, and 19b).</w:t>
      </w:r>
    </w:p>
    <w:p w14:paraId="0F06B72F" w14:textId="77777777" w:rsidR="008900E7" w:rsidRPr="007836B6" w:rsidRDefault="008900E7" w:rsidP="008900E7"/>
    <w:p w14:paraId="0FAE4072" w14:textId="77777777" w:rsidR="008900E7" w:rsidRPr="007836B6" w:rsidRDefault="008900E7" w:rsidP="008900E7">
      <w:r w:rsidRPr="007836B6">
        <w:rPr>
          <w:noProof/>
        </w:rPr>
        <w:lastRenderedPageBreak/>
        <w:drawing>
          <wp:inline distT="0" distB="0" distL="0" distR="0" wp14:anchorId="21D23B61" wp14:editId="193CB109">
            <wp:extent cx="5943600" cy="2962275"/>
            <wp:effectExtent l="0" t="0" r="0" b="9525"/>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30"/>
                    <a:stretch>
                      <a:fillRect/>
                    </a:stretch>
                  </pic:blipFill>
                  <pic:spPr>
                    <a:xfrm>
                      <a:off x="0" y="0"/>
                      <a:ext cx="5943600" cy="2962275"/>
                    </a:xfrm>
                    <a:prstGeom prst="rect">
                      <a:avLst/>
                    </a:prstGeom>
                  </pic:spPr>
                </pic:pic>
              </a:graphicData>
            </a:graphic>
          </wp:inline>
        </w:drawing>
      </w:r>
    </w:p>
    <w:p w14:paraId="2AEB1C00" w14:textId="73778CA7" w:rsidR="008900E7" w:rsidRPr="007836B6" w:rsidRDefault="008900E7" w:rsidP="008900E7">
      <w:pPr>
        <w:rPr>
          <w:b/>
          <w:bCs/>
        </w:rPr>
      </w:pPr>
      <w:r w:rsidRPr="007836B6">
        <w:rPr>
          <w:b/>
          <w:bCs/>
        </w:rPr>
        <w:t>Figure 6.20. Calibration of the CASM-</w:t>
      </w:r>
      <w:proofErr w:type="spellStart"/>
      <w:r w:rsidRPr="007836B6">
        <w:rPr>
          <w:b/>
          <w:bCs/>
        </w:rPr>
        <w:t>cosm</w:t>
      </w:r>
      <w:proofErr w:type="spellEnd"/>
      <w:r w:rsidRPr="007836B6">
        <w:rPr>
          <w:b/>
          <w:bCs/>
        </w:rPr>
        <w:t xml:space="preserve"> to </w:t>
      </w:r>
      <w:r w:rsidRPr="007836B6">
        <w:rPr>
          <w:b/>
          <w:bCs/>
          <w:i/>
          <w:iCs/>
        </w:rPr>
        <w:t>Gammarus</w:t>
      </w:r>
      <w:r w:rsidRPr="007836B6">
        <w:rPr>
          <w:b/>
          <w:bCs/>
        </w:rPr>
        <w:t xml:space="preserve"> abundance (number/sample) for mesocosm control studies (14a, 16a, 18c, and 19b).</w:t>
      </w:r>
    </w:p>
    <w:p w14:paraId="189DE386" w14:textId="77777777" w:rsidR="008900E7" w:rsidRPr="007836B6" w:rsidRDefault="008900E7" w:rsidP="008900E7"/>
    <w:p w14:paraId="7C2E5601" w14:textId="77777777" w:rsidR="008900E7" w:rsidRPr="007836B6" w:rsidRDefault="008900E7" w:rsidP="008900E7"/>
    <w:p w14:paraId="18A66BC3" w14:textId="77777777" w:rsidR="008900E7" w:rsidRPr="007836B6" w:rsidRDefault="008900E7" w:rsidP="008900E7">
      <w:r w:rsidRPr="007836B6">
        <w:rPr>
          <w:noProof/>
        </w:rPr>
        <w:lastRenderedPageBreak/>
        <w:drawing>
          <wp:inline distT="0" distB="0" distL="0" distR="0" wp14:anchorId="486073F8" wp14:editId="374DD8CC">
            <wp:extent cx="5943600" cy="5194935"/>
            <wp:effectExtent l="0" t="0" r="0" b="5715"/>
            <wp:docPr id="21" name="Picture 21"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chart, line chart&#10;&#10;Description automatically generated"/>
                    <pic:cNvPicPr/>
                  </pic:nvPicPr>
                  <pic:blipFill>
                    <a:blip r:embed="rId31"/>
                    <a:stretch>
                      <a:fillRect/>
                    </a:stretch>
                  </pic:blipFill>
                  <pic:spPr>
                    <a:xfrm>
                      <a:off x="0" y="0"/>
                      <a:ext cx="5943600" cy="5194935"/>
                    </a:xfrm>
                    <a:prstGeom prst="rect">
                      <a:avLst/>
                    </a:prstGeom>
                  </pic:spPr>
                </pic:pic>
              </a:graphicData>
            </a:graphic>
          </wp:inline>
        </w:drawing>
      </w:r>
    </w:p>
    <w:p w14:paraId="4380D402" w14:textId="78FF1AA7" w:rsidR="008900E7" w:rsidRPr="007836B6" w:rsidRDefault="008900E7" w:rsidP="008900E7">
      <w:pPr>
        <w:rPr>
          <w:b/>
          <w:bCs/>
        </w:rPr>
      </w:pPr>
      <w:r w:rsidRPr="007836B6">
        <w:rPr>
          <w:b/>
          <w:bCs/>
        </w:rPr>
        <w:t>Figure 6.21. Calibration of the CASM-</w:t>
      </w:r>
      <w:proofErr w:type="spellStart"/>
      <w:r w:rsidRPr="007836B6">
        <w:rPr>
          <w:b/>
          <w:bCs/>
        </w:rPr>
        <w:t>cosm</w:t>
      </w:r>
      <w:proofErr w:type="spellEnd"/>
      <w:r w:rsidRPr="007836B6">
        <w:rPr>
          <w:b/>
          <w:bCs/>
        </w:rPr>
        <w:t xml:space="preserve"> to </w:t>
      </w:r>
      <w:proofErr w:type="spellStart"/>
      <w:r w:rsidRPr="007836B6">
        <w:rPr>
          <w:b/>
          <w:bCs/>
          <w:i/>
          <w:iCs/>
        </w:rPr>
        <w:t>Helobdella</w:t>
      </w:r>
      <w:proofErr w:type="spellEnd"/>
      <w:r w:rsidRPr="007836B6">
        <w:rPr>
          <w:b/>
          <w:bCs/>
        </w:rPr>
        <w:t xml:space="preserve"> abundance (number/sample) for mesocosm control studies (14a, 16a, 18c, and 19b).</w:t>
      </w:r>
    </w:p>
    <w:p w14:paraId="40522519" w14:textId="77777777" w:rsidR="008900E7" w:rsidRPr="007836B6" w:rsidRDefault="008900E7" w:rsidP="008900E7"/>
    <w:p w14:paraId="2A65F7CA" w14:textId="77777777" w:rsidR="008900E7" w:rsidRPr="007836B6" w:rsidRDefault="008900E7" w:rsidP="008900E7"/>
    <w:p w14:paraId="24DFD3B4" w14:textId="77777777" w:rsidR="008900E7" w:rsidRPr="007836B6" w:rsidRDefault="008900E7" w:rsidP="008900E7">
      <w:r w:rsidRPr="007836B6">
        <w:rPr>
          <w:noProof/>
        </w:rPr>
        <w:lastRenderedPageBreak/>
        <w:drawing>
          <wp:inline distT="0" distB="0" distL="0" distR="0" wp14:anchorId="4082CC92" wp14:editId="74EEDB4C">
            <wp:extent cx="5943600" cy="5313045"/>
            <wp:effectExtent l="0" t="0" r="0" b="1905"/>
            <wp:docPr id="22" name="Picture 22"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chart, line chart&#10;&#10;Description automatically generated"/>
                    <pic:cNvPicPr/>
                  </pic:nvPicPr>
                  <pic:blipFill>
                    <a:blip r:embed="rId32"/>
                    <a:stretch>
                      <a:fillRect/>
                    </a:stretch>
                  </pic:blipFill>
                  <pic:spPr>
                    <a:xfrm>
                      <a:off x="0" y="0"/>
                      <a:ext cx="5943600" cy="5313045"/>
                    </a:xfrm>
                    <a:prstGeom prst="rect">
                      <a:avLst/>
                    </a:prstGeom>
                  </pic:spPr>
                </pic:pic>
              </a:graphicData>
            </a:graphic>
          </wp:inline>
        </w:drawing>
      </w:r>
    </w:p>
    <w:p w14:paraId="39C979A2" w14:textId="59FDEDB8" w:rsidR="008900E7" w:rsidRPr="007836B6" w:rsidRDefault="008900E7" w:rsidP="008900E7">
      <w:pPr>
        <w:rPr>
          <w:b/>
          <w:bCs/>
        </w:rPr>
      </w:pPr>
      <w:r w:rsidRPr="007836B6">
        <w:rPr>
          <w:b/>
          <w:bCs/>
        </w:rPr>
        <w:t>Figure 6.22. Calibration of the CASM-</w:t>
      </w:r>
      <w:proofErr w:type="spellStart"/>
      <w:r w:rsidRPr="007836B6">
        <w:rPr>
          <w:b/>
          <w:bCs/>
        </w:rPr>
        <w:t>cosm</w:t>
      </w:r>
      <w:proofErr w:type="spellEnd"/>
      <w:r w:rsidRPr="007836B6">
        <w:rPr>
          <w:b/>
          <w:bCs/>
        </w:rPr>
        <w:t xml:space="preserve"> to </w:t>
      </w:r>
      <w:proofErr w:type="spellStart"/>
      <w:r w:rsidRPr="007836B6">
        <w:rPr>
          <w:b/>
          <w:bCs/>
        </w:rPr>
        <w:t>Lymnaea</w:t>
      </w:r>
      <w:proofErr w:type="spellEnd"/>
      <w:r w:rsidRPr="007836B6">
        <w:rPr>
          <w:b/>
          <w:bCs/>
        </w:rPr>
        <w:t xml:space="preserve"> abundance (number/sample) for mesocosm control studies (14a, 16a, 18c, and 19b).</w:t>
      </w:r>
    </w:p>
    <w:p w14:paraId="014BFC25" w14:textId="77777777" w:rsidR="008900E7" w:rsidRPr="007836B6" w:rsidRDefault="008900E7" w:rsidP="008900E7"/>
    <w:p w14:paraId="5B14C512" w14:textId="77777777" w:rsidR="008900E7" w:rsidRPr="007836B6" w:rsidRDefault="008900E7" w:rsidP="008900E7"/>
    <w:p w14:paraId="46D93522" w14:textId="77777777" w:rsidR="008900E7" w:rsidRPr="007836B6" w:rsidRDefault="008900E7" w:rsidP="008900E7">
      <w:r w:rsidRPr="007836B6">
        <w:rPr>
          <w:noProof/>
        </w:rPr>
        <w:lastRenderedPageBreak/>
        <w:drawing>
          <wp:inline distT="0" distB="0" distL="0" distR="0" wp14:anchorId="0A5FDFC9" wp14:editId="1B18C829">
            <wp:extent cx="5943600" cy="5666105"/>
            <wp:effectExtent l="0" t="0" r="0" b="0"/>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33"/>
                    <a:stretch>
                      <a:fillRect/>
                    </a:stretch>
                  </pic:blipFill>
                  <pic:spPr>
                    <a:xfrm>
                      <a:off x="0" y="0"/>
                      <a:ext cx="5943600" cy="5666105"/>
                    </a:xfrm>
                    <a:prstGeom prst="rect">
                      <a:avLst/>
                    </a:prstGeom>
                  </pic:spPr>
                </pic:pic>
              </a:graphicData>
            </a:graphic>
          </wp:inline>
        </w:drawing>
      </w:r>
    </w:p>
    <w:p w14:paraId="15D82661" w14:textId="6EC5BEC2" w:rsidR="008900E7" w:rsidRPr="007836B6" w:rsidRDefault="008900E7" w:rsidP="008900E7">
      <w:pPr>
        <w:rPr>
          <w:b/>
          <w:bCs/>
        </w:rPr>
      </w:pPr>
      <w:r w:rsidRPr="007836B6">
        <w:rPr>
          <w:b/>
          <w:bCs/>
        </w:rPr>
        <w:t>Figure 6.23. Calibration of the CASM-</w:t>
      </w:r>
      <w:proofErr w:type="spellStart"/>
      <w:r w:rsidRPr="007836B6">
        <w:rPr>
          <w:b/>
          <w:bCs/>
        </w:rPr>
        <w:t>cosm</w:t>
      </w:r>
      <w:proofErr w:type="spellEnd"/>
      <w:r w:rsidRPr="007836B6">
        <w:rPr>
          <w:b/>
          <w:bCs/>
        </w:rPr>
        <w:t xml:space="preserve"> to </w:t>
      </w:r>
      <w:proofErr w:type="spellStart"/>
      <w:r w:rsidRPr="007836B6">
        <w:rPr>
          <w:b/>
          <w:bCs/>
        </w:rPr>
        <w:t>Tanypodinae</w:t>
      </w:r>
      <w:proofErr w:type="spellEnd"/>
      <w:r w:rsidRPr="007836B6">
        <w:rPr>
          <w:b/>
          <w:bCs/>
        </w:rPr>
        <w:t xml:space="preserve"> abundance (number/sample) for mesocosm control studies (14a, 16a, 18c, and 19b).</w:t>
      </w:r>
    </w:p>
    <w:p w14:paraId="20452697" w14:textId="77777777" w:rsidR="008900E7" w:rsidRPr="007836B6" w:rsidRDefault="008900E7" w:rsidP="008900E7"/>
    <w:p w14:paraId="17E6300C" w14:textId="77777777" w:rsidR="008900E7" w:rsidRPr="007836B6" w:rsidRDefault="008900E7" w:rsidP="008900E7">
      <w:r w:rsidRPr="007836B6">
        <w:rPr>
          <w:noProof/>
        </w:rPr>
        <w:lastRenderedPageBreak/>
        <w:drawing>
          <wp:inline distT="0" distB="0" distL="0" distR="0" wp14:anchorId="20C391D5" wp14:editId="09BE500E">
            <wp:extent cx="5943600" cy="5672455"/>
            <wp:effectExtent l="0" t="0" r="0" b="4445"/>
            <wp:docPr id="24" name="Picture 2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line chart&#10;&#10;Description automatically generated"/>
                    <pic:cNvPicPr/>
                  </pic:nvPicPr>
                  <pic:blipFill>
                    <a:blip r:embed="rId34"/>
                    <a:stretch>
                      <a:fillRect/>
                    </a:stretch>
                  </pic:blipFill>
                  <pic:spPr>
                    <a:xfrm>
                      <a:off x="0" y="0"/>
                      <a:ext cx="5943600" cy="5672455"/>
                    </a:xfrm>
                    <a:prstGeom prst="rect">
                      <a:avLst/>
                    </a:prstGeom>
                  </pic:spPr>
                </pic:pic>
              </a:graphicData>
            </a:graphic>
          </wp:inline>
        </w:drawing>
      </w:r>
    </w:p>
    <w:p w14:paraId="74CDF0E2" w14:textId="6DC3BE10" w:rsidR="008900E7" w:rsidRPr="007836B6" w:rsidRDefault="008900E7" w:rsidP="008900E7">
      <w:pPr>
        <w:rPr>
          <w:b/>
          <w:bCs/>
        </w:rPr>
      </w:pPr>
      <w:r w:rsidRPr="007836B6">
        <w:rPr>
          <w:b/>
          <w:bCs/>
        </w:rPr>
        <w:t>Figure 6.24. Calibration of the CASM-</w:t>
      </w:r>
      <w:proofErr w:type="spellStart"/>
      <w:r w:rsidRPr="007836B6">
        <w:rPr>
          <w:b/>
          <w:bCs/>
        </w:rPr>
        <w:t>cosm</w:t>
      </w:r>
      <w:proofErr w:type="spellEnd"/>
      <w:r w:rsidRPr="007836B6">
        <w:rPr>
          <w:b/>
          <w:bCs/>
        </w:rPr>
        <w:t xml:space="preserve"> to </w:t>
      </w:r>
      <w:r w:rsidRPr="007836B6">
        <w:rPr>
          <w:b/>
          <w:bCs/>
          <w:i/>
          <w:iCs/>
        </w:rPr>
        <w:t>Tubifex</w:t>
      </w:r>
      <w:r w:rsidRPr="007836B6">
        <w:rPr>
          <w:b/>
          <w:bCs/>
        </w:rPr>
        <w:t xml:space="preserve"> abundance (number/sample) for mesocosm control studies (14a, 16a, and 18c).</w:t>
      </w:r>
    </w:p>
    <w:p w14:paraId="1B9EF49B" w14:textId="77777777" w:rsidR="008900E7" w:rsidRPr="007836B6" w:rsidRDefault="008900E7" w:rsidP="008900E7"/>
    <w:p w14:paraId="3C1AA45E" w14:textId="77777777" w:rsidR="008900E7" w:rsidRPr="007836B6" w:rsidRDefault="008900E7" w:rsidP="008900E7"/>
    <w:p w14:paraId="65207D9E" w14:textId="77777777" w:rsidR="008900E7" w:rsidRPr="007836B6" w:rsidRDefault="008900E7" w:rsidP="008900E7">
      <w:r w:rsidRPr="007836B6">
        <w:rPr>
          <w:noProof/>
        </w:rPr>
        <w:lastRenderedPageBreak/>
        <w:drawing>
          <wp:inline distT="0" distB="0" distL="0" distR="0" wp14:anchorId="6511DAFC" wp14:editId="790AF4B2">
            <wp:extent cx="5943600" cy="2922905"/>
            <wp:effectExtent l="0" t="0" r="0" b="0"/>
            <wp:docPr id="25" name="Picture 2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scatter chart&#10;&#10;Description automatically generated"/>
                    <pic:cNvPicPr/>
                  </pic:nvPicPr>
                  <pic:blipFill>
                    <a:blip r:embed="rId35"/>
                    <a:stretch>
                      <a:fillRect/>
                    </a:stretch>
                  </pic:blipFill>
                  <pic:spPr>
                    <a:xfrm>
                      <a:off x="0" y="0"/>
                      <a:ext cx="5943600" cy="2922905"/>
                    </a:xfrm>
                    <a:prstGeom prst="rect">
                      <a:avLst/>
                    </a:prstGeom>
                  </pic:spPr>
                </pic:pic>
              </a:graphicData>
            </a:graphic>
          </wp:inline>
        </w:drawing>
      </w:r>
    </w:p>
    <w:p w14:paraId="2A7FFD94" w14:textId="2AD9DD22" w:rsidR="008900E7" w:rsidRPr="007836B6" w:rsidRDefault="008900E7" w:rsidP="008900E7">
      <w:pPr>
        <w:rPr>
          <w:b/>
          <w:bCs/>
        </w:rPr>
      </w:pPr>
      <w:r w:rsidRPr="007836B6">
        <w:rPr>
          <w:b/>
          <w:bCs/>
        </w:rPr>
        <w:t>Figure 6.25. Calibration of the CASM-</w:t>
      </w:r>
      <w:proofErr w:type="spellStart"/>
      <w:r w:rsidRPr="007836B6">
        <w:rPr>
          <w:b/>
          <w:bCs/>
        </w:rPr>
        <w:t>cosm</w:t>
      </w:r>
      <w:proofErr w:type="spellEnd"/>
      <w:r w:rsidRPr="007836B6">
        <w:rPr>
          <w:b/>
          <w:bCs/>
        </w:rPr>
        <w:t xml:space="preserve"> to </w:t>
      </w:r>
      <w:proofErr w:type="spellStart"/>
      <w:r w:rsidRPr="007836B6">
        <w:rPr>
          <w:b/>
          <w:bCs/>
        </w:rPr>
        <w:t>Coenagrionidae</w:t>
      </w:r>
      <w:proofErr w:type="spellEnd"/>
      <w:r w:rsidRPr="007836B6">
        <w:rPr>
          <w:b/>
          <w:bCs/>
        </w:rPr>
        <w:t xml:space="preserve"> (</w:t>
      </w:r>
      <w:proofErr w:type="spellStart"/>
      <w:r w:rsidRPr="007836B6">
        <w:rPr>
          <w:b/>
          <w:bCs/>
        </w:rPr>
        <w:t>Odanata</w:t>
      </w:r>
      <w:proofErr w:type="spellEnd"/>
      <w:r w:rsidRPr="007836B6">
        <w:rPr>
          <w:b/>
          <w:bCs/>
        </w:rPr>
        <w:t>) abundance (number/sample) for mesocosm control studies (14a, 16a, 18c, and 19b).</w:t>
      </w:r>
    </w:p>
    <w:p w14:paraId="0B2FCED1" w14:textId="77777777" w:rsidR="008900E7" w:rsidRPr="007836B6" w:rsidRDefault="008900E7" w:rsidP="008900E7"/>
    <w:p w14:paraId="4614826E" w14:textId="77777777" w:rsidR="008900E7" w:rsidRPr="007836B6" w:rsidRDefault="008900E7" w:rsidP="005A5002">
      <w:pPr>
        <w:pStyle w:val="ListParagraph"/>
        <w:numPr>
          <w:ilvl w:val="0"/>
          <w:numId w:val="12"/>
        </w:numPr>
      </w:pPr>
    </w:p>
    <w:p w14:paraId="04AEB9F2" w14:textId="519E5EC9" w:rsidR="00944139" w:rsidRPr="007836B6" w:rsidRDefault="00944139" w:rsidP="00944139"/>
    <w:p w14:paraId="32BB6B2D" w14:textId="457426D8" w:rsidR="0001301C" w:rsidRPr="007836B6" w:rsidRDefault="00944139" w:rsidP="008937E6">
      <w:pPr>
        <w:pStyle w:val="Heading2"/>
      </w:pPr>
      <w:bookmarkStart w:id="50" w:name="_Toc140151749"/>
      <w:r w:rsidRPr="007836B6">
        <w:t>Calibration to mesocosm treatment data</w:t>
      </w:r>
      <w:bookmarkEnd w:id="50"/>
    </w:p>
    <w:p w14:paraId="12E03ACF" w14:textId="5B0B7B9B" w:rsidR="00003B50" w:rsidRPr="007836B6" w:rsidRDefault="00003B50" w:rsidP="00003B50">
      <w:pPr>
        <w:ind w:left="360"/>
      </w:pPr>
    </w:p>
    <w:p w14:paraId="4FFC62A0" w14:textId="77777777" w:rsidR="008937E6" w:rsidRPr="007836B6" w:rsidRDefault="008937E6" w:rsidP="008937E6">
      <w:r w:rsidRPr="007836B6">
        <w:t>The CASM-</w:t>
      </w:r>
      <w:proofErr w:type="spellStart"/>
      <w:r w:rsidRPr="007836B6">
        <w:t>cosm</w:t>
      </w:r>
      <w:proofErr w:type="spellEnd"/>
      <w:r w:rsidRPr="007836B6">
        <w:t xml:space="preserve"> that was calibrated to the mesocosm control data was </w:t>
      </w:r>
      <w:proofErr w:type="gramStart"/>
      <w:r w:rsidRPr="007836B6">
        <w:t>used subsequently</w:t>
      </w:r>
      <w:proofErr w:type="gramEnd"/>
      <w:r w:rsidRPr="007836B6">
        <w:t xml:space="preserve"> to calibrate to toxic effects derived from the study 19b treatment data. The calibration </w:t>
      </w:r>
      <w:proofErr w:type="gramStart"/>
      <w:r w:rsidRPr="007836B6">
        <w:t>to</w:t>
      </w:r>
      <w:proofErr w:type="gramEnd"/>
      <w:r w:rsidRPr="007836B6">
        <w:t xml:space="preserve"> the treatment data involved the estimation of toxicity benchmark values (i.e., EC50 and NOECs) for the individual populations modeled by the CASM-</w:t>
      </w:r>
      <w:proofErr w:type="spellStart"/>
      <w:r w:rsidRPr="007836B6">
        <w:t>cosm</w:t>
      </w:r>
      <w:proofErr w:type="spellEnd"/>
      <w:r w:rsidRPr="007836B6">
        <w:t>. These benchmark values were systematically and manually adjusted in repeated simulations to produce agreement between modeled and measured impacts on population abundance for selected populations of phytoplankton and zooplankton. Only the benchmark values were manipulated in these calibration simulations. The initial conditions, bioenergetics parameters, food web interactions, and environmental inputs to the CASM-</w:t>
      </w:r>
      <w:proofErr w:type="spellStart"/>
      <w:r w:rsidRPr="007836B6">
        <w:t>cosm</w:t>
      </w:r>
      <w:proofErr w:type="spellEnd"/>
      <w:r w:rsidRPr="007836B6">
        <w:t xml:space="preserve"> were the same as those used in the calibration of the model to the study 19b control mesocosm data.</w:t>
      </w:r>
    </w:p>
    <w:p w14:paraId="206082DF" w14:textId="77777777" w:rsidR="008937E6" w:rsidRPr="007836B6" w:rsidRDefault="008937E6" w:rsidP="008937E6">
      <w:r w:rsidRPr="007836B6">
        <w:t xml:space="preserve">  </w:t>
      </w:r>
    </w:p>
    <w:p w14:paraId="31896A52" w14:textId="77777777" w:rsidR="008937E6" w:rsidRPr="007836B6" w:rsidRDefault="008937E6" w:rsidP="008937E6">
      <w:pPr>
        <w:pStyle w:val="Heading3"/>
      </w:pPr>
      <w:bookmarkStart w:id="51" w:name="_Toc140151750"/>
      <w:r w:rsidRPr="007836B6">
        <w:t>Azoxystrobin (AZT) exposure profile</w:t>
      </w:r>
      <w:bookmarkEnd w:id="51"/>
    </w:p>
    <w:p w14:paraId="7FC0A64D" w14:textId="77777777" w:rsidR="008937E6" w:rsidRPr="007836B6" w:rsidRDefault="008937E6" w:rsidP="008937E6">
      <w:r w:rsidRPr="007836B6">
        <w:t>Figure 6.26 illustrates the time-varying (daily) concentrations of AZT that were used to calibrate the CASM-</w:t>
      </w:r>
      <w:proofErr w:type="spellStart"/>
      <w:r w:rsidRPr="007836B6">
        <w:t>cosm</w:t>
      </w:r>
      <w:proofErr w:type="spellEnd"/>
      <w:r w:rsidRPr="007836B6">
        <w:t xml:space="preserve"> to the study 19b treatment </w:t>
      </w:r>
      <w:proofErr w:type="spellStart"/>
      <w:r w:rsidRPr="007836B6">
        <w:t>mescocosm</w:t>
      </w:r>
      <w:proofErr w:type="spellEnd"/>
      <w:r w:rsidRPr="007836B6">
        <w:t xml:space="preserve"> data that described toxic effects for selected populations of phytoplankton (Section 9.2.2) and zooplankton (Section 9.2.3). </w:t>
      </w:r>
    </w:p>
    <w:p w14:paraId="1CB8C200" w14:textId="77777777" w:rsidR="008937E6" w:rsidRPr="007836B6" w:rsidRDefault="008937E6" w:rsidP="008937E6"/>
    <w:p w14:paraId="76F72E5F" w14:textId="77777777" w:rsidR="008937E6" w:rsidRPr="007836B6" w:rsidRDefault="008937E6" w:rsidP="008937E6">
      <w:r w:rsidRPr="007836B6">
        <w:rPr>
          <w:noProof/>
        </w:rPr>
        <w:lastRenderedPageBreak/>
        <w:drawing>
          <wp:inline distT="0" distB="0" distL="0" distR="0" wp14:anchorId="50B6A7E2" wp14:editId="0A536C16">
            <wp:extent cx="5943600" cy="3569970"/>
            <wp:effectExtent l="0" t="0" r="0" b="0"/>
            <wp:docPr id="26" name="Picture 2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line chart&#10;&#10;Description automatically generated"/>
                    <pic:cNvPicPr/>
                  </pic:nvPicPr>
                  <pic:blipFill>
                    <a:blip r:embed="rId36"/>
                    <a:stretch>
                      <a:fillRect/>
                    </a:stretch>
                  </pic:blipFill>
                  <pic:spPr>
                    <a:xfrm>
                      <a:off x="0" y="0"/>
                      <a:ext cx="5943600" cy="3569970"/>
                    </a:xfrm>
                    <a:prstGeom prst="rect">
                      <a:avLst/>
                    </a:prstGeom>
                  </pic:spPr>
                </pic:pic>
              </a:graphicData>
            </a:graphic>
          </wp:inline>
        </w:drawing>
      </w:r>
    </w:p>
    <w:p w14:paraId="03BAF172" w14:textId="77777777" w:rsidR="008937E6" w:rsidRPr="007836B6" w:rsidRDefault="008937E6" w:rsidP="008937E6"/>
    <w:p w14:paraId="35CD4A80" w14:textId="77777777" w:rsidR="008937E6" w:rsidRPr="007836B6" w:rsidRDefault="008937E6" w:rsidP="008937E6">
      <w:pPr>
        <w:rPr>
          <w:b/>
          <w:bCs/>
        </w:rPr>
      </w:pPr>
      <w:r w:rsidRPr="007836B6">
        <w:rPr>
          <w:b/>
          <w:bCs/>
        </w:rPr>
        <w:t>Figure 6.26. Daily concentrations (</w:t>
      </w:r>
      <w:r w:rsidRPr="007836B6">
        <w:rPr>
          <w:rFonts w:cs="Times New Roman"/>
          <w:b/>
          <w:bCs/>
        </w:rPr>
        <w:t>µ</w:t>
      </w:r>
      <w:r w:rsidRPr="007836B6">
        <w:rPr>
          <w:b/>
          <w:bCs/>
        </w:rPr>
        <w:t xml:space="preserve">g/Liter) of azoxystrobin (AZT) used in the ASM Ring Study simulations of toxic effects for mesocosm study 19b. </w:t>
      </w:r>
    </w:p>
    <w:p w14:paraId="1FAFF129" w14:textId="77777777" w:rsidR="008937E6" w:rsidRPr="007836B6" w:rsidRDefault="008937E6" w:rsidP="008937E6"/>
    <w:p w14:paraId="3BC37182" w14:textId="77777777" w:rsidR="008937E6" w:rsidRPr="007836B6" w:rsidRDefault="008937E6" w:rsidP="008937E6">
      <w:r w:rsidRPr="007836B6">
        <w:t xml:space="preserve">The maximum exposure concentration was 37.4 </w:t>
      </w:r>
      <w:r w:rsidRPr="007836B6">
        <w:rPr>
          <w:rFonts w:cs="Times New Roman"/>
        </w:rPr>
        <w:t>µ</w:t>
      </w:r>
      <w:r w:rsidRPr="007836B6">
        <w:t xml:space="preserve">g/Liter on model day 166 (June 15). The exposure concentration decreased to ~12 </w:t>
      </w:r>
      <w:r w:rsidRPr="007836B6">
        <w:rPr>
          <w:rFonts w:cs="Times New Roman"/>
        </w:rPr>
        <w:t>µ</w:t>
      </w:r>
      <w:r w:rsidRPr="007836B6">
        <w:t xml:space="preserve">g/Liter on model day 247 (September 4).  </w:t>
      </w:r>
    </w:p>
    <w:p w14:paraId="53E66A3B" w14:textId="77777777" w:rsidR="008937E6" w:rsidRPr="007836B6" w:rsidRDefault="008937E6" w:rsidP="008937E6"/>
    <w:p w14:paraId="498649C0" w14:textId="77777777" w:rsidR="008937E6" w:rsidRPr="007836B6" w:rsidRDefault="008937E6" w:rsidP="008937E6"/>
    <w:p w14:paraId="3FC82F4E" w14:textId="77777777" w:rsidR="008937E6" w:rsidRPr="007836B6" w:rsidRDefault="008937E6" w:rsidP="008937E6">
      <w:pPr>
        <w:pStyle w:val="Heading3"/>
      </w:pPr>
      <w:bookmarkStart w:id="52" w:name="_Toc140151751"/>
      <w:r w:rsidRPr="007836B6">
        <w:t>CASM-</w:t>
      </w:r>
      <w:proofErr w:type="spellStart"/>
      <w:r w:rsidRPr="007836B6">
        <w:t>cosm</w:t>
      </w:r>
      <w:proofErr w:type="spellEnd"/>
      <w:r w:rsidRPr="007836B6">
        <w:t xml:space="preserve"> toxic effects factors</w:t>
      </w:r>
      <w:bookmarkEnd w:id="52"/>
      <w:r w:rsidRPr="007836B6">
        <w:t xml:space="preserve"> </w:t>
      </w:r>
    </w:p>
    <w:p w14:paraId="7DCB9408" w14:textId="77777777" w:rsidR="008937E6" w:rsidRPr="007836B6" w:rsidRDefault="008937E6" w:rsidP="008937E6">
      <w:r w:rsidRPr="007836B6">
        <w:t>The CASM-</w:t>
      </w:r>
      <w:proofErr w:type="spellStart"/>
      <w:r w:rsidRPr="007836B6">
        <w:t>cosm</w:t>
      </w:r>
      <w:proofErr w:type="spellEnd"/>
      <w:r w:rsidRPr="007836B6">
        <w:t xml:space="preserve"> translates daily exposure concentrations of AZT to toxic effects factors (TEFs) that adjust the baseline bioenergetics parameter values for modeled populations using population-specific exposure-response functions (e.g., Bartell et al. 2020, 2017, 1992). The exposure-response functions are defined by the toxicity benchmark values (i.e., EC50s, NOECs) developed uniquely for each modeled population. The TEFs are fractions that increase or decrease the values of the baseline biological growth parameters to produce the expected effect of a daily exposure, given the sensitivity of the population described by its exposure-response function. The baseline values are those obtained for each modeled population as the result of calibration to the mesocosm control studies. </w:t>
      </w:r>
    </w:p>
    <w:p w14:paraId="05FAE8CD" w14:textId="77777777" w:rsidR="008937E6" w:rsidRPr="007836B6" w:rsidRDefault="008937E6" w:rsidP="008937E6"/>
    <w:p w14:paraId="05C1B78D" w14:textId="77777777" w:rsidR="008937E6" w:rsidRPr="007836B6" w:rsidRDefault="008937E6" w:rsidP="008937E6">
      <w:r w:rsidRPr="007836B6">
        <w:t xml:space="preserve">For example, if a population would be expected to show a 30 percent reduction in abundance (biomass) over 48 hours for a specific exposure, the model internally solves the growth equation to find the fractional adjustment (TEF) that simulates the expected effect. Absent information on a specific mode of toxicity (e.g., a photosynthetic inhibitor, such as atrazine), the model computes and applies the fraction equally across the growth parameters, with anabolic processes (e.g., photosynthesis, consumption) decreased and catabolic processes (e.g., respiration, </w:t>
      </w:r>
      <w:r w:rsidRPr="007836B6">
        <w:lastRenderedPageBreak/>
        <w:t xml:space="preserve">excretion, mortality) increased. This “general stress syndrome” was the approach used to compute TEFs for the AZT simulations.  </w:t>
      </w:r>
    </w:p>
    <w:p w14:paraId="73AB3CBD" w14:textId="77777777" w:rsidR="008937E6" w:rsidRPr="007836B6" w:rsidRDefault="008937E6" w:rsidP="008937E6"/>
    <w:p w14:paraId="0B46186C" w14:textId="77777777" w:rsidR="008937E6" w:rsidRPr="007836B6" w:rsidRDefault="008937E6" w:rsidP="008937E6">
      <w:r w:rsidRPr="007836B6">
        <w:t xml:space="preserve">For each exposure profile, in this case study 19b (Figure 6.26), a </w:t>
      </w:r>
      <w:proofErr w:type="gramStart"/>
      <w:r w:rsidRPr="007836B6">
        <w:t>population-specific</w:t>
      </w:r>
      <w:proofErr w:type="gramEnd"/>
      <w:r w:rsidRPr="007836B6">
        <w:t xml:space="preserve"> TEF is computed each day for each modeled population. If the daily exposure concentration is zero, the baseline values of the bioenergetics are used to simulate growth for that day.  </w:t>
      </w:r>
    </w:p>
    <w:p w14:paraId="1B23A128" w14:textId="77777777" w:rsidR="008937E6" w:rsidRPr="007836B6" w:rsidRDefault="008937E6" w:rsidP="008937E6"/>
    <w:p w14:paraId="40EA3EAB" w14:textId="77777777" w:rsidR="008937E6" w:rsidRPr="007836B6" w:rsidRDefault="008937E6" w:rsidP="008937E6">
      <w:pPr>
        <w:pStyle w:val="Heading3"/>
      </w:pPr>
      <w:bookmarkStart w:id="53" w:name="_Toc140151752"/>
      <w:r w:rsidRPr="007836B6">
        <w:t>Graphical summary of model results</w:t>
      </w:r>
      <w:bookmarkEnd w:id="53"/>
    </w:p>
    <w:p w14:paraId="7572F65E" w14:textId="77777777" w:rsidR="008937E6" w:rsidRPr="007836B6" w:rsidRDefault="008937E6" w:rsidP="008937E6">
      <w:r w:rsidRPr="007836B6">
        <w:t>The results of the calibration of the CASM-</w:t>
      </w:r>
      <w:proofErr w:type="spellStart"/>
      <w:r w:rsidRPr="007836B6">
        <w:t>cosm</w:t>
      </w:r>
      <w:proofErr w:type="spellEnd"/>
      <w:r w:rsidRPr="007836B6">
        <w:t xml:space="preserve"> to the 19b effects data are illustrated using two plots for each calibrated population. The first plot presents the 19b control and treatment mean abundance data (+/- 1 SE) and the daily modeled values for the control and treatment simulations. The CASM-</w:t>
      </w:r>
      <w:proofErr w:type="spellStart"/>
      <w:r w:rsidRPr="007836B6">
        <w:t>cosm</w:t>
      </w:r>
      <w:proofErr w:type="spellEnd"/>
      <w:r w:rsidRPr="007836B6">
        <w:t xml:space="preserve"> is executed as a deterministic model; no error/uncertainty </w:t>
      </w:r>
      <w:proofErr w:type="spellStart"/>
      <w:r w:rsidRPr="007836B6">
        <w:t>estimats</w:t>
      </w:r>
      <w:proofErr w:type="spellEnd"/>
      <w:r w:rsidRPr="007836B6">
        <w:t xml:space="preserve"> are assigned to each daily value.</w:t>
      </w:r>
    </w:p>
    <w:p w14:paraId="56626297" w14:textId="77777777" w:rsidR="008937E6" w:rsidRPr="007836B6" w:rsidRDefault="008937E6" w:rsidP="008937E6"/>
    <w:p w14:paraId="176D312C" w14:textId="77777777" w:rsidR="008937E6" w:rsidRPr="007836B6" w:rsidRDefault="008937E6" w:rsidP="008937E6">
      <w:r w:rsidRPr="007836B6">
        <w:t xml:space="preserve">The second plot compares the percent effect (positive or negative) measured and modeled over the exposure period. Values of minimum detectable difference (MDD) are also plotted to provide an indication of the likely significance of measured and modeled impacts in the context of variability among the treatment mesocosms. </w:t>
      </w:r>
    </w:p>
    <w:p w14:paraId="53041131" w14:textId="77777777" w:rsidR="008937E6" w:rsidRPr="007836B6" w:rsidRDefault="008937E6" w:rsidP="008937E6"/>
    <w:p w14:paraId="5E146515" w14:textId="77777777" w:rsidR="008937E6" w:rsidRPr="007836B6" w:rsidRDefault="008937E6" w:rsidP="008937E6"/>
    <w:p w14:paraId="4F76C021" w14:textId="77777777" w:rsidR="008937E6" w:rsidRPr="007836B6" w:rsidRDefault="008937E6" w:rsidP="008937E6">
      <w:pPr>
        <w:pStyle w:val="Heading3"/>
      </w:pPr>
      <w:bookmarkStart w:id="54" w:name="_Toc140151753"/>
      <w:r w:rsidRPr="007836B6">
        <w:t>Phytoplankton</w:t>
      </w:r>
      <w:bookmarkEnd w:id="54"/>
    </w:p>
    <w:p w14:paraId="19B5823D" w14:textId="77777777" w:rsidR="008937E6" w:rsidRPr="007836B6" w:rsidRDefault="008937E6" w:rsidP="008937E6"/>
    <w:p w14:paraId="6352263D" w14:textId="77777777" w:rsidR="008937E6" w:rsidRPr="007836B6" w:rsidRDefault="008937E6" w:rsidP="008937E6">
      <w:r w:rsidRPr="007836B6">
        <w:t xml:space="preserve">The calibrated results for the phytoplankton diatoms indicate similar temporal patterns in abundance (chlorophyll) for the period of data collection (Figure 6.27 – left panel). However, the model overestimates the </w:t>
      </w:r>
      <w:proofErr w:type="spellStart"/>
      <w:r w:rsidRPr="007836B6">
        <w:t>diatioms</w:t>
      </w:r>
      <w:proofErr w:type="spellEnd"/>
      <w:r w:rsidRPr="007836B6">
        <w:t xml:space="preserve"> by approximately an order of magnitude. The model also indicates a secondary peak of production later in the model year. Data are not available to evaluate the accuracy of this model result.</w:t>
      </w:r>
    </w:p>
    <w:p w14:paraId="6191E852" w14:textId="77777777" w:rsidR="008937E6" w:rsidRPr="007836B6" w:rsidRDefault="008937E6" w:rsidP="008937E6"/>
    <w:p w14:paraId="358A7CCA" w14:textId="77777777" w:rsidR="008937E6" w:rsidRPr="007836B6" w:rsidRDefault="008937E6" w:rsidP="008937E6">
      <w:r w:rsidRPr="007836B6">
        <w:t xml:space="preserve">The </w:t>
      </w:r>
      <w:proofErr w:type="gramStart"/>
      <w:r w:rsidRPr="007836B6">
        <w:t>percent</w:t>
      </w:r>
      <w:proofErr w:type="gramEnd"/>
      <w:r w:rsidRPr="007836B6">
        <w:t xml:space="preserve"> effects on diatoms for the calibration demonstrate a steadily decreasing trend (Figure 6.27 – right panel). The calibration does not capture the percent increases measured in the early period of exposure. However, the model results for the period from July 21 to August 18 are </w:t>
      </w:r>
      <w:proofErr w:type="gramStart"/>
      <w:r w:rsidRPr="007836B6">
        <w:t>similar to</w:t>
      </w:r>
      <w:proofErr w:type="gramEnd"/>
      <w:r w:rsidRPr="007836B6">
        <w:t xml:space="preserve"> the measured percent effects. Note that nearly </w:t>
      </w:r>
      <w:proofErr w:type="gramStart"/>
      <w:r w:rsidRPr="007836B6">
        <w:t>all of</w:t>
      </w:r>
      <w:proofErr w:type="gramEnd"/>
      <w:r w:rsidRPr="007836B6">
        <w:t xml:space="preserve"> the measured and modeled values lie within the range defined by +/- MDD. While the impacts of AZT to diatoms might have been on the order of 50 percent changes in population size, the variability among the data suggest that the effects are not likely significant. The calibration values are nearly all within the MDD “envelope,” which is consistent with the data. </w:t>
      </w:r>
    </w:p>
    <w:p w14:paraId="1CE2138C" w14:textId="77777777" w:rsidR="008937E6" w:rsidRPr="007836B6" w:rsidRDefault="008937E6" w:rsidP="008937E6"/>
    <w:p w14:paraId="2814A43F" w14:textId="77777777" w:rsidR="008937E6" w:rsidRPr="007836B6" w:rsidRDefault="008937E6" w:rsidP="008937E6">
      <w:r w:rsidRPr="007836B6">
        <w:rPr>
          <w:noProof/>
        </w:rPr>
        <w:lastRenderedPageBreak/>
        <w:drawing>
          <wp:inline distT="0" distB="0" distL="0" distR="0" wp14:anchorId="3D663972" wp14:editId="15B69FC3">
            <wp:extent cx="5943600" cy="3054350"/>
            <wp:effectExtent l="0" t="0" r="0" b="0"/>
            <wp:docPr id="27" name="Picture 2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scatter chart&#10;&#10;Description automatically generated"/>
                    <pic:cNvPicPr/>
                  </pic:nvPicPr>
                  <pic:blipFill>
                    <a:blip r:embed="rId37"/>
                    <a:stretch>
                      <a:fillRect/>
                    </a:stretch>
                  </pic:blipFill>
                  <pic:spPr>
                    <a:xfrm>
                      <a:off x="0" y="0"/>
                      <a:ext cx="5943600" cy="3054350"/>
                    </a:xfrm>
                    <a:prstGeom prst="rect">
                      <a:avLst/>
                    </a:prstGeom>
                  </pic:spPr>
                </pic:pic>
              </a:graphicData>
            </a:graphic>
          </wp:inline>
        </w:drawing>
      </w:r>
    </w:p>
    <w:p w14:paraId="3AEDDC2E" w14:textId="77777777" w:rsidR="008937E6" w:rsidRPr="007836B6" w:rsidRDefault="008937E6" w:rsidP="008937E6">
      <w:pPr>
        <w:rPr>
          <w:b/>
          <w:bCs/>
        </w:rPr>
      </w:pPr>
      <w:r w:rsidRPr="007836B6">
        <w:rPr>
          <w:b/>
          <w:bCs/>
        </w:rPr>
        <w:t>Figure 6.27. Measured (mean +/- 1 SE) and modeled phytoplankton diatom chlorophyll (</w:t>
      </w:r>
      <w:r w:rsidRPr="007836B6">
        <w:rPr>
          <w:rFonts w:cs="Times New Roman"/>
          <w:b/>
          <w:bCs/>
        </w:rPr>
        <w:t>µ</w:t>
      </w:r>
      <w:r w:rsidRPr="007836B6">
        <w:rPr>
          <w:b/>
          <w:bCs/>
        </w:rPr>
        <w:t>g/Liter) for study 19b (left panel); measured and modeled percent effect of pesticide exposure in relation to the computed minimum detectable difference (MDD) (right panel).</w:t>
      </w:r>
    </w:p>
    <w:p w14:paraId="52249BA3" w14:textId="77777777" w:rsidR="008937E6" w:rsidRPr="007836B6" w:rsidRDefault="008937E6" w:rsidP="008937E6"/>
    <w:p w14:paraId="6173AEA1" w14:textId="77777777" w:rsidR="008937E6" w:rsidRPr="007836B6" w:rsidRDefault="008937E6" w:rsidP="008937E6">
      <w:r w:rsidRPr="007836B6">
        <w:t>The modeled temporal values of chlorophyll for 19b control phytoplankton cryptophytes peak around model days 190-210, while the data suggest a peak in production around days 225-250. The modeled production is about nine-fold less than the data indicate (Figure 6.28 – left panel). The data indicate substantial toxic effects for cryptophytes with some evidence of a recovery at the last sample data. The model results also demonstrate direct toxic effects for cryptophytes, but the modeled impacts are somewhat less. The model results also show a second peak in production during the period for which there are no measurements. The model calibration does not capture the recovery suggested by the observations.</w:t>
      </w:r>
    </w:p>
    <w:p w14:paraId="2DFF3E57" w14:textId="77777777" w:rsidR="008937E6" w:rsidRPr="007836B6" w:rsidRDefault="008937E6" w:rsidP="008937E6"/>
    <w:p w14:paraId="34076001" w14:textId="77777777" w:rsidR="008937E6" w:rsidRPr="007836B6" w:rsidRDefault="008937E6" w:rsidP="008937E6">
      <w:proofErr w:type="gramStart"/>
      <w:r w:rsidRPr="007836B6">
        <w:t>Similar to</w:t>
      </w:r>
      <w:proofErr w:type="gramEnd"/>
      <w:r w:rsidRPr="007836B6">
        <w:t xml:space="preserve"> the diatoms, the data indicate a cryptophyte recovery in mid-July that is not represented by the calibration (Figure 6.28 – right panel). The calibrated and measured values lie within the MDD envelope during the early period of exposure to AZT. Both the model and the data demonstrate negative effects during the latter part of the exposure. However, the modeled effects are less intense than those suggested by the data. Again, the indications of recovery by cryptophytes in the data are not represented in the model calibration (Figure 6.28 – right panel).</w:t>
      </w:r>
    </w:p>
    <w:p w14:paraId="19FADC62" w14:textId="77777777" w:rsidR="008937E6" w:rsidRPr="007836B6" w:rsidRDefault="008937E6" w:rsidP="008937E6"/>
    <w:p w14:paraId="47E56328" w14:textId="77777777" w:rsidR="008937E6" w:rsidRPr="007836B6" w:rsidRDefault="008937E6" w:rsidP="008937E6">
      <w:r w:rsidRPr="007836B6">
        <w:rPr>
          <w:noProof/>
        </w:rPr>
        <w:lastRenderedPageBreak/>
        <w:drawing>
          <wp:inline distT="0" distB="0" distL="0" distR="0" wp14:anchorId="1A1BAB0C" wp14:editId="327DAF78">
            <wp:extent cx="5943600" cy="3103245"/>
            <wp:effectExtent l="0" t="0" r="0" b="1905"/>
            <wp:docPr id="28" name="Picture 28" descr="A picture containing text, diagram,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diagram, line, screenshot&#10;&#10;Description automatically generated"/>
                    <pic:cNvPicPr/>
                  </pic:nvPicPr>
                  <pic:blipFill>
                    <a:blip r:embed="rId38"/>
                    <a:stretch>
                      <a:fillRect/>
                    </a:stretch>
                  </pic:blipFill>
                  <pic:spPr>
                    <a:xfrm>
                      <a:off x="0" y="0"/>
                      <a:ext cx="5943600" cy="3103245"/>
                    </a:xfrm>
                    <a:prstGeom prst="rect">
                      <a:avLst/>
                    </a:prstGeom>
                  </pic:spPr>
                </pic:pic>
              </a:graphicData>
            </a:graphic>
          </wp:inline>
        </w:drawing>
      </w:r>
    </w:p>
    <w:p w14:paraId="4619E147" w14:textId="77777777" w:rsidR="008937E6" w:rsidRPr="007836B6" w:rsidRDefault="008937E6" w:rsidP="008937E6">
      <w:r w:rsidRPr="007836B6">
        <w:rPr>
          <w:b/>
          <w:bCs/>
        </w:rPr>
        <w:t>Figure 6.28. Measured (mean +/- 1 SE) and modeled phytoplankton cryptophyte chlorophyll (</w:t>
      </w:r>
      <w:r w:rsidRPr="007836B6">
        <w:rPr>
          <w:rFonts w:cs="Times New Roman"/>
          <w:b/>
          <w:bCs/>
        </w:rPr>
        <w:t>µ</w:t>
      </w:r>
      <w:r w:rsidRPr="007836B6">
        <w:rPr>
          <w:b/>
          <w:bCs/>
        </w:rPr>
        <w:t>g/Liter) for study 19b (left panel); measured and modeled percent effect of pesticide exposure in relation to the computed minimum detectable difference (MDD) (right panel).</w:t>
      </w:r>
    </w:p>
    <w:p w14:paraId="69E44246" w14:textId="77777777" w:rsidR="008937E6" w:rsidRPr="007836B6" w:rsidRDefault="008937E6" w:rsidP="008937E6"/>
    <w:p w14:paraId="74CF5D54" w14:textId="77777777" w:rsidR="008937E6" w:rsidRPr="007836B6" w:rsidRDefault="008937E6" w:rsidP="008937E6">
      <w:r w:rsidRPr="007836B6">
        <w:t xml:space="preserve">     </w:t>
      </w:r>
    </w:p>
    <w:p w14:paraId="523C60EA" w14:textId="77777777" w:rsidR="008937E6" w:rsidRPr="007836B6" w:rsidRDefault="008937E6" w:rsidP="008937E6">
      <w:pPr>
        <w:ind w:left="360"/>
      </w:pPr>
    </w:p>
    <w:p w14:paraId="715EE585" w14:textId="77777777" w:rsidR="008937E6" w:rsidRPr="007836B6" w:rsidRDefault="008937E6" w:rsidP="008937E6">
      <w:pPr>
        <w:pStyle w:val="Heading3"/>
      </w:pPr>
      <w:bookmarkStart w:id="55" w:name="_Toc140151754"/>
      <w:r w:rsidRPr="007836B6">
        <w:t>Zooplankton</w:t>
      </w:r>
      <w:bookmarkEnd w:id="55"/>
    </w:p>
    <w:p w14:paraId="60980A76" w14:textId="77777777" w:rsidR="008937E6" w:rsidRPr="007836B6" w:rsidRDefault="008937E6" w:rsidP="008937E6">
      <w:r w:rsidRPr="007836B6">
        <w:t>The CASM-</w:t>
      </w:r>
      <w:proofErr w:type="spellStart"/>
      <w:r w:rsidRPr="007836B6">
        <w:t>cosm</w:t>
      </w:r>
      <w:proofErr w:type="spellEnd"/>
      <w:r w:rsidRPr="007836B6">
        <w:t xml:space="preserve"> was calibrated to effects of AZT measured for populations of study 19b zooplankton that included small </w:t>
      </w:r>
      <w:proofErr w:type="spellStart"/>
      <w:r w:rsidRPr="007836B6">
        <w:t>cladocerans</w:t>
      </w:r>
      <w:proofErr w:type="spellEnd"/>
      <w:r w:rsidRPr="007836B6">
        <w:t xml:space="preserve"> (e.g., </w:t>
      </w:r>
      <w:proofErr w:type="spellStart"/>
      <w:r w:rsidRPr="007836B6">
        <w:rPr>
          <w:i/>
          <w:iCs/>
        </w:rPr>
        <w:t>Chydorus</w:t>
      </w:r>
      <w:proofErr w:type="spellEnd"/>
      <w:r w:rsidRPr="007836B6">
        <w:t xml:space="preserve">), </w:t>
      </w:r>
      <w:proofErr w:type="spellStart"/>
      <w:r w:rsidRPr="007836B6">
        <w:t>Daphnidae</w:t>
      </w:r>
      <w:proofErr w:type="spellEnd"/>
      <w:r w:rsidRPr="007836B6">
        <w:t xml:space="preserve">, predatory copepods, nauplii, and herbivorous rotifers. Only the AZT benchmark toxicity values (i.e., EC50s) were adjusted in the calibration. </w:t>
      </w:r>
    </w:p>
    <w:p w14:paraId="43D6477B" w14:textId="77777777" w:rsidR="008937E6" w:rsidRPr="007836B6" w:rsidRDefault="008937E6" w:rsidP="008937E6"/>
    <w:p w14:paraId="0E8101C5" w14:textId="77777777" w:rsidR="008937E6" w:rsidRPr="007836B6" w:rsidRDefault="008937E6" w:rsidP="008937E6">
      <w:r w:rsidRPr="007836B6">
        <w:t xml:space="preserve">The degree of success of the calibration to </w:t>
      </w:r>
      <w:proofErr w:type="gramStart"/>
      <w:r w:rsidRPr="007836B6">
        <w:t>measured</w:t>
      </w:r>
      <w:proofErr w:type="gramEnd"/>
      <w:r w:rsidRPr="007836B6">
        <w:t xml:space="preserve"> toxic effects for small </w:t>
      </w:r>
      <w:proofErr w:type="spellStart"/>
      <w:r w:rsidRPr="007836B6">
        <w:t>cladocerans</w:t>
      </w:r>
      <w:proofErr w:type="spellEnd"/>
      <w:r w:rsidRPr="007836B6">
        <w:t xml:space="preserve"> was constrained in large part by the calibration to the control mesocosm data. The modeled control biomass passes through the control data, but peaks at values approximately an order of magnitude higher (Figure 6.29 – left panel). The data indicate initial increases in abundance following exposure to AZT, followed by an apparent decline in abundance. Most of the </w:t>
      </w:r>
      <w:proofErr w:type="spellStart"/>
      <w:r w:rsidRPr="007836B6">
        <w:t>measued</w:t>
      </w:r>
      <w:proofErr w:type="spellEnd"/>
      <w:r w:rsidRPr="007836B6">
        <w:t xml:space="preserve"> effects were within the MDD envelope. The corresponding calibration to the measured effects shows a monotonic increase in abundance, but not to the extent suggested by the data. The calibration is consistent with the observations in the sense that </w:t>
      </w:r>
      <w:proofErr w:type="gramStart"/>
      <w:r w:rsidRPr="007836B6">
        <w:t>all of</w:t>
      </w:r>
      <w:proofErr w:type="gramEnd"/>
      <w:r w:rsidRPr="007836B6">
        <w:t xml:space="preserve"> the modeled results lie within the MDD envelope (Figure 6.29 – right panel). Calibration simulations that produced greater percentage increases in abundance for the early period of exposure also projected increases that were greater than the MDD values for the latter period of exposure.   </w:t>
      </w:r>
    </w:p>
    <w:p w14:paraId="062D8C01" w14:textId="77777777" w:rsidR="008937E6" w:rsidRPr="007836B6" w:rsidRDefault="008937E6" w:rsidP="008937E6"/>
    <w:p w14:paraId="1C60C700" w14:textId="77777777" w:rsidR="008937E6" w:rsidRPr="007836B6" w:rsidRDefault="008937E6" w:rsidP="008937E6">
      <w:r w:rsidRPr="007836B6">
        <w:rPr>
          <w:noProof/>
        </w:rPr>
        <w:lastRenderedPageBreak/>
        <w:drawing>
          <wp:inline distT="0" distB="0" distL="0" distR="0" wp14:anchorId="1AC16CB5" wp14:editId="097414A1">
            <wp:extent cx="5943600" cy="3114040"/>
            <wp:effectExtent l="0" t="0" r="0" b="0"/>
            <wp:docPr id="29" name="Picture 29"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chart&#10;&#10;Description automatically generated"/>
                    <pic:cNvPicPr/>
                  </pic:nvPicPr>
                  <pic:blipFill>
                    <a:blip r:embed="rId39"/>
                    <a:stretch>
                      <a:fillRect/>
                    </a:stretch>
                  </pic:blipFill>
                  <pic:spPr>
                    <a:xfrm>
                      <a:off x="0" y="0"/>
                      <a:ext cx="5943600" cy="3114040"/>
                    </a:xfrm>
                    <a:prstGeom prst="rect">
                      <a:avLst/>
                    </a:prstGeom>
                  </pic:spPr>
                </pic:pic>
              </a:graphicData>
            </a:graphic>
          </wp:inline>
        </w:drawing>
      </w:r>
    </w:p>
    <w:p w14:paraId="47BF0D29" w14:textId="77777777" w:rsidR="008937E6" w:rsidRPr="007836B6" w:rsidRDefault="008937E6" w:rsidP="008937E6">
      <w:r w:rsidRPr="007836B6">
        <w:rPr>
          <w:b/>
          <w:bCs/>
        </w:rPr>
        <w:t>Figure 6.29. Measured (mean +/- 1 SE) and modeled abundance (</w:t>
      </w:r>
      <w:r w:rsidRPr="007836B6">
        <w:rPr>
          <w:rFonts w:cs="Times New Roman"/>
          <w:b/>
          <w:bCs/>
        </w:rPr>
        <w:t>number</w:t>
      </w:r>
      <w:r w:rsidRPr="007836B6">
        <w:rPr>
          <w:b/>
          <w:bCs/>
        </w:rPr>
        <w:t>/Liter) of small Cladocera (</w:t>
      </w:r>
      <w:proofErr w:type="spellStart"/>
      <w:r w:rsidRPr="007836B6">
        <w:rPr>
          <w:b/>
          <w:bCs/>
          <w:i/>
          <w:iCs/>
        </w:rPr>
        <w:t>Chydorus</w:t>
      </w:r>
      <w:proofErr w:type="spellEnd"/>
      <w:r w:rsidRPr="007836B6">
        <w:rPr>
          <w:b/>
          <w:bCs/>
        </w:rPr>
        <w:t>) for study 19b (left panel); measured and modeled percent effect of pesticide exposure in relation to the computed minimum detectable difference (MDD) (right panel).</w:t>
      </w:r>
    </w:p>
    <w:p w14:paraId="0768C6A6" w14:textId="77777777" w:rsidR="008937E6" w:rsidRPr="007836B6" w:rsidRDefault="008937E6" w:rsidP="008937E6"/>
    <w:p w14:paraId="59997F3B" w14:textId="77777777" w:rsidR="008937E6" w:rsidRPr="007836B6" w:rsidRDefault="008937E6" w:rsidP="008937E6">
      <w:r w:rsidRPr="007836B6">
        <w:t>The 19b treatment data indicate an initial severe (almost 100 percent) toxic effect of AZT on daphnids, followed by a period of recovery and a general increasing trend in abundance (Figures 9.30 – left and right panels). The measured effects were also demonstrably variable with MDDs between 50 – 90 percent or so. The CASM-</w:t>
      </w:r>
      <w:proofErr w:type="spellStart"/>
      <w:r w:rsidRPr="007836B6">
        <w:t>cosm</w:t>
      </w:r>
      <w:proofErr w:type="spellEnd"/>
      <w:r w:rsidRPr="007836B6">
        <w:t xml:space="preserve"> calibration to the control data slightly underestimates </w:t>
      </w:r>
      <w:proofErr w:type="spellStart"/>
      <w:r w:rsidRPr="007836B6">
        <w:t>Daphindae</w:t>
      </w:r>
      <w:proofErr w:type="spellEnd"/>
      <w:r w:rsidRPr="007836B6">
        <w:t xml:space="preserve"> abundance, although the temporal patterns between measured and modeled values are reasonably similar. Attempts to capture the severe early measured negative impacts through calibration did not permit a corresponding recovery, as suggested by the data. Constraining the calibration to produce an increasing population of daphnids in the latter part of the exposure required initial negative impacts to be much lower than the measured impacts. The calibration represents a compromise by simulating smaller negative impacts early on and a smaller increase in abundance during the latter period of measurement (Figure 6.30 – right panel). </w:t>
      </w:r>
    </w:p>
    <w:p w14:paraId="70B2EBB9" w14:textId="77777777" w:rsidR="008937E6" w:rsidRPr="007836B6" w:rsidRDefault="008937E6" w:rsidP="008937E6"/>
    <w:p w14:paraId="1B0A0AA0" w14:textId="77777777" w:rsidR="008937E6" w:rsidRPr="007836B6" w:rsidRDefault="008937E6" w:rsidP="008937E6">
      <w:r w:rsidRPr="007836B6">
        <w:t>There currently is no mechanism in the CASM-</w:t>
      </w:r>
      <w:proofErr w:type="spellStart"/>
      <w:r w:rsidRPr="007836B6">
        <w:t>cosm</w:t>
      </w:r>
      <w:proofErr w:type="spellEnd"/>
      <w:r w:rsidRPr="007836B6">
        <w:t xml:space="preserve"> that permits remaining population biomass, following an initial direct toxic effect, to become less sensitive to continued exposure. Recovery could result in the CASM-</w:t>
      </w:r>
      <w:proofErr w:type="spellStart"/>
      <w:r w:rsidRPr="007836B6">
        <w:t>cosm</w:t>
      </w:r>
      <w:proofErr w:type="spellEnd"/>
      <w:r w:rsidRPr="007836B6">
        <w:t xml:space="preserve"> as an indirect food web effect. That is, if predators on </w:t>
      </w:r>
      <w:proofErr w:type="spellStart"/>
      <w:r w:rsidRPr="007836B6">
        <w:t>Daphnidae</w:t>
      </w:r>
      <w:proofErr w:type="spellEnd"/>
      <w:r w:rsidRPr="007836B6">
        <w:t xml:space="preserve"> were comparatively more sensitive to the AZT exposure, the remaining daphnids could subsequently increase. However, the main predators of daphnids in the CASM-</w:t>
      </w:r>
      <w:proofErr w:type="spellStart"/>
      <w:r w:rsidRPr="007836B6">
        <w:t>cosm</w:t>
      </w:r>
      <w:proofErr w:type="spellEnd"/>
      <w:r w:rsidRPr="007836B6">
        <w:t xml:space="preserve"> food web include predatory copepods and </w:t>
      </w:r>
      <w:proofErr w:type="spellStart"/>
      <w:r w:rsidRPr="007836B6">
        <w:t>Chaoborus</w:t>
      </w:r>
      <w:proofErr w:type="spellEnd"/>
      <w:r w:rsidRPr="007836B6">
        <w:t xml:space="preserve">. Measured and modeled predatory copepods are also increasing during the latter part of the study (Figure 6.31), as are modeled </w:t>
      </w:r>
      <w:proofErr w:type="spellStart"/>
      <w:r w:rsidRPr="007836B6">
        <w:t>Chaoborus</w:t>
      </w:r>
      <w:proofErr w:type="spellEnd"/>
      <w:r w:rsidRPr="007836B6">
        <w:t xml:space="preserve"> (Figure 6.35). This would seem to detract from a simple explanation in terms of indirect food web effects.      </w:t>
      </w:r>
    </w:p>
    <w:p w14:paraId="6B465DAF" w14:textId="77777777" w:rsidR="008937E6" w:rsidRPr="007836B6" w:rsidRDefault="008937E6" w:rsidP="008937E6">
      <w:r w:rsidRPr="007836B6">
        <w:rPr>
          <w:noProof/>
        </w:rPr>
        <w:lastRenderedPageBreak/>
        <w:drawing>
          <wp:inline distT="0" distB="0" distL="0" distR="0" wp14:anchorId="454812CB" wp14:editId="7905D953">
            <wp:extent cx="5943600" cy="2933700"/>
            <wp:effectExtent l="0" t="0" r="0" b="0"/>
            <wp:docPr id="31" name="Picture 3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10;&#10;Description automatically generated"/>
                    <pic:cNvPicPr/>
                  </pic:nvPicPr>
                  <pic:blipFill>
                    <a:blip r:embed="rId40"/>
                    <a:stretch>
                      <a:fillRect/>
                    </a:stretch>
                  </pic:blipFill>
                  <pic:spPr>
                    <a:xfrm>
                      <a:off x="0" y="0"/>
                      <a:ext cx="5943600" cy="2933700"/>
                    </a:xfrm>
                    <a:prstGeom prst="rect">
                      <a:avLst/>
                    </a:prstGeom>
                  </pic:spPr>
                </pic:pic>
              </a:graphicData>
            </a:graphic>
          </wp:inline>
        </w:drawing>
      </w:r>
    </w:p>
    <w:p w14:paraId="0585004F" w14:textId="77777777" w:rsidR="008937E6" w:rsidRPr="007836B6" w:rsidRDefault="008937E6" w:rsidP="008937E6"/>
    <w:p w14:paraId="5A698262" w14:textId="77777777" w:rsidR="008937E6" w:rsidRPr="007836B6" w:rsidRDefault="008937E6" w:rsidP="008937E6">
      <w:r w:rsidRPr="007836B6">
        <w:rPr>
          <w:b/>
          <w:bCs/>
        </w:rPr>
        <w:t>Figure 6.30. Measured (mean +/- 1 SE) and modeled abundance (</w:t>
      </w:r>
      <w:r w:rsidRPr="007836B6">
        <w:rPr>
          <w:rFonts w:cs="Times New Roman"/>
          <w:b/>
          <w:bCs/>
        </w:rPr>
        <w:t>number</w:t>
      </w:r>
      <w:r w:rsidRPr="007836B6">
        <w:rPr>
          <w:b/>
          <w:bCs/>
        </w:rPr>
        <w:t xml:space="preserve">/Liter) of </w:t>
      </w:r>
      <w:proofErr w:type="spellStart"/>
      <w:r w:rsidRPr="007836B6">
        <w:rPr>
          <w:b/>
          <w:bCs/>
        </w:rPr>
        <w:t>Daphnidae</w:t>
      </w:r>
      <w:proofErr w:type="spellEnd"/>
      <w:r w:rsidRPr="007836B6">
        <w:rPr>
          <w:b/>
          <w:bCs/>
        </w:rPr>
        <w:t xml:space="preserve"> for study 19b (left panel); measured and modeled percent effect of pesticide exposure in relation to the computed minimum detectable difference (MDD) (right panel).</w:t>
      </w:r>
    </w:p>
    <w:p w14:paraId="1CBBBF79" w14:textId="77777777" w:rsidR="008937E6" w:rsidRPr="007836B6" w:rsidRDefault="008937E6" w:rsidP="008937E6"/>
    <w:p w14:paraId="69AD3E93" w14:textId="77777777" w:rsidR="008937E6" w:rsidRPr="007836B6" w:rsidRDefault="008937E6" w:rsidP="008937E6">
      <w:r w:rsidRPr="007836B6">
        <w:t>The results of the 19b AZT treatment indicated a substantial (&gt;50%) decline in the abundance of predatory copepods throughout most of the period of exposure (Figure 6.31 – right panel), followed a possible recovery observed for the last three sampling dates (Figure 6.31 – left panel). The calibration of the CASM-</w:t>
      </w:r>
      <w:proofErr w:type="spellStart"/>
      <w:r w:rsidRPr="007836B6">
        <w:t>cosm</w:t>
      </w:r>
      <w:proofErr w:type="spellEnd"/>
      <w:r w:rsidRPr="007836B6">
        <w:t xml:space="preserve"> to the observed impacts during the initial period of exposure produced similarly severe negative impacts on the abundance of predatory copepods. However, the model was not able to correspondingly produce the recovery indicated by the data.   </w:t>
      </w:r>
    </w:p>
    <w:p w14:paraId="36468164" w14:textId="77777777" w:rsidR="008937E6" w:rsidRPr="007836B6" w:rsidRDefault="008937E6" w:rsidP="008937E6">
      <w:r w:rsidRPr="007836B6">
        <w:rPr>
          <w:noProof/>
        </w:rPr>
        <w:drawing>
          <wp:inline distT="0" distB="0" distL="0" distR="0" wp14:anchorId="706F2E59" wp14:editId="74520D6E">
            <wp:extent cx="5943600" cy="3216910"/>
            <wp:effectExtent l="0" t="0" r="0" b="2540"/>
            <wp:docPr id="32" name="Picture 3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chart&#10;&#10;Description automatically generated"/>
                    <pic:cNvPicPr/>
                  </pic:nvPicPr>
                  <pic:blipFill>
                    <a:blip r:embed="rId41"/>
                    <a:stretch>
                      <a:fillRect/>
                    </a:stretch>
                  </pic:blipFill>
                  <pic:spPr>
                    <a:xfrm>
                      <a:off x="0" y="0"/>
                      <a:ext cx="5943600" cy="3216910"/>
                    </a:xfrm>
                    <a:prstGeom prst="rect">
                      <a:avLst/>
                    </a:prstGeom>
                  </pic:spPr>
                </pic:pic>
              </a:graphicData>
            </a:graphic>
          </wp:inline>
        </w:drawing>
      </w:r>
    </w:p>
    <w:p w14:paraId="49DEBA0F" w14:textId="77777777" w:rsidR="008937E6" w:rsidRPr="007836B6" w:rsidRDefault="008937E6" w:rsidP="008937E6"/>
    <w:p w14:paraId="0094BE66" w14:textId="77777777" w:rsidR="008937E6" w:rsidRPr="007836B6" w:rsidRDefault="008937E6" w:rsidP="008937E6">
      <w:r w:rsidRPr="007836B6">
        <w:rPr>
          <w:b/>
          <w:bCs/>
        </w:rPr>
        <w:t>Figure 6.31. Measured (mean +/- 1 SE) and modeled abundance (</w:t>
      </w:r>
      <w:r w:rsidRPr="007836B6">
        <w:rPr>
          <w:rFonts w:cs="Times New Roman"/>
          <w:b/>
          <w:bCs/>
        </w:rPr>
        <w:t>number</w:t>
      </w:r>
      <w:r w:rsidRPr="007836B6">
        <w:rPr>
          <w:b/>
          <w:bCs/>
        </w:rPr>
        <w:t>/Liter) of predatory copepods for study 19b (left panel); measured and modeled percent effect of pesticide exposure in relation to the computed minimum detectable difference (MDD) (right panel).</w:t>
      </w:r>
    </w:p>
    <w:p w14:paraId="65590693" w14:textId="77777777" w:rsidR="008937E6" w:rsidRPr="007836B6" w:rsidRDefault="008937E6" w:rsidP="008937E6"/>
    <w:p w14:paraId="235E2619" w14:textId="77777777" w:rsidR="008937E6" w:rsidRPr="007836B6" w:rsidRDefault="008937E6" w:rsidP="008937E6">
      <w:r w:rsidRPr="007836B6">
        <w:t>The results of the 19b AZT treatment underscored severe and continued toxic effects on the abundance of nauplii (Figure 6.32). One data point suggests recovery to within the MDD envelope (Figure 6.32 – right panel). This population appears to demonstrate the most severe and continued response to AZT among those populations reported for this study. The CASM-</w:t>
      </w:r>
      <w:proofErr w:type="spellStart"/>
      <w:r w:rsidRPr="007836B6">
        <w:t>cosm</w:t>
      </w:r>
      <w:proofErr w:type="spellEnd"/>
      <w:r w:rsidRPr="007836B6">
        <w:t xml:space="preserve"> control calibration underestimates the abundance of nauplii – not the log scale of Figure 6.32 – left panel. However, the calibration of the model to toxic effects was able to describe the observed severe and continued toxic effect in relative abundance (Figure 6.32 – right panel).  </w:t>
      </w:r>
    </w:p>
    <w:p w14:paraId="6DE85336" w14:textId="77777777" w:rsidR="008937E6" w:rsidRPr="007836B6" w:rsidRDefault="008937E6" w:rsidP="008937E6"/>
    <w:p w14:paraId="04CD3F6C" w14:textId="77777777" w:rsidR="008937E6" w:rsidRPr="007836B6" w:rsidRDefault="008937E6" w:rsidP="008937E6">
      <w:r w:rsidRPr="007836B6">
        <w:rPr>
          <w:noProof/>
        </w:rPr>
        <w:drawing>
          <wp:inline distT="0" distB="0" distL="0" distR="0" wp14:anchorId="0ADA33F8" wp14:editId="70086012">
            <wp:extent cx="5943600" cy="3120390"/>
            <wp:effectExtent l="0" t="0" r="0" b="3810"/>
            <wp:docPr id="33" name="Picture 33"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chart&#10;&#10;Description automatically generated"/>
                    <pic:cNvPicPr/>
                  </pic:nvPicPr>
                  <pic:blipFill>
                    <a:blip r:embed="rId42"/>
                    <a:stretch>
                      <a:fillRect/>
                    </a:stretch>
                  </pic:blipFill>
                  <pic:spPr>
                    <a:xfrm>
                      <a:off x="0" y="0"/>
                      <a:ext cx="5943600" cy="3120390"/>
                    </a:xfrm>
                    <a:prstGeom prst="rect">
                      <a:avLst/>
                    </a:prstGeom>
                  </pic:spPr>
                </pic:pic>
              </a:graphicData>
            </a:graphic>
          </wp:inline>
        </w:drawing>
      </w:r>
    </w:p>
    <w:p w14:paraId="5106CF00" w14:textId="77777777" w:rsidR="008937E6" w:rsidRPr="007836B6" w:rsidRDefault="008937E6" w:rsidP="008937E6"/>
    <w:p w14:paraId="0D4018C2" w14:textId="77777777" w:rsidR="008937E6" w:rsidRPr="007836B6" w:rsidRDefault="008937E6" w:rsidP="008937E6">
      <w:r w:rsidRPr="007836B6">
        <w:rPr>
          <w:b/>
          <w:bCs/>
        </w:rPr>
        <w:t>Figure 6.32. Measured (mean +/- 1 SE) and modeled abundance (</w:t>
      </w:r>
      <w:r w:rsidRPr="007836B6">
        <w:rPr>
          <w:rFonts w:cs="Times New Roman"/>
          <w:b/>
          <w:bCs/>
        </w:rPr>
        <w:t>number</w:t>
      </w:r>
      <w:r w:rsidRPr="007836B6">
        <w:rPr>
          <w:b/>
          <w:bCs/>
        </w:rPr>
        <w:t>/Liter) of nauplii for study 19b (left panel); measured and modeled percent effect of pesticide exposure in relation to the computed minimum detectable difference (MDD) (right panel).</w:t>
      </w:r>
    </w:p>
    <w:p w14:paraId="6F027136" w14:textId="77777777" w:rsidR="008937E6" w:rsidRPr="007836B6" w:rsidRDefault="008937E6" w:rsidP="008937E6"/>
    <w:p w14:paraId="4BBE214C" w14:textId="77777777" w:rsidR="008937E6" w:rsidRPr="007836B6" w:rsidRDefault="008937E6" w:rsidP="008937E6">
      <w:r w:rsidRPr="007836B6">
        <w:t xml:space="preserve">The results of the 19b treatment study indicate that the measured abundance of herbivorous rotifers was positively impacted (Figure 6.33 – left panel). The measured control data </w:t>
      </w:r>
      <w:proofErr w:type="gramStart"/>
      <w:r w:rsidRPr="007836B6">
        <w:t>indicate</w:t>
      </w:r>
      <w:proofErr w:type="gramEnd"/>
      <w:r w:rsidRPr="007836B6">
        <w:t xml:space="preserve"> a decreasing trend in abundance </w:t>
      </w:r>
      <w:proofErr w:type="gramStart"/>
      <w:r w:rsidRPr="007836B6">
        <w:t>during the course of</w:t>
      </w:r>
      <w:proofErr w:type="gramEnd"/>
      <w:r w:rsidRPr="007836B6">
        <w:t xml:space="preserve"> the experiment. The toxic effects data show increases in abundance compared to the control data, although the overall trend still appears to be a decline in abundance as the experiment progressed. This apparent increase in rotifer abundance could be the result of the relative insensitivity of these rotifers to AZT, an indirect food web effect, or some combination of these two processes. The CASM-</w:t>
      </w:r>
      <w:proofErr w:type="spellStart"/>
      <w:r w:rsidRPr="007836B6">
        <w:t>cosm</w:t>
      </w:r>
      <w:proofErr w:type="spellEnd"/>
      <w:r w:rsidRPr="007836B6">
        <w:t xml:space="preserve"> calibration to the 19b control data, however, shows an opposite trend of increasing abundance for the period for which data are available (Figure 6.33 – left panel). The modeled values pass through the data points, but the modeled trend is opposite of the data. Calibration to the effects data simply entailed no </w:t>
      </w:r>
      <w:r w:rsidRPr="007836B6">
        <w:lastRenderedPageBreak/>
        <w:t xml:space="preserve">change to the initial toxicity benchmark (4,000 ppb). This value ensured that TEFs were not computed for this modeled population of rotifers. The slight increase in abundance relative to the control simulation </w:t>
      </w:r>
      <w:proofErr w:type="gramStart"/>
      <w:r w:rsidRPr="007836B6">
        <w:t>has to</w:t>
      </w:r>
      <w:proofErr w:type="gramEnd"/>
      <w:r w:rsidRPr="007836B6">
        <w:t xml:space="preserve"> result from an indirect food web effect. The calibration was able produce a monotonic increase in abundance, but not to the degree suggested by the data.  </w:t>
      </w:r>
    </w:p>
    <w:p w14:paraId="5810440A" w14:textId="77777777" w:rsidR="008937E6" w:rsidRPr="007836B6" w:rsidRDefault="008937E6" w:rsidP="008937E6"/>
    <w:p w14:paraId="030F0EE6" w14:textId="77777777" w:rsidR="008937E6" w:rsidRPr="007836B6" w:rsidRDefault="008937E6" w:rsidP="008937E6"/>
    <w:p w14:paraId="73BB4A2B" w14:textId="77777777" w:rsidR="008937E6" w:rsidRPr="007836B6" w:rsidRDefault="008937E6" w:rsidP="008937E6">
      <w:r w:rsidRPr="007836B6">
        <w:rPr>
          <w:noProof/>
        </w:rPr>
        <w:drawing>
          <wp:inline distT="0" distB="0" distL="0" distR="0" wp14:anchorId="0C5A8E79" wp14:editId="09187C38">
            <wp:extent cx="5943600" cy="3036570"/>
            <wp:effectExtent l="0" t="0" r="0" b="0"/>
            <wp:docPr id="34" name="Picture 34"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chart, line chart&#10;&#10;Description automatically generated"/>
                    <pic:cNvPicPr/>
                  </pic:nvPicPr>
                  <pic:blipFill>
                    <a:blip r:embed="rId43"/>
                    <a:stretch>
                      <a:fillRect/>
                    </a:stretch>
                  </pic:blipFill>
                  <pic:spPr>
                    <a:xfrm>
                      <a:off x="0" y="0"/>
                      <a:ext cx="5943600" cy="3036570"/>
                    </a:xfrm>
                    <a:prstGeom prst="rect">
                      <a:avLst/>
                    </a:prstGeom>
                  </pic:spPr>
                </pic:pic>
              </a:graphicData>
            </a:graphic>
          </wp:inline>
        </w:drawing>
      </w:r>
    </w:p>
    <w:p w14:paraId="731951CD" w14:textId="77777777" w:rsidR="008937E6" w:rsidRPr="007836B6" w:rsidRDefault="008937E6" w:rsidP="008937E6"/>
    <w:p w14:paraId="2D6411E5" w14:textId="77777777" w:rsidR="008937E6" w:rsidRPr="007836B6" w:rsidRDefault="008937E6" w:rsidP="008937E6">
      <w:r w:rsidRPr="007836B6">
        <w:rPr>
          <w:b/>
          <w:bCs/>
        </w:rPr>
        <w:t>Figure 6.33. Measured (mean +/- 1 SE) and modeled abundance (</w:t>
      </w:r>
      <w:r w:rsidRPr="007836B6">
        <w:rPr>
          <w:rFonts w:cs="Times New Roman"/>
          <w:b/>
          <w:bCs/>
        </w:rPr>
        <w:t>number</w:t>
      </w:r>
      <w:r w:rsidRPr="007836B6">
        <w:rPr>
          <w:b/>
          <w:bCs/>
        </w:rPr>
        <w:t>/Liter) of herbivorous rotifers for study 19b (left panel); measured and modeled percent effect of pesticide exposure in relation to the computed minimum detectable difference (MDD) (right panel).</w:t>
      </w:r>
    </w:p>
    <w:p w14:paraId="730F51BC" w14:textId="77777777" w:rsidR="008937E6" w:rsidRPr="007836B6" w:rsidRDefault="008937E6" w:rsidP="008937E6"/>
    <w:p w14:paraId="2DBF8771" w14:textId="77777777" w:rsidR="008937E6" w:rsidRPr="007836B6" w:rsidRDefault="008937E6" w:rsidP="008937E6"/>
    <w:p w14:paraId="27BBD47E" w14:textId="77777777" w:rsidR="008937E6" w:rsidRPr="007836B6" w:rsidRDefault="008937E6" w:rsidP="008937E6">
      <w:pPr>
        <w:ind w:left="360"/>
      </w:pPr>
    </w:p>
    <w:p w14:paraId="6BD3A277" w14:textId="77777777" w:rsidR="008937E6" w:rsidRPr="007836B6" w:rsidRDefault="008937E6" w:rsidP="008937E6">
      <w:pPr>
        <w:pStyle w:val="Heading3"/>
      </w:pPr>
      <w:bookmarkStart w:id="56" w:name="_Toc140151755"/>
      <w:r w:rsidRPr="007836B6">
        <w:t>Indirect effects in the CASM-</w:t>
      </w:r>
      <w:proofErr w:type="spellStart"/>
      <w:r w:rsidRPr="007836B6">
        <w:t>cosm</w:t>
      </w:r>
      <w:bookmarkEnd w:id="56"/>
      <w:proofErr w:type="spellEnd"/>
      <w:r w:rsidRPr="007836B6">
        <w:t xml:space="preserve"> </w:t>
      </w:r>
    </w:p>
    <w:p w14:paraId="310C8E04" w14:textId="77777777" w:rsidR="008937E6" w:rsidRPr="007836B6" w:rsidRDefault="008937E6" w:rsidP="008937E6">
      <w:r w:rsidRPr="007836B6">
        <w:t>Evaluation of the performance of the CASM-</w:t>
      </w:r>
      <w:proofErr w:type="spellStart"/>
      <w:r w:rsidRPr="007836B6">
        <w:t>cosm</w:t>
      </w:r>
      <w:proofErr w:type="spellEnd"/>
      <w:r w:rsidRPr="007836B6">
        <w:t xml:space="preserve"> in simulating toxic effects of AZT in the mesocosm also included an assessment of indirect effects that propagate throughout the modeled food web. Indirect effects are defined in the CASM-</w:t>
      </w:r>
      <w:proofErr w:type="spellStart"/>
      <w:r w:rsidRPr="007836B6">
        <w:t>cosm</w:t>
      </w:r>
      <w:proofErr w:type="spellEnd"/>
      <w:r w:rsidRPr="007836B6">
        <w:t xml:space="preserve"> as differences between modeled control and treatment biomass for populations not directly impacted by the AZT, as evidenced by their comparatively high toxicity benchmarks in relation to the exposure concentrations. Given the measured and modeled direct effects on zooplankton, it might be reasonable to expect possible indirect effects on other modeled zooplankton populations – for example, through competitive release. Small, but computable, indirect effects were obtained for populations of phytophilous </w:t>
      </w:r>
      <w:proofErr w:type="spellStart"/>
      <w:r w:rsidRPr="007836B6">
        <w:t>cladocerans</w:t>
      </w:r>
      <w:proofErr w:type="spellEnd"/>
      <w:r w:rsidRPr="007836B6">
        <w:t xml:space="preserve">, herbivorous </w:t>
      </w:r>
      <w:proofErr w:type="spellStart"/>
      <w:r w:rsidRPr="007836B6">
        <w:t>cpopepods</w:t>
      </w:r>
      <w:proofErr w:type="spellEnd"/>
      <w:r w:rsidRPr="007836B6">
        <w:t xml:space="preserve">, </w:t>
      </w:r>
      <w:proofErr w:type="spellStart"/>
      <w:r w:rsidRPr="007836B6">
        <w:t>Simocephalus</w:t>
      </w:r>
      <w:proofErr w:type="spellEnd"/>
      <w:r w:rsidRPr="007836B6">
        <w:t>, and herbivorous rotifer 1 included in the CASM-</w:t>
      </w:r>
      <w:proofErr w:type="spellStart"/>
      <w:r w:rsidRPr="007836B6">
        <w:t>cosm</w:t>
      </w:r>
      <w:proofErr w:type="spellEnd"/>
      <w:r w:rsidRPr="007836B6">
        <w:t xml:space="preserve"> food web (Figure 6.34). </w:t>
      </w:r>
    </w:p>
    <w:p w14:paraId="49B100C0" w14:textId="77777777" w:rsidR="008937E6" w:rsidRPr="007836B6" w:rsidRDefault="008937E6" w:rsidP="008937E6">
      <w:r w:rsidRPr="007836B6">
        <w:rPr>
          <w:noProof/>
        </w:rPr>
        <w:lastRenderedPageBreak/>
        <w:drawing>
          <wp:inline distT="0" distB="0" distL="0" distR="0" wp14:anchorId="0B623608" wp14:editId="51BF8189">
            <wp:extent cx="5943600" cy="3390900"/>
            <wp:effectExtent l="0" t="0" r="0" b="0"/>
            <wp:docPr id="35" name="Picture 3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10;&#10;Description automatically generated with medium confidence"/>
                    <pic:cNvPicPr/>
                  </pic:nvPicPr>
                  <pic:blipFill>
                    <a:blip r:embed="rId44"/>
                    <a:stretch>
                      <a:fillRect/>
                    </a:stretch>
                  </pic:blipFill>
                  <pic:spPr>
                    <a:xfrm>
                      <a:off x="0" y="0"/>
                      <a:ext cx="5943600" cy="3390900"/>
                    </a:xfrm>
                    <a:prstGeom prst="rect">
                      <a:avLst/>
                    </a:prstGeom>
                  </pic:spPr>
                </pic:pic>
              </a:graphicData>
            </a:graphic>
          </wp:inline>
        </w:drawing>
      </w:r>
    </w:p>
    <w:p w14:paraId="2676A2AA" w14:textId="77777777" w:rsidR="008937E6" w:rsidRPr="007836B6" w:rsidRDefault="008937E6" w:rsidP="008937E6"/>
    <w:p w14:paraId="304B103A" w14:textId="77777777" w:rsidR="008937E6" w:rsidRPr="007836B6" w:rsidRDefault="008937E6" w:rsidP="008937E6">
      <w:pPr>
        <w:rPr>
          <w:b/>
          <w:bCs/>
        </w:rPr>
      </w:pPr>
      <w:r w:rsidRPr="007836B6">
        <w:rPr>
          <w:b/>
          <w:bCs/>
        </w:rPr>
        <w:t>Figure 6.34. CASM-</w:t>
      </w:r>
      <w:proofErr w:type="spellStart"/>
      <w:r w:rsidRPr="007836B6">
        <w:rPr>
          <w:b/>
          <w:bCs/>
        </w:rPr>
        <w:t>cosm</w:t>
      </w:r>
      <w:proofErr w:type="spellEnd"/>
      <w:r w:rsidRPr="007836B6">
        <w:rPr>
          <w:b/>
          <w:bCs/>
        </w:rPr>
        <w:t xml:space="preserve"> simulated control and treatment abundance (number/liter) for selected zooplankton not directly impacted in study 19b. </w:t>
      </w:r>
    </w:p>
    <w:p w14:paraId="4ABA4AF3" w14:textId="77777777" w:rsidR="008937E6" w:rsidRPr="007836B6" w:rsidRDefault="008937E6" w:rsidP="008937E6"/>
    <w:p w14:paraId="67DA29DC" w14:textId="77777777" w:rsidR="008937E6" w:rsidRPr="007836B6" w:rsidRDefault="008937E6" w:rsidP="008937E6">
      <w:r w:rsidRPr="007836B6">
        <w:t>The benthic macroinvertebrates are functionally disconnected from the more pelagic populations in the CASM-</w:t>
      </w:r>
      <w:proofErr w:type="spellStart"/>
      <w:r w:rsidRPr="007836B6">
        <w:t>cosm</w:t>
      </w:r>
      <w:proofErr w:type="spellEnd"/>
      <w:r w:rsidRPr="007836B6">
        <w:t xml:space="preserve"> food web, except for </w:t>
      </w:r>
      <w:proofErr w:type="spellStart"/>
      <w:r w:rsidRPr="007836B6">
        <w:rPr>
          <w:i/>
          <w:iCs/>
        </w:rPr>
        <w:t>Chaoborus</w:t>
      </w:r>
      <w:proofErr w:type="spellEnd"/>
      <w:r w:rsidRPr="007836B6">
        <w:t xml:space="preserve">, which preys upon modeled zooplankton. Therefore, indirect effects might be less anticipated for </w:t>
      </w:r>
      <w:proofErr w:type="gramStart"/>
      <w:r w:rsidRPr="007836B6">
        <w:t>the benthic</w:t>
      </w:r>
      <w:proofErr w:type="gramEnd"/>
      <w:r w:rsidRPr="007836B6">
        <w:t xml:space="preserve"> macroinvertebrates. Importantly, the toxicity benchmark values for these populations were not adjusted from their initial values during the process of calibration to the study 19b measured effects. The calibrated control and treatment simulations for study 19b appear to support this suggestion and results are shown for simulated control and treatment biomass of </w:t>
      </w:r>
      <w:r w:rsidRPr="007836B6">
        <w:rPr>
          <w:i/>
          <w:iCs/>
        </w:rPr>
        <w:t>Asellus</w:t>
      </w:r>
      <w:r w:rsidRPr="007836B6">
        <w:t xml:space="preserve">, </w:t>
      </w:r>
      <w:proofErr w:type="spellStart"/>
      <w:r w:rsidRPr="007836B6">
        <w:rPr>
          <w:i/>
          <w:iCs/>
        </w:rPr>
        <w:t>Chaoborus</w:t>
      </w:r>
      <w:proofErr w:type="spellEnd"/>
      <w:r w:rsidRPr="007836B6">
        <w:t xml:space="preserve">, oligochaetes, and gastropods (Figure 6.35). The control and treatment biomass values are essentially identical for all populations, except perhaps </w:t>
      </w:r>
      <w:proofErr w:type="spellStart"/>
      <w:r w:rsidRPr="007836B6">
        <w:rPr>
          <w:i/>
          <w:iCs/>
        </w:rPr>
        <w:t>Chaoborus</w:t>
      </w:r>
      <w:proofErr w:type="spellEnd"/>
      <w:r w:rsidRPr="007836B6">
        <w:t xml:space="preserve">, which indicates a slight indirect effect. </w:t>
      </w:r>
      <w:proofErr w:type="spellStart"/>
      <w:r w:rsidRPr="007836B6">
        <w:rPr>
          <w:i/>
          <w:iCs/>
        </w:rPr>
        <w:t>Chaoborus</w:t>
      </w:r>
      <w:proofErr w:type="spellEnd"/>
      <w:r w:rsidRPr="007836B6">
        <w:t xml:space="preserve"> larvae might be considered more realistically a component of the pelagic portion of the mesocosm food web. These modeled results, which demonstrate minimal indirect effects as expected, provide another dimension in evaluating the performance of the CASM-</w:t>
      </w:r>
      <w:proofErr w:type="spellStart"/>
      <w:r w:rsidRPr="007836B6">
        <w:t>cosm</w:t>
      </w:r>
      <w:proofErr w:type="spellEnd"/>
      <w:r w:rsidRPr="007836B6">
        <w:t xml:space="preserve"> in simulating the toxic effects of AZT in the mesocosms.     </w:t>
      </w:r>
    </w:p>
    <w:p w14:paraId="3784D81B" w14:textId="77777777" w:rsidR="008937E6" w:rsidRPr="007836B6" w:rsidRDefault="008937E6" w:rsidP="008937E6"/>
    <w:p w14:paraId="7E634EF5" w14:textId="77777777" w:rsidR="008937E6" w:rsidRPr="007836B6" w:rsidRDefault="008937E6" w:rsidP="008937E6">
      <w:r w:rsidRPr="007836B6">
        <w:rPr>
          <w:noProof/>
        </w:rPr>
        <w:lastRenderedPageBreak/>
        <w:drawing>
          <wp:inline distT="0" distB="0" distL="0" distR="0" wp14:anchorId="3AD93A30" wp14:editId="3A9A1FF9">
            <wp:extent cx="5943600" cy="3585845"/>
            <wp:effectExtent l="0" t="0" r="0" b="0"/>
            <wp:docPr id="37" name="Picture 37"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chart, line chart&#10;&#10;Description automatically generated"/>
                    <pic:cNvPicPr/>
                  </pic:nvPicPr>
                  <pic:blipFill>
                    <a:blip r:embed="rId45"/>
                    <a:stretch>
                      <a:fillRect/>
                    </a:stretch>
                  </pic:blipFill>
                  <pic:spPr>
                    <a:xfrm>
                      <a:off x="0" y="0"/>
                      <a:ext cx="5943600" cy="3585845"/>
                    </a:xfrm>
                    <a:prstGeom prst="rect">
                      <a:avLst/>
                    </a:prstGeom>
                  </pic:spPr>
                </pic:pic>
              </a:graphicData>
            </a:graphic>
          </wp:inline>
        </w:drawing>
      </w:r>
    </w:p>
    <w:p w14:paraId="42D91453" w14:textId="77777777" w:rsidR="008937E6" w:rsidRPr="007836B6" w:rsidRDefault="008937E6" w:rsidP="008937E6">
      <w:pPr>
        <w:rPr>
          <w:b/>
          <w:bCs/>
        </w:rPr>
      </w:pPr>
      <w:r w:rsidRPr="007836B6">
        <w:rPr>
          <w:b/>
          <w:bCs/>
        </w:rPr>
        <w:t>Figure 6.35. CASM-</w:t>
      </w:r>
      <w:proofErr w:type="spellStart"/>
      <w:r w:rsidRPr="007836B6">
        <w:rPr>
          <w:b/>
          <w:bCs/>
        </w:rPr>
        <w:t>cosm</w:t>
      </w:r>
      <w:proofErr w:type="spellEnd"/>
      <w:r w:rsidRPr="007836B6">
        <w:rPr>
          <w:b/>
          <w:bCs/>
        </w:rPr>
        <w:t xml:space="preserve"> simulated control and treatment abundance (number/sample) for selected macroinvertebrates not directly impacted in study 19b. </w:t>
      </w:r>
    </w:p>
    <w:p w14:paraId="1CED8FCB" w14:textId="77777777" w:rsidR="008937E6" w:rsidRPr="007836B6" w:rsidRDefault="008937E6" w:rsidP="008937E6"/>
    <w:p w14:paraId="60B217D7" w14:textId="77777777" w:rsidR="008937E6" w:rsidRPr="007836B6" w:rsidRDefault="008937E6" w:rsidP="008937E6"/>
    <w:p w14:paraId="2B497CAE" w14:textId="77777777" w:rsidR="008937E6" w:rsidRPr="007836B6" w:rsidRDefault="008937E6" w:rsidP="008937E6">
      <w:pPr>
        <w:ind w:left="360"/>
      </w:pPr>
    </w:p>
    <w:p w14:paraId="3D40F66E" w14:textId="77777777" w:rsidR="008937E6" w:rsidRPr="007836B6" w:rsidRDefault="008937E6" w:rsidP="008937E6">
      <w:pPr>
        <w:pStyle w:val="Heading3"/>
      </w:pPr>
      <w:bookmarkStart w:id="57" w:name="_Toc140151756"/>
      <w:r w:rsidRPr="007836B6">
        <w:t>Summary of CASM-</w:t>
      </w:r>
      <w:proofErr w:type="spellStart"/>
      <w:r w:rsidRPr="007836B6">
        <w:t>cosm</w:t>
      </w:r>
      <w:proofErr w:type="spellEnd"/>
      <w:r w:rsidRPr="007836B6">
        <w:t xml:space="preserve"> performance</w:t>
      </w:r>
      <w:bookmarkEnd w:id="57"/>
    </w:p>
    <w:p w14:paraId="003A9DED" w14:textId="77777777" w:rsidR="008937E6" w:rsidRPr="007836B6" w:rsidRDefault="008937E6" w:rsidP="008937E6">
      <w:r w:rsidRPr="007836B6">
        <w:t xml:space="preserve">The temporal values of modeled toxic effects were compared with corresponding measured effects for several sample dates analyzed for the treatment microcosms in study 19b. Table 9.5 lists the numbers of false negatives and false positives determined for the measured populations of phytoplankton and zooplankton. Average differences between the measured and modeled percent effects (ME) were also computed for each population across all the sample dates (Table 9.5). An average ME of zero describes perfect agreement between the modeled and measured toxic effect; increasing values of ME indicate increasing differences between modeled and measured effects. </w:t>
      </w:r>
    </w:p>
    <w:p w14:paraId="63C936E8" w14:textId="77777777" w:rsidR="008937E6" w:rsidRPr="007836B6" w:rsidRDefault="008937E6" w:rsidP="008937E6"/>
    <w:tbl>
      <w:tblPr>
        <w:tblStyle w:val="TableGrid"/>
        <w:tblW w:w="0" w:type="auto"/>
        <w:tblLook w:val="04A0" w:firstRow="1" w:lastRow="0" w:firstColumn="1" w:lastColumn="0" w:noHBand="0" w:noVBand="1"/>
      </w:tblPr>
      <w:tblGrid>
        <w:gridCol w:w="2337"/>
        <w:gridCol w:w="2337"/>
        <w:gridCol w:w="2338"/>
        <w:gridCol w:w="2338"/>
      </w:tblGrid>
      <w:tr w:rsidR="007836B6" w:rsidRPr="007836B6" w14:paraId="3EB679C8" w14:textId="77777777" w:rsidTr="00A67EFC">
        <w:tc>
          <w:tcPr>
            <w:tcW w:w="9350" w:type="dxa"/>
            <w:gridSpan w:val="4"/>
          </w:tcPr>
          <w:p w14:paraId="394C49C2" w14:textId="77777777" w:rsidR="008937E6" w:rsidRPr="007836B6" w:rsidRDefault="008937E6" w:rsidP="00A67EFC">
            <w:pPr>
              <w:rPr>
                <w:b/>
                <w:bCs/>
              </w:rPr>
            </w:pPr>
            <w:r w:rsidRPr="007836B6">
              <w:rPr>
                <w:b/>
                <w:bCs/>
              </w:rPr>
              <w:t>Summary of CASM-</w:t>
            </w:r>
            <w:proofErr w:type="spellStart"/>
            <w:r w:rsidRPr="007836B6">
              <w:rPr>
                <w:b/>
                <w:bCs/>
              </w:rPr>
              <w:t>cosm</w:t>
            </w:r>
            <w:proofErr w:type="spellEnd"/>
            <w:r w:rsidRPr="007836B6">
              <w:rPr>
                <w:b/>
                <w:bCs/>
              </w:rPr>
              <w:t xml:space="preserve"> performance for 19b treatment mesocosms.</w:t>
            </w:r>
          </w:p>
        </w:tc>
      </w:tr>
      <w:tr w:rsidR="007836B6" w:rsidRPr="007836B6" w14:paraId="4F38B534" w14:textId="77777777" w:rsidTr="00A67EFC">
        <w:tc>
          <w:tcPr>
            <w:tcW w:w="2337" w:type="dxa"/>
          </w:tcPr>
          <w:p w14:paraId="796AD37B" w14:textId="77777777" w:rsidR="008937E6" w:rsidRPr="007836B6" w:rsidRDefault="008937E6" w:rsidP="00A67EFC">
            <w:r w:rsidRPr="007836B6">
              <w:t>Modeled population</w:t>
            </w:r>
          </w:p>
        </w:tc>
        <w:tc>
          <w:tcPr>
            <w:tcW w:w="2337" w:type="dxa"/>
          </w:tcPr>
          <w:p w14:paraId="1240101F" w14:textId="77777777" w:rsidR="008937E6" w:rsidRPr="007836B6" w:rsidRDefault="008937E6" w:rsidP="00A67EFC">
            <w:r w:rsidRPr="007836B6">
              <w:t>False negatives</w:t>
            </w:r>
          </w:p>
        </w:tc>
        <w:tc>
          <w:tcPr>
            <w:tcW w:w="2338" w:type="dxa"/>
          </w:tcPr>
          <w:p w14:paraId="3EB7213F" w14:textId="77777777" w:rsidR="008937E6" w:rsidRPr="007836B6" w:rsidRDefault="008937E6" w:rsidP="00A67EFC">
            <w:r w:rsidRPr="007836B6">
              <w:t xml:space="preserve">False positives </w:t>
            </w:r>
          </w:p>
        </w:tc>
        <w:tc>
          <w:tcPr>
            <w:tcW w:w="2338" w:type="dxa"/>
          </w:tcPr>
          <w:p w14:paraId="12833945" w14:textId="77777777" w:rsidR="008937E6" w:rsidRPr="007836B6" w:rsidRDefault="008937E6" w:rsidP="00A67EFC">
            <w:r w:rsidRPr="007836B6">
              <w:t>Average ME</w:t>
            </w:r>
          </w:p>
        </w:tc>
      </w:tr>
      <w:tr w:rsidR="007836B6" w:rsidRPr="007836B6" w14:paraId="55E94B99" w14:textId="77777777" w:rsidTr="00A67EFC">
        <w:tc>
          <w:tcPr>
            <w:tcW w:w="2337" w:type="dxa"/>
          </w:tcPr>
          <w:p w14:paraId="4D8C5B04" w14:textId="77777777" w:rsidR="008937E6" w:rsidRPr="007836B6" w:rsidRDefault="008937E6" w:rsidP="00A67EFC">
            <w:r w:rsidRPr="007836B6">
              <w:t>Phytoplankton - diatoms</w:t>
            </w:r>
          </w:p>
        </w:tc>
        <w:tc>
          <w:tcPr>
            <w:tcW w:w="2337" w:type="dxa"/>
          </w:tcPr>
          <w:p w14:paraId="1C8C7B1A" w14:textId="77777777" w:rsidR="008937E6" w:rsidRPr="007836B6" w:rsidRDefault="008937E6" w:rsidP="00A67EFC">
            <w:pPr>
              <w:jc w:val="center"/>
            </w:pPr>
            <w:r w:rsidRPr="007836B6">
              <w:t>3</w:t>
            </w:r>
          </w:p>
        </w:tc>
        <w:tc>
          <w:tcPr>
            <w:tcW w:w="2338" w:type="dxa"/>
          </w:tcPr>
          <w:p w14:paraId="545B5555" w14:textId="77777777" w:rsidR="008937E6" w:rsidRPr="007836B6" w:rsidRDefault="008937E6" w:rsidP="00A67EFC">
            <w:pPr>
              <w:jc w:val="center"/>
            </w:pPr>
            <w:r w:rsidRPr="007836B6">
              <w:t>1</w:t>
            </w:r>
          </w:p>
        </w:tc>
        <w:tc>
          <w:tcPr>
            <w:tcW w:w="2338" w:type="dxa"/>
          </w:tcPr>
          <w:p w14:paraId="4EE58342" w14:textId="77777777" w:rsidR="008937E6" w:rsidRPr="007836B6" w:rsidRDefault="008937E6" w:rsidP="00A67EFC">
            <w:pPr>
              <w:jc w:val="center"/>
            </w:pPr>
            <w:r w:rsidRPr="007836B6">
              <w:t>38</w:t>
            </w:r>
          </w:p>
        </w:tc>
      </w:tr>
      <w:tr w:rsidR="007836B6" w:rsidRPr="007836B6" w14:paraId="0B2484BB" w14:textId="77777777" w:rsidTr="00A67EFC">
        <w:tc>
          <w:tcPr>
            <w:tcW w:w="2337" w:type="dxa"/>
          </w:tcPr>
          <w:p w14:paraId="72061781" w14:textId="77777777" w:rsidR="008937E6" w:rsidRPr="007836B6" w:rsidRDefault="008937E6" w:rsidP="00A67EFC">
            <w:r w:rsidRPr="007836B6">
              <w:t>Phytoplankton - cryptophytes</w:t>
            </w:r>
          </w:p>
        </w:tc>
        <w:tc>
          <w:tcPr>
            <w:tcW w:w="2337" w:type="dxa"/>
          </w:tcPr>
          <w:p w14:paraId="6EC0916B" w14:textId="77777777" w:rsidR="008937E6" w:rsidRPr="007836B6" w:rsidRDefault="008937E6" w:rsidP="00A67EFC">
            <w:pPr>
              <w:jc w:val="center"/>
            </w:pPr>
            <w:r w:rsidRPr="007836B6">
              <w:t>3</w:t>
            </w:r>
          </w:p>
        </w:tc>
        <w:tc>
          <w:tcPr>
            <w:tcW w:w="2338" w:type="dxa"/>
          </w:tcPr>
          <w:p w14:paraId="6C97A2E4" w14:textId="77777777" w:rsidR="008937E6" w:rsidRPr="007836B6" w:rsidRDefault="008937E6" w:rsidP="00A67EFC">
            <w:pPr>
              <w:jc w:val="center"/>
            </w:pPr>
            <w:r w:rsidRPr="007836B6">
              <w:t>1</w:t>
            </w:r>
          </w:p>
        </w:tc>
        <w:tc>
          <w:tcPr>
            <w:tcW w:w="2338" w:type="dxa"/>
          </w:tcPr>
          <w:p w14:paraId="1050E9C3" w14:textId="77777777" w:rsidR="008937E6" w:rsidRPr="007836B6" w:rsidRDefault="008937E6" w:rsidP="00A67EFC">
            <w:pPr>
              <w:jc w:val="center"/>
            </w:pPr>
            <w:r w:rsidRPr="007836B6">
              <w:t>40</w:t>
            </w:r>
          </w:p>
        </w:tc>
      </w:tr>
      <w:tr w:rsidR="007836B6" w:rsidRPr="007836B6" w14:paraId="5BE010B6" w14:textId="77777777" w:rsidTr="00A67EFC">
        <w:tc>
          <w:tcPr>
            <w:tcW w:w="2337" w:type="dxa"/>
          </w:tcPr>
          <w:p w14:paraId="1304B7D4" w14:textId="77777777" w:rsidR="008937E6" w:rsidRPr="007836B6" w:rsidRDefault="008937E6" w:rsidP="00A67EFC">
            <w:r w:rsidRPr="007836B6">
              <w:t>Copepods - predatory</w:t>
            </w:r>
          </w:p>
        </w:tc>
        <w:tc>
          <w:tcPr>
            <w:tcW w:w="2337" w:type="dxa"/>
          </w:tcPr>
          <w:p w14:paraId="370CF4D7" w14:textId="77777777" w:rsidR="008937E6" w:rsidRPr="007836B6" w:rsidRDefault="008937E6" w:rsidP="00A67EFC">
            <w:pPr>
              <w:jc w:val="center"/>
            </w:pPr>
            <w:r w:rsidRPr="007836B6">
              <w:t>0</w:t>
            </w:r>
          </w:p>
        </w:tc>
        <w:tc>
          <w:tcPr>
            <w:tcW w:w="2338" w:type="dxa"/>
          </w:tcPr>
          <w:p w14:paraId="0719B81F" w14:textId="77777777" w:rsidR="008937E6" w:rsidRPr="007836B6" w:rsidRDefault="008937E6" w:rsidP="00A67EFC">
            <w:pPr>
              <w:jc w:val="center"/>
            </w:pPr>
            <w:r w:rsidRPr="007836B6">
              <w:t>3</w:t>
            </w:r>
          </w:p>
        </w:tc>
        <w:tc>
          <w:tcPr>
            <w:tcW w:w="2338" w:type="dxa"/>
          </w:tcPr>
          <w:p w14:paraId="00B932D7" w14:textId="77777777" w:rsidR="008937E6" w:rsidRPr="007836B6" w:rsidRDefault="008937E6" w:rsidP="00A67EFC">
            <w:pPr>
              <w:jc w:val="center"/>
            </w:pPr>
            <w:r w:rsidRPr="007836B6">
              <w:t>36</w:t>
            </w:r>
          </w:p>
        </w:tc>
      </w:tr>
      <w:tr w:rsidR="007836B6" w:rsidRPr="007836B6" w14:paraId="12944E0E" w14:textId="77777777" w:rsidTr="00A67EFC">
        <w:tc>
          <w:tcPr>
            <w:tcW w:w="2337" w:type="dxa"/>
          </w:tcPr>
          <w:p w14:paraId="3DEDEF35" w14:textId="77777777" w:rsidR="008937E6" w:rsidRPr="007836B6" w:rsidRDefault="008937E6" w:rsidP="00A67EFC">
            <w:r w:rsidRPr="007836B6">
              <w:t>Nauplii</w:t>
            </w:r>
          </w:p>
        </w:tc>
        <w:tc>
          <w:tcPr>
            <w:tcW w:w="2337" w:type="dxa"/>
          </w:tcPr>
          <w:p w14:paraId="6BFEA86E" w14:textId="77777777" w:rsidR="008937E6" w:rsidRPr="007836B6" w:rsidRDefault="008937E6" w:rsidP="00A67EFC">
            <w:pPr>
              <w:jc w:val="center"/>
            </w:pPr>
            <w:r w:rsidRPr="007836B6">
              <w:t>0</w:t>
            </w:r>
          </w:p>
        </w:tc>
        <w:tc>
          <w:tcPr>
            <w:tcW w:w="2338" w:type="dxa"/>
          </w:tcPr>
          <w:p w14:paraId="23907E8C" w14:textId="77777777" w:rsidR="008937E6" w:rsidRPr="007836B6" w:rsidRDefault="008937E6" w:rsidP="00A67EFC">
            <w:pPr>
              <w:jc w:val="center"/>
            </w:pPr>
            <w:r w:rsidRPr="007836B6">
              <w:t>0</w:t>
            </w:r>
          </w:p>
        </w:tc>
        <w:tc>
          <w:tcPr>
            <w:tcW w:w="2338" w:type="dxa"/>
          </w:tcPr>
          <w:p w14:paraId="79537AA0" w14:textId="77777777" w:rsidR="008937E6" w:rsidRPr="007836B6" w:rsidRDefault="008937E6" w:rsidP="00A67EFC">
            <w:pPr>
              <w:jc w:val="center"/>
            </w:pPr>
            <w:r w:rsidRPr="007836B6">
              <w:t>10</w:t>
            </w:r>
          </w:p>
        </w:tc>
      </w:tr>
      <w:tr w:rsidR="007836B6" w:rsidRPr="007836B6" w14:paraId="3C3E005B" w14:textId="77777777" w:rsidTr="00A67EFC">
        <w:tc>
          <w:tcPr>
            <w:tcW w:w="2337" w:type="dxa"/>
          </w:tcPr>
          <w:p w14:paraId="5E83215C" w14:textId="77777777" w:rsidR="008937E6" w:rsidRPr="007836B6" w:rsidRDefault="008937E6" w:rsidP="00A67EFC">
            <w:r w:rsidRPr="007836B6">
              <w:t>Cladocera - small</w:t>
            </w:r>
          </w:p>
        </w:tc>
        <w:tc>
          <w:tcPr>
            <w:tcW w:w="2337" w:type="dxa"/>
          </w:tcPr>
          <w:p w14:paraId="67A3C20D" w14:textId="77777777" w:rsidR="008937E6" w:rsidRPr="007836B6" w:rsidRDefault="008937E6" w:rsidP="00A67EFC">
            <w:pPr>
              <w:jc w:val="center"/>
            </w:pPr>
            <w:r w:rsidRPr="007836B6">
              <w:t>7</w:t>
            </w:r>
          </w:p>
        </w:tc>
        <w:tc>
          <w:tcPr>
            <w:tcW w:w="2338" w:type="dxa"/>
          </w:tcPr>
          <w:p w14:paraId="105861B0" w14:textId="77777777" w:rsidR="008937E6" w:rsidRPr="007836B6" w:rsidRDefault="008937E6" w:rsidP="00A67EFC">
            <w:pPr>
              <w:jc w:val="center"/>
            </w:pPr>
            <w:r w:rsidRPr="007836B6">
              <w:t>0</w:t>
            </w:r>
          </w:p>
        </w:tc>
        <w:tc>
          <w:tcPr>
            <w:tcW w:w="2338" w:type="dxa"/>
          </w:tcPr>
          <w:p w14:paraId="29A8652C" w14:textId="77777777" w:rsidR="008937E6" w:rsidRPr="007836B6" w:rsidRDefault="008937E6" w:rsidP="00A67EFC">
            <w:pPr>
              <w:jc w:val="center"/>
            </w:pPr>
            <w:r w:rsidRPr="007836B6">
              <w:t>83</w:t>
            </w:r>
          </w:p>
        </w:tc>
      </w:tr>
      <w:tr w:rsidR="007836B6" w:rsidRPr="007836B6" w14:paraId="6B1EED61" w14:textId="77777777" w:rsidTr="00A67EFC">
        <w:tc>
          <w:tcPr>
            <w:tcW w:w="2337" w:type="dxa"/>
          </w:tcPr>
          <w:p w14:paraId="31A085D1" w14:textId="77777777" w:rsidR="008937E6" w:rsidRPr="007836B6" w:rsidRDefault="008937E6" w:rsidP="00A67EFC">
            <w:proofErr w:type="spellStart"/>
            <w:r w:rsidRPr="007836B6">
              <w:t>Daphnidae</w:t>
            </w:r>
            <w:proofErr w:type="spellEnd"/>
          </w:p>
        </w:tc>
        <w:tc>
          <w:tcPr>
            <w:tcW w:w="2337" w:type="dxa"/>
          </w:tcPr>
          <w:p w14:paraId="763A65D5" w14:textId="77777777" w:rsidR="008937E6" w:rsidRPr="007836B6" w:rsidRDefault="008937E6" w:rsidP="00A67EFC">
            <w:pPr>
              <w:jc w:val="center"/>
            </w:pPr>
            <w:r w:rsidRPr="007836B6">
              <w:t>0</w:t>
            </w:r>
          </w:p>
        </w:tc>
        <w:tc>
          <w:tcPr>
            <w:tcW w:w="2338" w:type="dxa"/>
          </w:tcPr>
          <w:p w14:paraId="3961A473" w14:textId="77777777" w:rsidR="008937E6" w:rsidRPr="007836B6" w:rsidRDefault="008937E6" w:rsidP="00A67EFC">
            <w:pPr>
              <w:jc w:val="center"/>
            </w:pPr>
            <w:r w:rsidRPr="007836B6">
              <w:t>7</w:t>
            </w:r>
          </w:p>
        </w:tc>
        <w:tc>
          <w:tcPr>
            <w:tcW w:w="2338" w:type="dxa"/>
          </w:tcPr>
          <w:p w14:paraId="71EEA438" w14:textId="77777777" w:rsidR="008937E6" w:rsidRPr="007836B6" w:rsidRDefault="008937E6" w:rsidP="00A67EFC">
            <w:pPr>
              <w:jc w:val="center"/>
            </w:pPr>
            <w:r w:rsidRPr="007836B6">
              <w:t>59</w:t>
            </w:r>
          </w:p>
        </w:tc>
      </w:tr>
      <w:tr w:rsidR="008937E6" w:rsidRPr="007836B6" w14:paraId="2FBFEC92" w14:textId="77777777" w:rsidTr="00A67EFC">
        <w:tc>
          <w:tcPr>
            <w:tcW w:w="2337" w:type="dxa"/>
          </w:tcPr>
          <w:p w14:paraId="1C8597F4" w14:textId="77777777" w:rsidR="008937E6" w:rsidRPr="007836B6" w:rsidRDefault="008937E6" w:rsidP="00A67EFC">
            <w:r w:rsidRPr="007836B6">
              <w:lastRenderedPageBreak/>
              <w:t xml:space="preserve">Herbivorous rotifers </w:t>
            </w:r>
          </w:p>
        </w:tc>
        <w:tc>
          <w:tcPr>
            <w:tcW w:w="2337" w:type="dxa"/>
          </w:tcPr>
          <w:p w14:paraId="4C232CE7" w14:textId="77777777" w:rsidR="008937E6" w:rsidRPr="007836B6" w:rsidRDefault="008937E6" w:rsidP="00A67EFC">
            <w:pPr>
              <w:jc w:val="center"/>
            </w:pPr>
            <w:r w:rsidRPr="007836B6">
              <w:t>10</w:t>
            </w:r>
          </w:p>
        </w:tc>
        <w:tc>
          <w:tcPr>
            <w:tcW w:w="2338" w:type="dxa"/>
          </w:tcPr>
          <w:p w14:paraId="7C7E7BC5" w14:textId="77777777" w:rsidR="008937E6" w:rsidRPr="007836B6" w:rsidRDefault="008937E6" w:rsidP="00A67EFC">
            <w:pPr>
              <w:jc w:val="center"/>
            </w:pPr>
            <w:r w:rsidRPr="007836B6">
              <w:t>0</w:t>
            </w:r>
          </w:p>
        </w:tc>
        <w:tc>
          <w:tcPr>
            <w:tcW w:w="2338" w:type="dxa"/>
          </w:tcPr>
          <w:p w14:paraId="1B5F3D50" w14:textId="77777777" w:rsidR="008937E6" w:rsidRPr="007836B6" w:rsidRDefault="008937E6" w:rsidP="00A67EFC">
            <w:pPr>
              <w:jc w:val="center"/>
            </w:pPr>
            <w:r w:rsidRPr="007836B6">
              <w:t>307</w:t>
            </w:r>
          </w:p>
        </w:tc>
      </w:tr>
    </w:tbl>
    <w:p w14:paraId="70E373F4" w14:textId="77777777" w:rsidR="008937E6" w:rsidRPr="007836B6" w:rsidRDefault="008937E6" w:rsidP="008937E6"/>
    <w:p w14:paraId="60E44C74" w14:textId="77777777" w:rsidR="008937E6" w:rsidRPr="007836B6" w:rsidRDefault="008937E6" w:rsidP="008937E6">
      <w:pPr>
        <w:rPr>
          <w:b/>
          <w:bCs/>
        </w:rPr>
      </w:pPr>
      <w:r w:rsidRPr="007836B6">
        <w:rPr>
          <w:b/>
          <w:bCs/>
        </w:rPr>
        <w:t>Table 9. 5. Summary of false negatives, false positives, and average ME for modeled and measured populations in the 19b treatment mesocosms.</w:t>
      </w:r>
    </w:p>
    <w:p w14:paraId="3155DEE0" w14:textId="77777777" w:rsidR="008937E6" w:rsidRPr="007836B6" w:rsidRDefault="008937E6" w:rsidP="008937E6"/>
    <w:p w14:paraId="4653FDF5" w14:textId="77777777" w:rsidR="008937E6" w:rsidRPr="007836B6" w:rsidRDefault="008937E6" w:rsidP="008937E6">
      <w:r w:rsidRPr="007836B6">
        <w:t>The CASM-</w:t>
      </w:r>
      <w:proofErr w:type="spellStart"/>
      <w:r w:rsidRPr="007836B6">
        <w:t>cosm</w:t>
      </w:r>
      <w:proofErr w:type="spellEnd"/>
      <w:r w:rsidRPr="007836B6">
        <w:t xml:space="preserve"> performed well for modeled effects on nauplii and poorly for herbivorous rotifers. Intermediate values of ME were obtained for predatory copepods, diatoms, and cryptophytes. Slightly higher values of ME resulted for </w:t>
      </w:r>
      <w:proofErr w:type="spellStart"/>
      <w:r w:rsidRPr="007836B6">
        <w:t>Daphnidae</w:t>
      </w:r>
      <w:proofErr w:type="spellEnd"/>
      <w:r w:rsidRPr="007836B6">
        <w:t xml:space="preserve"> and small Cladocera (Table 9.5).  </w:t>
      </w:r>
    </w:p>
    <w:p w14:paraId="1F427DE4" w14:textId="77777777" w:rsidR="008937E6" w:rsidRPr="007836B6" w:rsidRDefault="008937E6" w:rsidP="008937E6">
      <w:pPr>
        <w:ind w:left="360"/>
      </w:pPr>
    </w:p>
    <w:p w14:paraId="54E45E28" w14:textId="77777777" w:rsidR="008937E6" w:rsidRPr="007836B6" w:rsidRDefault="008937E6" w:rsidP="008937E6">
      <w:pPr>
        <w:pStyle w:val="Heading3"/>
      </w:pPr>
      <w:bookmarkStart w:id="58" w:name="_Toc140151757"/>
      <w:r w:rsidRPr="007836B6">
        <w:t>Resulting toxicity benchmark values</w:t>
      </w:r>
      <w:bookmarkEnd w:id="58"/>
    </w:p>
    <w:p w14:paraId="57FD0590" w14:textId="787F0467" w:rsidR="008937E6" w:rsidRPr="007836B6" w:rsidRDefault="008937E6" w:rsidP="008937E6">
      <w:r w:rsidRPr="007836B6">
        <w:t>The calibration of the CASM-</w:t>
      </w:r>
      <w:proofErr w:type="spellStart"/>
      <w:r w:rsidRPr="007836B6">
        <w:t>cosm</w:t>
      </w:r>
      <w:proofErr w:type="spellEnd"/>
      <w:r w:rsidRPr="007836B6">
        <w:t xml:space="preserve"> to the 19b toxic effects data was accomplished by systematically increasing or decreasing the EC50 values for the calibrated populations. The calibration began with benchmark values derived from existing data and information (filename?) provided for the ASM Ring Study (Table 6.</w:t>
      </w:r>
      <w:r w:rsidR="00C25050" w:rsidRPr="007836B6">
        <w:t>1</w:t>
      </w:r>
      <w:r w:rsidRPr="007836B6">
        <w:t xml:space="preserve">). The results of the calibration produced a subsequent set of benchmark values that represent a hypothesis for AZT toxicity </w:t>
      </w:r>
      <w:proofErr w:type="gramStart"/>
      <w:r w:rsidRPr="007836B6">
        <w:t>based</w:t>
      </w:r>
      <w:proofErr w:type="gramEnd"/>
      <w:r w:rsidRPr="007836B6">
        <w:t xml:space="preserve"> the study 19b treatment mesocosms (Table 6.</w:t>
      </w:r>
      <w:r w:rsidR="00C25050" w:rsidRPr="007836B6">
        <w:t>1</w:t>
      </w:r>
      <w:r w:rsidRPr="007836B6">
        <w:t>). The expectation is that the CASM-</w:t>
      </w:r>
      <w:proofErr w:type="spellStart"/>
      <w:r w:rsidRPr="007836B6">
        <w:t>cosm</w:t>
      </w:r>
      <w:proofErr w:type="spellEnd"/>
      <w:r w:rsidRPr="007836B6">
        <w:t xml:space="preserve"> would simulate the effects of other AZT mesocosm treatment scenarios with similar performance. That is, the calibrated benchmark toxicity values are presumed to apply generally across treatment scenarios that involve different exposure profiles applied to the experimental mesocosms.     </w:t>
      </w:r>
    </w:p>
    <w:p w14:paraId="20CB47C5" w14:textId="77777777" w:rsidR="008937E6" w:rsidRPr="007836B6" w:rsidRDefault="008937E6" w:rsidP="008937E6"/>
    <w:tbl>
      <w:tblPr>
        <w:tblStyle w:val="TableGrid"/>
        <w:tblW w:w="0" w:type="auto"/>
        <w:tblLook w:val="04A0" w:firstRow="1" w:lastRow="0" w:firstColumn="1" w:lastColumn="0" w:noHBand="0" w:noVBand="1"/>
      </w:tblPr>
      <w:tblGrid>
        <w:gridCol w:w="3116"/>
        <w:gridCol w:w="3117"/>
        <w:gridCol w:w="3117"/>
      </w:tblGrid>
      <w:tr w:rsidR="007836B6" w:rsidRPr="007836B6" w14:paraId="474C4DF9" w14:textId="77777777" w:rsidTr="00A67EFC">
        <w:tc>
          <w:tcPr>
            <w:tcW w:w="3116" w:type="dxa"/>
          </w:tcPr>
          <w:p w14:paraId="318D1DF8" w14:textId="77777777" w:rsidR="008937E6" w:rsidRPr="007836B6" w:rsidRDefault="008937E6" w:rsidP="00A67EFC">
            <w:pPr>
              <w:rPr>
                <w:b/>
                <w:bCs/>
              </w:rPr>
            </w:pPr>
            <w:r w:rsidRPr="007836B6">
              <w:rPr>
                <w:b/>
                <w:bCs/>
              </w:rPr>
              <w:t>Model population</w:t>
            </w:r>
          </w:p>
        </w:tc>
        <w:tc>
          <w:tcPr>
            <w:tcW w:w="3117" w:type="dxa"/>
          </w:tcPr>
          <w:p w14:paraId="0DC37EED" w14:textId="77777777" w:rsidR="008937E6" w:rsidRPr="007836B6" w:rsidRDefault="008937E6" w:rsidP="00A67EFC">
            <w:pPr>
              <w:rPr>
                <w:b/>
                <w:bCs/>
              </w:rPr>
            </w:pPr>
            <w:r w:rsidRPr="007836B6">
              <w:rPr>
                <w:b/>
                <w:bCs/>
              </w:rPr>
              <w:t>Initial EC50 (</w:t>
            </w:r>
            <w:r w:rsidRPr="007836B6">
              <w:rPr>
                <w:rFonts w:cs="Times New Roman"/>
                <w:b/>
                <w:bCs/>
              </w:rPr>
              <w:t>µ</w:t>
            </w:r>
            <w:r w:rsidRPr="007836B6">
              <w:rPr>
                <w:b/>
                <w:bCs/>
              </w:rPr>
              <w:t>g/Liter)</w:t>
            </w:r>
          </w:p>
        </w:tc>
        <w:tc>
          <w:tcPr>
            <w:tcW w:w="3117" w:type="dxa"/>
          </w:tcPr>
          <w:p w14:paraId="1FE8F6AF" w14:textId="77777777" w:rsidR="008937E6" w:rsidRPr="007836B6" w:rsidRDefault="008937E6" w:rsidP="00A67EFC">
            <w:pPr>
              <w:rPr>
                <w:b/>
                <w:bCs/>
              </w:rPr>
            </w:pPr>
            <w:r w:rsidRPr="007836B6">
              <w:rPr>
                <w:b/>
                <w:bCs/>
              </w:rPr>
              <w:t>Calibrated EC50 (</w:t>
            </w:r>
            <w:r w:rsidRPr="007836B6">
              <w:rPr>
                <w:rFonts w:cs="Times New Roman"/>
                <w:b/>
                <w:bCs/>
              </w:rPr>
              <w:t>µ</w:t>
            </w:r>
            <w:r w:rsidRPr="007836B6">
              <w:rPr>
                <w:b/>
                <w:bCs/>
              </w:rPr>
              <w:t>g/Liter)</w:t>
            </w:r>
          </w:p>
        </w:tc>
      </w:tr>
      <w:tr w:rsidR="007836B6" w:rsidRPr="007836B6" w14:paraId="2A709EB4" w14:textId="77777777" w:rsidTr="00A67EFC">
        <w:tc>
          <w:tcPr>
            <w:tcW w:w="3116" w:type="dxa"/>
          </w:tcPr>
          <w:p w14:paraId="55581E5A" w14:textId="77777777" w:rsidR="008937E6" w:rsidRPr="007836B6" w:rsidRDefault="008937E6" w:rsidP="00A67EFC">
            <w:r w:rsidRPr="007836B6">
              <w:t>Phytoplankton - diatoms</w:t>
            </w:r>
          </w:p>
        </w:tc>
        <w:tc>
          <w:tcPr>
            <w:tcW w:w="3117" w:type="dxa"/>
          </w:tcPr>
          <w:p w14:paraId="309134D1" w14:textId="77777777" w:rsidR="008937E6" w:rsidRPr="007836B6" w:rsidRDefault="008937E6" w:rsidP="00A67EFC">
            <w:pPr>
              <w:jc w:val="center"/>
            </w:pPr>
            <w:r w:rsidRPr="007836B6">
              <w:t>14</w:t>
            </w:r>
          </w:p>
        </w:tc>
        <w:tc>
          <w:tcPr>
            <w:tcW w:w="3117" w:type="dxa"/>
          </w:tcPr>
          <w:p w14:paraId="4DA412C3" w14:textId="77777777" w:rsidR="008937E6" w:rsidRPr="007836B6" w:rsidRDefault="008937E6" w:rsidP="00A67EFC">
            <w:pPr>
              <w:jc w:val="center"/>
            </w:pPr>
            <w:r w:rsidRPr="007836B6">
              <w:t>146</w:t>
            </w:r>
          </w:p>
        </w:tc>
      </w:tr>
      <w:tr w:rsidR="007836B6" w:rsidRPr="007836B6" w14:paraId="0504F1B8" w14:textId="77777777" w:rsidTr="00A67EFC">
        <w:tc>
          <w:tcPr>
            <w:tcW w:w="3116" w:type="dxa"/>
          </w:tcPr>
          <w:p w14:paraId="3D852D64" w14:textId="77777777" w:rsidR="008937E6" w:rsidRPr="007836B6" w:rsidRDefault="008937E6" w:rsidP="00A67EFC">
            <w:r w:rsidRPr="007836B6">
              <w:t>Phytoplankton - cryptophytes</w:t>
            </w:r>
          </w:p>
        </w:tc>
        <w:tc>
          <w:tcPr>
            <w:tcW w:w="3117" w:type="dxa"/>
          </w:tcPr>
          <w:p w14:paraId="392B328A" w14:textId="77777777" w:rsidR="008937E6" w:rsidRPr="007836B6" w:rsidRDefault="008937E6" w:rsidP="00A67EFC">
            <w:pPr>
              <w:jc w:val="center"/>
            </w:pPr>
            <w:r w:rsidRPr="007836B6">
              <w:t>9,500</w:t>
            </w:r>
          </w:p>
        </w:tc>
        <w:tc>
          <w:tcPr>
            <w:tcW w:w="3117" w:type="dxa"/>
          </w:tcPr>
          <w:p w14:paraId="493EB079" w14:textId="77777777" w:rsidR="008937E6" w:rsidRPr="007836B6" w:rsidRDefault="008937E6" w:rsidP="00A67EFC">
            <w:pPr>
              <w:jc w:val="center"/>
            </w:pPr>
            <w:r w:rsidRPr="007836B6">
              <w:t>128</w:t>
            </w:r>
          </w:p>
        </w:tc>
      </w:tr>
      <w:tr w:rsidR="007836B6" w:rsidRPr="007836B6" w14:paraId="3F5A5A65" w14:textId="77777777" w:rsidTr="00A67EFC">
        <w:tc>
          <w:tcPr>
            <w:tcW w:w="3116" w:type="dxa"/>
          </w:tcPr>
          <w:p w14:paraId="29B9D891" w14:textId="77777777" w:rsidR="008937E6" w:rsidRPr="007836B6" w:rsidRDefault="008937E6" w:rsidP="00A67EFC">
            <w:r w:rsidRPr="007836B6">
              <w:t>Cladocera - small</w:t>
            </w:r>
          </w:p>
        </w:tc>
        <w:tc>
          <w:tcPr>
            <w:tcW w:w="3117" w:type="dxa"/>
          </w:tcPr>
          <w:p w14:paraId="59B5F968" w14:textId="77777777" w:rsidR="008937E6" w:rsidRPr="007836B6" w:rsidRDefault="008937E6" w:rsidP="00A67EFC">
            <w:pPr>
              <w:jc w:val="center"/>
            </w:pPr>
            <w:r w:rsidRPr="007836B6">
              <w:t>102</w:t>
            </w:r>
          </w:p>
        </w:tc>
        <w:tc>
          <w:tcPr>
            <w:tcW w:w="3117" w:type="dxa"/>
          </w:tcPr>
          <w:p w14:paraId="352DF69B" w14:textId="77777777" w:rsidR="008937E6" w:rsidRPr="007836B6" w:rsidRDefault="008937E6" w:rsidP="00A67EFC">
            <w:pPr>
              <w:jc w:val="center"/>
            </w:pPr>
            <w:r w:rsidRPr="007836B6">
              <w:t>40</w:t>
            </w:r>
          </w:p>
        </w:tc>
      </w:tr>
      <w:tr w:rsidR="007836B6" w:rsidRPr="007836B6" w14:paraId="6FAE19BF" w14:textId="77777777" w:rsidTr="00A67EFC">
        <w:tc>
          <w:tcPr>
            <w:tcW w:w="3116" w:type="dxa"/>
          </w:tcPr>
          <w:p w14:paraId="084AB67A" w14:textId="77777777" w:rsidR="008937E6" w:rsidRPr="007836B6" w:rsidRDefault="008937E6" w:rsidP="00A67EFC">
            <w:r w:rsidRPr="007836B6">
              <w:t>Copepods - predatory</w:t>
            </w:r>
          </w:p>
        </w:tc>
        <w:tc>
          <w:tcPr>
            <w:tcW w:w="3117" w:type="dxa"/>
          </w:tcPr>
          <w:p w14:paraId="35471B5F" w14:textId="77777777" w:rsidR="008937E6" w:rsidRPr="007836B6" w:rsidRDefault="008937E6" w:rsidP="00A67EFC">
            <w:pPr>
              <w:jc w:val="center"/>
            </w:pPr>
            <w:r w:rsidRPr="007836B6">
              <w:t>130</w:t>
            </w:r>
          </w:p>
        </w:tc>
        <w:tc>
          <w:tcPr>
            <w:tcW w:w="3117" w:type="dxa"/>
          </w:tcPr>
          <w:p w14:paraId="03F1D612" w14:textId="77777777" w:rsidR="008937E6" w:rsidRPr="007836B6" w:rsidRDefault="008937E6" w:rsidP="00A67EFC">
            <w:pPr>
              <w:jc w:val="center"/>
            </w:pPr>
            <w:r w:rsidRPr="007836B6">
              <w:t>16</w:t>
            </w:r>
          </w:p>
        </w:tc>
      </w:tr>
      <w:tr w:rsidR="007836B6" w:rsidRPr="007836B6" w14:paraId="22B07A4E" w14:textId="77777777" w:rsidTr="00A67EFC">
        <w:tc>
          <w:tcPr>
            <w:tcW w:w="3116" w:type="dxa"/>
          </w:tcPr>
          <w:p w14:paraId="051EB0D9" w14:textId="77777777" w:rsidR="008937E6" w:rsidRPr="007836B6" w:rsidRDefault="008937E6" w:rsidP="00A67EFC">
            <w:r w:rsidRPr="007836B6">
              <w:t>Herbivorous rotifers 2</w:t>
            </w:r>
          </w:p>
        </w:tc>
        <w:tc>
          <w:tcPr>
            <w:tcW w:w="3117" w:type="dxa"/>
          </w:tcPr>
          <w:p w14:paraId="05731D13" w14:textId="77777777" w:rsidR="008937E6" w:rsidRPr="007836B6" w:rsidRDefault="008937E6" w:rsidP="00A67EFC">
            <w:pPr>
              <w:jc w:val="center"/>
            </w:pPr>
            <w:r w:rsidRPr="007836B6">
              <w:t>4,000</w:t>
            </w:r>
          </w:p>
        </w:tc>
        <w:tc>
          <w:tcPr>
            <w:tcW w:w="3117" w:type="dxa"/>
          </w:tcPr>
          <w:p w14:paraId="2C2F03C5" w14:textId="77777777" w:rsidR="008937E6" w:rsidRPr="007836B6" w:rsidRDefault="008937E6" w:rsidP="00A67EFC">
            <w:pPr>
              <w:jc w:val="center"/>
            </w:pPr>
            <w:r w:rsidRPr="007836B6">
              <w:t>4,000</w:t>
            </w:r>
          </w:p>
        </w:tc>
      </w:tr>
      <w:tr w:rsidR="007836B6" w:rsidRPr="007836B6" w14:paraId="0BB490CC" w14:textId="77777777" w:rsidTr="00A67EFC">
        <w:tc>
          <w:tcPr>
            <w:tcW w:w="3116" w:type="dxa"/>
          </w:tcPr>
          <w:p w14:paraId="6750BEBA" w14:textId="77777777" w:rsidR="008937E6" w:rsidRPr="007836B6" w:rsidRDefault="008937E6" w:rsidP="00A67EFC">
            <w:r w:rsidRPr="007836B6">
              <w:t>Nauplii</w:t>
            </w:r>
          </w:p>
        </w:tc>
        <w:tc>
          <w:tcPr>
            <w:tcW w:w="3117" w:type="dxa"/>
          </w:tcPr>
          <w:p w14:paraId="1FB1CED9" w14:textId="77777777" w:rsidR="008937E6" w:rsidRPr="007836B6" w:rsidRDefault="008937E6" w:rsidP="00A67EFC">
            <w:pPr>
              <w:jc w:val="center"/>
            </w:pPr>
            <w:r w:rsidRPr="007836B6">
              <w:t>100,000</w:t>
            </w:r>
          </w:p>
        </w:tc>
        <w:tc>
          <w:tcPr>
            <w:tcW w:w="3117" w:type="dxa"/>
          </w:tcPr>
          <w:p w14:paraId="0359162E" w14:textId="77777777" w:rsidR="008937E6" w:rsidRPr="007836B6" w:rsidRDefault="008937E6" w:rsidP="00A67EFC">
            <w:pPr>
              <w:jc w:val="center"/>
            </w:pPr>
            <w:r w:rsidRPr="007836B6">
              <w:t>1</w:t>
            </w:r>
          </w:p>
        </w:tc>
      </w:tr>
      <w:tr w:rsidR="008937E6" w:rsidRPr="007836B6" w14:paraId="57F3A951" w14:textId="77777777" w:rsidTr="00A67EFC">
        <w:tc>
          <w:tcPr>
            <w:tcW w:w="3116" w:type="dxa"/>
          </w:tcPr>
          <w:p w14:paraId="29238A6C" w14:textId="77777777" w:rsidR="008937E6" w:rsidRPr="007836B6" w:rsidRDefault="008937E6" w:rsidP="00A67EFC">
            <w:proofErr w:type="spellStart"/>
            <w:r w:rsidRPr="007836B6">
              <w:t>Daphnidae</w:t>
            </w:r>
            <w:proofErr w:type="spellEnd"/>
          </w:p>
        </w:tc>
        <w:tc>
          <w:tcPr>
            <w:tcW w:w="3117" w:type="dxa"/>
          </w:tcPr>
          <w:p w14:paraId="5382206F" w14:textId="77777777" w:rsidR="008937E6" w:rsidRPr="007836B6" w:rsidRDefault="008937E6" w:rsidP="00A67EFC">
            <w:pPr>
              <w:jc w:val="center"/>
            </w:pPr>
            <w:r w:rsidRPr="007836B6">
              <w:t>159</w:t>
            </w:r>
          </w:p>
        </w:tc>
        <w:tc>
          <w:tcPr>
            <w:tcW w:w="3117" w:type="dxa"/>
          </w:tcPr>
          <w:p w14:paraId="42231BF0" w14:textId="77777777" w:rsidR="008937E6" w:rsidRPr="007836B6" w:rsidRDefault="008937E6" w:rsidP="00A67EFC">
            <w:pPr>
              <w:jc w:val="center"/>
            </w:pPr>
            <w:r w:rsidRPr="007836B6">
              <w:t>57</w:t>
            </w:r>
          </w:p>
        </w:tc>
      </w:tr>
    </w:tbl>
    <w:p w14:paraId="39B36E2E" w14:textId="77777777" w:rsidR="008937E6" w:rsidRPr="007836B6" w:rsidRDefault="008937E6" w:rsidP="008937E6"/>
    <w:p w14:paraId="3396A7D0" w14:textId="0AC0BB2A" w:rsidR="008937E6" w:rsidRPr="007836B6" w:rsidRDefault="008937E6" w:rsidP="008937E6">
      <w:r w:rsidRPr="007836B6">
        <w:rPr>
          <w:b/>
          <w:bCs/>
        </w:rPr>
        <w:t>Table 6.</w:t>
      </w:r>
      <w:r w:rsidR="00C25050" w:rsidRPr="007836B6">
        <w:rPr>
          <w:b/>
          <w:bCs/>
        </w:rPr>
        <w:t>1</w:t>
      </w:r>
      <w:r w:rsidRPr="007836B6">
        <w:rPr>
          <w:b/>
          <w:bCs/>
        </w:rPr>
        <w:t>. Initial and calibrated toxicity benchmark EC50 values (</w:t>
      </w:r>
      <w:r w:rsidRPr="007836B6">
        <w:rPr>
          <w:rFonts w:cs="Times New Roman"/>
          <w:b/>
          <w:bCs/>
        </w:rPr>
        <w:t>µ</w:t>
      </w:r>
      <w:r w:rsidRPr="007836B6">
        <w:rPr>
          <w:b/>
          <w:bCs/>
        </w:rPr>
        <w:t>g/Liter) for populations directly impacted in study 19b treatment mesocosms.</w:t>
      </w:r>
    </w:p>
    <w:p w14:paraId="35B0ACE1" w14:textId="77777777" w:rsidR="008937E6" w:rsidRPr="007836B6" w:rsidRDefault="008937E6" w:rsidP="008937E6"/>
    <w:p w14:paraId="3D574670" w14:textId="77777777" w:rsidR="008937E6" w:rsidRPr="007836B6" w:rsidRDefault="008937E6" w:rsidP="008937E6"/>
    <w:p w14:paraId="5835FC98" w14:textId="77777777" w:rsidR="008937E6" w:rsidRPr="007836B6" w:rsidRDefault="008937E6" w:rsidP="008937E6">
      <w:pPr>
        <w:ind w:left="360"/>
      </w:pPr>
    </w:p>
    <w:p w14:paraId="2A283F1E" w14:textId="77777777" w:rsidR="008937E6" w:rsidRPr="007836B6" w:rsidRDefault="008937E6" w:rsidP="008937E6">
      <w:pPr>
        <w:pStyle w:val="Heading3"/>
      </w:pPr>
      <w:bookmarkStart w:id="59" w:name="_Toc140151758"/>
      <w:r w:rsidRPr="007836B6">
        <w:t>CASM-</w:t>
      </w:r>
      <w:proofErr w:type="spellStart"/>
      <w:r w:rsidRPr="007836B6">
        <w:t>cosm</w:t>
      </w:r>
      <w:proofErr w:type="spellEnd"/>
      <w:r w:rsidRPr="007836B6">
        <w:t xml:space="preserve"> calibration summary</w:t>
      </w:r>
      <w:bookmarkEnd w:id="59"/>
    </w:p>
    <w:p w14:paraId="650A2AF4" w14:textId="77777777" w:rsidR="008937E6" w:rsidRPr="007836B6" w:rsidRDefault="008937E6" w:rsidP="008937E6"/>
    <w:p w14:paraId="521EB04D" w14:textId="274ED8EA" w:rsidR="008937E6" w:rsidRPr="007836B6" w:rsidRDefault="008937E6" w:rsidP="008937E6">
      <w:r w:rsidRPr="007836B6">
        <w:t xml:space="preserve">Calibration criteria were developed as ranges of chlorophyll values for three populations of periphyton: blue green algae, green algae, and diatoms (Table </w:t>
      </w:r>
      <w:r w:rsidR="00C25050" w:rsidRPr="007836B6">
        <w:t>6.2</w:t>
      </w:r>
      <w:r w:rsidRPr="007836B6">
        <w:t xml:space="preserve">). Simulation results for the four mesocosm control studies were compared with these criteria to evaluate the overall performance of the model with respect to periphyton production. </w:t>
      </w:r>
    </w:p>
    <w:p w14:paraId="7E5E55C2" w14:textId="77777777" w:rsidR="008937E6" w:rsidRPr="007836B6" w:rsidRDefault="008937E6" w:rsidP="008937E6"/>
    <w:p w14:paraId="040CE0E0" w14:textId="43A2C620" w:rsidR="008937E6" w:rsidRPr="007836B6" w:rsidRDefault="008937E6" w:rsidP="008937E6">
      <w:r w:rsidRPr="007836B6">
        <w:t xml:space="preserve">Of the 32 possible comparisons, the model calibration results for the periphyton populations produced two acceptable results with data for study 14a, one acceptable result for study16a, one </w:t>
      </w:r>
      <w:r w:rsidRPr="007836B6">
        <w:lastRenderedPageBreak/>
        <w:t xml:space="preserve">acceptable result for study 18c, and no agreement with study 19b (Table </w:t>
      </w:r>
      <w:r w:rsidR="00C25050" w:rsidRPr="007836B6">
        <w:t>6.2</w:t>
      </w:r>
      <w:r w:rsidRPr="007836B6">
        <w:t xml:space="preserve">). Thirteen percent of the overall model results were comparable to the calibration criteria for periphyton. </w:t>
      </w:r>
    </w:p>
    <w:p w14:paraId="7D1BAC57" w14:textId="77777777" w:rsidR="008937E6" w:rsidRPr="007836B6" w:rsidRDefault="008937E6" w:rsidP="008937E6"/>
    <w:p w14:paraId="29AF83F0" w14:textId="77777777" w:rsidR="008937E6" w:rsidRPr="007836B6" w:rsidRDefault="008937E6" w:rsidP="008937E6">
      <w:r w:rsidRPr="007836B6">
        <w:rPr>
          <w:noProof/>
        </w:rPr>
        <w:drawing>
          <wp:inline distT="0" distB="0" distL="0" distR="0" wp14:anchorId="437BF340" wp14:editId="052FB253">
            <wp:extent cx="5943600" cy="2073275"/>
            <wp:effectExtent l="0" t="0" r="0" b="3175"/>
            <wp:docPr id="38" name="Picture 38"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text, screenshot, number, font&#10;&#10;Description automatically generated"/>
                    <pic:cNvPicPr/>
                  </pic:nvPicPr>
                  <pic:blipFill>
                    <a:blip r:embed="rId46"/>
                    <a:stretch>
                      <a:fillRect/>
                    </a:stretch>
                  </pic:blipFill>
                  <pic:spPr>
                    <a:xfrm>
                      <a:off x="0" y="0"/>
                      <a:ext cx="5943600" cy="2073275"/>
                    </a:xfrm>
                    <a:prstGeom prst="rect">
                      <a:avLst/>
                    </a:prstGeom>
                  </pic:spPr>
                </pic:pic>
              </a:graphicData>
            </a:graphic>
          </wp:inline>
        </w:drawing>
      </w:r>
    </w:p>
    <w:p w14:paraId="4D654B41" w14:textId="77777777" w:rsidR="008937E6" w:rsidRPr="007836B6" w:rsidRDefault="008937E6" w:rsidP="008937E6"/>
    <w:p w14:paraId="4204D7E0" w14:textId="1CAE5843" w:rsidR="008937E6" w:rsidRPr="007836B6" w:rsidRDefault="008937E6" w:rsidP="008937E6">
      <w:pPr>
        <w:rPr>
          <w:b/>
          <w:bCs/>
        </w:rPr>
      </w:pPr>
      <w:r w:rsidRPr="007836B6">
        <w:rPr>
          <w:b/>
          <w:bCs/>
        </w:rPr>
        <w:t xml:space="preserve">Table </w:t>
      </w:r>
      <w:r w:rsidR="00C25050" w:rsidRPr="007836B6">
        <w:rPr>
          <w:b/>
          <w:bCs/>
        </w:rPr>
        <w:t>6.2</w:t>
      </w:r>
      <w:r w:rsidRPr="007836B6">
        <w:rPr>
          <w:b/>
          <w:bCs/>
        </w:rPr>
        <w:t>. Qualitative summary of CASM-</w:t>
      </w:r>
      <w:proofErr w:type="spellStart"/>
      <w:r w:rsidRPr="007836B6">
        <w:rPr>
          <w:b/>
          <w:bCs/>
        </w:rPr>
        <w:t>cosm</w:t>
      </w:r>
      <w:proofErr w:type="spellEnd"/>
      <w:r w:rsidRPr="007836B6">
        <w:rPr>
          <w:b/>
          <w:bCs/>
        </w:rPr>
        <w:t xml:space="preserve"> calibration to mesocosm control periphyton data.</w:t>
      </w:r>
    </w:p>
    <w:p w14:paraId="4EDA8F5B" w14:textId="77777777" w:rsidR="008937E6" w:rsidRPr="007836B6" w:rsidRDefault="008937E6" w:rsidP="008937E6"/>
    <w:p w14:paraId="31BA6DE0" w14:textId="03C8805D" w:rsidR="008937E6" w:rsidRPr="007836B6" w:rsidRDefault="008937E6" w:rsidP="008937E6">
      <w:r w:rsidRPr="007836B6">
        <w:t xml:space="preserve">Similarly, calibration criteria for phytoplankton in the control mesocosm data were defined as a range of chlorophyll values for the modeled populations (Table </w:t>
      </w:r>
      <w:r w:rsidR="00C25050" w:rsidRPr="007836B6">
        <w:t>6.3</w:t>
      </w:r>
      <w:r w:rsidRPr="007836B6">
        <w:t>). There were 40 possible comparisons between model results of control phytoplankton data. The CASM-</w:t>
      </w:r>
      <w:proofErr w:type="spellStart"/>
      <w:r w:rsidRPr="007836B6">
        <w:t>cosm</w:t>
      </w:r>
      <w:proofErr w:type="spellEnd"/>
      <w:r w:rsidRPr="007836B6">
        <w:t xml:space="preserve"> calibration produced two comparable results for study 14a, one </w:t>
      </w:r>
      <w:r w:rsidR="00C25050" w:rsidRPr="007836B6">
        <w:t>e</w:t>
      </w:r>
      <w:r w:rsidRPr="007836B6">
        <w:t xml:space="preserve">ach for studies 16a and 18c, and no favorable comparisons for study 19b. Ten percent of the model results were within range of the control phytoplankton data (Table </w:t>
      </w:r>
      <w:r w:rsidR="00C25050" w:rsidRPr="007836B6">
        <w:t>6.3</w:t>
      </w:r>
      <w:r w:rsidRPr="007836B6">
        <w:t xml:space="preserve">). </w:t>
      </w:r>
    </w:p>
    <w:p w14:paraId="5815FFB8" w14:textId="77777777" w:rsidR="008937E6" w:rsidRPr="007836B6" w:rsidRDefault="008937E6" w:rsidP="008937E6"/>
    <w:p w14:paraId="5F000B69" w14:textId="77777777" w:rsidR="008937E6" w:rsidRPr="007836B6" w:rsidRDefault="008937E6" w:rsidP="008937E6">
      <w:r w:rsidRPr="007836B6">
        <w:rPr>
          <w:noProof/>
        </w:rPr>
        <w:drawing>
          <wp:inline distT="0" distB="0" distL="0" distR="0" wp14:anchorId="11D8C5FD" wp14:editId="4430385A">
            <wp:extent cx="5943600" cy="2266950"/>
            <wp:effectExtent l="0" t="0" r="0" b="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able&#10;&#10;Description automatically generated"/>
                    <pic:cNvPicPr/>
                  </pic:nvPicPr>
                  <pic:blipFill>
                    <a:blip r:embed="rId47"/>
                    <a:stretch>
                      <a:fillRect/>
                    </a:stretch>
                  </pic:blipFill>
                  <pic:spPr>
                    <a:xfrm>
                      <a:off x="0" y="0"/>
                      <a:ext cx="5943600" cy="2266950"/>
                    </a:xfrm>
                    <a:prstGeom prst="rect">
                      <a:avLst/>
                    </a:prstGeom>
                  </pic:spPr>
                </pic:pic>
              </a:graphicData>
            </a:graphic>
          </wp:inline>
        </w:drawing>
      </w:r>
    </w:p>
    <w:p w14:paraId="1FC2A59F" w14:textId="67A1D9A8" w:rsidR="008937E6" w:rsidRPr="007836B6" w:rsidRDefault="008937E6" w:rsidP="008937E6">
      <w:pPr>
        <w:rPr>
          <w:b/>
          <w:bCs/>
        </w:rPr>
      </w:pPr>
      <w:r w:rsidRPr="007836B6">
        <w:rPr>
          <w:b/>
          <w:bCs/>
        </w:rPr>
        <w:t xml:space="preserve">Table </w:t>
      </w:r>
      <w:r w:rsidR="00C25050" w:rsidRPr="007836B6">
        <w:rPr>
          <w:b/>
          <w:bCs/>
        </w:rPr>
        <w:t>6.3</w:t>
      </w:r>
      <w:r w:rsidRPr="007836B6">
        <w:rPr>
          <w:b/>
          <w:bCs/>
        </w:rPr>
        <w:t>. Qualitative summary of CASM-</w:t>
      </w:r>
      <w:proofErr w:type="spellStart"/>
      <w:r w:rsidRPr="007836B6">
        <w:rPr>
          <w:b/>
          <w:bCs/>
        </w:rPr>
        <w:t>cosm</w:t>
      </w:r>
      <w:proofErr w:type="spellEnd"/>
      <w:r w:rsidRPr="007836B6">
        <w:rPr>
          <w:b/>
          <w:bCs/>
        </w:rPr>
        <w:t xml:space="preserve"> calibration to mesocosm control phytoplankton data.</w:t>
      </w:r>
    </w:p>
    <w:p w14:paraId="09587C83" w14:textId="77777777" w:rsidR="008937E6" w:rsidRPr="007836B6" w:rsidRDefault="008937E6" w:rsidP="008937E6"/>
    <w:p w14:paraId="22AD6676" w14:textId="32CD76AF" w:rsidR="008937E6" w:rsidRPr="007836B6" w:rsidRDefault="008937E6" w:rsidP="008937E6">
      <w:r w:rsidRPr="007836B6">
        <w:t xml:space="preserve">Calibration criteria in addition to the minimum and maximum abundance were derived for the control mesocosm zooplankton data. The set of criteria included dates of the earliest and latest peaks in abundance, as well as minimum and maximum peak abundances (Table </w:t>
      </w:r>
      <w:r w:rsidR="00C25050" w:rsidRPr="007836B6">
        <w:t>6</w:t>
      </w:r>
      <w:r w:rsidRPr="007836B6">
        <w:t>.</w:t>
      </w:r>
      <w:r w:rsidR="00C25050" w:rsidRPr="007836B6">
        <w:t>4</w:t>
      </w:r>
      <w:r w:rsidRPr="007836B6">
        <w:t>). Analysis of the detailed CASM-</w:t>
      </w:r>
      <w:proofErr w:type="spellStart"/>
      <w:r w:rsidRPr="007836B6">
        <w:t>cosm</w:t>
      </w:r>
      <w:proofErr w:type="spellEnd"/>
      <w:r w:rsidRPr="007836B6">
        <w:t xml:space="preserve"> calibration simulations demonstrated that 26 favorable </w:t>
      </w:r>
      <w:proofErr w:type="spellStart"/>
      <w:r w:rsidRPr="007836B6">
        <w:t>model:data</w:t>
      </w:r>
      <w:proofErr w:type="spellEnd"/>
      <w:r w:rsidRPr="007836B6">
        <w:t xml:space="preserve"> comparisons were produced for study 14a, 26 favorable comparisons for study 16a, 22 for study </w:t>
      </w:r>
      <w:r w:rsidRPr="007836B6">
        <w:lastRenderedPageBreak/>
        <w:t xml:space="preserve">18c, and 20 for study 19b. Overall, 71 percent of the possible comparisons across the population endpoints and calibration criteria were favorable (Table </w:t>
      </w:r>
      <w:r w:rsidR="00C25050" w:rsidRPr="007836B6">
        <w:t>6.4</w:t>
      </w:r>
      <w:r w:rsidRPr="007836B6">
        <w:t xml:space="preserve">).  </w:t>
      </w:r>
    </w:p>
    <w:p w14:paraId="71409189" w14:textId="77777777" w:rsidR="008937E6" w:rsidRPr="007836B6" w:rsidRDefault="008937E6" w:rsidP="008937E6"/>
    <w:p w14:paraId="551C1859" w14:textId="77777777" w:rsidR="008937E6" w:rsidRPr="007836B6" w:rsidRDefault="008937E6" w:rsidP="008937E6">
      <w:r w:rsidRPr="007836B6">
        <w:rPr>
          <w:noProof/>
        </w:rPr>
        <w:drawing>
          <wp:inline distT="0" distB="0" distL="0" distR="0" wp14:anchorId="08EEAC71" wp14:editId="475A1310">
            <wp:extent cx="5943600" cy="2347595"/>
            <wp:effectExtent l="0" t="0" r="0" b="0"/>
            <wp:docPr id="40" name="Picture 40" descr="A picture containing text, screenshot, parallel,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text, screenshot, parallel, number&#10;&#10;Description automatically generated"/>
                    <pic:cNvPicPr/>
                  </pic:nvPicPr>
                  <pic:blipFill>
                    <a:blip r:embed="rId48"/>
                    <a:stretch>
                      <a:fillRect/>
                    </a:stretch>
                  </pic:blipFill>
                  <pic:spPr>
                    <a:xfrm>
                      <a:off x="0" y="0"/>
                      <a:ext cx="5943600" cy="2347595"/>
                    </a:xfrm>
                    <a:prstGeom prst="rect">
                      <a:avLst/>
                    </a:prstGeom>
                  </pic:spPr>
                </pic:pic>
              </a:graphicData>
            </a:graphic>
          </wp:inline>
        </w:drawing>
      </w:r>
    </w:p>
    <w:p w14:paraId="31DEF79C" w14:textId="61A540B8" w:rsidR="008937E6" w:rsidRPr="007836B6" w:rsidRDefault="008937E6" w:rsidP="008937E6">
      <w:pPr>
        <w:rPr>
          <w:b/>
          <w:bCs/>
        </w:rPr>
      </w:pPr>
      <w:r w:rsidRPr="007836B6">
        <w:rPr>
          <w:b/>
          <w:bCs/>
        </w:rPr>
        <w:t xml:space="preserve">Table </w:t>
      </w:r>
      <w:r w:rsidR="00C25050" w:rsidRPr="007836B6">
        <w:rPr>
          <w:b/>
          <w:bCs/>
        </w:rPr>
        <w:t>6.4</w:t>
      </w:r>
      <w:r w:rsidRPr="007836B6">
        <w:rPr>
          <w:b/>
          <w:bCs/>
        </w:rPr>
        <w:t>. Qualitative summary of CASM-</w:t>
      </w:r>
      <w:proofErr w:type="spellStart"/>
      <w:r w:rsidRPr="007836B6">
        <w:rPr>
          <w:b/>
          <w:bCs/>
        </w:rPr>
        <w:t>cosm</w:t>
      </w:r>
      <w:proofErr w:type="spellEnd"/>
      <w:r w:rsidRPr="007836B6">
        <w:rPr>
          <w:b/>
          <w:bCs/>
        </w:rPr>
        <w:t xml:space="preserve"> calibration to mesocosm control zooplankton data.</w:t>
      </w:r>
    </w:p>
    <w:p w14:paraId="51CDD704" w14:textId="77777777" w:rsidR="008937E6" w:rsidRPr="007836B6" w:rsidRDefault="008937E6" w:rsidP="008937E6"/>
    <w:p w14:paraId="60BE88E5" w14:textId="4EFB3FC3" w:rsidR="008937E6" w:rsidRPr="007836B6" w:rsidRDefault="008937E6" w:rsidP="008937E6">
      <w:r w:rsidRPr="007836B6">
        <w:t xml:space="preserve">The same categories of criteria developed for zooplankton were also used to evaluate the calibrations for modeled macroinvertebrates using corresponding macroinvertebrate data from the four control mesocosm studies (Table </w:t>
      </w:r>
      <w:r w:rsidR="00C25050" w:rsidRPr="007836B6">
        <w:t>6.5</w:t>
      </w:r>
      <w:r w:rsidRPr="007836B6">
        <w:t>). Results of the CASM-</w:t>
      </w:r>
      <w:proofErr w:type="spellStart"/>
      <w:r w:rsidRPr="007836B6">
        <w:t>cosm</w:t>
      </w:r>
      <w:proofErr w:type="spellEnd"/>
      <w:r w:rsidRPr="007836B6">
        <w:t xml:space="preserve"> calibration simulations for each control study indicated that 34 favorable comparisons were obtained for each of studies 14a and 16a, while 30 favorable comparisons resulted for study 18c and 29 acceptable comparisons were found for study 19b. Overall, 88 percent of the </w:t>
      </w:r>
      <w:proofErr w:type="spellStart"/>
      <w:r w:rsidRPr="007836B6">
        <w:t>model:data</w:t>
      </w:r>
      <w:proofErr w:type="spellEnd"/>
      <w:r w:rsidRPr="007836B6">
        <w:t xml:space="preserve"> comparisons </w:t>
      </w:r>
      <w:proofErr w:type="gramStart"/>
      <w:r w:rsidRPr="007836B6">
        <w:t>were in agreement</w:t>
      </w:r>
      <w:proofErr w:type="gramEnd"/>
      <w:r w:rsidRPr="007836B6">
        <w:t xml:space="preserve"> with the calibration criteria for macroinvertebrates (Table </w:t>
      </w:r>
      <w:r w:rsidR="00C25050" w:rsidRPr="007836B6">
        <w:t>6.5</w:t>
      </w:r>
      <w:r w:rsidRPr="007836B6">
        <w:t xml:space="preserve">). </w:t>
      </w:r>
    </w:p>
    <w:p w14:paraId="0896AE3C" w14:textId="77777777" w:rsidR="008937E6" w:rsidRPr="007836B6" w:rsidRDefault="008937E6" w:rsidP="008937E6"/>
    <w:p w14:paraId="17A6DCA3" w14:textId="77777777" w:rsidR="008937E6" w:rsidRPr="007836B6" w:rsidRDefault="008937E6" w:rsidP="008937E6">
      <w:r w:rsidRPr="007836B6">
        <w:rPr>
          <w:noProof/>
        </w:rPr>
        <w:drawing>
          <wp:inline distT="0" distB="0" distL="0" distR="0" wp14:anchorId="659A2680" wp14:editId="65C3E699">
            <wp:extent cx="5943600" cy="2871470"/>
            <wp:effectExtent l="0" t="0" r="0" b="5080"/>
            <wp:docPr id="41" name="Picture 4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alendar&#10;&#10;Description automatically generated"/>
                    <pic:cNvPicPr/>
                  </pic:nvPicPr>
                  <pic:blipFill>
                    <a:blip r:embed="rId49"/>
                    <a:stretch>
                      <a:fillRect/>
                    </a:stretch>
                  </pic:blipFill>
                  <pic:spPr>
                    <a:xfrm>
                      <a:off x="0" y="0"/>
                      <a:ext cx="5943600" cy="2871470"/>
                    </a:xfrm>
                    <a:prstGeom prst="rect">
                      <a:avLst/>
                    </a:prstGeom>
                  </pic:spPr>
                </pic:pic>
              </a:graphicData>
            </a:graphic>
          </wp:inline>
        </w:drawing>
      </w:r>
    </w:p>
    <w:p w14:paraId="776B0C76" w14:textId="68402876" w:rsidR="008937E6" w:rsidRPr="007836B6" w:rsidRDefault="008937E6" w:rsidP="008937E6">
      <w:pPr>
        <w:rPr>
          <w:b/>
          <w:bCs/>
        </w:rPr>
      </w:pPr>
      <w:r w:rsidRPr="007836B6">
        <w:rPr>
          <w:b/>
          <w:bCs/>
        </w:rPr>
        <w:t xml:space="preserve">Table </w:t>
      </w:r>
      <w:r w:rsidR="00C25050" w:rsidRPr="007836B6">
        <w:rPr>
          <w:b/>
          <w:bCs/>
        </w:rPr>
        <w:t>6.5</w:t>
      </w:r>
      <w:r w:rsidRPr="007836B6">
        <w:rPr>
          <w:b/>
          <w:bCs/>
        </w:rPr>
        <w:t>. Qualitative summary of CASM-</w:t>
      </w:r>
      <w:proofErr w:type="spellStart"/>
      <w:r w:rsidRPr="007836B6">
        <w:rPr>
          <w:b/>
          <w:bCs/>
        </w:rPr>
        <w:t>cosm</w:t>
      </w:r>
      <w:proofErr w:type="spellEnd"/>
      <w:r w:rsidRPr="007836B6">
        <w:rPr>
          <w:b/>
          <w:bCs/>
        </w:rPr>
        <w:t xml:space="preserve"> calibration to mesocosm control macroinvertebrate data.</w:t>
      </w:r>
    </w:p>
    <w:p w14:paraId="60CA145C" w14:textId="77777777" w:rsidR="008937E6" w:rsidRPr="007836B6" w:rsidRDefault="008937E6" w:rsidP="008937E6"/>
    <w:p w14:paraId="55E5172B" w14:textId="77777777" w:rsidR="008937E6" w:rsidRPr="007836B6" w:rsidRDefault="008937E6" w:rsidP="008937E6"/>
    <w:p w14:paraId="55F114EB" w14:textId="77777777" w:rsidR="001F2C5E" w:rsidRPr="007836B6" w:rsidRDefault="001F2C5E" w:rsidP="008F13EF">
      <w:pPr>
        <w:ind w:left="360"/>
      </w:pPr>
    </w:p>
    <w:p w14:paraId="55D5E4C4" w14:textId="08ECB353" w:rsidR="00396A05" w:rsidRPr="007836B6" w:rsidRDefault="00396A05" w:rsidP="007C2624">
      <w:pPr>
        <w:pStyle w:val="Heading1"/>
        <w:numPr>
          <w:ilvl w:val="0"/>
          <w:numId w:val="10"/>
        </w:numPr>
      </w:pPr>
      <w:bookmarkStart w:id="60" w:name="_Toc140151759"/>
      <w:r w:rsidRPr="007836B6">
        <w:t>Uncertainty</w:t>
      </w:r>
      <w:bookmarkEnd w:id="60"/>
      <w:r w:rsidRPr="007836B6">
        <w:t xml:space="preserve"> </w:t>
      </w:r>
    </w:p>
    <w:p w14:paraId="48FC4AC2" w14:textId="27A2C42B" w:rsidR="008F13EF" w:rsidRPr="007836B6" w:rsidRDefault="00D4525A" w:rsidP="008F13EF">
      <w:pPr>
        <w:ind w:left="360"/>
        <w:rPr>
          <w:i/>
          <w:iCs/>
        </w:rPr>
      </w:pPr>
      <w:r w:rsidRPr="007836B6">
        <w:rPr>
          <w:i/>
          <w:iCs/>
        </w:rPr>
        <w:t xml:space="preserve">Uncertainties in input parameters and other inputs need to be identified along with the definition of uncertainty ranges if possible. </w:t>
      </w:r>
      <w:r w:rsidR="00DA43DF" w:rsidRPr="007836B6">
        <w:rPr>
          <w:i/>
          <w:iCs/>
        </w:rPr>
        <w:t>Sources of parameter uncertainty in the model approach should be listed.</w:t>
      </w:r>
    </w:p>
    <w:p w14:paraId="620826BF" w14:textId="77777777" w:rsidR="007672E8" w:rsidRPr="007836B6" w:rsidRDefault="007672E8" w:rsidP="008F13EF">
      <w:pPr>
        <w:ind w:left="360"/>
      </w:pPr>
    </w:p>
    <w:p w14:paraId="5C70E58A" w14:textId="448607D3" w:rsidR="00C11316" w:rsidRPr="007836B6" w:rsidRDefault="00C11316" w:rsidP="007C2624">
      <w:pPr>
        <w:pStyle w:val="Heading1"/>
        <w:numPr>
          <w:ilvl w:val="0"/>
          <w:numId w:val="10"/>
        </w:numPr>
      </w:pPr>
      <w:bookmarkStart w:id="61" w:name="_Toc140151760"/>
      <w:r w:rsidRPr="007836B6">
        <w:t>Model analysis</w:t>
      </w:r>
      <w:bookmarkEnd w:id="61"/>
    </w:p>
    <w:p w14:paraId="63BC365C" w14:textId="280FE217" w:rsidR="008F13EF" w:rsidRPr="007836B6" w:rsidRDefault="00DA43DF" w:rsidP="008F13EF">
      <w:pPr>
        <w:ind w:left="360"/>
        <w:rPr>
          <w:i/>
          <w:iCs/>
        </w:rPr>
      </w:pPr>
      <w:r w:rsidRPr="007836B6">
        <w:rPr>
          <w:i/>
          <w:iCs/>
        </w:rPr>
        <w:t xml:space="preserve">Model analysis beyond model validation is </w:t>
      </w:r>
      <w:r w:rsidRPr="007836B6">
        <w:rPr>
          <w:i/>
          <w:iCs/>
          <w:u w:val="single"/>
        </w:rPr>
        <w:t>not</w:t>
      </w:r>
      <w:r w:rsidRPr="007836B6">
        <w:rPr>
          <w:i/>
          <w:iCs/>
        </w:rPr>
        <w:t xml:space="preserve"> expected for the current project</w:t>
      </w:r>
      <w:r w:rsidR="00A97791" w:rsidRPr="007836B6">
        <w:rPr>
          <w:i/>
          <w:iCs/>
        </w:rPr>
        <w:t xml:space="preserve"> (Phase 3)</w:t>
      </w:r>
      <w:r w:rsidRPr="007836B6">
        <w:rPr>
          <w:i/>
          <w:iCs/>
        </w:rPr>
        <w:t xml:space="preserve">. </w:t>
      </w:r>
      <w:r w:rsidR="00F57230" w:rsidRPr="007836B6">
        <w:rPr>
          <w:i/>
          <w:iCs/>
        </w:rPr>
        <w:t>[</w:t>
      </w:r>
      <w:r w:rsidRPr="007836B6">
        <w:rPr>
          <w:i/>
          <w:iCs/>
        </w:rPr>
        <w:t>If analysis were conducted in the context of the project, they should be described here.</w:t>
      </w:r>
      <w:r w:rsidR="00F57230" w:rsidRPr="007836B6">
        <w:rPr>
          <w:i/>
          <w:iCs/>
        </w:rPr>
        <w:t>]</w:t>
      </w:r>
      <w:r w:rsidRPr="007836B6">
        <w:rPr>
          <w:i/>
          <w:iCs/>
        </w:rPr>
        <w:t xml:space="preserve"> In addition, previous analyses conducted with the model, including sensitivity analysis or uncertainty analyses, should be summarized </w:t>
      </w:r>
      <w:proofErr w:type="gramStart"/>
      <w:r w:rsidRPr="007836B6">
        <w:rPr>
          <w:i/>
          <w:iCs/>
        </w:rPr>
        <w:t>here</w:t>
      </w:r>
      <w:proofErr w:type="gramEnd"/>
      <w:r w:rsidRPr="007836B6">
        <w:rPr>
          <w:i/>
          <w:iCs/>
        </w:rPr>
        <w:t xml:space="preserve"> and referenced. </w:t>
      </w:r>
    </w:p>
    <w:p w14:paraId="583D7B72" w14:textId="7B23A00A" w:rsidR="00E46AAA" w:rsidRPr="007836B6" w:rsidRDefault="00E46AAA" w:rsidP="00E46AAA">
      <w:pPr>
        <w:pStyle w:val="Heading2"/>
      </w:pPr>
      <w:bookmarkStart w:id="62" w:name="_Toc526759808"/>
      <w:bookmarkStart w:id="63" w:name="_Toc140151761"/>
      <w:r w:rsidRPr="007836B6">
        <w:t>Sensitivity analysis</w:t>
      </w:r>
      <w:bookmarkEnd w:id="62"/>
      <w:bookmarkEnd w:id="63"/>
    </w:p>
    <w:p w14:paraId="49B5B3C2" w14:textId="2AC819B5" w:rsidR="00E46AAA" w:rsidRPr="007836B6" w:rsidRDefault="00E46AAA" w:rsidP="00E46AAA">
      <w:pPr>
        <w:spacing w:line="276" w:lineRule="auto"/>
        <w:rPr>
          <w:rFonts w:cs="Times New Roman"/>
        </w:rPr>
      </w:pPr>
      <w:r w:rsidRPr="007836B6">
        <w:rPr>
          <w:rFonts w:cs="Times New Roman"/>
          <w:szCs w:val="24"/>
        </w:rPr>
        <w:t>The CASM</w:t>
      </w:r>
      <w:r w:rsidR="008669B9" w:rsidRPr="007836B6">
        <w:rPr>
          <w:rFonts w:cs="Times New Roman"/>
          <w:szCs w:val="24"/>
        </w:rPr>
        <w:t>-</w:t>
      </w:r>
      <w:proofErr w:type="spellStart"/>
      <w:r w:rsidR="008669B9" w:rsidRPr="007836B6">
        <w:rPr>
          <w:rFonts w:cs="Times New Roman"/>
          <w:szCs w:val="24"/>
        </w:rPr>
        <w:t>cosm</w:t>
      </w:r>
      <w:proofErr w:type="spellEnd"/>
      <w:r w:rsidRPr="007836B6">
        <w:rPr>
          <w:rFonts w:cs="Times New Roman"/>
          <w:szCs w:val="24"/>
        </w:rPr>
        <w:t xml:space="preserve"> has not directly been the subject of detailed model analysis. However, other versions of the CASM have been analyzed in detail (e.g., Bartell et al. 2013). In addition, the sensitivities of the basic fish bioenergetics model formulations to parameter uncertainty have been characterized (e.g., Bartell et al. 1992, 1988, 1986). </w:t>
      </w:r>
      <w:r w:rsidR="00194A9F" w:rsidRPr="007836B6">
        <w:rPr>
          <w:rFonts w:cs="Times New Roman"/>
          <w:szCs w:val="24"/>
        </w:rPr>
        <w:t>The CASM-</w:t>
      </w:r>
      <w:proofErr w:type="spellStart"/>
      <w:r w:rsidR="00194A9F" w:rsidRPr="007836B6">
        <w:rPr>
          <w:rFonts w:cs="Times New Roman"/>
          <w:szCs w:val="24"/>
        </w:rPr>
        <w:t>cosm</w:t>
      </w:r>
      <w:proofErr w:type="spellEnd"/>
      <w:r w:rsidR="00194A9F" w:rsidRPr="007836B6">
        <w:rPr>
          <w:rFonts w:cs="Times New Roman"/>
          <w:szCs w:val="24"/>
        </w:rPr>
        <w:t xml:space="preserve"> does not include fish as state variables; fish were not included in the mesocosm studies. However, the same bioenergetics-based equations for fish are used with different parameter values to simulate the population dynamics of zooplankton and benthic invertebrates. Similar model sensitivities would be anticipated for zooplankton and benthic invertebrates. </w:t>
      </w:r>
      <w:r w:rsidRPr="007836B6">
        <w:rPr>
          <w:rFonts w:cs="Times New Roman"/>
          <w:szCs w:val="24"/>
        </w:rPr>
        <w:t>The following sections briefly summarize the previous findings that can be used to inform additional model sensitivity analysis that might be warranted</w:t>
      </w:r>
      <w:r w:rsidRPr="007836B6">
        <w:rPr>
          <w:rFonts w:cs="Times New Roman"/>
        </w:rPr>
        <w:t xml:space="preserve">. </w:t>
      </w:r>
    </w:p>
    <w:p w14:paraId="5ABDF02B" w14:textId="1A9C2629" w:rsidR="00E46AAA" w:rsidRPr="007836B6" w:rsidRDefault="00AB5CB8" w:rsidP="00E46AAA">
      <w:pPr>
        <w:pStyle w:val="Heading3"/>
      </w:pPr>
      <w:bookmarkStart w:id="64" w:name="_Toc526759809"/>
      <w:bookmarkStart w:id="65" w:name="_Toc140151762"/>
      <w:r w:rsidRPr="007836B6">
        <w:t>Consumer populations</w:t>
      </w:r>
      <w:r w:rsidR="00E46AAA" w:rsidRPr="007836B6">
        <w:t xml:space="preserve"> bioenergetics model sensitivities</w:t>
      </w:r>
      <w:bookmarkEnd w:id="64"/>
      <w:bookmarkEnd w:id="65"/>
    </w:p>
    <w:p w14:paraId="43B38188" w14:textId="0415C386" w:rsidR="00E46AAA" w:rsidRPr="007836B6" w:rsidRDefault="00E46AAA" w:rsidP="00E46AAA">
      <w:pPr>
        <w:spacing w:line="276" w:lineRule="auto"/>
        <w:rPr>
          <w:rFonts w:cs="Times New Roman"/>
        </w:rPr>
      </w:pPr>
      <w:r w:rsidRPr="007836B6">
        <w:rPr>
          <w:rFonts w:cs="Times New Roman"/>
          <w:szCs w:val="24"/>
        </w:rPr>
        <w:t>Bartell et al. (1986) compared the results of individual parameter perturbation (e.g., +/- 10%) and quantitative error analysis in describing the sensitivity of three fish bioenergetics models, including largemouth bass. Error analysis was performed using Monte Carlo simulations that sampled distributions of model parameter values and used statistical measures (e.g., relative partial sums of squares) to quantify model sensitivity to uncertain parameter estimates. Figure 23. identifies the key model parameters that influence model results; Table 8 identifies and defines the parameters. The pattern of parameter sensitivity differs with model usage: simulating fish growth with parameter estimates shows somewhat different sensitivity than fitting the model to observed fish growth by estimating consumption</w:t>
      </w:r>
      <w:r w:rsidRPr="007836B6">
        <w:rPr>
          <w:rFonts w:cs="Times New Roman"/>
        </w:rPr>
        <w:t>.</w:t>
      </w:r>
      <w:r w:rsidR="00AB5CB8" w:rsidRPr="007836B6">
        <w:rPr>
          <w:rFonts w:cs="Times New Roman"/>
        </w:rPr>
        <w:t xml:space="preserve"> </w:t>
      </w:r>
    </w:p>
    <w:p w14:paraId="587D0510" w14:textId="77777777" w:rsidR="00E46AAA" w:rsidRPr="007836B6" w:rsidRDefault="00E46AAA" w:rsidP="00E46AAA">
      <w:pPr>
        <w:spacing w:after="120"/>
        <w:jc w:val="center"/>
        <w:rPr>
          <w:rFonts w:cs="Times New Roman"/>
        </w:rPr>
      </w:pPr>
      <w:r w:rsidRPr="007836B6">
        <w:rPr>
          <w:noProof/>
        </w:rPr>
        <w:lastRenderedPageBreak/>
        <w:drawing>
          <wp:inline distT="0" distB="0" distL="0" distR="0" wp14:anchorId="69212BE5" wp14:editId="389DE47B">
            <wp:extent cx="3514725" cy="2903721"/>
            <wp:effectExtent l="0" t="0" r="0" b="0"/>
            <wp:docPr id="45" name="Picture 45"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text, screenshot, diagram, number&#10;&#10;Description automatically generated"/>
                    <pic:cNvPicPr/>
                  </pic:nvPicPr>
                  <pic:blipFill>
                    <a:blip r:embed="rId50"/>
                    <a:stretch>
                      <a:fillRect/>
                    </a:stretch>
                  </pic:blipFill>
                  <pic:spPr>
                    <a:xfrm>
                      <a:off x="0" y="0"/>
                      <a:ext cx="3524893" cy="2912121"/>
                    </a:xfrm>
                    <a:prstGeom prst="rect">
                      <a:avLst/>
                    </a:prstGeom>
                  </pic:spPr>
                </pic:pic>
              </a:graphicData>
            </a:graphic>
          </wp:inline>
        </w:drawing>
      </w:r>
    </w:p>
    <w:p w14:paraId="4F381BAA" w14:textId="77777777" w:rsidR="00E46AAA" w:rsidRPr="007836B6" w:rsidRDefault="00E46AAA" w:rsidP="00E46AAA">
      <w:pPr>
        <w:spacing w:after="120"/>
        <w:rPr>
          <w:rFonts w:cs="Times New Roman"/>
        </w:rPr>
      </w:pPr>
      <w:r w:rsidRPr="007836B6">
        <w:rPr>
          <w:rFonts w:cs="Times New Roman"/>
          <w:b/>
        </w:rPr>
        <w:t>Figure 23.</w:t>
      </w:r>
      <w:r w:rsidRPr="007836B6">
        <w:rPr>
          <w:rFonts w:cs="Times New Roman"/>
        </w:rPr>
        <w:t xml:space="preserve"> Sensitivity of fish bioenergetics model to parameter uncertainty based on quantitative error analysis (adapted from Bartell et al. 1986).</w:t>
      </w:r>
    </w:p>
    <w:p w14:paraId="368A3554" w14:textId="77777777" w:rsidR="00E46AAA" w:rsidRPr="007836B6" w:rsidRDefault="00E46AAA" w:rsidP="00E46AAA">
      <w:pPr>
        <w:spacing w:after="120"/>
        <w:rPr>
          <w:rFonts w:cs="Times New Roman"/>
        </w:rPr>
      </w:pPr>
    </w:p>
    <w:tbl>
      <w:tblPr>
        <w:tblStyle w:val="TableGrid"/>
        <w:tblW w:w="0" w:type="auto"/>
        <w:tblLook w:val="04A0" w:firstRow="1" w:lastRow="0" w:firstColumn="1" w:lastColumn="0" w:noHBand="0" w:noVBand="1"/>
      </w:tblPr>
      <w:tblGrid>
        <w:gridCol w:w="2283"/>
        <w:gridCol w:w="7067"/>
      </w:tblGrid>
      <w:tr w:rsidR="007836B6" w:rsidRPr="007836B6" w14:paraId="3A88C35B" w14:textId="77777777" w:rsidTr="006439DE">
        <w:tc>
          <w:tcPr>
            <w:tcW w:w="2335" w:type="dxa"/>
          </w:tcPr>
          <w:p w14:paraId="6F2CB8EB" w14:textId="77777777" w:rsidR="00E46AAA" w:rsidRPr="007836B6" w:rsidRDefault="00E46AAA" w:rsidP="006439DE">
            <w:pPr>
              <w:spacing w:after="120"/>
              <w:rPr>
                <w:rFonts w:cs="Times New Roman"/>
                <w:szCs w:val="24"/>
              </w:rPr>
            </w:pPr>
            <w:r w:rsidRPr="007836B6">
              <w:rPr>
                <w:rFonts w:cs="Times New Roman"/>
                <w:szCs w:val="24"/>
              </w:rPr>
              <w:t>Parameter</w:t>
            </w:r>
          </w:p>
        </w:tc>
        <w:tc>
          <w:tcPr>
            <w:tcW w:w="7447" w:type="dxa"/>
          </w:tcPr>
          <w:p w14:paraId="21BF14AC" w14:textId="77777777" w:rsidR="00E46AAA" w:rsidRPr="007836B6" w:rsidRDefault="00E46AAA" w:rsidP="006439DE">
            <w:pPr>
              <w:spacing w:after="120"/>
              <w:rPr>
                <w:rFonts w:cs="Times New Roman"/>
                <w:szCs w:val="24"/>
              </w:rPr>
            </w:pPr>
            <w:r w:rsidRPr="007836B6">
              <w:rPr>
                <w:rFonts w:cs="Times New Roman"/>
                <w:szCs w:val="24"/>
              </w:rPr>
              <w:t>Parameter definition</w:t>
            </w:r>
          </w:p>
        </w:tc>
      </w:tr>
      <w:tr w:rsidR="007836B6" w:rsidRPr="007836B6" w14:paraId="5679B001" w14:textId="77777777" w:rsidTr="006439DE">
        <w:tc>
          <w:tcPr>
            <w:tcW w:w="2335" w:type="dxa"/>
          </w:tcPr>
          <w:p w14:paraId="2BBB4EBB" w14:textId="77777777" w:rsidR="00E46AAA" w:rsidRPr="007836B6" w:rsidRDefault="00E46AAA" w:rsidP="006439DE">
            <w:pPr>
              <w:spacing w:after="120"/>
              <w:rPr>
                <w:rFonts w:cs="Times New Roman"/>
                <w:szCs w:val="24"/>
              </w:rPr>
            </w:pPr>
            <w:r w:rsidRPr="007836B6">
              <w:rPr>
                <w:rFonts w:cs="Times New Roman"/>
                <w:szCs w:val="24"/>
              </w:rPr>
              <w:t>Consumption</w:t>
            </w:r>
          </w:p>
        </w:tc>
        <w:tc>
          <w:tcPr>
            <w:tcW w:w="7447" w:type="dxa"/>
          </w:tcPr>
          <w:p w14:paraId="4BC81926" w14:textId="77777777" w:rsidR="00E46AAA" w:rsidRPr="007836B6" w:rsidRDefault="00E46AAA" w:rsidP="006439DE">
            <w:pPr>
              <w:spacing w:after="120"/>
              <w:rPr>
                <w:rFonts w:cs="Times New Roman"/>
                <w:szCs w:val="24"/>
              </w:rPr>
            </w:pPr>
          </w:p>
        </w:tc>
      </w:tr>
      <w:tr w:rsidR="007836B6" w:rsidRPr="007836B6" w14:paraId="54298064" w14:textId="77777777" w:rsidTr="006439DE">
        <w:tc>
          <w:tcPr>
            <w:tcW w:w="2335" w:type="dxa"/>
          </w:tcPr>
          <w:p w14:paraId="1561F11B" w14:textId="77777777" w:rsidR="00E46AAA" w:rsidRPr="007836B6" w:rsidRDefault="00E46AAA" w:rsidP="006439DE">
            <w:pPr>
              <w:spacing w:after="120"/>
              <w:rPr>
                <w:rFonts w:cs="Times New Roman"/>
                <w:szCs w:val="24"/>
              </w:rPr>
            </w:pPr>
            <w:r w:rsidRPr="007836B6">
              <w:rPr>
                <w:rFonts w:cs="Times New Roman"/>
                <w:szCs w:val="24"/>
              </w:rPr>
              <w:t>P</w:t>
            </w:r>
          </w:p>
        </w:tc>
        <w:tc>
          <w:tcPr>
            <w:tcW w:w="7447" w:type="dxa"/>
          </w:tcPr>
          <w:p w14:paraId="696B4B02" w14:textId="68865272" w:rsidR="00E46AAA" w:rsidRPr="007836B6" w:rsidRDefault="00E46AAA" w:rsidP="006439DE">
            <w:pPr>
              <w:spacing w:after="120"/>
              <w:rPr>
                <w:rFonts w:cs="Times New Roman"/>
                <w:szCs w:val="24"/>
              </w:rPr>
            </w:pPr>
            <w:r w:rsidRPr="007836B6">
              <w:rPr>
                <w:rFonts w:cs="Times New Roman"/>
                <w:szCs w:val="24"/>
              </w:rPr>
              <w:t xml:space="preserve">Proportion of </w:t>
            </w:r>
            <w:proofErr w:type="spellStart"/>
            <w:r w:rsidRPr="007836B6">
              <w:rPr>
                <w:rFonts w:cs="Times New Roman"/>
                <w:szCs w:val="24"/>
              </w:rPr>
              <w:t>Cmax</w:t>
            </w:r>
            <w:proofErr w:type="spellEnd"/>
            <w:r w:rsidRPr="007836B6">
              <w:rPr>
                <w:rFonts w:cs="Times New Roman"/>
                <w:szCs w:val="24"/>
              </w:rPr>
              <w:t xml:space="preserve"> expressed (not used in the CASM</w:t>
            </w:r>
            <w:r w:rsidR="00AB5CB8" w:rsidRPr="007836B6">
              <w:rPr>
                <w:rFonts w:cs="Times New Roman"/>
                <w:szCs w:val="24"/>
              </w:rPr>
              <w:t>-</w:t>
            </w:r>
            <w:proofErr w:type="spellStart"/>
            <w:r w:rsidR="00AB5CB8" w:rsidRPr="007836B6">
              <w:rPr>
                <w:rFonts w:cs="Times New Roman"/>
                <w:szCs w:val="24"/>
              </w:rPr>
              <w:t>cosm</w:t>
            </w:r>
            <w:proofErr w:type="spellEnd"/>
          </w:p>
        </w:tc>
      </w:tr>
      <w:tr w:rsidR="007836B6" w:rsidRPr="007836B6" w14:paraId="7190A805" w14:textId="77777777" w:rsidTr="006439DE">
        <w:tc>
          <w:tcPr>
            <w:tcW w:w="2335" w:type="dxa"/>
          </w:tcPr>
          <w:p w14:paraId="572F4F0C" w14:textId="77777777" w:rsidR="00E46AAA" w:rsidRPr="007836B6" w:rsidRDefault="00E46AAA" w:rsidP="006439DE">
            <w:pPr>
              <w:spacing w:after="120"/>
              <w:rPr>
                <w:rFonts w:cs="Times New Roman"/>
                <w:szCs w:val="24"/>
              </w:rPr>
            </w:pPr>
            <w:r w:rsidRPr="007836B6">
              <w:rPr>
                <w:rFonts w:cs="Times New Roman"/>
                <w:szCs w:val="24"/>
              </w:rPr>
              <w:t>a</w:t>
            </w:r>
            <w:r w:rsidRPr="007836B6">
              <w:rPr>
                <w:rFonts w:cs="Times New Roman"/>
                <w:szCs w:val="24"/>
                <w:vertAlign w:val="subscript"/>
              </w:rPr>
              <w:t>1</w:t>
            </w:r>
          </w:p>
        </w:tc>
        <w:tc>
          <w:tcPr>
            <w:tcW w:w="7447" w:type="dxa"/>
          </w:tcPr>
          <w:p w14:paraId="4CF86D94" w14:textId="77777777" w:rsidR="00E46AAA" w:rsidRPr="007836B6" w:rsidRDefault="00E46AAA" w:rsidP="006439DE">
            <w:pPr>
              <w:spacing w:after="120"/>
              <w:rPr>
                <w:rFonts w:cs="Times New Roman"/>
                <w:szCs w:val="24"/>
              </w:rPr>
            </w:pPr>
            <w:r w:rsidRPr="007836B6">
              <w:rPr>
                <w:rFonts w:cs="Times New Roman"/>
                <w:szCs w:val="24"/>
              </w:rPr>
              <w:t>Scalar of allometric function relating consumption to fish body weight</w:t>
            </w:r>
          </w:p>
        </w:tc>
      </w:tr>
      <w:tr w:rsidR="007836B6" w:rsidRPr="007836B6" w14:paraId="75C05A92" w14:textId="77777777" w:rsidTr="006439DE">
        <w:tc>
          <w:tcPr>
            <w:tcW w:w="2335" w:type="dxa"/>
          </w:tcPr>
          <w:p w14:paraId="558ABF2D" w14:textId="77777777" w:rsidR="00E46AAA" w:rsidRPr="007836B6" w:rsidRDefault="00E46AAA" w:rsidP="006439DE">
            <w:pPr>
              <w:spacing w:after="120"/>
              <w:rPr>
                <w:rFonts w:cs="Times New Roman"/>
                <w:szCs w:val="24"/>
              </w:rPr>
            </w:pPr>
            <w:r w:rsidRPr="007836B6">
              <w:rPr>
                <w:rFonts w:cs="Times New Roman"/>
                <w:szCs w:val="24"/>
              </w:rPr>
              <w:t>b</w:t>
            </w:r>
            <w:r w:rsidRPr="007836B6">
              <w:rPr>
                <w:rFonts w:cs="Times New Roman"/>
                <w:szCs w:val="24"/>
                <w:vertAlign w:val="subscript"/>
              </w:rPr>
              <w:t>1</w:t>
            </w:r>
          </w:p>
        </w:tc>
        <w:tc>
          <w:tcPr>
            <w:tcW w:w="7447" w:type="dxa"/>
          </w:tcPr>
          <w:p w14:paraId="46D508D3" w14:textId="77777777" w:rsidR="00E46AAA" w:rsidRPr="007836B6" w:rsidRDefault="00E46AAA" w:rsidP="006439DE">
            <w:pPr>
              <w:spacing w:after="120"/>
              <w:rPr>
                <w:rFonts w:cs="Times New Roman"/>
                <w:szCs w:val="24"/>
              </w:rPr>
            </w:pPr>
            <w:r w:rsidRPr="007836B6">
              <w:rPr>
                <w:rFonts w:cs="Times New Roman"/>
                <w:szCs w:val="24"/>
              </w:rPr>
              <w:t>Exponent of function relating consumption to fish body weight</w:t>
            </w:r>
          </w:p>
        </w:tc>
      </w:tr>
      <w:tr w:rsidR="007836B6" w:rsidRPr="007836B6" w14:paraId="59A1ADFD" w14:textId="77777777" w:rsidTr="006439DE">
        <w:tc>
          <w:tcPr>
            <w:tcW w:w="2335" w:type="dxa"/>
          </w:tcPr>
          <w:p w14:paraId="6F5F7DA9" w14:textId="77777777" w:rsidR="00E46AAA" w:rsidRPr="007836B6" w:rsidRDefault="00E46AAA" w:rsidP="006439DE">
            <w:pPr>
              <w:spacing w:after="120"/>
              <w:rPr>
                <w:rFonts w:cs="Times New Roman"/>
                <w:szCs w:val="24"/>
              </w:rPr>
            </w:pPr>
            <w:r w:rsidRPr="007836B6">
              <w:rPr>
                <w:rFonts w:cs="Times New Roman"/>
                <w:szCs w:val="24"/>
              </w:rPr>
              <w:t>Q</w:t>
            </w:r>
            <w:r w:rsidRPr="007836B6">
              <w:rPr>
                <w:rFonts w:cs="Times New Roman"/>
                <w:szCs w:val="24"/>
                <w:vertAlign w:val="subscript"/>
              </w:rPr>
              <w:t>C</w:t>
            </w:r>
          </w:p>
        </w:tc>
        <w:tc>
          <w:tcPr>
            <w:tcW w:w="7447" w:type="dxa"/>
          </w:tcPr>
          <w:p w14:paraId="3D64A884" w14:textId="77777777" w:rsidR="00E46AAA" w:rsidRPr="007836B6" w:rsidRDefault="00E46AAA" w:rsidP="006439DE">
            <w:pPr>
              <w:spacing w:after="120"/>
              <w:rPr>
                <w:rFonts w:cs="Times New Roman"/>
                <w:szCs w:val="24"/>
              </w:rPr>
            </w:pPr>
            <w:r w:rsidRPr="007836B6">
              <w:rPr>
                <w:rFonts w:cs="Times New Roman"/>
                <w:szCs w:val="24"/>
              </w:rPr>
              <w:t>Slope of Q-10 function relating consumption to water temperature</w:t>
            </w:r>
          </w:p>
        </w:tc>
      </w:tr>
      <w:tr w:rsidR="007836B6" w:rsidRPr="007836B6" w14:paraId="11FEAFEC" w14:textId="77777777" w:rsidTr="006439DE">
        <w:tc>
          <w:tcPr>
            <w:tcW w:w="2335" w:type="dxa"/>
          </w:tcPr>
          <w:p w14:paraId="2A9C9B2D" w14:textId="77777777" w:rsidR="00E46AAA" w:rsidRPr="007836B6" w:rsidRDefault="00E46AAA" w:rsidP="006439DE">
            <w:pPr>
              <w:spacing w:after="120"/>
              <w:rPr>
                <w:rFonts w:cs="Times New Roman"/>
                <w:szCs w:val="24"/>
              </w:rPr>
            </w:pPr>
            <w:r w:rsidRPr="007836B6">
              <w:rPr>
                <w:rFonts w:cs="Times New Roman"/>
                <w:szCs w:val="24"/>
              </w:rPr>
              <w:t>To</w:t>
            </w:r>
          </w:p>
        </w:tc>
        <w:tc>
          <w:tcPr>
            <w:tcW w:w="7447" w:type="dxa"/>
          </w:tcPr>
          <w:p w14:paraId="54F9E623" w14:textId="77777777" w:rsidR="00E46AAA" w:rsidRPr="007836B6" w:rsidRDefault="00E46AAA" w:rsidP="006439DE">
            <w:pPr>
              <w:spacing w:after="120"/>
              <w:rPr>
                <w:rFonts w:cs="Times New Roman"/>
                <w:szCs w:val="24"/>
              </w:rPr>
            </w:pPr>
            <w:r w:rsidRPr="007836B6">
              <w:rPr>
                <w:rFonts w:cs="Times New Roman"/>
                <w:szCs w:val="24"/>
              </w:rPr>
              <w:t xml:space="preserve">Temperature where consumption is at </w:t>
            </w:r>
            <w:proofErr w:type="spellStart"/>
            <w:r w:rsidRPr="007836B6">
              <w:rPr>
                <w:rFonts w:cs="Times New Roman"/>
                <w:szCs w:val="24"/>
              </w:rPr>
              <w:t>Cmax</w:t>
            </w:r>
            <w:proofErr w:type="spellEnd"/>
          </w:p>
        </w:tc>
      </w:tr>
      <w:tr w:rsidR="007836B6" w:rsidRPr="007836B6" w14:paraId="2D9295DF" w14:textId="77777777" w:rsidTr="006439DE">
        <w:tc>
          <w:tcPr>
            <w:tcW w:w="2335" w:type="dxa"/>
          </w:tcPr>
          <w:p w14:paraId="72AFB717" w14:textId="77777777" w:rsidR="00E46AAA" w:rsidRPr="007836B6" w:rsidRDefault="00E46AAA" w:rsidP="006439DE">
            <w:pPr>
              <w:spacing w:after="120"/>
              <w:rPr>
                <w:rFonts w:cs="Times New Roman"/>
                <w:szCs w:val="24"/>
              </w:rPr>
            </w:pPr>
            <w:r w:rsidRPr="007836B6">
              <w:rPr>
                <w:rFonts w:cs="Times New Roman"/>
                <w:szCs w:val="24"/>
              </w:rPr>
              <w:t>Respiration</w:t>
            </w:r>
          </w:p>
        </w:tc>
        <w:tc>
          <w:tcPr>
            <w:tcW w:w="7447" w:type="dxa"/>
          </w:tcPr>
          <w:p w14:paraId="5A0FDCB3" w14:textId="77777777" w:rsidR="00E46AAA" w:rsidRPr="007836B6" w:rsidRDefault="00E46AAA" w:rsidP="006439DE">
            <w:pPr>
              <w:spacing w:after="120"/>
              <w:rPr>
                <w:rFonts w:cs="Times New Roman"/>
                <w:szCs w:val="24"/>
              </w:rPr>
            </w:pPr>
          </w:p>
        </w:tc>
      </w:tr>
      <w:tr w:rsidR="007836B6" w:rsidRPr="007836B6" w14:paraId="24851FE7" w14:textId="77777777" w:rsidTr="006439DE">
        <w:tc>
          <w:tcPr>
            <w:tcW w:w="2335" w:type="dxa"/>
          </w:tcPr>
          <w:p w14:paraId="6B8C537E" w14:textId="77777777" w:rsidR="00E46AAA" w:rsidRPr="007836B6" w:rsidRDefault="00E46AAA" w:rsidP="006439DE">
            <w:pPr>
              <w:spacing w:after="120"/>
              <w:rPr>
                <w:rFonts w:cs="Times New Roman"/>
                <w:szCs w:val="24"/>
              </w:rPr>
            </w:pPr>
            <w:r w:rsidRPr="007836B6">
              <w:rPr>
                <w:rFonts w:cs="Times New Roman"/>
                <w:szCs w:val="24"/>
              </w:rPr>
              <w:t>a</w:t>
            </w:r>
            <w:r w:rsidRPr="007836B6">
              <w:rPr>
                <w:rFonts w:cs="Times New Roman"/>
                <w:szCs w:val="24"/>
                <w:vertAlign w:val="subscript"/>
              </w:rPr>
              <w:t>2</w:t>
            </w:r>
          </w:p>
        </w:tc>
        <w:tc>
          <w:tcPr>
            <w:tcW w:w="7447" w:type="dxa"/>
          </w:tcPr>
          <w:p w14:paraId="016BED8E" w14:textId="77777777" w:rsidR="00E46AAA" w:rsidRPr="007836B6" w:rsidRDefault="00E46AAA" w:rsidP="006439DE">
            <w:pPr>
              <w:spacing w:after="120"/>
              <w:rPr>
                <w:rFonts w:cs="Times New Roman"/>
                <w:szCs w:val="24"/>
              </w:rPr>
            </w:pPr>
            <w:r w:rsidRPr="007836B6">
              <w:rPr>
                <w:rFonts w:cs="Times New Roman"/>
                <w:szCs w:val="24"/>
              </w:rPr>
              <w:t>Scalar of allometric function relating respiration to fish body weight</w:t>
            </w:r>
          </w:p>
        </w:tc>
      </w:tr>
      <w:tr w:rsidR="007836B6" w:rsidRPr="007836B6" w14:paraId="5875DC19" w14:textId="77777777" w:rsidTr="006439DE">
        <w:tc>
          <w:tcPr>
            <w:tcW w:w="2335" w:type="dxa"/>
          </w:tcPr>
          <w:p w14:paraId="2225A70E" w14:textId="77777777" w:rsidR="00E46AAA" w:rsidRPr="007836B6" w:rsidRDefault="00E46AAA" w:rsidP="006439DE">
            <w:pPr>
              <w:spacing w:after="120"/>
              <w:rPr>
                <w:rFonts w:cs="Times New Roman"/>
                <w:szCs w:val="24"/>
              </w:rPr>
            </w:pPr>
            <w:r w:rsidRPr="007836B6">
              <w:rPr>
                <w:rFonts w:cs="Times New Roman"/>
                <w:szCs w:val="24"/>
              </w:rPr>
              <w:t>b</w:t>
            </w:r>
            <w:r w:rsidRPr="007836B6">
              <w:rPr>
                <w:rFonts w:cs="Times New Roman"/>
                <w:szCs w:val="24"/>
                <w:vertAlign w:val="subscript"/>
              </w:rPr>
              <w:t>2</w:t>
            </w:r>
          </w:p>
        </w:tc>
        <w:tc>
          <w:tcPr>
            <w:tcW w:w="7447" w:type="dxa"/>
          </w:tcPr>
          <w:p w14:paraId="198683AA" w14:textId="77777777" w:rsidR="00E46AAA" w:rsidRPr="007836B6" w:rsidRDefault="00E46AAA" w:rsidP="006439DE">
            <w:pPr>
              <w:spacing w:after="120"/>
              <w:rPr>
                <w:rFonts w:cs="Times New Roman"/>
                <w:szCs w:val="24"/>
              </w:rPr>
            </w:pPr>
            <w:r w:rsidRPr="007836B6">
              <w:rPr>
                <w:rFonts w:cs="Times New Roman"/>
                <w:szCs w:val="24"/>
              </w:rPr>
              <w:t>Exponent of function relating respiration to fish body weight</w:t>
            </w:r>
          </w:p>
        </w:tc>
      </w:tr>
      <w:tr w:rsidR="007836B6" w:rsidRPr="007836B6" w14:paraId="79B02949" w14:textId="77777777" w:rsidTr="006439DE">
        <w:tc>
          <w:tcPr>
            <w:tcW w:w="2335" w:type="dxa"/>
          </w:tcPr>
          <w:p w14:paraId="3C898A47" w14:textId="77777777" w:rsidR="00E46AAA" w:rsidRPr="007836B6" w:rsidRDefault="00E46AAA" w:rsidP="006439DE">
            <w:pPr>
              <w:spacing w:after="120"/>
              <w:rPr>
                <w:rFonts w:cs="Times New Roman"/>
                <w:szCs w:val="24"/>
              </w:rPr>
            </w:pPr>
            <w:r w:rsidRPr="007836B6">
              <w:rPr>
                <w:rFonts w:cs="Times New Roman"/>
                <w:szCs w:val="24"/>
              </w:rPr>
              <w:t>Q</w:t>
            </w:r>
            <w:r w:rsidRPr="007836B6">
              <w:rPr>
                <w:rFonts w:cs="Times New Roman"/>
                <w:szCs w:val="24"/>
                <w:vertAlign w:val="subscript"/>
              </w:rPr>
              <w:t>R</w:t>
            </w:r>
          </w:p>
        </w:tc>
        <w:tc>
          <w:tcPr>
            <w:tcW w:w="7447" w:type="dxa"/>
          </w:tcPr>
          <w:p w14:paraId="038AAA33" w14:textId="77777777" w:rsidR="00E46AAA" w:rsidRPr="007836B6" w:rsidRDefault="00E46AAA" w:rsidP="006439DE">
            <w:pPr>
              <w:spacing w:after="120"/>
              <w:rPr>
                <w:rFonts w:cs="Times New Roman"/>
                <w:szCs w:val="24"/>
              </w:rPr>
            </w:pPr>
            <w:r w:rsidRPr="007836B6">
              <w:rPr>
                <w:rFonts w:cs="Times New Roman"/>
                <w:szCs w:val="24"/>
              </w:rPr>
              <w:t>Slope of Q-10 function relating respiration to water temperature</w:t>
            </w:r>
          </w:p>
        </w:tc>
      </w:tr>
      <w:tr w:rsidR="007836B6" w:rsidRPr="007836B6" w14:paraId="66972ECC" w14:textId="77777777" w:rsidTr="006439DE">
        <w:tc>
          <w:tcPr>
            <w:tcW w:w="2335" w:type="dxa"/>
          </w:tcPr>
          <w:p w14:paraId="762CCFA6" w14:textId="77777777" w:rsidR="00E46AAA" w:rsidRPr="007836B6" w:rsidRDefault="00E46AAA" w:rsidP="006439DE">
            <w:pPr>
              <w:spacing w:after="120"/>
              <w:rPr>
                <w:rFonts w:cs="Times New Roman"/>
                <w:szCs w:val="24"/>
              </w:rPr>
            </w:pPr>
            <w:r w:rsidRPr="007836B6">
              <w:rPr>
                <w:rFonts w:cs="Times New Roman"/>
                <w:szCs w:val="24"/>
              </w:rPr>
              <w:t>To</w:t>
            </w:r>
          </w:p>
        </w:tc>
        <w:tc>
          <w:tcPr>
            <w:tcW w:w="7447" w:type="dxa"/>
          </w:tcPr>
          <w:p w14:paraId="30271681" w14:textId="77777777" w:rsidR="00E46AAA" w:rsidRPr="007836B6" w:rsidRDefault="00E46AAA" w:rsidP="006439DE">
            <w:pPr>
              <w:spacing w:after="120"/>
              <w:rPr>
                <w:rFonts w:cs="Times New Roman"/>
                <w:szCs w:val="24"/>
              </w:rPr>
            </w:pPr>
            <w:r w:rsidRPr="007836B6">
              <w:rPr>
                <w:rFonts w:cs="Times New Roman"/>
                <w:szCs w:val="24"/>
              </w:rPr>
              <w:t xml:space="preserve">Temperature where respiration is at </w:t>
            </w:r>
            <w:proofErr w:type="spellStart"/>
            <w:r w:rsidRPr="007836B6">
              <w:rPr>
                <w:rFonts w:cs="Times New Roman"/>
                <w:szCs w:val="24"/>
              </w:rPr>
              <w:t>Rmax</w:t>
            </w:r>
            <w:proofErr w:type="spellEnd"/>
          </w:p>
        </w:tc>
      </w:tr>
      <w:tr w:rsidR="007836B6" w:rsidRPr="007836B6" w14:paraId="16C280CC" w14:textId="77777777" w:rsidTr="006439DE">
        <w:tc>
          <w:tcPr>
            <w:tcW w:w="2335" w:type="dxa"/>
          </w:tcPr>
          <w:p w14:paraId="50EB4371" w14:textId="77777777" w:rsidR="00E46AAA" w:rsidRPr="007836B6" w:rsidRDefault="00E46AAA" w:rsidP="006439DE">
            <w:pPr>
              <w:spacing w:after="120"/>
              <w:rPr>
                <w:rFonts w:cs="Times New Roman"/>
                <w:szCs w:val="24"/>
              </w:rPr>
            </w:pPr>
            <w:r w:rsidRPr="007836B6">
              <w:rPr>
                <w:rFonts w:cs="Times New Roman"/>
                <w:szCs w:val="24"/>
              </w:rPr>
              <w:t>ACT</w:t>
            </w:r>
          </w:p>
        </w:tc>
        <w:tc>
          <w:tcPr>
            <w:tcW w:w="7447" w:type="dxa"/>
          </w:tcPr>
          <w:p w14:paraId="6C871F23" w14:textId="77777777" w:rsidR="00E46AAA" w:rsidRPr="007836B6" w:rsidRDefault="00E46AAA" w:rsidP="006439DE">
            <w:pPr>
              <w:spacing w:after="120"/>
              <w:rPr>
                <w:rFonts w:cs="Times New Roman"/>
                <w:szCs w:val="24"/>
              </w:rPr>
            </w:pPr>
            <w:r w:rsidRPr="007836B6">
              <w:rPr>
                <w:rFonts w:cs="Times New Roman"/>
                <w:szCs w:val="24"/>
              </w:rPr>
              <w:t>Specific dynamic action, the metabolic cost of digestion</w:t>
            </w:r>
          </w:p>
        </w:tc>
      </w:tr>
      <w:tr w:rsidR="007836B6" w:rsidRPr="007836B6" w14:paraId="24B1AA27" w14:textId="77777777" w:rsidTr="006439DE">
        <w:tc>
          <w:tcPr>
            <w:tcW w:w="2335" w:type="dxa"/>
          </w:tcPr>
          <w:p w14:paraId="3ED3C7FC" w14:textId="77777777" w:rsidR="00E46AAA" w:rsidRPr="007836B6" w:rsidRDefault="00E46AAA" w:rsidP="006439DE">
            <w:pPr>
              <w:spacing w:after="120"/>
              <w:rPr>
                <w:rFonts w:cs="Times New Roman"/>
                <w:szCs w:val="24"/>
              </w:rPr>
            </w:pPr>
            <w:r w:rsidRPr="007836B6">
              <w:rPr>
                <w:rFonts w:cs="Times New Roman"/>
                <w:szCs w:val="24"/>
              </w:rPr>
              <w:t>BACT</w:t>
            </w:r>
          </w:p>
        </w:tc>
        <w:tc>
          <w:tcPr>
            <w:tcW w:w="7447" w:type="dxa"/>
          </w:tcPr>
          <w:p w14:paraId="5DABD906" w14:textId="77777777" w:rsidR="00E46AAA" w:rsidRPr="007836B6" w:rsidRDefault="00E46AAA" w:rsidP="006439DE">
            <w:pPr>
              <w:spacing w:after="120"/>
              <w:rPr>
                <w:rFonts w:cs="Times New Roman"/>
                <w:szCs w:val="24"/>
              </w:rPr>
            </w:pPr>
            <w:r w:rsidRPr="007836B6">
              <w:rPr>
                <w:rFonts w:cs="Times New Roman"/>
                <w:szCs w:val="24"/>
              </w:rPr>
              <w:t>Respiration associated with swimming activity</w:t>
            </w:r>
          </w:p>
        </w:tc>
      </w:tr>
      <w:tr w:rsidR="007836B6" w:rsidRPr="007836B6" w14:paraId="7B4065E0" w14:textId="77777777" w:rsidTr="006439DE">
        <w:tc>
          <w:tcPr>
            <w:tcW w:w="2335" w:type="dxa"/>
          </w:tcPr>
          <w:p w14:paraId="4ED94E05" w14:textId="77777777" w:rsidR="00E46AAA" w:rsidRPr="007836B6" w:rsidRDefault="00E46AAA" w:rsidP="006439DE">
            <w:pPr>
              <w:spacing w:after="120"/>
              <w:rPr>
                <w:rFonts w:cs="Times New Roman"/>
                <w:szCs w:val="24"/>
              </w:rPr>
            </w:pPr>
            <w:r w:rsidRPr="007836B6">
              <w:rPr>
                <w:rFonts w:cs="Times New Roman"/>
                <w:szCs w:val="24"/>
              </w:rPr>
              <w:t>Egestion, excretion</w:t>
            </w:r>
          </w:p>
        </w:tc>
        <w:tc>
          <w:tcPr>
            <w:tcW w:w="7447" w:type="dxa"/>
          </w:tcPr>
          <w:p w14:paraId="0192E3F9" w14:textId="77777777" w:rsidR="00E46AAA" w:rsidRPr="007836B6" w:rsidRDefault="00E46AAA" w:rsidP="006439DE">
            <w:pPr>
              <w:spacing w:after="120"/>
              <w:rPr>
                <w:rFonts w:cs="Times New Roman"/>
                <w:szCs w:val="24"/>
              </w:rPr>
            </w:pPr>
          </w:p>
        </w:tc>
      </w:tr>
      <w:tr w:rsidR="007836B6" w:rsidRPr="007836B6" w14:paraId="0870DD53" w14:textId="77777777" w:rsidTr="006439DE">
        <w:tc>
          <w:tcPr>
            <w:tcW w:w="2335" w:type="dxa"/>
          </w:tcPr>
          <w:p w14:paraId="709138D6" w14:textId="77777777" w:rsidR="00E46AAA" w:rsidRPr="007836B6" w:rsidRDefault="00E46AAA" w:rsidP="006439DE">
            <w:pPr>
              <w:spacing w:after="120"/>
              <w:rPr>
                <w:rFonts w:cs="Times New Roman"/>
                <w:szCs w:val="24"/>
              </w:rPr>
            </w:pPr>
            <w:r w:rsidRPr="007836B6">
              <w:rPr>
                <w:rFonts w:cs="Times New Roman"/>
                <w:szCs w:val="24"/>
              </w:rPr>
              <w:t>β</w:t>
            </w:r>
            <w:r w:rsidRPr="007836B6">
              <w:rPr>
                <w:rFonts w:cs="Times New Roman"/>
                <w:szCs w:val="24"/>
                <w:vertAlign w:val="subscript"/>
              </w:rPr>
              <w:t>2</w:t>
            </w:r>
          </w:p>
        </w:tc>
        <w:tc>
          <w:tcPr>
            <w:tcW w:w="7447" w:type="dxa"/>
          </w:tcPr>
          <w:p w14:paraId="0E3E55DE" w14:textId="77777777" w:rsidR="00E46AAA" w:rsidRPr="007836B6" w:rsidRDefault="00E46AAA" w:rsidP="006439DE">
            <w:pPr>
              <w:spacing w:after="120"/>
              <w:rPr>
                <w:rFonts w:cs="Times New Roman"/>
                <w:szCs w:val="24"/>
              </w:rPr>
            </w:pPr>
            <w:r w:rsidRPr="007836B6">
              <w:rPr>
                <w:rFonts w:cs="Times New Roman"/>
                <w:szCs w:val="24"/>
              </w:rPr>
              <w:t>Exponent of function relating excretion to water temperature</w:t>
            </w:r>
          </w:p>
        </w:tc>
      </w:tr>
      <w:tr w:rsidR="007836B6" w:rsidRPr="007836B6" w14:paraId="581404A7" w14:textId="77777777" w:rsidTr="006439DE">
        <w:tc>
          <w:tcPr>
            <w:tcW w:w="2335" w:type="dxa"/>
          </w:tcPr>
          <w:p w14:paraId="6CE76B0D" w14:textId="77777777" w:rsidR="00E46AAA" w:rsidRPr="007836B6" w:rsidRDefault="00E46AAA" w:rsidP="006439DE">
            <w:pPr>
              <w:spacing w:after="120"/>
              <w:rPr>
                <w:rFonts w:cs="Times New Roman"/>
                <w:szCs w:val="24"/>
              </w:rPr>
            </w:pPr>
            <w:r w:rsidRPr="007836B6">
              <w:rPr>
                <w:rFonts w:cs="Times New Roman"/>
                <w:szCs w:val="24"/>
              </w:rPr>
              <w:t>α</w:t>
            </w:r>
            <w:r w:rsidRPr="007836B6">
              <w:rPr>
                <w:rFonts w:cs="Times New Roman"/>
                <w:szCs w:val="24"/>
                <w:vertAlign w:val="subscript"/>
              </w:rPr>
              <w:t>2</w:t>
            </w:r>
          </w:p>
        </w:tc>
        <w:tc>
          <w:tcPr>
            <w:tcW w:w="7447" w:type="dxa"/>
          </w:tcPr>
          <w:p w14:paraId="0502D0E1" w14:textId="77777777" w:rsidR="00E46AAA" w:rsidRPr="007836B6" w:rsidRDefault="00E46AAA" w:rsidP="006439DE">
            <w:pPr>
              <w:spacing w:after="120"/>
              <w:rPr>
                <w:rFonts w:cs="Times New Roman"/>
                <w:szCs w:val="24"/>
              </w:rPr>
            </w:pPr>
            <w:r w:rsidRPr="007836B6">
              <w:rPr>
                <w:rFonts w:cs="Times New Roman"/>
                <w:szCs w:val="24"/>
              </w:rPr>
              <w:t>Scalar in the function relating excretion to water temperature</w:t>
            </w:r>
          </w:p>
        </w:tc>
      </w:tr>
      <w:tr w:rsidR="007836B6" w:rsidRPr="007836B6" w14:paraId="6CB89538" w14:textId="77777777" w:rsidTr="006439DE">
        <w:tc>
          <w:tcPr>
            <w:tcW w:w="2335" w:type="dxa"/>
          </w:tcPr>
          <w:p w14:paraId="13036E5C" w14:textId="77777777" w:rsidR="00E46AAA" w:rsidRPr="007836B6" w:rsidRDefault="00E46AAA" w:rsidP="006439DE">
            <w:pPr>
              <w:spacing w:after="120"/>
              <w:rPr>
                <w:rFonts w:cs="Times New Roman"/>
                <w:szCs w:val="24"/>
              </w:rPr>
            </w:pPr>
            <w:r w:rsidRPr="007836B6">
              <w:rPr>
                <w:rFonts w:cs="Times New Roman"/>
                <w:szCs w:val="24"/>
              </w:rPr>
              <w:lastRenderedPageBreak/>
              <w:t>α</w:t>
            </w:r>
            <w:r w:rsidRPr="007836B6">
              <w:rPr>
                <w:rFonts w:cs="Times New Roman"/>
                <w:szCs w:val="24"/>
                <w:vertAlign w:val="subscript"/>
              </w:rPr>
              <w:t>1</w:t>
            </w:r>
          </w:p>
        </w:tc>
        <w:tc>
          <w:tcPr>
            <w:tcW w:w="7447" w:type="dxa"/>
          </w:tcPr>
          <w:p w14:paraId="05AD8449" w14:textId="77777777" w:rsidR="00E46AAA" w:rsidRPr="007836B6" w:rsidRDefault="00E46AAA" w:rsidP="006439DE">
            <w:pPr>
              <w:spacing w:after="120"/>
              <w:rPr>
                <w:rFonts w:cs="Times New Roman"/>
                <w:szCs w:val="24"/>
              </w:rPr>
            </w:pPr>
            <w:r w:rsidRPr="007836B6">
              <w:rPr>
                <w:rFonts w:cs="Times New Roman"/>
                <w:szCs w:val="24"/>
              </w:rPr>
              <w:t>Scalar in the function relating egestion to water temperature</w:t>
            </w:r>
          </w:p>
        </w:tc>
      </w:tr>
    </w:tbl>
    <w:p w14:paraId="00418819" w14:textId="77777777" w:rsidR="00E46AAA" w:rsidRPr="007836B6" w:rsidRDefault="00E46AAA" w:rsidP="00E46AAA">
      <w:pPr>
        <w:spacing w:after="120"/>
        <w:rPr>
          <w:rFonts w:cs="Times New Roman"/>
          <w:szCs w:val="24"/>
        </w:rPr>
      </w:pPr>
      <w:r w:rsidRPr="007836B6">
        <w:rPr>
          <w:rFonts w:cs="Times New Roman"/>
          <w:b/>
          <w:szCs w:val="24"/>
        </w:rPr>
        <w:t>Table 8.</w:t>
      </w:r>
      <w:r w:rsidRPr="007836B6">
        <w:rPr>
          <w:rFonts w:cs="Times New Roman"/>
          <w:szCs w:val="24"/>
        </w:rPr>
        <w:t xml:space="preserve"> Bioenergetics parameters identified as sensitive by Bartell et al. (1986). </w:t>
      </w:r>
    </w:p>
    <w:p w14:paraId="6D0ED935" w14:textId="77777777" w:rsidR="00E46AAA" w:rsidRPr="007836B6" w:rsidRDefault="00E46AAA" w:rsidP="00E46AAA">
      <w:pPr>
        <w:spacing w:after="120"/>
        <w:rPr>
          <w:rFonts w:cs="Times New Roman"/>
          <w:szCs w:val="24"/>
        </w:rPr>
      </w:pPr>
    </w:p>
    <w:p w14:paraId="6DAFB3F3" w14:textId="571CAB02" w:rsidR="00E46AAA" w:rsidRPr="007836B6" w:rsidRDefault="00E46AAA" w:rsidP="00FC1D30">
      <w:pPr>
        <w:spacing w:after="120"/>
        <w:rPr>
          <w:rFonts w:cs="Times New Roman"/>
          <w:szCs w:val="24"/>
        </w:rPr>
      </w:pPr>
      <w:r w:rsidRPr="007836B6">
        <w:rPr>
          <w:rFonts w:cs="Times New Roman"/>
          <w:szCs w:val="24"/>
        </w:rPr>
        <w:t>The CAS</w:t>
      </w:r>
      <w:r w:rsidR="008669B9" w:rsidRPr="007836B6">
        <w:rPr>
          <w:rFonts w:cs="Times New Roman"/>
          <w:szCs w:val="24"/>
        </w:rPr>
        <w:t>M-</w:t>
      </w:r>
      <w:proofErr w:type="spellStart"/>
      <w:r w:rsidR="008669B9" w:rsidRPr="007836B6">
        <w:rPr>
          <w:rFonts w:cs="Times New Roman"/>
          <w:szCs w:val="24"/>
        </w:rPr>
        <w:t>cosm</w:t>
      </w:r>
      <w:proofErr w:type="spellEnd"/>
      <w:r w:rsidRPr="007836B6">
        <w:rPr>
          <w:rFonts w:cs="Times New Roman"/>
          <w:szCs w:val="24"/>
        </w:rPr>
        <w:t xml:space="preserve"> is used to simulate </w:t>
      </w:r>
      <w:r w:rsidR="00FC1D30" w:rsidRPr="007836B6">
        <w:rPr>
          <w:rFonts w:cs="Times New Roman"/>
          <w:szCs w:val="24"/>
        </w:rPr>
        <w:t>consumer population</w:t>
      </w:r>
      <w:r w:rsidRPr="007836B6">
        <w:rPr>
          <w:rFonts w:cs="Times New Roman"/>
          <w:szCs w:val="24"/>
        </w:rPr>
        <w:t xml:space="preserve"> growth from initial estimates of biomass and associated growth parameters for the species included in the </w:t>
      </w:r>
      <w:r w:rsidR="00FC1D30" w:rsidRPr="007836B6">
        <w:rPr>
          <w:rFonts w:cs="Times New Roman"/>
          <w:szCs w:val="24"/>
        </w:rPr>
        <w:t>mesocosm</w:t>
      </w:r>
      <w:r w:rsidRPr="007836B6">
        <w:rPr>
          <w:rFonts w:cs="Times New Roman"/>
          <w:szCs w:val="24"/>
        </w:rPr>
        <w:t xml:space="preserve"> food web. The results of Bartell et al. (1986) point to the importance of the allometric parameters a</w:t>
      </w:r>
      <w:r w:rsidRPr="007836B6">
        <w:rPr>
          <w:rFonts w:cs="Times New Roman"/>
          <w:szCs w:val="24"/>
          <w:vertAlign w:val="subscript"/>
        </w:rPr>
        <w:t>1</w:t>
      </w:r>
      <w:r w:rsidRPr="007836B6">
        <w:rPr>
          <w:rFonts w:cs="Times New Roman"/>
          <w:szCs w:val="24"/>
        </w:rPr>
        <w:t xml:space="preserve"> and b</w:t>
      </w:r>
      <w:r w:rsidRPr="007836B6">
        <w:rPr>
          <w:rFonts w:cs="Times New Roman"/>
          <w:szCs w:val="24"/>
          <w:vertAlign w:val="subscript"/>
        </w:rPr>
        <w:t>1</w:t>
      </w:r>
      <w:r w:rsidRPr="007836B6">
        <w:rPr>
          <w:rFonts w:cs="Times New Roman"/>
          <w:szCs w:val="24"/>
        </w:rPr>
        <w:t xml:space="preserve"> in defining fish specific consumption rates. (P is not included in th</w:t>
      </w:r>
      <w:r w:rsidR="00FC1D30" w:rsidRPr="007836B6">
        <w:rPr>
          <w:rFonts w:cs="Times New Roman"/>
          <w:szCs w:val="24"/>
        </w:rPr>
        <w:t>e</w:t>
      </w:r>
      <w:r w:rsidRPr="007836B6">
        <w:rPr>
          <w:rFonts w:cs="Times New Roman"/>
          <w:szCs w:val="24"/>
        </w:rPr>
        <w:t xml:space="preserve"> bioenergetics formulations in the CAS</w:t>
      </w:r>
      <w:r w:rsidR="008669B9" w:rsidRPr="007836B6">
        <w:rPr>
          <w:rFonts w:cs="Times New Roman"/>
          <w:szCs w:val="24"/>
        </w:rPr>
        <w:t>M-</w:t>
      </w:r>
      <w:proofErr w:type="spellStart"/>
      <w:r w:rsidR="008669B9" w:rsidRPr="007836B6">
        <w:rPr>
          <w:rFonts w:cs="Times New Roman"/>
          <w:szCs w:val="24"/>
        </w:rPr>
        <w:t>cosm</w:t>
      </w:r>
      <w:proofErr w:type="spellEnd"/>
      <w:r w:rsidR="008669B9" w:rsidRPr="007836B6">
        <w:rPr>
          <w:rFonts w:cs="Times New Roman"/>
          <w:szCs w:val="24"/>
        </w:rPr>
        <w:t>).</w:t>
      </w:r>
      <w:r w:rsidRPr="007836B6">
        <w:rPr>
          <w:rFonts w:cs="Times New Roman"/>
          <w:szCs w:val="24"/>
        </w:rPr>
        <w:t xml:space="preserve"> The allometric respiration value of a</w:t>
      </w:r>
      <w:r w:rsidRPr="007836B6">
        <w:rPr>
          <w:rFonts w:cs="Times New Roman"/>
          <w:szCs w:val="24"/>
          <w:vertAlign w:val="subscript"/>
        </w:rPr>
        <w:t>2</w:t>
      </w:r>
      <w:r w:rsidRPr="007836B6">
        <w:rPr>
          <w:rFonts w:cs="Times New Roman"/>
          <w:szCs w:val="24"/>
        </w:rPr>
        <w:t xml:space="preserve"> and the temperature dependence (Q</w:t>
      </w:r>
      <w:r w:rsidRPr="007836B6">
        <w:rPr>
          <w:rFonts w:cs="Times New Roman"/>
          <w:szCs w:val="24"/>
          <w:vertAlign w:val="subscript"/>
        </w:rPr>
        <w:t>R</w:t>
      </w:r>
      <w:r w:rsidRPr="007836B6">
        <w:rPr>
          <w:rFonts w:cs="Times New Roman"/>
          <w:szCs w:val="24"/>
        </w:rPr>
        <w:t>, T</w:t>
      </w:r>
      <w:r w:rsidRPr="007836B6">
        <w:rPr>
          <w:rFonts w:cs="Times New Roman"/>
          <w:szCs w:val="24"/>
          <w:vertAlign w:val="subscript"/>
        </w:rPr>
        <w:t>O</w:t>
      </w:r>
      <w:r w:rsidRPr="007836B6">
        <w:rPr>
          <w:rFonts w:cs="Times New Roman"/>
          <w:szCs w:val="24"/>
        </w:rPr>
        <w:t xml:space="preserve">) of respiration are also sensitive model parameters for estimating fish growth. The corresponding parameters that relate organism size to consumption and respiration, as well as parameters that define the temperature dependence of consumption and respiration </w:t>
      </w:r>
      <w:r w:rsidR="00AB5CB8" w:rsidRPr="007836B6">
        <w:rPr>
          <w:rFonts w:cs="Times New Roman"/>
          <w:szCs w:val="24"/>
        </w:rPr>
        <w:t>are</w:t>
      </w:r>
      <w:r w:rsidRPr="007836B6">
        <w:rPr>
          <w:rFonts w:cs="Times New Roman"/>
          <w:szCs w:val="24"/>
        </w:rPr>
        <w:t xml:space="preserve"> key parameters in determining the results of the CAS</w:t>
      </w:r>
      <w:r w:rsidR="008669B9" w:rsidRPr="007836B6">
        <w:rPr>
          <w:rFonts w:cs="Times New Roman"/>
          <w:szCs w:val="24"/>
        </w:rPr>
        <w:t>M-</w:t>
      </w:r>
      <w:proofErr w:type="spellStart"/>
      <w:r w:rsidR="008669B9" w:rsidRPr="007836B6">
        <w:rPr>
          <w:rFonts w:cs="Times New Roman"/>
          <w:szCs w:val="24"/>
        </w:rPr>
        <w:t>cosm</w:t>
      </w:r>
      <w:proofErr w:type="spellEnd"/>
      <w:r w:rsidR="00FC1D30" w:rsidRPr="007836B6">
        <w:rPr>
          <w:rFonts w:cs="Times New Roman"/>
          <w:szCs w:val="24"/>
        </w:rPr>
        <w:t>.</w:t>
      </w:r>
    </w:p>
    <w:p w14:paraId="08975682" w14:textId="77777777" w:rsidR="00E46AAA" w:rsidRPr="007836B6" w:rsidRDefault="00E46AAA" w:rsidP="00E46AAA">
      <w:pPr>
        <w:rPr>
          <w:rFonts w:eastAsiaTheme="majorEastAsia" w:cs="Times New Roman"/>
          <w:b/>
          <w:caps/>
        </w:rPr>
      </w:pPr>
    </w:p>
    <w:p w14:paraId="30DE7BFD" w14:textId="77777777" w:rsidR="00E46AAA" w:rsidRPr="007836B6" w:rsidRDefault="00E46AAA" w:rsidP="00E46AAA">
      <w:pPr>
        <w:pStyle w:val="Heading3"/>
      </w:pPr>
      <w:bookmarkStart w:id="66" w:name="_Toc526759810"/>
      <w:bookmarkStart w:id="67" w:name="_Toc140151763"/>
      <w:r w:rsidRPr="007836B6">
        <w:t>Aquatic food web model sensitivities</w:t>
      </w:r>
      <w:bookmarkEnd w:id="66"/>
      <w:bookmarkEnd w:id="67"/>
    </w:p>
    <w:p w14:paraId="62476CAE" w14:textId="3E442FDB" w:rsidR="00E46AAA" w:rsidRPr="007836B6" w:rsidRDefault="00E46AAA" w:rsidP="00FC1D30">
      <w:pPr>
        <w:rPr>
          <w:rFonts w:cs="Times New Roman"/>
          <w:szCs w:val="24"/>
        </w:rPr>
      </w:pPr>
      <w:r w:rsidRPr="007836B6">
        <w:rPr>
          <w:rFonts w:cs="Times New Roman"/>
          <w:szCs w:val="24"/>
        </w:rPr>
        <w:t>Bartell et al. (1992, 1988) performed a detailed analysis of the daily sensitivity of modeled aquatic populations of producers and consumers in a pelagic food web model</w:t>
      </w:r>
      <w:r w:rsidR="00B94F0F" w:rsidRPr="007836B6">
        <w:rPr>
          <w:rFonts w:cs="Times New Roman"/>
          <w:szCs w:val="24"/>
        </w:rPr>
        <w:t xml:space="preserve"> similar in structure to the CASM-</w:t>
      </w:r>
      <w:proofErr w:type="spellStart"/>
      <w:r w:rsidR="00B94F0F" w:rsidRPr="007836B6">
        <w:rPr>
          <w:rFonts w:cs="Times New Roman"/>
          <w:szCs w:val="24"/>
        </w:rPr>
        <w:t>cosm</w:t>
      </w:r>
      <w:proofErr w:type="spellEnd"/>
      <w:r w:rsidRPr="007836B6">
        <w:rPr>
          <w:rFonts w:cs="Times New Roman"/>
          <w:szCs w:val="24"/>
        </w:rPr>
        <w:t xml:space="preserve">. These analyses underscored the scale-dependence of sensitivity analysis of bioenergetics-based models of aquatic food webs. The analysis identified parameters associated with the environmental influences on population growth (i.e., “bottom-up” factors such as light, temperature, and nutrient parameters) as important controlling factors during the onset of growth during the spring months. Key parameters shifted to those associated with “top-down” control of biomass production (e.g., maximum feeding and respiration rates of consumer populations) during the summer and fall months. These results emphasized the importance of precisely specifying the focus of a sensitivity analysis of dynamic models in relation to overall modeling objectives. There is no single answer to the sensitivity question for dynamic bioenergetics-based models of aquatic food webs. </w:t>
      </w:r>
    </w:p>
    <w:p w14:paraId="3A292A03" w14:textId="77777777" w:rsidR="00E46AAA" w:rsidRPr="007836B6" w:rsidRDefault="00E46AAA" w:rsidP="008F13EF">
      <w:pPr>
        <w:ind w:left="360"/>
        <w:rPr>
          <w:i/>
          <w:iCs/>
        </w:rPr>
      </w:pPr>
    </w:p>
    <w:p w14:paraId="7B89DFF5" w14:textId="77777777" w:rsidR="007672E8" w:rsidRPr="007836B6" w:rsidRDefault="007672E8" w:rsidP="008F13EF">
      <w:pPr>
        <w:ind w:left="360"/>
      </w:pPr>
    </w:p>
    <w:p w14:paraId="03378D4C" w14:textId="5E4B9623" w:rsidR="00C11316" w:rsidRPr="007836B6" w:rsidRDefault="00C11316" w:rsidP="00EF59B2">
      <w:pPr>
        <w:pStyle w:val="Heading1"/>
        <w:numPr>
          <w:ilvl w:val="0"/>
          <w:numId w:val="10"/>
        </w:numPr>
      </w:pPr>
      <w:bookmarkStart w:id="68" w:name="_Toc140151764"/>
      <w:r w:rsidRPr="007836B6">
        <w:t>Model output corroboration</w:t>
      </w:r>
      <w:bookmarkEnd w:id="68"/>
    </w:p>
    <w:p w14:paraId="44028F4D" w14:textId="3B4137D7" w:rsidR="006E1388" w:rsidRPr="007836B6" w:rsidRDefault="00DA43DF" w:rsidP="006E1388">
      <w:pPr>
        <w:ind w:left="360"/>
        <w:rPr>
          <w:i/>
          <w:iCs/>
        </w:rPr>
      </w:pPr>
      <w:r w:rsidRPr="007836B6">
        <w:rPr>
          <w:i/>
          <w:iCs/>
        </w:rPr>
        <w:t xml:space="preserve">In this section, the model validation with mesocosm </w:t>
      </w:r>
      <w:r w:rsidR="00944139" w:rsidRPr="007836B6">
        <w:rPr>
          <w:i/>
          <w:iCs/>
        </w:rPr>
        <w:t xml:space="preserve">control </w:t>
      </w:r>
      <w:r w:rsidRPr="007836B6">
        <w:rPr>
          <w:i/>
          <w:iCs/>
        </w:rPr>
        <w:t>data will be described</w:t>
      </w:r>
      <w:r w:rsidR="00944139" w:rsidRPr="007836B6">
        <w:rPr>
          <w:i/>
          <w:iCs/>
        </w:rPr>
        <w:t>.</w:t>
      </w:r>
      <w:r w:rsidRPr="007836B6">
        <w:rPr>
          <w:i/>
          <w:iCs/>
        </w:rPr>
        <w:t xml:space="preserve"> </w:t>
      </w:r>
      <w:r w:rsidR="006E1388" w:rsidRPr="007836B6">
        <w:rPr>
          <w:i/>
          <w:iCs/>
        </w:rPr>
        <w:t xml:space="preserve">The </w:t>
      </w:r>
      <w:r w:rsidR="00944139" w:rsidRPr="007836B6">
        <w:rPr>
          <w:i/>
          <w:iCs/>
        </w:rPr>
        <w:t xml:space="preserve">three </w:t>
      </w:r>
      <w:r w:rsidR="006E1388" w:rsidRPr="007836B6">
        <w:rPr>
          <w:i/>
          <w:iCs/>
        </w:rPr>
        <w:t xml:space="preserve">data sets used for validation </w:t>
      </w:r>
      <w:r w:rsidR="00944139" w:rsidRPr="007836B6">
        <w:rPr>
          <w:i/>
          <w:iCs/>
        </w:rPr>
        <w:t>will be published along with a separate manuscript that can be referenced here (see also section 6.1)</w:t>
      </w:r>
      <w:r w:rsidR="006E1388" w:rsidRPr="007836B6">
        <w:rPr>
          <w:i/>
          <w:iCs/>
        </w:rPr>
        <w:t xml:space="preserve">. </w:t>
      </w:r>
    </w:p>
    <w:p w14:paraId="06F7D797" w14:textId="77777777" w:rsidR="007672E8" w:rsidRPr="007836B6" w:rsidRDefault="007672E8" w:rsidP="006E1388">
      <w:pPr>
        <w:ind w:left="360"/>
        <w:rPr>
          <w:i/>
          <w:iCs/>
        </w:rPr>
      </w:pPr>
    </w:p>
    <w:p w14:paraId="3235D331" w14:textId="500816FC" w:rsidR="00C11316" w:rsidRPr="007836B6" w:rsidRDefault="00DA43DF" w:rsidP="00DA43DF">
      <w:pPr>
        <w:ind w:left="360"/>
        <w:rPr>
          <w:i/>
          <w:iCs/>
        </w:rPr>
      </w:pPr>
      <w:r w:rsidRPr="007836B6">
        <w:rPr>
          <w:i/>
          <w:iCs/>
        </w:rPr>
        <w:t xml:space="preserve">Validation results applying the agreed evaluation methods </w:t>
      </w:r>
      <w:r w:rsidR="00A97791" w:rsidRPr="007836B6">
        <w:rPr>
          <w:i/>
          <w:iCs/>
        </w:rPr>
        <w:t>should</w:t>
      </w:r>
      <w:r w:rsidRPr="007836B6">
        <w:rPr>
          <w:i/>
          <w:iCs/>
        </w:rPr>
        <w:t xml:space="preserve"> be presented for the validation against each separate data set. The results should be discussed, particularly if pre-defined validation criteria are not met.</w:t>
      </w:r>
    </w:p>
    <w:p w14:paraId="6166A041" w14:textId="36E4A013" w:rsidR="00944139" w:rsidRPr="007836B6" w:rsidRDefault="00944139" w:rsidP="00DA43DF">
      <w:pPr>
        <w:ind w:left="360"/>
        <w:rPr>
          <w:i/>
          <w:iCs/>
        </w:rPr>
      </w:pPr>
      <w:r w:rsidRPr="007836B6">
        <w:rPr>
          <w:i/>
          <w:iCs/>
        </w:rPr>
        <w:t>[Subheadings for the description of the validation to control data will be included here.]</w:t>
      </w:r>
    </w:p>
    <w:p w14:paraId="66E6EAA4" w14:textId="340AC2DA" w:rsidR="00521A03" w:rsidRPr="007836B6" w:rsidRDefault="00521A03" w:rsidP="00DA43DF">
      <w:pPr>
        <w:ind w:left="360"/>
      </w:pPr>
    </w:p>
    <w:p w14:paraId="1DFA2290" w14:textId="77777777" w:rsidR="000B4A29" w:rsidRPr="007836B6" w:rsidRDefault="000B4A29" w:rsidP="00942753"/>
    <w:p w14:paraId="17548162" w14:textId="77777777" w:rsidR="00942753" w:rsidRPr="007836B6" w:rsidRDefault="00942753" w:rsidP="00942753"/>
    <w:p w14:paraId="1FF4586E" w14:textId="157E9C1F" w:rsidR="00942753" w:rsidRPr="007836B6" w:rsidRDefault="0019405E" w:rsidP="00942753">
      <w:pPr>
        <w:pStyle w:val="Heading2"/>
      </w:pPr>
      <w:bookmarkStart w:id="69" w:name="_Toc140151765"/>
      <w:r w:rsidRPr="007836B6">
        <w:lastRenderedPageBreak/>
        <w:t>Simulation of</w:t>
      </w:r>
      <w:r w:rsidR="00942753" w:rsidRPr="007836B6">
        <w:t xml:space="preserve"> </w:t>
      </w:r>
      <w:r w:rsidR="00A82628" w:rsidRPr="007836B6">
        <w:t xml:space="preserve">2021 </w:t>
      </w:r>
      <w:r w:rsidR="00942753" w:rsidRPr="007836B6">
        <w:t xml:space="preserve">mesocosm </w:t>
      </w:r>
      <w:r w:rsidR="00A82628" w:rsidRPr="007836B6">
        <w:t>control</w:t>
      </w:r>
      <w:r w:rsidR="00942753" w:rsidRPr="007836B6">
        <w:t xml:space="preserve"> data</w:t>
      </w:r>
      <w:r w:rsidR="00A24426" w:rsidRPr="007836B6">
        <w:t>: 2 applications control</w:t>
      </w:r>
      <w:bookmarkEnd w:id="69"/>
    </w:p>
    <w:p w14:paraId="0E02E472" w14:textId="48C7BAED" w:rsidR="00D44010" w:rsidRPr="007836B6" w:rsidRDefault="00D44010" w:rsidP="00D21AE4">
      <w:r w:rsidRPr="007836B6">
        <w:t>The time-varying values of abundance of primary producers and consumer populations were simulated for control conditions for the study 21a-1 (Two Applications). Daily values of surface light, water temperature and nutrient inputs (DIN, DIP) were developed from reported data for the control mesocosms. The initial biomass values and CASM-</w:t>
      </w:r>
      <w:proofErr w:type="spellStart"/>
      <w:r w:rsidRPr="007836B6">
        <w:t>cosm</w:t>
      </w:r>
      <w:proofErr w:type="spellEnd"/>
      <w:r w:rsidRPr="007836B6">
        <w:t xml:space="preserve"> population growth parameters were the same as used in previous calibration to control data (e.g., studies 14a, 16a, 18b, and 19c). </w:t>
      </w:r>
    </w:p>
    <w:p w14:paraId="47D95470" w14:textId="77777777" w:rsidR="00B74A5A" w:rsidRPr="007836B6" w:rsidRDefault="00B74A5A" w:rsidP="00D21AE4"/>
    <w:p w14:paraId="2145C4B6" w14:textId="77777777" w:rsidR="00CB4239" w:rsidRPr="007836B6" w:rsidRDefault="00B74A5A" w:rsidP="00D21AE4">
      <w:r w:rsidRPr="007836B6">
        <w:t xml:space="preserve">The following plots illustrate the temporal values of abundance for the 21a-1 control conditions. The plots are described briefly, because there were no mesocosm data available for comparison with the model results, which are presented simply at face value. </w:t>
      </w:r>
    </w:p>
    <w:p w14:paraId="45FD07AC" w14:textId="77777777" w:rsidR="00CB4239" w:rsidRPr="007836B6" w:rsidRDefault="00CB4239" w:rsidP="00D21AE4"/>
    <w:p w14:paraId="171C3E95" w14:textId="77777777" w:rsidR="00CB4239" w:rsidRPr="007836B6" w:rsidRDefault="00CB4239" w:rsidP="00CB4239">
      <w:r w:rsidRPr="007836B6">
        <w:t xml:space="preserve">The resulting simulations for periphyton show peak production from approximately model days 164 – 172 (Figure 9.1.1). For the simulated 2021 control environmental conditions, periphyton production was dominated by chlorophytes, cyanophytes, and diatoms with minimal cryptophyte production.  </w:t>
      </w:r>
    </w:p>
    <w:p w14:paraId="07DF618A" w14:textId="17FE334E" w:rsidR="00D21AE4" w:rsidRPr="007836B6" w:rsidRDefault="00D44010" w:rsidP="00D21AE4">
      <w:r w:rsidRPr="007836B6">
        <w:t xml:space="preserve"> </w:t>
      </w:r>
    </w:p>
    <w:p w14:paraId="6834FA89" w14:textId="0BAE2670" w:rsidR="00A24426" w:rsidRPr="007836B6" w:rsidRDefault="00A24426" w:rsidP="00A24426">
      <w:r w:rsidRPr="007836B6">
        <w:rPr>
          <w:noProof/>
        </w:rPr>
        <w:drawing>
          <wp:inline distT="0" distB="0" distL="0" distR="0" wp14:anchorId="33054B37" wp14:editId="6D233D1E">
            <wp:extent cx="4571429" cy="2780952"/>
            <wp:effectExtent l="0" t="0" r="635" b="635"/>
            <wp:docPr id="577182989"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82989" name="Picture 1" descr="A picture containing text, screenshot, plot, line&#10;&#10;Description automatically generated"/>
                    <pic:cNvPicPr/>
                  </pic:nvPicPr>
                  <pic:blipFill>
                    <a:blip r:embed="rId51"/>
                    <a:stretch>
                      <a:fillRect/>
                    </a:stretch>
                  </pic:blipFill>
                  <pic:spPr>
                    <a:xfrm>
                      <a:off x="0" y="0"/>
                      <a:ext cx="4571429" cy="2780952"/>
                    </a:xfrm>
                    <a:prstGeom prst="rect">
                      <a:avLst/>
                    </a:prstGeom>
                  </pic:spPr>
                </pic:pic>
              </a:graphicData>
            </a:graphic>
          </wp:inline>
        </w:drawing>
      </w:r>
    </w:p>
    <w:p w14:paraId="1844858B" w14:textId="6C4A486E" w:rsidR="00A24426" w:rsidRPr="007836B6" w:rsidRDefault="000F6890" w:rsidP="00A24426">
      <w:pPr>
        <w:rPr>
          <w:b/>
          <w:bCs/>
        </w:rPr>
      </w:pPr>
      <w:r w:rsidRPr="007836B6">
        <w:rPr>
          <w:b/>
          <w:bCs/>
        </w:rPr>
        <w:t>F</w:t>
      </w:r>
      <w:r w:rsidR="00171706" w:rsidRPr="007836B6">
        <w:rPr>
          <w:b/>
          <w:bCs/>
        </w:rPr>
        <w:t>igure 9.1</w:t>
      </w:r>
      <w:r w:rsidR="003614B6" w:rsidRPr="007836B6">
        <w:rPr>
          <w:b/>
          <w:bCs/>
        </w:rPr>
        <w:t>.1</w:t>
      </w:r>
      <w:r w:rsidR="00171706" w:rsidRPr="007836B6">
        <w:rPr>
          <w:b/>
          <w:bCs/>
        </w:rPr>
        <w:t>. CASM-</w:t>
      </w:r>
      <w:proofErr w:type="spellStart"/>
      <w:r w:rsidR="00171706" w:rsidRPr="007836B6">
        <w:rPr>
          <w:b/>
          <w:bCs/>
        </w:rPr>
        <w:t>cosm</w:t>
      </w:r>
      <w:proofErr w:type="spellEnd"/>
      <w:r w:rsidR="00171706" w:rsidRPr="007836B6">
        <w:rPr>
          <w:b/>
          <w:bCs/>
        </w:rPr>
        <w:t xml:space="preserve"> simulated control biomass for modeled periphyton populations using control 21-a1 environmental conditions.</w:t>
      </w:r>
    </w:p>
    <w:p w14:paraId="1E39F3D5" w14:textId="77777777" w:rsidR="00171706" w:rsidRPr="007836B6" w:rsidRDefault="00171706" w:rsidP="00A24426"/>
    <w:p w14:paraId="571A485E" w14:textId="77777777" w:rsidR="00CB4239" w:rsidRPr="007836B6" w:rsidRDefault="00CB4239" w:rsidP="00CB4239">
      <w:r w:rsidRPr="007836B6">
        <w:t xml:space="preserve">Phytoplankton, particularly the </w:t>
      </w:r>
      <w:proofErr w:type="spellStart"/>
      <w:r w:rsidRPr="007836B6">
        <w:t>bluegreen</w:t>
      </w:r>
      <w:proofErr w:type="spellEnd"/>
      <w:r w:rsidRPr="007836B6">
        <w:t xml:space="preserve"> algae, dominated the later portion of the simulation with chlorophyll values approaching 60 </w:t>
      </w:r>
      <w:r w:rsidRPr="007836B6">
        <w:rPr>
          <w:rFonts w:cs="Times New Roman"/>
        </w:rPr>
        <w:t>µ</w:t>
      </w:r>
      <w:r w:rsidRPr="007836B6">
        <w:t xml:space="preserve">g/L, which is clearly not realistic (Figure 9.1.2). Values of 10 </w:t>
      </w:r>
      <w:r w:rsidRPr="007836B6">
        <w:rPr>
          <w:rFonts w:cs="Times New Roman"/>
        </w:rPr>
        <w:t>µ</w:t>
      </w:r>
      <w:r w:rsidRPr="007836B6">
        <w:t xml:space="preserve">g/L or less were obtained for the phytoplankton chlorophytes, diatoms, and cryptophytes. </w:t>
      </w:r>
    </w:p>
    <w:p w14:paraId="6D6CD249" w14:textId="77777777" w:rsidR="00A24426" w:rsidRPr="007836B6" w:rsidRDefault="00A24426" w:rsidP="00A24426"/>
    <w:p w14:paraId="6ED909AE" w14:textId="5CA5CCF6" w:rsidR="00A24426" w:rsidRPr="007836B6" w:rsidRDefault="00A24426" w:rsidP="00A24426">
      <w:r w:rsidRPr="007836B6">
        <w:rPr>
          <w:noProof/>
        </w:rPr>
        <w:lastRenderedPageBreak/>
        <w:drawing>
          <wp:inline distT="0" distB="0" distL="0" distR="0" wp14:anchorId="5FB4D168" wp14:editId="36D26D08">
            <wp:extent cx="4571429" cy="2780952"/>
            <wp:effectExtent l="0" t="0" r="635" b="635"/>
            <wp:docPr id="1753157167" name="Picture 1"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57167" name="Picture 1" descr="A picture containing text, screenshot, plot, font&#10;&#10;Description automatically generated"/>
                    <pic:cNvPicPr/>
                  </pic:nvPicPr>
                  <pic:blipFill>
                    <a:blip r:embed="rId52"/>
                    <a:stretch>
                      <a:fillRect/>
                    </a:stretch>
                  </pic:blipFill>
                  <pic:spPr>
                    <a:xfrm>
                      <a:off x="0" y="0"/>
                      <a:ext cx="4571429" cy="2780952"/>
                    </a:xfrm>
                    <a:prstGeom prst="rect">
                      <a:avLst/>
                    </a:prstGeom>
                  </pic:spPr>
                </pic:pic>
              </a:graphicData>
            </a:graphic>
          </wp:inline>
        </w:drawing>
      </w:r>
    </w:p>
    <w:p w14:paraId="27ED5E7A" w14:textId="77777777" w:rsidR="00A24426" w:rsidRPr="007836B6" w:rsidRDefault="00A24426" w:rsidP="00A24426"/>
    <w:p w14:paraId="3652B7C1" w14:textId="602276E4" w:rsidR="00171706" w:rsidRPr="007836B6" w:rsidRDefault="00171706" w:rsidP="00171706">
      <w:pPr>
        <w:rPr>
          <w:b/>
          <w:bCs/>
        </w:rPr>
      </w:pPr>
      <w:r w:rsidRPr="007836B6">
        <w:rPr>
          <w:b/>
          <w:bCs/>
        </w:rPr>
        <w:t>Figure 9.</w:t>
      </w:r>
      <w:r w:rsidR="003614B6" w:rsidRPr="007836B6">
        <w:rPr>
          <w:b/>
          <w:bCs/>
        </w:rPr>
        <w:t>1.</w:t>
      </w:r>
      <w:r w:rsidRPr="007836B6">
        <w:rPr>
          <w:b/>
          <w:bCs/>
        </w:rPr>
        <w:t>2. CASM-</w:t>
      </w:r>
      <w:proofErr w:type="spellStart"/>
      <w:r w:rsidRPr="007836B6">
        <w:rPr>
          <w:b/>
          <w:bCs/>
        </w:rPr>
        <w:t>cosm</w:t>
      </w:r>
      <w:proofErr w:type="spellEnd"/>
      <w:r w:rsidRPr="007836B6">
        <w:rPr>
          <w:b/>
          <w:bCs/>
        </w:rPr>
        <w:t xml:space="preserve"> simulated control biomass for modeled phytoplankton populations using control 21-a1 environmental conditions.</w:t>
      </w:r>
    </w:p>
    <w:p w14:paraId="54C6C765" w14:textId="77777777" w:rsidR="00CB4239" w:rsidRPr="007836B6" w:rsidRDefault="00CB4239" w:rsidP="00CB4239"/>
    <w:p w14:paraId="432741A8" w14:textId="4E7E0D08" w:rsidR="00CB4239" w:rsidRPr="007836B6" w:rsidRDefault="00CB4239" w:rsidP="00CB4239">
      <w:r w:rsidRPr="007836B6">
        <w:t xml:space="preserve">The control simulations for </w:t>
      </w:r>
      <w:proofErr w:type="spellStart"/>
      <w:r w:rsidRPr="007836B6">
        <w:t>phytophyllous</w:t>
      </w:r>
      <w:proofErr w:type="spellEnd"/>
      <w:r w:rsidRPr="007836B6">
        <w:t xml:space="preserve"> and small Cladocera showed minimal production with numbers ranging from 2 individuals/L or less </w:t>
      </w:r>
      <w:proofErr w:type="gramStart"/>
      <w:r w:rsidRPr="007836B6">
        <w:t>during the course of</w:t>
      </w:r>
      <w:proofErr w:type="gramEnd"/>
      <w:r w:rsidRPr="007836B6">
        <w:t xml:space="preserve"> the control simulation (Figure 9.1.3). </w:t>
      </w:r>
    </w:p>
    <w:p w14:paraId="540E952F" w14:textId="77777777" w:rsidR="00CB4239" w:rsidRPr="007836B6" w:rsidRDefault="00CB4239" w:rsidP="00CB4239"/>
    <w:p w14:paraId="7F77B4DB" w14:textId="00ED051D" w:rsidR="00A24426" w:rsidRPr="007836B6" w:rsidRDefault="00A24426" w:rsidP="00A24426">
      <w:r w:rsidRPr="007836B6">
        <w:rPr>
          <w:noProof/>
        </w:rPr>
        <w:drawing>
          <wp:inline distT="0" distB="0" distL="0" distR="0" wp14:anchorId="1FE9D91E" wp14:editId="693B147C">
            <wp:extent cx="4571429" cy="2780952"/>
            <wp:effectExtent l="0" t="0" r="635" b="635"/>
            <wp:docPr id="650585395"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85395" name="Picture 1" descr="A picture containing text, screenshot, font, line&#10;&#10;Description automatically generated"/>
                    <pic:cNvPicPr/>
                  </pic:nvPicPr>
                  <pic:blipFill>
                    <a:blip r:embed="rId53"/>
                    <a:stretch>
                      <a:fillRect/>
                    </a:stretch>
                  </pic:blipFill>
                  <pic:spPr>
                    <a:xfrm>
                      <a:off x="0" y="0"/>
                      <a:ext cx="4571429" cy="2780952"/>
                    </a:xfrm>
                    <a:prstGeom prst="rect">
                      <a:avLst/>
                    </a:prstGeom>
                  </pic:spPr>
                </pic:pic>
              </a:graphicData>
            </a:graphic>
          </wp:inline>
        </w:drawing>
      </w:r>
    </w:p>
    <w:p w14:paraId="3271523F" w14:textId="38F6C307" w:rsidR="00171706" w:rsidRPr="007836B6" w:rsidRDefault="00171706" w:rsidP="00171706">
      <w:pPr>
        <w:rPr>
          <w:b/>
          <w:bCs/>
        </w:rPr>
      </w:pPr>
      <w:r w:rsidRPr="007836B6">
        <w:rPr>
          <w:b/>
          <w:bCs/>
        </w:rPr>
        <w:t>Figure 9.</w:t>
      </w:r>
      <w:r w:rsidR="003614B6" w:rsidRPr="007836B6">
        <w:rPr>
          <w:b/>
          <w:bCs/>
        </w:rPr>
        <w:t>1.</w:t>
      </w:r>
      <w:r w:rsidRPr="007836B6">
        <w:rPr>
          <w:b/>
          <w:bCs/>
        </w:rPr>
        <w:t>3. CASM-</w:t>
      </w:r>
      <w:proofErr w:type="spellStart"/>
      <w:r w:rsidRPr="007836B6">
        <w:rPr>
          <w:b/>
          <w:bCs/>
        </w:rPr>
        <w:t>cosm</w:t>
      </w:r>
      <w:proofErr w:type="spellEnd"/>
      <w:r w:rsidRPr="007836B6">
        <w:rPr>
          <w:b/>
          <w:bCs/>
        </w:rPr>
        <w:t xml:space="preserve"> simulated control biomass for modeled </w:t>
      </w:r>
      <w:proofErr w:type="spellStart"/>
      <w:r w:rsidRPr="007836B6">
        <w:rPr>
          <w:b/>
          <w:bCs/>
        </w:rPr>
        <w:t>phytophyllous</w:t>
      </w:r>
      <w:proofErr w:type="spellEnd"/>
      <w:r w:rsidRPr="007836B6">
        <w:rPr>
          <w:b/>
          <w:bCs/>
        </w:rPr>
        <w:t xml:space="preserve"> and small Cladocera populations using control 21-a1 environmental conditions.</w:t>
      </w:r>
    </w:p>
    <w:p w14:paraId="406D08D0" w14:textId="77777777" w:rsidR="00171706" w:rsidRPr="007836B6" w:rsidRDefault="00171706" w:rsidP="00171706"/>
    <w:p w14:paraId="6471EC6E" w14:textId="77777777" w:rsidR="00CB4239" w:rsidRPr="007836B6" w:rsidRDefault="00CB4239" w:rsidP="00CB4239">
      <w:proofErr w:type="gramStart"/>
      <w:r w:rsidRPr="007836B6">
        <w:t>Similar to</w:t>
      </w:r>
      <w:proofErr w:type="gramEnd"/>
      <w:r w:rsidRPr="007836B6">
        <w:t xml:space="preserve"> the two Cladocera, the simulated abundances of herbivorous and predatory copepods for the 2021 control conditions were generally much less than 2 individuals/L during the course of the 21a-1 study (Figure 9.1.4). </w:t>
      </w:r>
    </w:p>
    <w:p w14:paraId="4C4FF4DB" w14:textId="77777777" w:rsidR="00171706" w:rsidRPr="007836B6" w:rsidRDefault="00171706" w:rsidP="00A24426"/>
    <w:p w14:paraId="675587A2" w14:textId="5F278FF2" w:rsidR="00A24426" w:rsidRPr="007836B6" w:rsidRDefault="00A24426" w:rsidP="00A24426">
      <w:r w:rsidRPr="007836B6">
        <w:rPr>
          <w:noProof/>
        </w:rPr>
        <w:lastRenderedPageBreak/>
        <w:drawing>
          <wp:inline distT="0" distB="0" distL="0" distR="0" wp14:anchorId="0BCA1361" wp14:editId="62562942">
            <wp:extent cx="4571429" cy="2780952"/>
            <wp:effectExtent l="0" t="0" r="635" b="635"/>
            <wp:docPr id="411340646" name="Picture 1"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40646" name="Picture 1" descr="A picture containing text, screenshot, plot, font&#10;&#10;Description automatically generated"/>
                    <pic:cNvPicPr/>
                  </pic:nvPicPr>
                  <pic:blipFill>
                    <a:blip r:embed="rId54"/>
                    <a:stretch>
                      <a:fillRect/>
                    </a:stretch>
                  </pic:blipFill>
                  <pic:spPr>
                    <a:xfrm>
                      <a:off x="0" y="0"/>
                      <a:ext cx="4571429" cy="2780952"/>
                    </a:xfrm>
                    <a:prstGeom prst="rect">
                      <a:avLst/>
                    </a:prstGeom>
                  </pic:spPr>
                </pic:pic>
              </a:graphicData>
            </a:graphic>
          </wp:inline>
        </w:drawing>
      </w:r>
    </w:p>
    <w:p w14:paraId="0B2CE5E2" w14:textId="79009DBE" w:rsidR="00171706" w:rsidRPr="007836B6" w:rsidRDefault="00171706" w:rsidP="00171706">
      <w:pPr>
        <w:rPr>
          <w:b/>
          <w:bCs/>
        </w:rPr>
      </w:pPr>
      <w:r w:rsidRPr="007836B6">
        <w:rPr>
          <w:b/>
          <w:bCs/>
        </w:rPr>
        <w:t>Figure 9.</w:t>
      </w:r>
      <w:r w:rsidR="003614B6" w:rsidRPr="007836B6">
        <w:rPr>
          <w:b/>
          <w:bCs/>
        </w:rPr>
        <w:t>1.</w:t>
      </w:r>
      <w:r w:rsidRPr="007836B6">
        <w:rPr>
          <w:b/>
          <w:bCs/>
        </w:rPr>
        <w:t>4. CASM-</w:t>
      </w:r>
      <w:proofErr w:type="spellStart"/>
      <w:r w:rsidRPr="007836B6">
        <w:rPr>
          <w:b/>
          <w:bCs/>
        </w:rPr>
        <w:t>cosm</w:t>
      </w:r>
      <w:proofErr w:type="spellEnd"/>
      <w:r w:rsidRPr="007836B6">
        <w:rPr>
          <w:b/>
          <w:bCs/>
        </w:rPr>
        <w:t xml:space="preserve"> simulated control biomass for modeled herbivorous and predatory populations using control 21-a1 environmental conditions.</w:t>
      </w:r>
    </w:p>
    <w:p w14:paraId="547BBB75" w14:textId="77777777" w:rsidR="00171706" w:rsidRPr="007836B6" w:rsidRDefault="00171706" w:rsidP="00171706"/>
    <w:p w14:paraId="74839FEA" w14:textId="7C9D8438" w:rsidR="00A24426" w:rsidRPr="007836B6" w:rsidRDefault="00CB4239" w:rsidP="00A24426">
      <w:r w:rsidRPr="007836B6">
        <w:t>The control simulation produced somewhat greater abundances for nauplii with peak abundance of about 10 individuals/L (Figure 9.1.5).</w:t>
      </w:r>
    </w:p>
    <w:p w14:paraId="4845F584" w14:textId="77777777" w:rsidR="00CB4239" w:rsidRPr="007836B6" w:rsidRDefault="00CB4239" w:rsidP="00A24426"/>
    <w:p w14:paraId="0AC35400" w14:textId="2668131B" w:rsidR="00A24426" w:rsidRPr="007836B6" w:rsidRDefault="00F65885" w:rsidP="00A24426">
      <w:r w:rsidRPr="007836B6">
        <w:rPr>
          <w:noProof/>
        </w:rPr>
        <w:drawing>
          <wp:inline distT="0" distB="0" distL="0" distR="0" wp14:anchorId="01B1AE61" wp14:editId="187B823A">
            <wp:extent cx="4571429" cy="2780952"/>
            <wp:effectExtent l="0" t="0" r="635" b="635"/>
            <wp:docPr id="563582983" name="Picture 1" descr="A picture containing text, line,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82983" name="Picture 1" descr="A picture containing text, line, plot, font&#10;&#10;Description automatically generated"/>
                    <pic:cNvPicPr/>
                  </pic:nvPicPr>
                  <pic:blipFill>
                    <a:blip r:embed="rId55"/>
                    <a:stretch>
                      <a:fillRect/>
                    </a:stretch>
                  </pic:blipFill>
                  <pic:spPr>
                    <a:xfrm>
                      <a:off x="0" y="0"/>
                      <a:ext cx="4571429" cy="2780952"/>
                    </a:xfrm>
                    <a:prstGeom prst="rect">
                      <a:avLst/>
                    </a:prstGeom>
                  </pic:spPr>
                </pic:pic>
              </a:graphicData>
            </a:graphic>
          </wp:inline>
        </w:drawing>
      </w:r>
    </w:p>
    <w:p w14:paraId="0B0DDFCD" w14:textId="6840205B" w:rsidR="00171706" w:rsidRPr="007836B6" w:rsidRDefault="00171706" w:rsidP="00171706">
      <w:pPr>
        <w:rPr>
          <w:b/>
          <w:bCs/>
        </w:rPr>
      </w:pPr>
      <w:r w:rsidRPr="007836B6">
        <w:rPr>
          <w:b/>
          <w:bCs/>
        </w:rPr>
        <w:t>Figure 9.</w:t>
      </w:r>
      <w:r w:rsidR="003614B6" w:rsidRPr="007836B6">
        <w:rPr>
          <w:b/>
          <w:bCs/>
        </w:rPr>
        <w:t>1.</w:t>
      </w:r>
      <w:r w:rsidRPr="007836B6">
        <w:rPr>
          <w:b/>
          <w:bCs/>
        </w:rPr>
        <w:t>5. CASM-</w:t>
      </w:r>
      <w:proofErr w:type="spellStart"/>
      <w:r w:rsidRPr="007836B6">
        <w:rPr>
          <w:b/>
          <w:bCs/>
        </w:rPr>
        <w:t>cosm</w:t>
      </w:r>
      <w:proofErr w:type="spellEnd"/>
      <w:r w:rsidRPr="007836B6">
        <w:rPr>
          <w:b/>
          <w:bCs/>
        </w:rPr>
        <w:t xml:space="preserve"> simulated control biomass for modeled nauplii using control 21-a1 environmental conditions.</w:t>
      </w:r>
    </w:p>
    <w:p w14:paraId="2E4F7757" w14:textId="77777777" w:rsidR="00171706" w:rsidRPr="007836B6" w:rsidRDefault="00171706" w:rsidP="00171706"/>
    <w:p w14:paraId="357859AF" w14:textId="42852D3E" w:rsidR="00F65885" w:rsidRPr="007836B6" w:rsidRDefault="00CB4239" w:rsidP="00A24426">
      <w:proofErr w:type="gramStart"/>
      <w:r w:rsidRPr="007836B6">
        <w:t>Similar to</w:t>
      </w:r>
      <w:proofErr w:type="gramEnd"/>
      <w:r w:rsidRPr="007836B6">
        <w:t xml:space="preserve"> the other modeled zooplankton, control results for </w:t>
      </w:r>
      <w:proofErr w:type="spellStart"/>
      <w:r w:rsidRPr="007836B6">
        <w:t>Daphnidae</w:t>
      </w:r>
      <w:proofErr w:type="spellEnd"/>
      <w:r w:rsidRPr="007836B6">
        <w:t xml:space="preserve"> and </w:t>
      </w:r>
      <w:proofErr w:type="spellStart"/>
      <w:r w:rsidRPr="007836B6">
        <w:t>Simocephalus</w:t>
      </w:r>
      <w:proofErr w:type="spellEnd"/>
      <w:r w:rsidRPr="007836B6">
        <w:t xml:space="preserve"> were very low, less than 1 individual/L (Figure 9.1.6).</w:t>
      </w:r>
    </w:p>
    <w:p w14:paraId="3F7CD521" w14:textId="77777777" w:rsidR="00F65885" w:rsidRPr="007836B6" w:rsidRDefault="00F65885" w:rsidP="00A24426"/>
    <w:p w14:paraId="17E1BEFD" w14:textId="5FC486C0" w:rsidR="00F65885" w:rsidRPr="007836B6" w:rsidRDefault="00F65885" w:rsidP="00A24426">
      <w:r w:rsidRPr="007836B6">
        <w:rPr>
          <w:noProof/>
        </w:rPr>
        <w:lastRenderedPageBreak/>
        <w:drawing>
          <wp:inline distT="0" distB="0" distL="0" distR="0" wp14:anchorId="117256BC" wp14:editId="6A761BBF">
            <wp:extent cx="4571429" cy="2780952"/>
            <wp:effectExtent l="0" t="0" r="635" b="635"/>
            <wp:docPr id="1781976169" name="Picture 1" descr="A picture containing text, screenshot, fon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76169" name="Picture 1" descr="A picture containing text, screenshot, font, plot&#10;&#10;Description automatically generated"/>
                    <pic:cNvPicPr/>
                  </pic:nvPicPr>
                  <pic:blipFill>
                    <a:blip r:embed="rId56"/>
                    <a:stretch>
                      <a:fillRect/>
                    </a:stretch>
                  </pic:blipFill>
                  <pic:spPr>
                    <a:xfrm>
                      <a:off x="0" y="0"/>
                      <a:ext cx="4571429" cy="2780952"/>
                    </a:xfrm>
                    <a:prstGeom prst="rect">
                      <a:avLst/>
                    </a:prstGeom>
                  </pic:spPr>
                </pic:pic>
              </a:graphicData>
            </a:graphic>
          </wp:inline>
        </w:drawing>
      </w:r>
    </w:p>
    <w:p w14:paraId="2D3C561B" w14:textId="783CDDED" w:rsidR="00171706" w:rsidRPr="007836B6" w:rsidRDefault="00171706" w:rsidP="00171706">
      <w:pPr>
        <w:rPr>
          <w:b/>
          <w:bCs/>
        </w:rPr>
      </w:pPr>
      <w:r w:rsidRPr="007836B6">
        <w:rPr>
          <w:b/>
          <w:bCs/>
        </w:rPr>
        <w:t>Figure 9.</w:t>
      </w:r>
      <w:r w:rsidR="003614B6" w:rsidRPr="007836B6">
        <w:rPr>
          <w:b/>
          <w:bCs/>
        </w:rPr>
        <w:t>1.</w:t>
      </w:r>
      <w:r w:rsidRPr="007836B6">
        <w:rPr>
          <w:b/>
          <w:bCs/>
        </w:rPr>
        <w:t>6. CASM-</w:t>
      </w:r>
      <w:proofErr w:type="spellStart"/>
      <w:r w:rsidRPr="007836B6">
        <w:rPr>
          <w:b/>
          <w:bCs/>
        </w:rPr>
        <w:t>cosm</w:t>
      </w:r>
      <w:proofErr w:type="spellEnd"/>
      <w:r w:rsidRPr="007836B6">
        <w:rPr>
          <w:b/>
          <w:bCs/>
        </w:rPr>
        <w:t xml:space="preserve"> simulated control biomass for modeled </w:t>
      </w:r>
      <w:proofErr w:type="spellStart"/>
      <w:r w:rsidRPr="007836B6">
        <w:rPr>
          <w:b/>
          <w:bCs/>
        </w:rPr>
        <w:t>Daphnidae</w:t>
      </w:r>
      <w:proofErr w:type="spellEnd"/>
      <w:r w:rsidRPr="007836B6">
        <w:rPr>
          <w:b/>
          <w:bCs/>
        </w:rPr>
        <w:t xml:space="preserve"> and </w:t>
      </w:r>
      <w:proofErr w:type="spellStart"/>
      <w:r w:rsidRPr="007836B6">
        <w:rPr>
          <w:b/>
          <w:bCs/>
          <w:i/>
          <w:iCs/>
        </w:rPr>
        <w:t>Simocephalus</w:t>
      </w:r>
      <w:proofErr w:type="spellEnd"/>
      <w:r w:rsidRPr="007836B6">
        <w:rPr>
          <w:b/>
          <w:bCs/>
        </w:rPr>
        <w:t xml:space="preserve"> populations using control 21-a1 environmental conditions.</w:t>
      </w:r>
    </w:p>
    <w:p w14:paraId="7EC0254B" w14:textId="77777777" w:rsidR="00171706" w:rsidRPr="007836B6" w:rsidRDefault="00171706" w:rsidP="00171706"/>
    <w:p w14:paraId="5C413F34" w14:textId="0F4065CC" w:rsidR="00CB4239" w:rsidRPr="007836B6" w:rsidRDefault="00CB4239" w:rsidP="00171706">
      <w:r w:rsidRPr="007836B6">
        <w:t xml:space="preserve">Simulated abundance of rotifers (herb 1) for the 21a-1 control conditions peaked at about 12 individuals/L, </w:t>
      </w:r>
      <w:proofErr w:type="gramStart"/>
      <w:r w:rsidRPr="007836B6">
        <w:t>similar to</w:t>
      </w:r>
      <w:proofErr w:type="gramEnd"/>
      <w:r w:rsidRPr="007836B6">
        <w:t xml:space="preserve"> </w:t>
      </w:r>
      <w:r w:rsidR="002758B7" w:rsidRPr="007836B6">
        <w:t xml:space="preserve">the results obtained for </w:t>
      </w:r>
      <w:r w:rsidRPr="007836B6">
        <w:t>nauplii</w:t>
      </w:r>
      <w:r w:rsidR="002758B7" w:rsidRPr="007836B6">
        <w:t xml:space="preserve"> (Figure 9.1.7). Other simulated control rotifers (herb 2) were substantially less abundant, &lt;2 individuals/L.  </w:t>
      </w:r>
    </w:p>
    <w:p w14:paraId="05D5DB33" w14:textId="77777777" w:rsidR="00F65885" w:rsidRPr="007836B6" w:rsidRDefault="00F65885" w:rsidP="00A24426"/>
    <w:p w14:paraId="549FD172" w14:textId="25A35E80" w:rsidR="00F65885" w:rsidRPr="007836B6" w:rsidRDefault="00F65885" w:rsidP="00A24426">
      <w:r w:rsidRPr="007836B6">
        <w:rPr>
          <w:noProof/>
        </w:rPr>
        <w:drawing>
          <wp:inline distT="0" distB="0" distL="0" distR="0" wp14:anchorId="076D2294" wp14:editId="00D44596">
            <wp:extent cx="4571429" cy="2790476"/>
            <wp:effectExtent l="0" t="0" r="635" b="0"/>
            <wp:docPr id="559681609" name="Picture 1"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81609" name="Picture 1" descr="A picture containing text, screenshot, plot, font&#10;&#10;Description automatically generated"/>
                    <pic:cNvPicPr/>
                  </pic:nvPicPr>
                  <pic:blipFill>
                    <a:blip r:embed="rId57"/>
                    <a:stretch>
                      <a:fillRect/>
                    </a:stretch>
                  </pic:blipFill>
                  <pic:spPr>
                    <a:xfrm>
                      <a:off x="0" y="0"/>
                      <a:ext cx="4571429" cy="2790476"/>
                    </a:xfrm>
                    <a:prstGeom prst="rect">
                      <a:avLst/>
                    </a:prstGeom>
                  </pic:spPr>
                </pic:pic>
              </a:graphicData>
            </a:graphic>
          </wp:inline>
        </w:drawing>
      </w:r>
    </w:p>
    <w:p w14:paraId="7C279A8A" w14:textId="3CBA22A3" w:rsidR="00D45497" w:rsidRPr="007836B6" w:rsidRDefault="00D45497" w:rsidP="00D45497">
      <w:pPr>
        <w:rPr>
          <w:b/>
          <w:bCs/>
        </w:rPr>
      </w:pPr>
      <w:r w:rsidRPr="007836B6">
        <w:rPr>
          <w:b/>
          <w:bCs/>
        </w:rPr>
        <w:t>Figure 9.</w:t>
      </w:r>
      <w:r w:rsidR="003614B6" w:rsidRPr="007836B6">
        <w:rPr>
          <w:b/>
          <w:bCs/>
        </w:rPr>
        <w:t>1.</w:t>
      </w:r>
      <w:r w:rsidRPr="007836B6">
        <w:rPr>
          <w:b/>
          <w:bCs/>
        </w:rPr>
        <w:t>7. CASM-</w:t>
      </w:r>
      <w:proofErr w:type="spellStart"/>
      <w:r w:rsidRPr="007836B6">
        <w:rPr>
          <w:b/>
          <w:bCs/>
        </w:rPr>
        <w:t>cosm</w:t>
      </w:r>
      <w:proofErr w:type="spellEnd"/>
      <w:r w:rsidRPr="007836B6">
        <w:rPr>
          <w:b/>
          <w:bCs/>
        </w:rPr>
        <w:t xml:space="preserve"> simulated control biomass for modeled herbivorous rotifer populations using control 21-a1 environmental conditions.</w:t>
      </w:r>
    </w:p>
    <w:p w14:paraId="1660AB94" w14:textId="77777777" w:rsidR="00D45497" w:rsidRPr="007836B6" w:rsidRDefault="00D45497" w:rsidP="00D45497"/>
    <w:p w14:paraId="2829D1D7" w14:textId="17AC0830" w:rsidR="00F65885" w:rsidRPr="007836B6" w:rsidRDefault="002758B7" w:rsidP="00A24426">
      <w:r w:rsidRPr="007836B6">
        <w:t xml:space="preserve">The simulated control population of Asellus increased throughout the study period and </w:t>
      </w:r>
      <w:proofErr w:type="gramStart"/>
      <w:r w:rsidRPr="007836B6">
        <w:t>approach</w:t>
      </w:r>
      <w:proofErr w:type="gramEnd"/>
      <w:r w:rsidRPr="007836B6">
        <w:t xml:space="preserve"> 45 individuals/sample by the end of the modeled experiment (Figure 9.1.8).</w:t>
      </w:r>
    </w:p>
    <w:p w14:paraId="72352A7E" w14:textId="50D7B3AE" w:rsidR="00F65885" w:rsidRPr="007836B6" w:rsidRDefault="00F65885" w:rsidP="00A24426">
      <w:r w:rsidRPr="007836B6">
        <w:rPr>
          <w:noProof/>
        </w:rPr>
        <w:lastRenderedPageBreak/>
        <w:drawing>
          <wp:inline distT="0" distB="0" distL="0" distR="0" wp14:anchorId="7E150222" wp14:editId="06FFD016">
            <wp:extent cx="4571429" cy="2790476"/>
            <wp:effectExtent l="0" t="0" r="635" b="0"/>
            <wp:docPr id="294464184"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64184" name="Picture 1" descr="A picture containing text, screenshot, plot, line&#10;&#10;Description automatically generated"/>
                    <pic:cNvPicPr/>
                  </pic:nvPicPr>
                  <pic:blipFill>
                    <a:blip r:embed="rId58"/>
                    <a:stretch>
                      <a:fillRect/>
                    </a:stretch>
                  </pic:blipFill>
                  <pic:spPr>
                    <a:xfrm>
                      <a:off x="0" y="0"/>
                      <a:ext cx="4571429" cy="2790476"/>
                    </a:xfrm>
                    <a:prstGeom prst="rect">
                      <a:avLst/>
                    </a:prstGeom>
                  </pic:spPr>
                </pic:pic>
              </a:graphicData>
            </a:graphic>
          </wp:inline>
        </w:drawing>
      </w:r>
    </w:p>
    <w:p w14:paraId="3D3CD9E9" w14:textId="153632DC" w:rsidR="00D45497" w:rsidRPr="007836B6" w:rsidRDefault="00D45497" w:rsidP="00D45497">
      <w:pPr>
        <w:rPr>
          <w:b/>
          <w:bCs/>
        </w:rPr>
      </w:pPr>
      <w:r w:rsidRPr="007836B6">
        <w:rPr>
          <w:b/>
          <w:bCs/>
        </w:rPr>
        <w:t>Figure 9.</w:t>
      </w:r>
      <w:r w:rsidR="003614B6" w:rsidRPr="007836B6">
        <w:rPr>
          <w:b/>
          <w:bCs/>
        </w:rPr>
        <w:t>1.</w:t>
      </w:r>
      <w:r w:rsidRPr="007836B6">
        <w:rPr>
          <w:b/>
          <w:bCs/>
        </w:rPr>
        <w:t>8. CASM-</w:t>
      </w:r>
      <w:proofErr w:type="spellStart"/>
      <w:r w:rsidRPr="007836B6">
        <w:rPr>
          <w:b/>
          <w:bCs/>
        </w:rPr>
        <w:t>cosm</w:t>
      </w:r>
      <w:proofErr w:type="spellEnd"/>
      <w:r w:rsidRPr="007836B6">
        <w:rPr>
          <w:b/>
          <w:bCs/>
        </w:rPr>
        <w:t xml:space="preserve"> simulated control biomass for the modeled </w:t>
      </w:r>
      <w:r w:rsidRPr="007836B6">
        <w:rPr>
          <w:b/>
          <w:bCs/>
          <w:i/>
          <w:iCs/>
        </w:rPr>
        <w:t>Asellus</w:t>
      </w:r>
      <w:r w:rsidRPr="007836B6">
        <w:rPr>
          <w:b/>
          <w:bCs/>
        </w:rPr>
        <w:t xml:space="preserve"> population using control 21-a1 environmental conditions.</w:t>
      </w:r>
    </w:p>
    <w:p w14:paraId="628084E0" w14:textId="77777777" w:rsidR="00D45497" w:rsidRPr="007836B6" w:rsidRDefault="00D45497" w:rsidP="00D45497"/>
    <w:p w14:paraId="78E7F463" w14:textId="5255509D" w:rsidR="002758B7" w:rsidRPr="007836B6" w:rsidRDefault="002758B7" w:rsidP="00D45497">
      <w:r w:rsidRPr="007836B6">
        <w:t xml:space="preserve">The simulated control population of chironomids similarly increased </w:t>
      </w:r>
      <w:proofErr w:type="gramStart"/>
      <w:r w:rsidRPr="007836B6">
        <w:t>during the course of</w:t>
      </w:r>
      <w:proofErr w:type="gramEnd"/>
      <w:r w:rsidRPr="007836B6">
        <w:t xml:space="preserve"> the experiment and approached 25 individuals/sample (Figure 9.1.9).</w:t>
      </w:r>
    </w:p>
    <w:p w14:paraId="14ACB0C3" w14:textId="77777777" w:rsidR="00F65885" w:rsidRPr="007836B6" w:rsidRDefault="00F65885" w:rsidP="00A24426"/>
    <w:p w14:paraId="10EE20A2" w14:textId="4933C89C" w:rsidR="00F65885" w:rsidRPr="007836B6" w:rsidRDefault="00F65885" w:rsidP="00A24426">
      <w:r w:rsidRPr="007836B6">
        <w:rPr>
          <w:noProof/>
        </w:rPr>
        <w:drawing>
          <wp:inline distT="0" distB="0" distL="0" distR="0" wp14:anchorId="62A3DCF7" wp14:editId="4360D6D5">
            <wp:extent cx="4571429" cy="2790476"/>
            <wp:effectExtent l="0" t="0" r="635" b="0"/>
            <wp:docPr id="648043590" name="Picture 1" descr="A picture containing text, line,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43590" name="Picture 1" descr="A picture containing text, line, screenshot, plot&#10;&#10;Description automatically generated"/>
                    <pic:cNvPicPr/>
                  </pic:nvPicPr>
                  <pic:blipFill>
                    <a:blip r:embed="rId59"/>
                    <a:stretch>
                      <a:fillRect/>
                    </a:stretch>
                  </pic:blipFill>
                  <pic:spPr>
                    <a:xfrm>
                      <a:off x="0" y="0"/>
                      <a:ext cx="4571429" cy="2790476"/>
                    </a:xfrm>
                    <a:prstGeom prst="rect">
                      <a:avLst/>
                    </a:prstGeom>
                  </pic:spPr>
                </pic:pic>
              </a:graphicData>
            </a:graphic>
          </wp:inline>
        </w:drawing>
      </w:r>
    </w:p>
    <w:p w14:paraId="5C337A67" w14:textId="7AB12F21" w:rsidR="00D45497" w:rsidRPr="007836B6" w:rsidRDefault="00D45497" w:rsidP="00D45497">
      <w:pPr>
        <w:rPr>
          <w:b/>
          <w:bCs/>
        </w:rPr>
      </w:pPr>
      <w:r w:rsidRPr="007836B6">
        <w:rPr>
          <w:b/>
          <w:bCs/>
        </w:rPr>
        <w:t>Figure 9.</w:t>
      </w:r>
      <w:r w:rsidR="003614B6" w:rsidRPr="007836B6">
        <w:rPr>
          <w:b/>
          <w:bCs/>
        </w:rPr>
        <w:t>1.</w:t>
      </w:r>
      <w:r w:rsidRPr="007836B6">
        <w:rPr>
          <w:b/>
          <w:bCs/>
        </w:rPr>
        <w:t>9. CASM-</w:t>
      </w:r>
      <w:proofErr w:type="spellStart"/>
      <w:r w:rsidRPr="007836B6">
        <w:rPr>
          <w:b/>
          <w:bCs/>
        </w:rPr>
        <w:t>cosm</w:t>
      </w:r>
      <w:proofErr w:type="spellEnd"/>
      <w:r w:rsidRPr="007836B6">
        <w:rPr>
          <w:b/>
          <w:bCs/>
        </w:rPr>
        <w:t xml:space="preserve"> simulated control biomass for the modeled Chironomidae population using control 21-a1 environmental conditions.</w:t>
      </w:r>
    </w:p>
    <w:p w14:paraId="605137C2" w14:textId="77777777" w:rsidR="00F65885" w:rsidRPr="007836B6" w:rsidRDefault="00F65885" w:rsidP="00A24426"/>
    <w:p w14:paraId="3021027F" w14:textId="7D91A04D" w:rsidR="002758B7" w:rsidRPr="007836B6" w:rsidRDefault="00FF160E" w:rsidP="00A24426">
      <w:r w:rsidRPr="007836B6">
        <w:t>The abundance of mayflies (</w:t>
      </w:r>
      <w:proofErr w:type="spellStart"/>
      <w:r w:rsidRPr="007836B6">
        <w:t>Cloeon</w:t>
      </w:r>
      <w:proofErr w:type="spellEnd"/>
      <w:r w:rsidRPr="007836B6">
        <w:t xml:space="preserve">) increased slightly </w:t>
      </w:r>
      <w:proofErr w:type="gramStart"/>
      <w:r w:rsidRPr="007836B6">
        <w:t>during the course of</w:t>
      </w:r>
      <w:proofErr w:type="gramEnd"/>
      <w:r w:rsidRPr="007836B6">
        <w:t xml:space="preserve"> the 21a-1 control simulations to about 1.2 individuals/sample (Figure 9.1.10).</w:t>
      </w:r>
    </w:p>
    <w:p w14:paraId="6325AF26" w14:textId="3F827236" w:rsidR="00F65885" w:rsidRPr="007836B6" w:rsidRDefault="00F65885" w:rsidP="00A24426">
      <w:r w:rsidRPr="007836B6">
        <w:rPr>
          <w:noProof/>
        </w:rPr>
        <w:lastRenderedPageBreak/>
        <w:drawing>
          <wp:inline distT="0" distB="0" distL="0" distR="0" wp14:anchorId="0A64468E" wp14:editId="43F36D42">
            <wp:extent cx="4571429" cy="2790476"/>
            <wp:effectExtent l="0" t="0" r="635" b="0"/>
            <wp:docPr id="563609072"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09072" name="Picture 1" descr="A picture containing text, screenshot, font, line&#10;&#10;Description automatically generated"/>
                    <pic:cNvPicPr/>
                  </pic:nvPicPr>
                  <pic:blipFill>
                    <a:blip r:embed="rId60"/>
                    <a:stretch>
                      <a:fillRect/>
                    </a:stretch>
                  </pic:blipFill>
                  <pic:spPr>
                    <a:xfrm>
                      <a:off x="0" y="0"/>
                      <a:ext cx="4571429" cy="2790476"/>
                    </a:xfrm>
                    <a:prstGeom prst="rect">
                      <a:avLst/>
                    </a:prstGeom>
                  </pic:spPr>
                </pic:pic>
              </a:graphicData>
            </a:graphic>
          </wp:inline>
        </w:drawing>
      </w:r>
    </w:p>
    <w:p w14:paraId="0044240F" w14:textId="2D3C0F5E" w:rsidR="00D45497" w:rsidRPr="007836B6" w:rsidRDefault="00D45497" w:rsidP="00D45497">
      <w:pPr>
        <w:rPr>
          <w:b/>
          <w:bCs/>
        </w:rPr>
      </w:pPr>
      <w:r w:rsidRPr="007836B6">
        <w:rPr>
          <w:b/>
          <w:bCs/>
        </w:rPr>
        <w:t>Figure 9.</w:t>
      </w:r>
      <w:r w:rsidR="003614B6" w:rsidRPr="007836B6">
        <w:rPr>
          <w:b/>
          <w:bCs/>
        </w:rPr>
        <w:t>1.</w:t>
      </w:r>
      <w:r w:rsidRPr="007836B6">
        <w:rPr>
          <w:b/>
          <w:bCs/>
        </w:rPr>
        <w:t>10. CASM-</w:t>
      </w:r>
      <w:proofErr w:type="spellStart"/>
      <w:r w:rsidRPr="007836B6">
        <w:rPr>
          <w:b/>
          <w:bCs/>
        </w:rPr>
        <w:t>cosm</w:t>
      </w:r>
      <w:proofErr w:type="spellEnd"/>
      <w:r w:rsidRPr="007836B6">
        <w:rPr>
          <w:b/>
          <w:bCs/>
        </w:rPr>
        <w:t xml:space="preserve"> simulated control biomass for the modeled </w:t>
      </w:r>
      <w:proofErr w:type="spellStart"/>
      <w:r w:rsidRPr="007836B6">
        <w:rPr>
          <w:b/>
          <w:bCs/>
          <w:i/>
          <w:iCs/>
        </w:rPr>
        <w:t>Cloeon</w:t>
      </w:r>
      <w:proofErr w:type="spellEnd"/>
      <w:r w:rsidRPr="007836B6">
        <w:rPr>
          <w:b/>
          <w:bCs/>
        </w:rPr>
        <w:t xml:space="preserve"> population using control 21-a1 environmental conditions.</w:t>
      </w:r>
    </w:p>
    <w:p w14:paraId="2CA84E69" w14:textId="77777777" w:rsidR="00F65885" w:rsidRPr="007836B6" w:rsidRDefault="00F65885" w:rsidP="00A24426"/>
    <w:p w14:paraId="1338035B" w14:textId="3EA2370E" w:rsidR="00FF160E" w:rsidRPr="007836B6" w:rsidRDefault="00FF160E" w:rsidP="00A24426">
      <w:r w:rsidRPr="007836B6">
        <w:t>Gammarus production was minimal during the control 21a-1 simulation with modeled abundances generally less than 1 individual for every two samples (Figure 9.1.11).</w:t>
      </w:r>
    </w:p>
    <w:p w14:paraId="0A37D77D" w14:textId="77777777" w:rsidR="00FF160E" w:rsidRPr="007836B6" w:rsidRDefault="00FF160E" w:rsidP="00A24426"/>
    <w:p w14:paraId="49862F5E" w14:textId="77777777" w:rsidR="00FF160E" w:rsidRPr="007836B6" w:rsidRDefault="00FF160E" w:rsidP="00A24426"/>
    <w:p w14:paraId="15CAC880" w14:textId="2BB0CC44" w:rsidR="00F65885" w:rsidRPr="007836B6" w:rsidRDefault="00F65885" w:rsidP="00A24426">
      <w:r w:rsidRPr="007836B6">
        <w:rPr>
          <w:noProof/>
        </w:rPr>
        <w:drawing>
          <wp:inline distT="0" distB="0" distL="0" distR="0" wp14:anchorId="38991888" wp14:editId="644EEC5A">
            <wp:extent cx="4571429" cy="2780952"/>
            <wp:effectExtent l="0" t="0" r="635" b="635"/>
            <wp:docPr id="763770821"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70821" name="Picture 1" descr="A picture containing text, screenshot, font, line&#10;&#10;Description automatically generated"/>
                    <pic:cNvPicPr/>
                  </pic:nvPicPr>
                  <pic:blipFill>
                    <a:blip r:embed="rId61"/>
                    <a:stretch>
                      <a:fillRect/>
                    </a:stretch>
                  </pic:blipFill>
                  <pic:spPr>
                    <a:xfrm>
                      <a:off x="0" y="0"/>
                      <a:ext cx="4571429" cy="2780952"/>
                    </a:xfrm>
                    <a:prstGeom prst="rect">
                      <a:avLst/>
                    </a:prstGeom>
                  </pic:spPr>
                </pic:pic>
              </a:graphicData>
            </a:graphic>
          </wp:inline>
        </w:drawing>
      </w:r>
    </w:p>
    <w:p w14:paraId="1753A644" w14:textId="7FC8B617" w:rsidR="00D45497" w:rsidRPr="007836B6" w:rsidRDefault="00D45497" w:rsidP="00D45497">
      <w:pPr>
        <w:rPr>
          <w:b/>
          <w:bCs/>
        </w:rPr>
      </w:pPr>
      <w:r w:rsidRPr="007836B6">
        <w:rPr>
          <w:b/>
          <w:bCs/>
        </w:rPr>
        <w:t>Figure 9.</w:t>
      </w:r>
      <w:r w:rsidR="003614B6" w:rsidRPr="007836B6">
        <w:rPr>
          <w:b/>
          <w:bCs/>
        </w:rPr>
        <w:t>1.</w:t>
      </w:r>
      <w:r w:rsidRPr="007836B6">
        <w:rPr>
          <w:b/>
          <w:bCs/>
        </w:rPr>
        <w:t>11. CASM-</w:t>
      </w:r>
      <w:proofErr w:type="spellStart"/>
      <w:r w:rsidRPr="007836B6">
        <w:rPr>
          <w:b/>
          <w:bCs/>
        </w:rPr>
        <w:t>cosm</w:t>
      </w:r>
      <w:proofErr w:type="spellEnd"/>
      <w:r w:rsidRPr="007836B6">
        <w:rPr>
          <w:b/>
          <w:bCs/>
        </w:rPr>
        <w:t xml:space="preserve"> simulated control biomass for the modeled </w:t>
      </w:r>
      <w:r w:rsidRPr="007836B6">
        <w:rPr>
          <w:b/>
          <w:bCs/>
          <w:i/>
          <w:iCs/>
        </w:rPr>
        <w:t>Gammarus</w:t>
      </w:r>
      <w:r w:rsidRPr="007836B6">
        <w:rPr>
          <w:b/>
          <w:bCs/>
        </w:rPr>
        <w:t xml:space="preserve"> population using control 21-a1 environmental conditions.</w:t>
      </w:r>
    </w:p>
    <w:p w14:paraId="00B85AE3" w14:textId="77777777" w:rsidR="00F65885" w:rsidRPr="007836B6" w:rsidRDefault="00F65885" w:rsidP="00A24426"/>
    <w:p w14:paraId="768CEC56" w14:textId="6CFACEF8" w:rsidR="00D45497" w:rsidRPr="007836B6" w:rsidRDefault="00FF160E" w:rsidP="00A24426">
      <w:r w:rsidRPr="007836B6">
        <w:t xml:space="preserve">Gastropods were among the most abundant macroinvertebrates in the simulation of the study 21a-1 control conditions with abundances of nearly 40 individuals/sample by the end of the modeled experiment (Figure 9.1.12). </w:t>
      </w:r>
    </w:p>
    <w:p w14:paraId="2CFA0045" w14:textId="7797556D" w:rsidR="00F65885" w:rsidRPr="007836B6" w:rsidRDefault="00F65885" w:rsidP="00A24426">
      <w:r w:rsidRPr="007836B6">
        <w:rPr>
          <w:noProof/>
        </w:rPr>
        <w:lastRenderedPageBreak/>
        <w:drawing>
          <wp:inline distT="0" distB="0" distL="0" distR="0" wp14:anchorId="03B51E7D" wp14:editId="565F4B25">
            <wp:extent cx="4571429" cy="2780952"/>
            <wp:effectExtent l="0" t="0" r="635" b="635"/>
            <wp:docPr id="319974014" name="Picture 1"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74014" name="Picture 1" descr="A picture containing text, screenshot, line, plot&#10;&#10;Description automatically generated"/>
                    <pic:cNvPicPr/>
                  </pic:nvPicPr>
                  <pic:blipFill>
                    <a:blip r:embed="rId62"/>
                    <a:stretch>
                      <a:fillRect/>
                    </a:stretch>
                  </pic:blipFill>
                  <pic:spPr>
                    <a:xfrm>
                      <a:off x="0" y="0"/>
                      <a:ext cx="4571429" cy="2780952"/>
                    </a:xfrm>
                    <a:prstGeom prst="rect">
                      <a:avLst/>
                    </a:prstGeom>
                  </pic:spPr>
                </pic:pic>
              </a:graphicData>
            </a:graphic>
          </wp:inline>
        </w:drawing>
      </w:r>
    </w:p>
    <w:p w14:paraId="72995C93" w14:textId="044FBC1E" w:rsidR="00D45497" w:rsidRPr="007836B6" w:rsidRDefault="00D45497" w:rsidP="00D45497">
      <w:pPr>
        <w:rPr>
          <w:b/>
          <w:bCs/>
        </w:rPr>
      </w:pPr>
      <w:r w:rsidRPr="007836B6">
        <w:rPr>
          <w:b/>
          <w:bCs/>
        </w:rPr>
        <w:t>Figure 9.</w:t>
      </w:r>
      <w:r w:rsidR="003614B6" w:rsidRPr="007836B6">
        <w:rPr>
          <w:b/>
          <w:bCs/>
        </w:rPr>
        <w:t>1.</w:t>
      </w:r>
      <w:r w:rsidRPr="007836B6">
        <w:rPr>
          <w:b/>
          <w:bCs/>
        </w:rPr>
        <w:t>12. CASM-</w:t>
      </w:r>
      <w:proofErr w:type="spellStart"/>
      <w:r w:rsidRPr="007836B6">
        <w:rPr>
          <w:b/>
          <w:bCs/>
        </w:rPr>
        <w:t>cosm</w:t>
      </w:r>
      <w:proofErr w:type="spellEnd"/>
      <w:r w:rsidRPr="007836B6">
        <w:rPr>
          <w:b/>
          <w:bCs/>
        </w:rPr>
        <w:t xml:space="preserve"> simulated control biomass for the modeled gastropod population using control 21-a1 environmental conditions.</w:t>
      </w:r>
    </w:p>
    <w:p w14:paraId="63771A12" w14:textId="77777777" w:rsidR="00F65885" w:rsidRPr="007836B6" w:rsidRDefault="00F65885" w:rsidP="00A24426"/>
    <w:p w14:paraId="5BC2F307" w14:textId="43A9D93B" w:rsidR="00FF160E" w:rsidRPr="007836B6" w:rsidRDefault="00FF160E" w:rsidP="00A24426">
      <w:r w:rsidRPr="007836B6">
        <w:t xml:space="preserve">Modeled </w:t>
      </w:r>
      <w:proofErr w:type="spellStart"/>
      <w:r w:rsidRPr="007836B6">
        <w:t>odonates</w:t>
      </w:r>
      <w:proofErr w:type="spellEnd"/>
      <w:r w:rsidRPr="007836B6">
        <w:t xml:space="preserve"> more than doubled their abundance in the control 21a-1 simulation, but overall abundance was &lt;3 individuals/sample (Figure 9.1.13).</w:t>
      </w:r>
    </w:p>
    <w:p w14:paraId="47228A7F" w14:textId="77777777" w:rsidR="00FF160E" w:rsidRPr="007836B6" w:rsidRDefault="00FF160E" w:rsidP="00A24426"/>
    <w:p w14:paraId="4AAC6461" w14:textId="3331935B" w:rsidR="00F65885" w:rsidRPr="007836B6" w:rsidRDefault="00F65885" w:rsidP="00A24426">
      <w:r w:rsidRPr="007836B6">
        <w:rPr>
          <w:noProof/>
        </w:rPr>
        <w:drawing>
          <wp:inline distT="0" distB="0" distL="0" distR="0" wp14:anchorId="0FEEE181" wp14:editId="5A4DC45D">
            <wp:extent cx="4571429" cy="2790476"/>
            <wp:effectExtent l="0" t="0" r="635" b="0"/>
            <wp:docPr id="717608543" name="Picture 1"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08543" name="Picture 1" descr="A picture containing text, screenshot, line, plot&#10;&#10;Description automatically generated"/>
                    <pic:cNvPicPr/>
                  </pic:nvPicPr>
                  <pic:blipFill>
                    <a:blip r:embed="rId63"/>
                    <a:stretch>
                      <a:fillRect/>
                    </a:stretch>
                  </pic:blipFill>
                  <pic:spPr>
                    <a:xfrm>
                      <a:off x="0" y="0"/>
                      <a:ext cx="4571429" cy="2790476"/>
                    </a:xfrm>
                    <a:prstGeom prst="rect">
                      <a:avLst/>
                    </a:prstGeom>
                  </pic:spPr>
                </pic:pic>
              </a:graphicData>
            </a:graphic>
          </wp:inline>
        </w:drawing>
      </w:r>
    </w:p>
    <w:p w14:paraId="1C09D2E2" w14:textId="7215A12C" w:rsidR="00D45497" w:rsidRPr="007836B6" w:rsidRDefault="00D45497" w:rsidP="00D45497">
      <w:pPr>
        <w:rPr>
          <w:b/>
          <w:bCs/>
        </w:rPr>
      </w:pPr>
      <w:r w:rsidRPr="007836B6">
        <w:rPr>
          <w:b/>
          <w:bCs/>
        </w:rPr>
        <w:t>Figure 9.1</w:t>
      </w:r>
      <w:r w:rsidR="003614B6" w:rsidRPr="007836B6">
        <w:rPr>
          <w:b/>
          <w:bCs/>
        </w:rPr>
        <w:t>.1</w:t>
      </w:r>
      <w:r w:rsidRPr="007836B6">
        <w:rPr>
          <w:b/>
          <w:bCs/>
        </w:rPr>
        <w:t>3. CASM-</w:t>
      </w:r>
      <w:proofErr w:type="spellStart"/>
      <w:r w:rsidRPr="007836B6">
        <w:rPr>
          <w:b/>
          <w:bCs/>
        </w:rPr>
        <w:t>cosm</w:t>
      </w:r>
      <w:proofErr w:type="spellEnd"/>
      <w:r w:rsidRPr="007836B6">
        <w:rPr>
          <w:b/>
          <w:bCs/>
        </w:rPr>
        <w:t xml:space="preserve"> simulated control biomass for the modeled </w:t>
      </w:r>
      <w:proofErr w:type="spellStart"/>
      <w:r w:rsidRPr="007836B6">
        <w:rPr>
          <w:b/>
          <w:bCs/>
        </w:rPr>
        <w:t>odonate</w:t>
      </w:r>
      <w:proofErr w:type="spellEnd"/>
      <w:r w:rsidRPr="007836B6">
        <w:rPr>
          <w:b/>
          <w:bCs/>
        </w:rPr>
        <w:t xml:space="preserve"> population using control 21-a1 environmental conditions.</w:t>
      </w:r>
    </w:p>
    <w:p w14:paraId="0570B9C1" w14:textId="77777777" w:rsidR="00F65885" w:rsidRPr="007836B6" w:rsidRDefault="00F65885" w:rsidP="00A24426"/>
    <w:p w14:paraId="13CC9FC4" w14:textId="764559A0" w:rsidR="00FF160E" w:rsidRPr="007836B6" w:rsidRDefault="004A7A1C" w:rsidP="00A24426">
      <w:r w:rsidRPr="007836B6">
        <w:t>Oligochaetes were among the most abundant macroinvertebrates in the control 21a-1 simulations with abundances steadily increasing to 45 individuals/sample (Figure 9.1.14).</w:t>
      </w:r>
    </w:p>
    <w:p w14:paraId="55C098F2" w14:textId="3C7F77C6" w:rsidR="00F65885" w:rsidRPr="007836B6" w:rsidRDefault="009308AE" w:rsidP="00A24426">
      <w:r w:rsidRPr="007836B6">
        <w:rPr>
          <w:noProof/>
        </w:rPr>
        <w:lastRenderedPageBreak/>
        <w:drawing>
          <wp:inline distT="0" distB="0" distL="0" distR="0" wp14:anchorId="0122C365" wp14:editId="2DAEB2B7">
            <wp:extent cx="4571429" cy="2790476"/>
            <wp:effectExtent l="0" t="0" r="635" b="0"/>
            <wp:docPr id="1978312341"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12341" name="Picture 1" descr="A picture containing text, font, screenshot, line&#10;&#10;Description automatically generated"/>
                    <pic:cNvPicPr/>
                  </pic:nvPicPr>
                  <pic:blipFill>
                    <a:blip r:embed="rId64"/>
                    <a:stretch>
                      <a:fillRect/>
                    </a:stretch>
                  </pic:blipFill>
                  <pic:spPr>
                    <a:xfrm>
                      <a:off x="0" y="0"/>
                      <a:ext cx="4571429" cy="2790476"/>
                    </a:xfrm>
                    <a:prstGeom prst="rect">
                      <a:avLst/>
                    </a:prstGeom>
                  </pic:spPr>
                </pic:pic>
              </a:graphicData>
            </a:graphic>
          </wp:inline>
        </w:drawing>
      </w:r>
    </w:p>
    <w:p w14:paraId="338B51B7" w14:textId="09120B15" w:rsidR="00676A63" w:rsidRPr="007836B6" w:rsidRDefault="00676A63" w:rsidP="00676A63">
      <w:pPr>
        <w:rPr>
          <w:b/>
          <w:bCs/>
        </w:rPr>
      </w:pPr>
      <w:r w:rsidRPr="007836B6">
        <w:rPr>
          <w:b/>
          <w:bCs/>
        </w:rPr>
        <w:t>Figure 9.</w:t>
      </w:r>
      <w:r w:rsidR="003614B6" w:rsidRPr="007836B6">
        <w:rPr>
          <w:b/>
          <w:bCs/>
        </w:rPr>
        <w:t>1.</w:t>
      </w:r>
      <w:r w:rsidRPr="007836B6">
        <w:rPr>
          <w:b/>
          <w:bCs/>
        </w:rPr>
        <w:t>14. CASM-</w:t>
      </w:r>
      <w:proofErr w:type="spellStart"/>
      <w:r w:rsidRPr="007836B6">
        <w:rPr>
          <w:b/>
          <w:bCs/>
        </w:rPr>
        <w:t>cosm</w:t>
      </w:r>
      <w:proofErr w:type="spellEnd"/>
      <w:r w:rsidRPr="007836B6">
        <w:rPr>
          <w:b/>
          <w:bCs/>
        </w:rPr>
        <w:t xml:space="preserve"> simulated control biomass for the modeled oligochaete population using control 21-a1 environmental conditions.</w:t>
      </w:r>
    </w:p>
    <w:p w14:paraId="47D3A7CF" w14:textId="77777777" w:rsidR="009308AE" w:rsidRPr="007836B6" w:rsidRDefault="009308AE" w:rsidP="00A24426"/>
    <w:p w14:paraId="6839D8F3" w14:textId="5C87E03B" w:rsidR="004A7A1C" w:rsidRPr="007836B6" w:rsidRDefault="004A7A1C" w:rsidP="00A24426">
      <w:r w:rsidRPr="007836B6">
        <w:t xml:space="preserve">Modeled </w:t>
      </w:r>
      <w:proofErr w:type="spellStart"/>
      <w:r w:rsidRPr="007836B6">
        <w:t>tanypodinae</w:t>
      </w:r>
      <w:proofErr w:type="spellEnd"/>
      <w:r w:rsidRPr="007836B6">
        <w:t xml:space="preserve"> larvae increased steadily from 2 to about 7 individuals/sample in the control 21a-1 simulation (Figure 9.1.15). </w:t>
      </w:r>
    </w:p>
    <w:p w14:paraId="03697D98" w14:textId="77777777" w:rsidR="004A7A1C" w:rsidRPr="007836B6" w:rsidRDefault="004A7A1C" w:rsidP="00A24426"/>
    <w:p w14:paraId="736E1BBA" w14:textId="6BB26475" w:rsidR="009308AE" w:rsidRPr="007836B6" w:rsidRDefault="009308AE" w:rsidP="00A24426">
      <w:r w:rsidRPr="007836B6">
        <w:rPr>
          <w:noProof/>
        </w:rPr>
        <w:drawing>
          <wp:inline distT="0" distB="0" distL="0" distR="0" wp14:anchorId="35C4BCA3" wp14:editId="578594DA">
            <wp:extent cx="4571429" cy="2790476"/>
            <wp:effectExtent l="0" t="0" r="635" b="0"/>
            <wp:docPr id="925098654" name="Picture 1"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8654" name="Picture 1" descr="A picture containing text, screenshot, plot, font&#10;&#10;Description automatically generated"/>
                    <pic:cNvPicPr/>
                  </pic:nvPicPr>
                  <pic:blipFill>
                    <a:blip r:embed="rId65"/>
                    <a:stretch>
                      <a:fillRect/>
                    </a:stretch>
                  </pic:blipFill>
                  <pic:spPr>
                    <a:xfrm>
                      <a:off x="0" y="0"/>
                      <a:ext cx="4571429" cy="2790476"/>
                    </a:xfrm>
                    <a:prstGeom prst="rect">
                      <a:avLst/>
                    </a:prstGeom>
                  </pic:spPr>
                </pic:pic>
              </a:graphicData>
            </a:graphic>
          </wp:inline>
        </w:drawing>
      </w:r>
    </w:p>
    <w:p w14:paraId="579498AA" w14:textId="5F04FEAD" w:rsidR="003614B6" w:rsidRPr="007836B6" w:rsidRDefault="003614B6" w:rsidP="003614B6">
      <w:pPr>
        <w:rPr>
          <w:b/>
          <w:bCs/>
        </w:rPr>
      </w:pPr>
      <w:r w:rsidRPr="007836B6">
        <w:rPr>
          <w:b/>
          <w:bCs/>
        </w:rPr>
        <w:t>Figure 9.1.15. CASM-</w:t>
      </w:r>
      <w:proofErr w:type="spellStart"/>
      <w:r w:rsidRPr="007836B6">
        <w:rPr>
          <w:b/>
          <w:bCs/>
        </w:rPr>
        <w:t>cosm</w:t>
      </w:r>
      <w:proofErr w:type="spellEnd"/>
      <w:r w:rsidRPr="007836B6">
        <w:rPr>
          <w:b/>
          <w:bCs/>
        </w:rPr>
        <w:t xml:space="preserve"> simulated control biomass for the modeled </w:t>
      </w:r>
      <w:proofErr w:type="spellStart"/>
      <w:r w:rsidRPr="007836B6">
        <w:rPr>
          <w:b/>
          <w:bCs/>
        </w:rPr>
        <w:t>Tanypodinae</w:t>
      </w:r>
      <w:proofErr w:type="spellEnd"/>
      <w:r w:rsidRPr="007836B6">
        <w:rPr>
          <w:b/>
          <w:bCs/>
        </w:rPr>
        <w:t xml:space="preserve"> population using control 21-a1 environmental conditions.</w:t>
      </w:r>
    </w:p>
    <w:p w14:paraId="232AA185" w14:textId="77777777" w:rsidR="009308AE" w:rsidRPr="007836B6" w:rsidRDefault="009308AE" w:rsidP="00A24426"/>
    <w:p w14:paraId="5C8E3BAF" w14:textId="5F4FDA96" w:rsidR="003614B6" w:rsidRPr="007836B6" w:rsidRDefault="004A7A1C" w:rsidP="00A24426">
      <w:r w:rsidRPr="007836B6">
        <w:t xml:space="preserve">The modeled population of </w:t>
      </w:r>
      <w:proofErr w:type="spellStart"/>
      <w:r w:rsidRPr="007836B6">
        <w:t>chaoborus</w:t>
      </w:r>
      <w:proofErr w:type="spellEnd"/>
      <w:r w:rsidRPr="007836B6">
        <w:t xml:space="preserve"> in the control 21a-1 simulation </w:t>
      </w:r>
      <w:r w:rsidR="00BC324B" w:rsidRPr="007836B6">
        <w:t xml:space="preserve">increased from about 14 to 16 individuals/sample </w:t>
      </w:r>
      <w:proofErr w:type="gramStart"/>
      <w:r w:rsidR="00BC324B" w:rsidRPr="007836B6">
        <w:t>during the course of</w:t>
      </w:r>
      <w:proofErr w:type="gramEnd"/>
      <w:r w:rsidR="00BC324B" w:rsidRPr="007836B6">
        <w:t xml:space="preserve"> the experiment (Figure 9.1.16).</w:t>
      </w:r>
    </w:p>
    <w:p w14:paraId="738F485D" w14:textId="1A724C32" w:rsidR="009308AE" w:rsidRPr="007836B6" w:rsidRDefault="009308AE" w:rsidP="00A24426">
      <w:r w:rsidRPr="007836B6">
        <w:rPr>
          <w:noProof/>
        </w:rPr>
        <w:lastRenderedPageBreak/>
        <w:drawing>
          <wp:inline distT="0" distB="0" distL="0" distR="0" wp14:anchorId="2DE1D13D" wp14:editId="4B24D80B">
            <wp:extent cx="4571429" cy="2780952"/>
            <wp:effectExtent l="0" t="0" r="635" b="635"/>
            <wp:docPr id="1488817860" name="Picture 1"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17860" name="Picture 1" descr="A picture containing text, screenshot, line, plot&#10;&#10;Description automatically generated"/>
                    <pic:cNvPicPr/>
                  </pic:nvPicPr>
                  <pic:blipFill>
                    <a:blip r:embed="rId66"/>
                    <a:stretch>
                      <a:fillRect/>
                    </a:stretch>
                  </pic:blipFill>
                  <pic:spPr>
                    <a:xfrm>
                      <a:off x="0" y="0"/>
                      <a:ext cx="4571429" cy="2780952"/>
                    </a:xfrm>
                    <a:prstGeom prst="rect">
                      <a:avLst/>
                    </a:prstGeom>
                  </pic:spPr>
                </pic:pic>
              </a:graphicData>
            </a:graphic>
          </wp:inline>
        </w:drawing>
      </w:r>
    </w:p>
    <w:p w14:paraId="61EBCFE8" w14:textId="7B9205DD" w:rsidR="003614B6" w:rsidRPr="007836B6" w:rsidRDefault="003614B6" w:rsidP="003614B6">
      <w:pPr>
        <w:rPr>
          <w:b/>
          <w:bCs/>
        </w:rPr>
      </w:pPr>
      <w:r w:rsidRPr="007836B6">
        <w:rPr>
          <w:b/>
          <w:bCs/>
        </w:rPr>
        <w:t>Figure 9.1.16. CASM-</w:t>
      </w:r>
      <w:proofErr w:type="spellStart"/>
      <w:r w:rsidRPr="007836B6">
        <w:rPr>
          <w:b/>
          <w:bCs/>
        </w:rPr>
        <w:t>cosm</w:t>
      </w:r>
      <w:proofErr w:type="spellEnd"/>
      <w:r w:rsidRPr="007836B6">
        <w:rPr>
          <w:b/>
          <w:bCs/>
        </w:rPr>
        <w:t xml:space="preserve"> simulated control biomass for the modeled </w:t>
      </w:r>
      <w:proofErr w:type="spellStart"/>
      <w:r w:rsidRPr="007836B6">
        <w:rPr>
          <w:b/>
          <w:bCs/>
          <w:i/>
          <w:iCs/>
        </w:rPr>
        <w:t>Chaoborus</w:t>
      </w:r>
      <w:proofErr w:type="spellEnd"/>
      <w:r w:rsidRPr="007836B6">
        <w:rPr>
          <w:b/>
          <w:bCs/>
        </w:rPr>
        <w:t xml:space="preserve"> population using control 21-a1 environmental conditions.</w:t>
      </w:r>
    </w:p>
    <w:p w14:paraId="37913EB7" w14:textId="77777777" w:rsidR="009308AE" w:rsidRPr="007836B6" w:rsidRDefault="009308AE" w:rsidP="00A24426"/>
    <w:p w14:paraId="2758820A" w14:textId="2E564C16" w:rsidR="00BC324B" w:rsidRPr="007836B6" w:rsidRDefault="00BC324B" w:rsidP="00A24426">
      <w:r w:rsidRPr="007836B6">
        <w:t xml:space="preserve">Modeled leeches (Hirudinea) increased in abundance during the control 21a-1 </w:t>
      </w:r>
      <w:proofErr w:type="gramStart"/>
      <w:r w:rsidRPr="007836B6">
        <w:t>simulation, but</w:t>
      </w:r>
      <w:proofErr w:type="gramEnd"/>
      <w:r w:rsidRPr="007836B6">
        <w:t xml:space="preserve"> remained relatively rare at 2 individuals/sample by the end of the simulated experiment (Figure 9.1.17).</w:t>
      </w:r>
    </w:p>
    <w:p w14:paraId="0160E71F" w14:textId="77777777" w:rsidR="009308AE" w:rsidRPr="007836B6" w:rsidRDefault="009308AE" w:rsidP="00A24426"/>
    <w:p w14:paraId="7DE9C707" w14:textId="00E9E7A0" w:rsidR="009308AE" w:rsidRPr="007836B6" w:rsidRDefault="009308AE" w:rsidP="00A24426">
      <w:r w:rsidRPr="007836B6">
        <w:rPr>
          <w:noProof/>
        </w:rPr>
        <w:drawing>
          <wp:inline distT="0" distB="0" distL="0" distR="0" wp14:anchorId="286789B1" wp14:editId="271A175B">
            <wp:extent cx="4580952" cy="2780952"/>
            <wp:effectExtent l="0" t="0" r="0" b="635"/>
            <wp:docPr id="548433428" name="Picture 1" descr="A picture containing text, line, plo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33428" name="Picture 1" descr="A picture containing text, line, plot, screenshot&#10;&#10;Description automatically generated"/>
                    <pic:cNvPicPr/>
                  </pic:nvPicPr>
                  <pic:blipFill>
                    <a:blip r:embed="rId67"/>
                    <a:stretch>
                      <a:fillRect/>
                    </a:stretch>
                  </pic:blipFill>
                  <pic:spPr>
                    <a:xfrm>
                      <a:off x="0" y="0"/>
                      <a:ext cx="4580952" cy="2780952"/>
                    </a:xfrm>
                    <a:prstGeom prst="rect">
                      <a:avLst/>
                    </a:prstGeom>
                  </pic:spPr>
                </pic:pic>
              </a:graphicData>
            </a:graphic>
          </wp:inline>
        </w:drawing>
      </w:r>
    </w:p>
    <w:p w14:paraId="37E43118" w14:textId="066495A6" w:rsidR="003614B6" w:rsidRPr="007836B6" w:rsidRDefault="003614B6" w:rsidP="003614B6">
      <w:pPr>
        <w:rPr>
          <w:b/>
          <w:bCs/>
        </w:rPr>
      </w:pPr>
      <w:r w:rsidRPr="007836B6">
        <w:rPr>
          <w:b/>
          <w:bCs/>
        </w:rPr>
        <w:t>Figure 9.1.17. CASM-</w:t>
      </w:r>
      <w:proofErr w:type="spellStart"/>
      <w:r w:rsidRPr="007836B6">
        <w:rPr>
          <w:b/>
          <w:bCs/>
        </w:rPr>
        <w:t>cosm</w:t>
      </w:r>
      <w:proofErr w:type="spellEnd"/>
      <w:r w:rsidRPr="007836B6">
        <w:rPr>
          <w:b/>
          <w:bCs/>
        </w:rPr>
        <w:t xml:space="preserve"> simulated control biomass for the modeled Hirudinea population using control 21-a1 environmental conditions.</w:t>
      </w:r>
    </w:p>
    <w:p w14:paraId="33EF61E2" w14:textId="77777777" w:rsidR="009308AE" w:rsidRPr="007836B6" w:rsidRDefault="009308AE" w:rsidP="00A24426"/>
    <w:p w14:paraId="23EBC94C" w14:textId="77777777" w:rsidR="00A24426" w:rsidRPr="007836B6" w:rsidRDefault="00A24426" w:rsidP="00A24426"/>
    <w:p w14:paraId="537C3CF9" w14:textId="5459082E" w:rsidR="00A24426" w:rsidRPr="007836B6" w:rsidRDefault="00A24426" w:rsidP="00A24426">
      <w:pPr>
        <w:pStyle w:val="Heading2"/>
      </w:pPr>
      <w:bookmarkStart w:id="70" w:name="_Toc140151766"/>
      <w:r w:rsidRPr="007836B6">
        <w:t>Simulation of 2021 mesocosm control data: 3 peaks control</w:t>
      </w:r>
      <w:bookmarkEnd w:id="70"/>
    </w:p>
    <w:p w14:paraId="603C092D" w14:textId="6787D332" w:rsidR="00A24426" w:rsidRPr="007836B6" w:rsidRDefault="008B438C" w:rsidP="00A24426">
      <w:r w:rsidRPr="007836B6">
        <w:t xml:space="preserve">Surface light, water temperature, and nutrient (DIN, DIP) data reported for the 21-a2 control mesocosms were used to construct the corresponding environmental data input file for the </w:t>
      </w:r>
      <w:r w:rsidRPr="007836B6">
        <w:lastRenderedPageBreak/>
        <w:t>CASM-</w:t>
      </w:r>
      <w:proofErr w:type="spellStart"/>
      <w:r w:rsidRPr="007836B6">
        <w:t>cosm</w:t>
      </w:r>
      <w:proofErr w:type="spellEnd"/>
      <w:r w:rsidRPr="007836B6">
        <w:t xml:space="preserve">. Initial population abundances and growth parameter values were the same as used in the 21-a1 control simulation. These values were developed as the result of the previous calibration to control study (14a, 16a, 18c, and 19b) data. </w:t>
      </w:r>
    </w:p>
    <w:p w14:paraId="7805CBD4" w14:textId="77777777" w:rsidR="008B438C" w:rsidRPr="007836B6" w:rsidRDefault="008B438C" w:rsidP="00A24426"/>
    <w:p w14:paraId="16BD58C8" w14:textId="51CFF5CA" w:rsidR="008B438C" w:rsidRPr="007836B6" w:rsidRDefault="008B438C" w:rsidP="00A24426">
      <w:proofErr w:type="gramStart"/>
      <w:r w:rsidRPr="007836B6">
        <w:t>Similar to</w:t>
      </w:r>
      <w:proofErr w:type="gramEnd"/>
      <w:r w:rsidRPr="007836B6">
        <w:t xml:space="preserve"> the control simulations for the 21-a1 study, the results of the 21-a2 control simulations showed a substantial decrease in abundance across the modeled populations compared to the previous calibrated control simulations. Figures 9.2.1 – 9.2.17 present the time-varying abundance values for the modeled 21-a2 control CASM-</w:t>
      </w:r>
      <w:proofErr w:type="spellStart"/>
      <w:r w:rsidRPr="007836B6">
        <w:t>cosm</w:t>
      </w:r>
      <w:proofErr w:type="spellEnd"/>
      <w:r w:rsidRPr="007836B6">
        <w:t xml:space="preserve"> populations. Given the absence of data to evaluate the results and the overall similarity to 21-a1 control simulations, the individual plots that follow are not described in detail.  </w:t>
      </w:r>
    </w:p>
    <w:p w14:paraId="66450DE2" w14:textId="77777777" w:rsidR="008B438C" w:rsidRPr="007836B6" w:rsidRDefault="008B438C" w:rsidP="00A24426"/>
    <w:p w14:paraId="67D274CD" w14:textId="77777777" w:rsidR="008B438C" w:rsidRPr="007836B6" w:rsidRDefault="008B438C" w:rsidP="00A24426"/>
    <w:p w14:paraId="2E82253D" w14:textId="5E9DFBCA" w:rsidR="00A82628" w:rsidRPr="007836B6" w:rsidRDefault="00A24426" w:rsidP="00A82628">
      <w:r w:rsidRPr="007836B6">
        <w:rPr>
          <w:noProof/>
        </w:rPr>
        <w:drawing>
          <wp:inline distT="0" distB="0" distL="0" distR="0" wp14:anchorId="6DD160A7" wp14:editId="1475D291">
            <wp:extent cx="4571429" cy="2790476"/>
            <wp:effectExtent l="0" t="0" r="635" b="0"/>
            <wp:docPr id="1983289370" name="Picture 1" descr="A picture containing text, screenshot, fon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89370" name="Picture 1" descr="A picture containing text, screenshot, font, plot&#10;&#10;Description automatically generated"/>
                    <pic:cNvPicPr/>
                  </pic:nvPicPr>
                  <pic:blipFill>
                    <a:blip r:embed="rId68"/>
                    <a:stretch>
                      <a:fillRect/>
                    </a:stretch>
                  </pic:blipFill>
                  <pic:spPr>
                    <a:xfrm>
                      <a:off x="0" y="0"/>
                      <a:ext cx="4571429" cy="2790476"/>
                    </a:xfrm>
                    <a:prstGeom prst="rect">
                      <a:avLst/>
                    </a:prstGeom>
                  </pic:spPr>
                </pic:pic>
              </a:graphicData>
            </a:graphic>
          </wp:inline>
        </w:drawing>
      </w:r>
    </w:p>
    <w:p w14:paraId="72F77BA4" w14:textId="6FB328D8" w:rsidR="00FC38CC" w:rsidRPr="007836B6" w:rsidRDefault="00FC38CC" w:rsidP="00FC38CC">
      <w:pPr>
        <w:rPr>
          <w:b/>
          <w:bCs/>
        </w:rPr>
      </w:pPr>
      <w:r w:rsidRPr="007836B6">
        <w:rPr>
          <w:b/>
          <w:bCs/>
        </w:rPr>
        <w:t>Figure 9.2.1. CASM-</w:t>
      </w:r>
      <w:proofErr w:type="spellStart"/>
      <w:r w:rsidRPr="007836B6">
        <w:rPr>
          <w:b/>
          <w:bCs/>
        </w:rPr>
        <w:t>cosm</w:t>
      </w:r>
      <w:proofErr w:type="spellEnd"/>
      <w:r w:rsidRPr="007836B6">
        <w:rPr>
          <w:b/>
          <w:bCs/>
        </w:rPr>
        <w:t xml:space="preserve"> simulated control biomass for the modeled periphyton populations using control 21-a2 environmental conditions.</w:t>
      </w:r>
    </w:p>
    <w:p w14:paraId="184ACD9B" w14:textId="77777777" w:rsidR="00A24426" w:rsidRPr="007836B6" w:rsidRDefault="00A24426" w:rsidP="00A82628"/>
    <w:p w14:paraId="67E925E9" w14:textId="33D3BAD1" w:rsidR="00A24426" w:rsidRPr="007836B6" w:rsidRDefault="00A24426" w:rsidP="00A82628">
      <w:r w:rsidRPr="007836B6">
        <w:rPr>
          <w:noProof/>
        </w:rPr>
        <w:drawing>
          <wp:inline distT="0" distB="0" distL="0" distR="0" wp14:anchorId="5CB2C1E2" wp14:editId="50C4F2C3">
            <wp:extent cx="4571429" cy="2780952"/>
            <wp:effectExtent l="0" t="0" r="635" b="635"/>
            <wp:docPr id="297119594"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19594" name="Picture 1" descr="A picture containing text, screenshot, font, number&#10;&#10;Description automatically generated"/>
                    <pic:cNvPicPr/>
                  </pic:nvPicPr>
                  <pic:blipFill>
                    <a:blip r:embed="rId69"/>
                    <a:stretch>
                      <a:fillRect/>
                    </a:stretch>
                  </pic:blipFill>
                  <pic:spPr>
                    <a:xfrm>
                      <a:off x="0" y="0"/>
                      <a:ext cx="4571429" cy="2780952"/>
                    </a:xfrm>
                    <a:prstGeom prst="rect">
                      <a:avLst/>
                    </a:prstGeom>
                  </pic:spPr>
                </pic:pic>
              </a:graphicData>
            </a:graphic>
          </wp:inline>
        </w:drawing>
      </w:r>
    </w:p>
    <w:p w14:paraId="06BCA6C1" w14:textId="27A3B8E0" w:rsidR="00FC38CC" w:rsidRPr="007836B6" w:rsidRDefault="00FC38CC" w:rsidP="00FC38CC">
      <w:pPr>
        <w:rPr>
          <w:b/>
          <w:bCs/>
        </w:rPr>
      </w:pPr>
      <w:r w:rsidRPr="007836B6">
        <w:rPr>
          <w:b/>
          <w:bCs/>
        </w:rPr>
        <w:lastRenderedPageBreak/>
        <w:t>Figure 9.2.2. CASM-</w:t>
      </w:r>
      <w:proofErr w:type="spellStart"/>
      <w:r w:rsidRPr="007836B6">
        <w:rPr>
          <w:b/>
          <w:bCs/>
        </w:rPr>
        <w:t>cosm</w:t>
      </w:r>
      <w:proofErr w:type="spellEnd"/>
      <w:r w:rsidRPr="007836B6">
        <w:rPr>
          <w:b/>
          <w:bCs/>
        </w:rPr>
        <w:t xml:space="preserve"> simulated control biomass for the modeled </w:t>
      </w:r>
      <w:proofErr w:type="spellStart"/>
      <w:r w:rsidRPr="007836B6">
        <w:rPr>
          <w:b/>
          <w:bCs/>
        </w:rPr>
        <w:t>phytoplannkton</w:t>
      </w:r>
      <w:proofErr w:type="spellEnd"/>
      <w:r w:rsidRPr="007836B6">
        <w:rPr>
          <w:b/>
          <w:bCs/>
        </w:rPr>
        <w:t xml:space="preserve"> populations using control 21-a2 environmental conditions.</w:t>
      </w:r>
    </w:p>
    <w:p w14:paraId="0F08A3F5" w14:textId="77777777" w:rsidR="00A24426" w:rsidRPr="007836B6" w:rsidRDefault="00A24426" w:rsidP="00A82628"/>
    <w:p w14:paraId="285BC3E4" w14:textId="77777777" w:rsidR="00A24426" w:rsidRPr="007836B6" w:rsidRDefault="00A24426" w:rsidP="00A82628"/>
    <w:p w14:paraId="091EB5CA" w14:textId="1D92E088" w:rsidR="00A24426" w:rsidRPr="007836B6" w:rsidRDefault="00A24426" w:rsidP="00A82628">
      <w:r w:rsidRPr="007836B6">
        <w:rPr>
          <w:noProof/>
        </w:rPr>
        <w:drawing>
          <wp:inline distT="0" distB="0" distL="0" distR="0" wp14:anchorId="26BC7436" wp14:editId="26C2F4F0">
            <wp:extent cx="4571429" cy="2780952"/>
            <wp:effectExtent l="0" t="0" r="635" b="635"/>
            <wp:docPr id="201498416"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8416" name="Picture 1" descr="A picture containing text, screenshot, font, line&#10;&#10;Description automatically generated"/>
                    <pic:cNvPicPr/>
                  </pic:nvPicPr>
                  <pic:blipFill>
                    <a:blip r:embed="rId70"/>
                    <a:stretch>
                      <a:fillRect/>
                    </a:stretch>
                  </pic:blipFill>
                  <pic:spPr>
                    <a:xfrm>
                      <a:off x="0" y="0"/>
                      <a:ext cx="4571429" cy="2780952"/>
                    </a:xfrm>
                    <a:prstGeom prst="rect">
                      <a:avLst/>
                    </a:prstGeom>
                  </pic:spPr>
                </pic:pic>
              </a:graphicData>
            </a:graphic>
          </wp:inline>
        </w:drawing>
      </w:r>
    </w:p>
    <w:p w14:paraId="4EF82551" w14:textId="5E1FC73A" w:rsidR="00FC38CC" w:rsidRPr="007836B6" w:rsidRDefault="00FC38CC" w:rsidP="00FC38CC">
      <w:pPr>
        <w:rPr>
          <w:b/>
          <w:bCs/>
        </w:rPr>
      </w:pPr>
      <w:r w:rsidRPr="007836B6">
        <w:rPr>
          <w:b/>
          <w:bCs/>
        </w:rPr>
        <w:t>Figure 9.2.3. CASM-</w:t>
      </w:r>
      <w:proofErr w:type="spellStart"/>
      <w:r w:rsidRPr="007836B6">
        <w:rPr>
          <w:b/>
          <w:bCs/>
        </w:rPr>
        <w:t>cosm</w:t>
      </w:r>
      <w:proofErr w:type="spellEnd"/>
      <w:r w:rsidRPr="007836B6">
        <w:rPr>
          <w:b/>
          <w:bCs/>
        </w:rPr>
        <w:t xml:space="preserve"> simulated control biomass for the modeled </w:t>
      </w:r>
      <w:proofErr w:type="spellStart"/>
      <w:r w:rsidRPr="007836B6">
        <w:rPr>
          <w:b/>
          <w:bCs/>
        </w:rPr>
        <w:t>phytophyllous</w:t>
      </w:r>
      <w:proofErr w:type="spellEnd"/>
      <w:r w:rsidRPr="007836B6">
        <w:rPr>
          <w:b/>
          <w:bCs/>
        </w:rPr>
        <w:t xml:space="preserve"> and small Cladocera populations using control 21-a2 environmental conditions.</w:t>
      </w:r>
    </w:p>
    <w:p w14:paraId="432D8E67" w14:textId="77777777" w:rsidR="00A24426" w:rsidRPr="007836B6" w:rsidRDefault="00A24426" w:rsidP="00A82628"/>
    <w:p w14:paraId="68CB319F" w14:textId="432F2B85" w:rsidR="00A24426" w:rsidRPr="007836B6" w:rsidRDefault="00A24426" w:rsidP="00A82628">
      <w:r w:rsidRPr="007836B6">
        <w:rPr>
          <w:noProof/>
        </w:rPr>
        <w:drawing>
          <wp:inline distT="0" distB="0" distL="0" distR="0" wp14:anchorId="03A57027" wp14:editId="7CCC2BAE">
            <wp:extent cx="4561905" cy="2790476"/>
            <wp:effectExtent l="0" t="0" r="0" b="0"/>
            <wp:docPr id="1600014504" name="Picture 1" descr="A picture containing text, screenshot, fon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14504" name="Picture 1" descr="A picture containing text, screenshot, font, plot&#10;&#10;Description automatically generated"/>
                    <pic:cNvPicPr/>
                  </pic:nvPicPr>
                  <pic:blipFill>
                    <a:blip r:embed="rId71"/>
                    <a:stretch>
                      <a:fillRect/>
                    </a:stretch>
                  </pic:blipFill>
                  <pic:spPr>
                    <a:xfrm>
                      <a:off x="0" y="0"/>
                      <a:ext cx="4561905" cy="2790476"/>
                    </a:xfrm>
                    <a:prstGeom prst="rect">
                      <a:avLst/>
                    </a:prstGeom>
                  </pic:spPr>
                </pic:pic>
              </a:graphicData>
            </a:graphic>
          </wp:inline>
        </w:drawing>
      </w:r>
    </w:p>
    <w:p w14:paraId="042AD790" w14:textId="4732AED1" w:rsidR="00FC38CC" w:rsidRPr="007836B6" w:rsidRDefault="00FC38CC" w:rsidP="00FC38CC">
      <w:pPr>
        <w:rPr>
          <w:b/>
          <w:bCs/>
        </w:rPr>
      </w:pPr>
      <w:r w:rsidRPr="007836B6">
        <w:rPr>
          <w:b/>
          <w:bCs/>
        </w:rPr>
        <w:t>Figure 9.2.4. CASM-</w:t>
      </w:r>
      <w:proofErr w:type="spellStart"/>
      <w:r w:rsidRPr="007836B6">
        <w:rPr>
          <w:b/>
          <w:bCs/>
        </w:rPr>
        <w:t>cosm</w:t>
      </w:r>
      <w:proofErr w:type="spellEnd"/>
      <w:r w:rsidRPr="007836B6">
        <w:rPr>
          <w:b/>
          <w:bCs/>
        </w:rPr>
        <w:t xml:space="preserve"> simulated control biomass for the modeled copepod populations using control 21-a2 environmental conditions.</w:t>
      </w:r>
    </w:p>
    <w:p w14:paraId="12925097" w14:textId="77777777" w:rsidR="00A24426" w:rsidRPr="007836B6" w:rsidRDefault="00A24426" w:rsidP="00A82628"/>
    <w:p w14:paraId="1045D13F" w14:textId="77777777" w:rsidR="00A24426" w:rsidRPr="007836B6" w:rsidRDefault="00A24426" w:rsidP="00A82628"/>
    <w:p w14:paraId="38E14F68" w14:textId="1EA178D4" w:rsidR="00A24426" w:rsidRPr="007836B6" w:rsidRDefault="00F65885" w:rsidP="00A82628">
      <w:r w:rsidRPr="007836B6">
        <w:rPr>
          <w:noProof/>
        </w:rPr>
        <w:lastRenderedPageBreak/>
        <w:drawing>
          <wp:inline distT="0" distB="0" distL="0" distR="0" wp14:anchorId="33A527A5" wp14:editId="61EEBB7B">
            <wp:extent cx="4571429" cy="2790476"/>
            <wp:effectExtent l="0" t="0" r="635" b="0"/>
            <wp:docPr id="1325048170" name="Picture 1" descr="A graph with a 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8170" name="Picture 1" descr="A graph with a line&#10;&#10;Description automatically generated with low confidence"/>
                    <pic:cNvPicPr/>
                  </pic:nvPicPr>
                  <pic:blipFill>
                    <a:blip r:embed="rId72"/>
                    <a:stretch>
                      <a:fillRect/>
                    </a:stretch>
                  </pic:blipFill>
                  <pic:spPr>
                    <a:xfrm>
                      <a:off x="0" y="0"/>
                      <a:ext cx="4571429" cy="2790476"/>
                    </a:xfrm>
                    <a:prstGeom prst="rect">
                      <a:avLst/>
                    </a:prstGeom>
                  </pic:spPr>
                </pic:pic>
              </a:graphicData>
            </a:graphic>
          </wp:inline>
        </w:drawing>
      </w:r>
    </w:p>
    <w:p w14:paraId="7E695998" w14:textId="3FABA24D" w:rsidR="00FC38CC" w:rsidRPr="007836B6" w:rsidRDefault="00FC38CC" w:rsidP="00FC38CC">
      <w:pPr>
        <w:rPr>
          <w:b/>
          <w:bCs/>
        </w:rPr>
      </w:pPr>
      <w:r w:rsidRPr="007836B6">
        <w:rPr>
          <w:b/>
          <w:bCs/>
        </w:rPr>
        <w:t>Figure 9.2.5. CASM-</w:t>
      </w:r>
      <w:proofErr w:type="spellStart"/>
      <w:r w:rsidRPr="007836B6">
        <w:rPr>
          <w:b/>
          <w:bCs/>
        </w:rPr>
        <w:t>cosm</w:t>
      </w:r>
      <w:proofErr w:type="spellEnd"/>
      <w:r w:rsidRPr="007836B6">
        <w:rPr>
          <w:b/>
          <w:bCs/>
        </w:rPr>
        <w:t xml:space="preserve"> simulated control biomass for the modeled nauplii population using control 21-a2 environmental conditions.</w:t>
      </w:r>
    </w:p>
    <w:p w14:paraId="2D83FB23" w14:textId="77777777" w:rsidR="00F65885" w:rsidRPr="007836B6" w:rsidRDefault="00F65885" w:rsidP="00A82628"/>
    <w:p w14:paraId="192D9678" w14:textId="3022A016" w:rsidR="00F65885" w:rsidRPr="007836B6" w:rsidRDefault="00F65885" w:rsidP="00A82628">
      <w:r w:rsidRPr="007836B6">
        <w:rPr>
          <w:noProof/>
        </w:rPr>
        <w:drawing>
          <wp:inline distT="0" distB="0" distL="0" distR="0" wp14:anchorId="3B643BDE" wp14:editId="0F597F41">
            <wp:extent cx="4571429" cy="2780952"/>
            <wp:effectExtent l="0" t="0" r="635" b="635"/>
            <wp:docPr id="909595508" name="Picture 1" descr="A picture containing text, screenshot, fon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5508" name="Picture 1" descr="A picture containing text, screenshot, font, plot&#10;&#10;Description automatically generated"/>
                    <pic:cNvPicPr/>
                  </pic:nvPicPr>
                  <pic:blipFill>
                    <a:blip r:embed="rId73"/>
                    <a:stretch>
                      <a:fillRect/>
                    </a:stretch>
                  </pic:blipFill>
                  <pic:spPr>
                    <a:xfrm>
                      <a:off x="0" y="0"/>
                      <a:ext cx="4571429" cy="2780952"/>
                    </a:xfrm>
                    <a:prstGeom prst="rect">
                      <a:avLst/>
                    </a:prstGeom>
                  </pic:spPr>
                </pic:pic>
              </a:graphicData>
            </a:graphic>
          </wp:inline>
        </w:drawing>
      </w:r>
    </w:p>
    <w:p w14:paraId="5578AE7F" w14:textId="12E61B5E" w:rsidR="00FC38CC" w:rsidRPr="007836B6" w:rsidRDefault="00FC38CC" w:rsidP="00FC38CC">
      <w:pPr>
        <w:rPr>
          <w:b/>
          <w:bCs/>
        </w:rPr>
      </w:pPr>
      <w:r w:rsidRPr="007836B6">
        <w:rPr>
          <w:b/>
          <w:bCs/>
        </w:rPr>
        <w:t>Figure 9.2.6. CASM-</w:t>
      </w:r>
      <w:proofErr w:type="spellStart"/>
      <w:r w:rsidRPr="007836B6">
        <w:rPr>
          <w:b/>
          <w:bCs/>
        </w:rPr>
        <w:t>cosm</w:t>
      </w:r>
      <w:proofErr w:type="spellEnd"/>
      <w:r w:rsidRPr="007836B6">
        <w:rPr>
          <w:b/>
          <w:bCs/>
        </w:rPr>
        <w:t xml:space="preserve"> simulated control biomass for the modeled </w:t>
      </w:r>
      <w:proofErr w:type="spellStart"/>
      <w:r w:rsidRPr="007836B6">
        <w:rPr>
          <w:b/>
          <w:bCs/>
        </w:rPr>
        <w:t>Daphnidae</w:t>
      </w:r>
      <w:proofErr w:type="spellEnd"/>
      <w:r w:rsidRPr="007836B6">
        <w:rPr>
          <w:b/>
          <w:bCs/>
        </w:rPr>
        <w:t xml:space="preserve"> and </w:t>
      </w:r>
      <w:proofErr w:type="spellStart"/>
      <w:r w:rsidRPr="007836B6">
        <w:rPr>
          <w:b/>
          <w:bCs/>
          <w:i/>
          <w:iCs/>
        </w:rPr>
        <w:t>Simocephalus</w:t>
      </w:r>
      <w:proofErr w:type="spellEnd"/>
      <w:r w:rsidRPr="007836B6">
        <w:rPr>
          <w:b/>
          <w:bCs/>
        </w:rPr>
        <w:t xml:space="preserve"> populations using control 21-a2 environmental conditions.</w:t>
      </w:r>
    </w:p>
    <w:p w14:paraId="789E214E" w14:textId="77777777" w:rsidR="00F65885" w:rsidRPr="007836B6" w:rsidRDefault="00F65885" w:rsidP="00A82628"/>
    <w:p w14:paraId="23F3A7CA" w14:textId="77777777" w:rsidR="00FC38CC" w:rsidRPr="007836B6" w:rsidRDefault="00FC38CC" w:rsidP="00A82628"/>
    <w:p w14:paraId="37EBDCB3" w14:textId="7C43A0F0" w:rsidR="00F65885" w:rsidRPr="007836B6" w:rsidRDefault="00F65885" w:rsidP="00A82628">
      <w:r w:rsidRPr="007836B6">
        <w:rPr>
          <w:noProof/>
        </w:rPr>
        <w:lastRenderedPageBreak/>
        <w:drawing>
          <wp:inline distT="0" distB="0" distL="0" distR="0" wp14:anchorId="4981FFDD" wp14:editId="1B4191B0">
            <wp:extent cx="4571429" cy="2780952"/>
            <wp:effectExtent l="0" t="0" r="635" b="635"/>
            <wp:docPr id="587955150" name="Picture 1"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55150" name="Picture 1" descr="A picture containing text, screenshot, plot, font&#10;&#10;Description automatically generated"/>
                    <pic:cNvPicPr/>
                  </pic:nvPicPr>
                  <pic:blipFill>
                    <a:blip r:embed="rId74"/>
                    <a:stretch>
                      <a:fillRect/>
                    </a:stretch>
                  </pic:blipFill>
                  <pic:spPr>
                    <a:xfrm>
                      <a:off x="0" y="0"/>
                      <a:ext cx="4571429" cy="2780952"/>
                    </a:xfrm>
                    <a:prstGeom prst="rect">
                      <a:avLst/>
                    </a:prstGeom>
                  </pic:spPr>
                </pic:pic>
              </a:graphicData>
            </a:graphic>
          </wp:inline>
        </w:drawing>
      </w:r>
    </w:p>
    <w:p w14:paraId="20B4ACAC" w14:textId="600B383A" w:rsidR="00FC38CC" w:rsidRPr="007836B6" w:rsidRDefault="00FC38CC" w:rsidP="00FC38CC">
      <w:pPr>
        <w:rPr>
          <w:b/>
          <w:bCs/>
        </w:rPr>
      </w:pPr>
      <w:r w:rsidRPr="007836B6">
        <w:rPr>
          <w:b/>
          <w:bCs/>
        </w:rPr>
        <w:t>Figure 9.2.7. CASM-</w:t>
      </w:r>
      <w:proofErr w:type="spellStart"/>
      <w:r w:rsidRPr="007836B6">
        <w:rPr>
          <w:b/>
          <w:bCs/>
        </w:rPr>
        <w:t>cosm</w:t>
      </w:r>
      <w:proofErr w:type="spellEnd"/>
      <w:r w:rsidRPr="007836B6">
        <w:rPr>
          <w:b/>
          <w:bCs/>
        </w:rPr>
        <w:t xml:space="preserve"> simulated control biomass for the modeled herbivorous rotifer populations using control 21-a2 environmental conditions.</w:t>
      </w:r>
    </w:p>
    <w:p w14:paraId="3E02CF87" w14:textId="77777777" w:rsidR="00F65885" w:rsidRPr="007836B6" w:rsidRDefault="00F65885" w:rsidP="00A82628"/>
    <w:p w14:paraId="3926DC53" w14:textId="77777777" w:rsidR="00F65885" w:rsidRPr="007836B6" w:rsidRDefault="00F65885" w:rsidP="00A82628"/>
    <w:p w14:paraId="587086CF" w14:textId="7ED61E19" w:rsidR="00F65885" w:rsidRPr="007836B6" w:rsidRDefault="00F65885" w:rsidP="00A82628">
      <w:r w:rsidRPr="007836B6">
        <w:rPr>
          <w:noProof/>
        </w:rPr>
        <w:drawing>
          <wp:inline distT="0" distB="0" distL="0" distR="0" wp14:anchorId="774D9552" wp14:editId="76666EE2">
            <wp:extent cx="4571429" cy="2790476"/>
            <wp:effectExtent l="0" t="0" r="635" b="0"/>
            <wp:docPr id="1896691956"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1956" name="Picture 1" descr="A picture containing text, screenshot, plot, line&#10;&#10;Description automatically generated"/>
                    <pic:cNvPicPr/>
                  </pic:nvPicPr>
                  <pic:blipFill>
                    <a:blip r:embed="rId75"/>
                    <a:stretch>
                      <a:fillRect/>
                    </a:stretch>
                  </pic:blipFill>
                  <pic:spPr>
                    <a:xfrm>
                      <a:off x="0" y="0"/>
                      <a:ext cx="4571429" cy="2790476"/>
                    </a:xfrm>
                    <a:prstGeom prst="rect">
                      <a:avLst/>
                    </a:prstGeom>
                  </pic:spPr>
                </pic:pic>
              </a:graphicData>
            </a:graphic>
          </wp:inline>
        </w:drawing>
      </w:r>
    </w:p>
    <w:p w14:paraId="2978E037" w14:textId="454EB829" w:rsidR="00FC38CC" w:rsidRPr="007836B6" w:rsidRDefault="00FC38CC" w:rsidP="00FC38CC">
      <w:pPr>
        <w:rPr>
          <w:b/>
          <w:bCs/>
        </w:rPr>
      </w:pPr>
      <w:r w:rsidRPr="007836B6">
        <w:rPr>
          <w:b/>
          <w:bCs/>
        </w:rPr>
        <w:t>Figure 9.2.8. CASM-</w:t>
      </w:r>
      <w:proofErr w:type="spellStart"/>
      <w:r w:rsidRPr="007836B6">
        <w:rPr>
          <w:b/>
          <w:bCs/>
        </w:rPr>
        <w:t>cosm</w:t>
      </w:r>
      <w:proofErr w:type="spellEnd"/>
      <w:r w:rsidRPr="007836B6">
        <w:rPr>
          <w:b/>
          <w:bCs/>
        </w:rPr>
        <w:t xml:space="preserve"> simulated control biomass for the modeled </w:t>
      </w:r>
      <w:r w:rsidRPr="007836B6">
        <w:rPr>
          <w:b/>
          <w:bCs/>
          <w:i/>
          <w:iCs/>
        </w:rPr>
        <w:t>Asellus</w:t>
      </w:r>
      <w:r w:rsidRPr="007836B6">
        <w:rPr>
          <w:b/>
          <w:bCs/>
        </w:rPr>
        <w:t xml:space="preserve"> population using control 21-a2 environmental conditions.</w:t>
      </w:r>
    </w:p>
    <w:p w14:paraId="7038CFFC" w14:textId="77777777" w:rsidR="00F65885" w:rsidRPr="007836B6" w:rsidRDefault="00F65885" w:rsidP="00A82628"/>
    <w:p w14:paraId="0450319F" w14:textId="77777777" w:rsidR="00F65885" w:rsidRPr="007836B6" w:rsidRDefault="00F65885" w:rsidP="00A82628"/>
    <w:p w14:paraId="093ADD54" w14:textId="50FA3787" w:rsidR="00F65885" w:rsidRPr="007836B6" w:rsidRDefault="00F65885" w:rsidP="00A82628">
      <w:r w:rsidRPr="007836B6">
        <w:rPr>
          <w:noProof/>
        </w:rPr>
        <w:lastRenderedPageBreak/>
        <w:drawing>
          <wp:inline distT="0" distB="0" distL="0" distR="0" wp14:anchorId="2A310D90" wp14:editId="36E206C9">
            <wp:extent cx="4571429" cy="2780952"/>
            <wp:effectExtent l="0" t="0" r="635" b="635"/>
            <wp:docPr id="323909636" name="Picture 1" descr="A picture containing text, line,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9636" name="Picture 1" descr="A picture containing text, line, screenshot, plot&#10;&#10;Description automatically generated"/>
                    <pic:cNvPicPr/>
                  </pic:nvPicPr>
                  <pic:blipFill>
                    <a:blip r:embed="rId76"/>
                    <a:stretch>
                      <a:fillRect/>
                    </a:stretch>
                  </pic:blipFill>
                  <pic:spPr>
                    <a:xfrm>
                      <a:off x="0" y="0"/>
                      <a:ext cx="4571429" cy="2780952"/>
                    </a:xfrm>
                    <a:prstGeom prst="rect">
                      <a:avLst/>
                    </a:prstGeom>
                  </pic:spPr>
                </pic:pic>
              </a:graphicData>
            </a:graphic>
          </wp:inline>
        </w:drawing>
      </w:r>
    </w:p>
    <w:p w14:paraId="77FBDEAC" w14:textId="6DD4F637" w:rsidR="00FC38CC" w:rsidRPr="007836B6" w:rsidRDefault="00FC38CC" w:rsidP="00FC38CC">
      <w:pPr>
        <w:rPr>
          <w:b/>
          <w:bCs/>
        </w:rPr>
      </w:pPr>
      <w:r w:rsidRPr="007836B6">
        <w:rPr>
          <w:b/>
          <w:bCs/>
        </w:rPr>
        <w:t>Figure 9.2.9. CASM-</w:t>
      </w:r>
      <w:proofErr w:type="spellStart"/>
      <w:r w:rsidRPr="007836B6">
        <w:rPr>
          <w:b/>
          <w:bCs/>
        </w:rPr>
        <w:t>cosm</w:t>
      </w:r>
      <w:proofErr w:type="spellEnd"/>
      <w:r w:rsidRPr="007836B6">
        <w:rPr>
          <w:b/>
          <w:bCs/>
        </w:rPr>
        <w:t xml:space="preserve"> simulated control biomass for the modeled Chironomidae population using control 21-a2 environmental conditions.</w:t>
      </w:r>
    </w:p>
    <w:p w14:paraId="62923AB0" w14:textId="77777777" w:rsidR="00F65885" w:rsidRPr="007836B6" w:rsidRDefault="00F65885" w:rsidP="00A82628"/>
    <w:p w14:paraId="7BD63C5D" w14:textId="77777777" w:rsidR="00F65885" w:rsidRPr="007836B6" w:rsidRDefault="00F65885" w:rsidP="00A82628"/>
    <w:p w14:paraId="6D2858CD" w14:textId="7D210DF3" w:rsidR="00F65885" w:rsidRPr="007836B6" w:rsidRDefault="00F65885" w:rsidP="00A82628">
      <w:r w:rsidRPr="007836B6">
        <w:rPr>
          <w:noProof/>
        </w:rPr>
        <w:drawing>
          <wp:inline distT="0" distB="0" distL="0" distR="0" wp14:anchorId="78212487" wp14:editId="2A83359F">
            <wp:extent cx="4571429" cy="2790476"/>
            <wp:effectExtent l="0" t="0" r="635" b="0"/>
            <wp:docPr id="2144250264"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50264" name="Picture 1" descr="A picture containing text, screenshot, font, line&#10;&#10;Description automatically generated"/>
                    <pic:cNvPicPr/>
                  </pic:nvPicPr>
                  <pic:blipFill>
                    <a:blip r:embed="rId77"/>
                    <a:stretch>
                      <a:fillRect/>
                    </a:stretch>
                  </pic:blipFill>
                  <pic:spPr>
                    <a:xfrm>
                      <a:off x="0" y="0"/>
                      <a:ext cx="4571429" cy="2790476"/>
                    </a:xfrm>
                    <a:prstGeom prst="rect">
                      <a:avLst/>
                    </a:prstGeom>
                  </pic:spPr>
                </pic:pic>
              </a:graphicData>
            </a:graphic>
          </wp:inline>
        </w:drawing>
      </w:r>
    </w:p>
    <w:p w14:paraId="1DF682C9" w14:textId="5FDB56B5" w:rsidR="00FC38CC" w:rsidRPr="007836B6" w:rsidRDefault="00FC38CC" w:rsidP="00FC38CC">
      <w:pPr>
        <w:rPr>
          <w:b/>
          <w:bCs/>
        </w:rPr>
      </w:pPr>
      <w:r w:rsidRPr="007836B6">
        <w:rPr>
          <w:b/>
          <w:bCs/>
        </w:rPr>
        <w:t>Figure 9.2.10. CASM-</w:t>
      </w:r>
      <w:proofErr w:type="spellStart"/>
      <w:r w:rsidRPr="007836B6">
        <w:rPr>
          <w:b/>
          <w:bCs/>
        </w:rPr>
        <w:t>cosm</w:t>
      </w:r>
      <w:proofErr w:type="spellEnd"/>
      <w:r w:rsidRPr="007836B6">
        <w:rPr>
          <w:b/>
          <w:bCs/>
        </w:rPr>
        <w:t xml:space="preserve"> simulated control biomass for the modeled </w:t>
      </w:r>
      <w:proofErr w:type="spellStart"/>
      <w:r w:rsidRPr="007836B6">
        <w:rPr>
          <w:b/>
          <w:bCs/>
          <w:i/>
          <w:iCs/>
        </w:rPr>
        <w:t>Cloeon</w:t>
      </w:r>
      <w:proofErr w:type="spellEnd"/>
      <w:r w:rsidRPr="007836B6">
        <w:rPr>
          <w:b/>
          <w:bCs/>
        </w:rPr>
        <w:t xml:space="preserve"> population using control 21-a2 environmental conditions.</w:t>
      </w:r>
    </w:p>
    <w:p w14:paraId="511E9EB9" w14:textId="77777777" w:rsidR="00F65885" w:rsidRPr="007836B6" w:rsidRDefault="00F65885" w:rsidP="00A82628"/>
    <w:p w14:paraId="6A5E3CED" w14:textId="7263CEA6" w:rsidR="00F65885" w:rsidRPr="007836B6" w:rsidRDefault="00F65885" w:rsidP="00A82628">
      <w:r w:rsidRPr="007836B6">
        <w:rPr>
          <w:noProof/>
        </w:rPr>
        <w:lastRenderedPageBreak/>
        <w:drawing>
          <wp:inline distT="0" distB="0" distL="0" distR="0" wp14:anchorId="79FBBB09" wp14:editId="4943531D">
            <wp:extent cx="4571429" cy="2780952"/>
            <wp:effectExtent l="0" t="0" r="635" b="635"/>
            <wp:docPr id="1846605508"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05508" name="Picture 1" descr="A picture containing text, screenshot, font, line&#10;&#10;Description automatically generated"/>
                    <pic:cNvPicPr/>
                  </pic:nvPicPr>
                  <pic:blipFill>
                    <a:blip r:embed="rId78"/>
                    <a:stretch>
                      <a:fillRect/>
                    </a:stretch>
                  </pic:blipFill>
                  <pic:spPr>
                    <a:xfrm>
                      <a:off x="0" y="0"/>
                      <a:ext cx="4571429" cy="2780952"/>
                    </a:xfrm>
                    <a:prstGeom prst="rect">
                      <a:avLst/>
                    </a:prstGeom>
                  </pic:spPr>
                </pic:pic>
              </a:graphicData>
            </a:graphic>
          </wp:inline>
        </w:drawing>
      </w:r>
    </w:p>
    <w:p w14:paraId="48445AFD" w14:textId="6109A8B2" w:rsidR="00FC38CC" w:rsidRPr="007836B6" w:rsidRDefault="00FC38CC" w:rsidP="00FC38CC">
      <w:pPr>
        <w:rPr>
          <w:b/>
          <w:bCs/>
        </w:rPr>
      </w:pPr>
      <w:r w:rsidRPr="007836B6">
        <w:rPr>
          <w:b/>
          <w:bCs/>
        </w:rPr>
        <w:t>Figure 9.2.11. CASM-</w:t>
      </w:r>
      <w:proofErr w:type="spellStart"/>
      <w:r w:rsidRPr="007836B6">
        <w:rPr>
          <w:b/>
          <w:bCs/>
        </w:rPr>
        <w:t>cosm</w:t>
      </w:r>
      <w:proofErr w:type="spellEnd"/>
      <w:r w:rsidRPr="007836B6">
        <w:rPr>
          <w:b/>
          <w:bCs/>
        </w:rPr>
        <w:t xml:space="preserve"> simulated control biomass for the modeled </w:t>
      </w:r>
      <w:r w:rsidRPr="007836B6">
        <w:rPr>
          <w:b/>
          <w:bCs/>
          <w:i/>
          <w:iCs/>
        </w:rPr>
        <w:t>Gammarus</w:t>
      </w:r>
      <w:r w:rsidRPr="007836B6">
        <w:rPr>
          <w:b/>
          <w:bCs/>
        </w:rPr>
        <w:t xml:space="preserve"> population using control 21-a2 environmental conditions.</w:t>
      </w:r>
    </w:p>
    <w:p w14:paraId="7AED495E" w14:textId="77777777" w:rsidR="00F65885" w:rsidRPr="007836B6" w:rsidRDefault="00F65885" w:rsidP="00A82628"/>
    <w:p w14:paraId="4169AA36" w14:textId="77777777" w:rsidR="00F65885" w:rsidRPr="007836B6" w:rsidRDefault="00F65885" w:rsidP="00A82628"/>
    <w:p w14:paraId="4C048B6A" w14:textId="0A3C046D" w:rsidR="00F65885" w:rsidRPr="007836B6" w:rsidRDefault="00F65885" w:rsidP="00A82628">
      <w:r w:rsidRPr="007836B6">
        <w:rPr>
          <w:noProof/>
        </w:rPr>
        <w:drawing>
          <wp:inline distT="0" distB="0" distL="0" distR="0" wp14:anchorId="3B8292F4" wp14:editId="1B4C6DD0">
            <wp:extent cx="4571429" cy="2780952"/>
            <wp:effectExtent l="0" t="0" r="635" b="635"/>
            <wp:docPr id="105538858"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858" name="Picture 1" descr="A picture containing text, screenshot, plot, line&#10;&#10;Description automatically generated"/>
                    <pic:cNvPicPr/>
                  </pic:nvPicPr>
                  <pic:blipFill>
                    <a:blip r:embed="rId79"/>
                    <a:stretch>
                      <a:fillRect/>
                    </a:stretch>
                  </pic:blipFill>
                  <pic:spPr>
                    <a:xfrm>
                      <a:off x="0" y="0"/>
                      <a:ext cx="4571429" cy="2780952"/>
                    </a:xfrm>
                    <a:prstGeom prst="rect">
                      <a:avLst/>
                    </a:prstGeom>
                  </pic:spPr>
                </pic:pic>
              </a:graphicData>
            </a:graphic>
          </wp:inline>
        </w:drawing>
      </w:r>
    </w:p>
    <w:p w14:paraId="4A99A2BC" w14:textId="23E3BE23" w:rsidR="00FC38CC" w:rsidRPr="007836B6" w:rsidRDefault="00FC38CC" w:rsidP="00FC38CC">
      <w:pPr>
        <w:rPr>
          <w:b/>
          <w:bCs/>
        </w:rPr>
      </w:pPr>
      <w:r w:rsidRPr="007836B6">
        <w:rPr>
          <w:b/>
          <w:bCs/>
        </w:rPr>
        <w:t>Figure 9.2.12. CASM-</w:t>
      </w:r>
      <w:proofErr w:type="spellStart"/>
      <w:r w:rsidRPr="007836B6">
        <w:rPr>
          <w:b/>
          <w:bCs/>
        </w:rPr>
        <w:t>cosm</w:t>
      </w:r>
      <w:proofErr w:type="spellEnd"/>
      <w:r w:rsidRPr="007836B6">
        <w:rPr>
          <w:b/>
          <w:bCs/>
        </w:rPr>
        <w:t xml:space="preserve"> simulated control biomass for the modeled gastropod population using control 21-a2 environmental conditions.</w:t>
      </w:r>
    </w:p>
    <w:p w14:paraId="10BB8969" w14:textId="77777777" w:rsidR="00F65885" w:rsidRPr="007836B6" w:rsidRDefault="00F65885" w:rsidP="00A82628"/>
    <w:p w14:paraId="4B383A0B" w14:textId="5FB8579B" w:rsidR="00F65885" w:rsidRPr="007836B6" w:rsidRDefault="00F65885" w:rsidP="00A82628">
      <w:r w:rsidRPr="007836B6">
        <w:rPr>
          <w:noProof/>
        </w:rPr>
        <w:lastRenderedPageBreak/>
        <w:drawing>
          <wp:inline distT="0" distB="0" distL="0" distR="0" wp14:anchorId="3E05B78A" wp14:editId="7C5F07FD">
            <wp:extent cx="4571429" cy="2780952"/>
            <wp:effectExtent l="0" t="0" r="635" b="635"/>
            <wp:docPr id="789689984" name="Picture 1"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89984" name="Picture 1" descr="A picture containing text, screenshot, line, plot&#10;&#10;Description automatically generated"/>
                    <pic:cNvPicPr/>
                  </pic:nvPicPr>
                  <pic:blipFill>
                    <a:blip r:embed="rId80"/>
                    <a:stretch>
                      <a:fillRect/>
                    </a:stretch>
                  </pic:blipFill>
                  <pic:spPr>
                    <a:xfrm>
                      <a:off x="0" y="0"/>
                      <a:ext cx="4571429" cy="2780952"/>
                    </a:xfrm>
                    <a:prstGeom prst="rect">
                      <a:avLst/>
                    </a:prstGeom>
                  </pic:spPr>
                </pic:pic>
              </a:graphicData>
            </a:graphic>
          </wp:inline>
        </w:drawing>
      </w:r>
    </w:p>
    <w:p w14:paraId="7301FDBC" w14:textId="08A738D0" w:rsidR="00FC38CC" w:rsidRPr="007836B6" w:rsidRDefault="00FC38CC" w:rsidP="00FC38CC">
      <w:pPr>
        <w:rPr>
          <w:b/>
          <w:bCs/>
        </w:rPr>
      </w:pPr>
      <w:r w:rsidRPr="007836B6">
        <w:rPr>
          <w:b/>
          <w:bCs/>
        </w:rPr>
        <w:t>Figure 9.2.13. CASM-</w:t>
      </w:r>
      <w:proofErr w:type="spellStart"/>
      <w:r w:rsidRPr="007836B6">
        <w:rPr>
          <w:b/>
          <w:bCs/>
        </w:rPr>
        <w:t>cosm</w:t>
      </w:r>
      <w:proofErr w:type="spellEnd"/>
      <w:r w:rsidRPr="007836B6">
        <w:rPr>
          <w:b/>
          <w:bCs/>
        </w:rPr>
        <w:t xml:space="preserve"> simulated control biomass for the modeled </w:t>
      </w:r>
      <w:proofErr w:type="spellStart"/>
      <w:r w:rsidRPr="007836B6">
        <w:rPr>
          <w:b/>
          <w:bCs/>
        </w:rPr>
        <w:t>odonate</w:t>
      </w:r>
      <w:proofErr w:type="spellEnd"/>
      <w:r w:rsidRPr="007836B6">
        <w:rPr>
          <w:b/>
          <w:bCs/>
        </w:rPr>
        <w:t xml:space="preserve"> population using control 21-a2 environmental conditions.</w:t>
      </w:r>
    </w:p>
    <w:p w14:paraId="2F73597D" w14:textId="77777777" w:rsidR="00F65885" w:rsidRPr="007836B6" w:rsidRDefault="00F65885" w:rsidP="00A82628"/>
    <w:p w14:paraId="6A23A90F" w14:textId="2F7570B6" w:rsidR="00F65885" w:rsidRPr="007836B6" w:rsidRDefault="009308AE" w:rsidP="00A82628">
      <w:r w:rsidRPr="007836B6">
        <w:rPr>
          <w:noProof/>
        </w:rPr>
        <w:drawing>
          <wp:inline distT="0" distB="0" distL="0" distR="0" wp14:anchorId="4771B0DC" wp14:editId="6F9AD158">
            <wp:extent cx="4571429" cy="2780952"/>
            <wp:effectExtent l="0" t="0" r="635" b="635"/>
            <wp:docPr id="1077640061" name="Picture 1" descr="A picture containing text, screenshot, fon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40061" name="Picture 1" descr="A picture containing text, screenshot, font, plot&#10;&#10;Description automatically generated"/>
                    <pic:cNvPicPr/>
                  </pic:nvPicPr>
                  <pic:blipFill>
                    <a:blip r:embed="rId81"/>
                    <a:stretch>
                      <a:fillRect/>
                    </a:stretch>
                  </pic:blipFill>
                  <pic:spPr>
                    <a:xfrm>
                      <a:off x="0" y="0"/>
                      <a:ext cx="4571429" cy="2780952"/>
                    </a:xfrm>
                    <a:prstGeom prst="rect">
                      <a:avLst/>
                    </a:prstGeom>
                  </pic:spPr>
                </pic:pic>
              </a:graphicData>
            </a:graphic>
          </wp:inline>
        </w:drawing>
      </w:r>
    </w:p>
    <w:p w14:paraId="123B467A" w14:textId="0D64FC47" w:rsidR="00FC38CC" w:rsidRPr="007836B6" w:rsidRDefault="00FC38CC" w:rsidP="00FC38CC">
      <w:pPr>
        <w:rPr>
          <w:b/>
          <w:bCs/>
        </w:rPr>
      </w:pPr>
      <w:r w:rsidRPr="007836B6">
        <w:rPr>
          <w:b/>
          <w:bCs/>
        </w:rPr>
        <w:t>Figure 9.2.14. CASM-</w:t>
      </w:r>
      <w:proofErr w:type="spellStart"/>
      <w:r w:rsidRPr="007836B6">
        <w:rPr>
          <w:b/>
          <w:bCs/>
        </w:rPr>
        <w:t>cosm</w:t>
      </w:r>
      <w:proofErr w:type="spellEnd"/>
      <w:r w:rsidRPr="007836B6">
        <w:rPr>
          <w:b/>
          <w:bCs/>
        </w:rPr>
        <w:t xml:space="preserve"> simulated control biomass for the modeled oligochaete population using control 21-a2 environmental conditions.</w:t>
      </w:r>
    </w:p>
    <w:p w14:paraId="6185DE60" w14:textId="77777777" w:rsidR="009308AE" w:rsidRPr="007836B6" w:rsidRDefault="009308AE" w:rsidP="00A82628"/>
    <w:p w14:paraId="78720003" w14:textId="6BEC1E8C" w:rsidR="009308AE" w:rsidRPr="007836B6" w:rsidRDefault="009308AE" w:rsidP="00A82628">
      <w:r w:rsidRPr="007836B6">
        <w:rPr>
          <w:noProof/>
        </w:rPr>
        <w:lastRenderedPageBreak/>
        <w:drawing>
          <wp:inline distT="0" distB="0" distL="0" distR="0" wp14:anchorId="5C5CDBAA" wp14:editId="7163FDDE">
            <wp:extent cx="4571429" cy="2780952"/>
            <wp:effectExtent l="0" t="0" r="635" b="635"/>
            <wp:docPr id="501861158"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1158" name="Picture 1" descr="A picture containing text, screenshot, plot, line&#10;&#10;Description automatically generated"/>
                    <pic:cNvPicPr/>
                  </pic:nvPicPr>
                  <pic:blipFill>
                    <a:blip r:embed="rId82"/>
                    <a:stretch>
                      <a:fillRect/>
                    </a:stretch>
                  </pic:blipFill>
                  <pic:spPr>
                    <a:xfrm>
                      <a:off x="0" y="0"/>
                      <a:ext cx="4571429" cy="2780952"/>
                    </a:xfrm>
                    <a:prstGeom prst="rect">
                      <a:avLst/>
                    </a:prstGeom>
                  </pic:spPr>
                </pic:pic>
              </a:graphicData>
            </a:graphic>
          </wp:inline>
        </w:drawing>
      </w:r>
    </w:p>
    <w:p w14:paraId="762EEF54" w14:textId="7E39B40E" w:rsidR="00FC38CC" w:rsidRPr="007836B6" w:rsidRDefault="00FC38CC" w:rsidP="00FC38CC">
      <w:pPr>
        <w:rPr>
          <w:b/>
          <w:bCs/>
        </w:rPr>
      </w:pPr>
      <w:r w:rsidRPr="007836B6">
        <w:rPr>
          <w:b/>
          <w:bCs/>
        </w:rPr>
        <w:t>Figure 9.2.15. CASM-</w:t>
      </w:r>
      <w:proofErr w:type="spellStart"/>
      <w:r w:rsidRPr="007836B6">
        <w:rPr>
          <w:b/>
          <w:bCs/>
        </w:rPr>
        <w:t>cosm</w:t>
      </w:r>
      <w:proofErr w:type="spellEnd"/>
      <w:r w:rsidRPr="007836B6">
        <w:rPr>
          <w:b/>
          <w:bCs/>
        </w:rPr>
        <w:t xml:space="preserve"> simulated control biomass for the modeled </w:t>
      </w:r>
      <w:proofErr w:type="spellStart"/>
      <w:r w:rsidRPr="007836B6">
        <w:rPr>
          <w:b/>
          <w:bCs/>
        </w:rPr>
        <w:t>Tanypodinae</w:t>
      </w:r>
      <w:proofErr w:type="spellEnd"/>
      <w:r w:rsidRPr="007836B6">
        <w:rPr>
          <w:b/>
          <w:bCs/>
        </w:rPr>
        <w:t xml:space="preserve"> population using control 21-a2 environmental conditions.</w:t>
      </w:r>
    </w:p>
    <w:p w14:paraId="52C1EAD5" w14:textId="77777777" w:rsidR="009308AE" w:rsidRPr="007836B6" w:rsidRDefault="009308AE" w:rsidP="00A82628"/>
    <w:p w14:paraId="5FC65EB2" w14:textId="4C19C043" w:rsidR="009308AE" w:rsidRPr="007836B6" w:rsidRDefault="009308AE" w:rsidP="00A82628">
      <w:r w:rsidRPr="007836B6">
        <w:rPr>
          <w:noProof/>
        </w:rPr>
        <w:drawing>
          <wp:inline distT="0" distB="0" distL="0" distR="0" wp14:anchorId="12F19D97" wp14:editId="5A3755C3">
            <wp:extent cx="4571429" cy="2790476"/>
            <wp:effectExtent l="0" t="0" r="635" b="0"/>
            <wp:docPr id="999254407" name="Picture 1" descr="A picture containing text, screenshot,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4407" name="Picture 1" descr="A picture containing text, screenshot, line, font&#10;&#10;Description automatically generated"/>
                    <pic:cNvPicPr/>
                  </pic:nvPicPr>
                  <pic:blipFill>
                    <a:blip r:embed="rId83"/>
                    <a:stretch>
                      <a:fillRect/>
                    </a:stretch>
                  </pic:blipFill>
                  <pic:spPr>
                    <a:xfrm>
                      <a:off x="0" y="0"/>
                      <a:ext cx="4571429" cy="2790476"/>
                    </a:xfrm>
                    <a:prstGeom prst="rect">
                      <a:avLst/>
                    </a:prstGeom>
                  </pic:spPr>
                </pic:pic>
              </a:graphicData>
            </a:graphic>
          </wp:inline>
        </w:drawing>
      </w:r>
    </w:p>
    <w:p w14:paraId="06BD65EA" w14:textId="0276BAF3" w:rsidR="00FC38CC" w:rsidRPr="007836B6" w:rsidRDefault="00FC38CC" w:rsidP="00FC38CC">
      <w:pPr>
        <w:rPr>
          <w:b/>
          <w:bCs/>
        </w:rPr>
      </w:pPr>
      <w:r w:rsidRPr="007836B6">
        <w:rPr>
          <w:b/>
          <w:bCs/>
        </w:rPr>
        <w:t>Figure 9.2.16. CASM-</w:t>
      </w:r>
      <w:proofErr w:type="spellStart"/>
      <w:r w:rsidRPr="007836B6">
        <w:rPr>
          <w:b/>
          <w:bCs/>
        </w:rPr>
        <w:t>cosm</w:t>
      </w:r>
      <w:proofErr w:type="spellEnd"/>
      <w:r w:rsidRPr="007836B6">
        <w:rPr>
          <w:b/>
          <w:bCs/>
        </w:rPr>
        <w:t xml:space="preserve"> simulated control biomass for the modeled </w:t>
      </w:r>
      <w:proofErr w:type="spellStart"/>
      <w:r w:rsidRPr="007836B6">
        <w:rPr>
          <w:b/>
          <w:bCs/>
          <w:i/>
          <w:iCs/>
        </w:rPr>
        <w:t>Chaoborus</w:t>
      </w:r>
      <w:proofErr w:type="spellEnd"/>
      <w:r w:rsidRPr="007836B6">
        <w:rPr>
          <w:b/>
          <w:bCs/>
        </w:rPr>
        <w:t xml:space="preserve"> population using control 21-a2 environmental conditions.</w:t>
      </w:r>
    </w:p>
    <w:p w14:paraId="6386542C" w14:textId="77777777" w:rsidR="009308AE" w:rsidRPr="007836B6" w:rsidRDefault="009308AE" w:rsidP="00A82628"/>
    <w:p w14:paraId="311FC955" w14:textId="25914676" w:rsidR="009308AE" w:rsidRPr="007836B6" w:rsidRDefault="009308AE" w:rsidP="00A82628">
      <w:r w:rsidRPr="007836B6">
        <w:rPr>
          <w:noProof/>
        </w:rPr>
        <w:lastRenderedPageBreak/>
        <w:drawing>
          <wp:inline distT="0" distB="0" distL="0" distR="0" wp14:anchorId="5148F4FB" wp14:editId="76EB3266">
            <wp:extent cx="4571429" cy="2790476"/>
            <wp:effectExtent l="0" t="0" r="635" b="0"/>
            <wp:docPr id="1264312594" name="Picture 1" descr="A picture containing text, line,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12594" name="Picture 1" descr="A picture containing text, line, screenshot, plot&#10;&#10;Description automatically generated"/>
                    <pic:cNvPicPr/>
                  </pic:nvPicPr>
                  <pic:blipFill>
                    <a:blip r:embed="rId84"/>
                    <a:stretch>
                      <a:fillRect/>
                    </a:stretch>
                  </pic:blipFill>
                  <pic:spPr>
                    <a:xfrm>
                      <a:off x="0" y="0"/>
                      <a:ext cx="4571429" cy="2790476"/>
                    </a:xfrm>
                    <a:prstGeom prst="rect">
                      <a:avLst/>
                    </a:prstGeom>
                  </pic:spPr>
                </pic:pic>
              </a:graphicData>
            </a:graphic>
          </wp:inline>
        </w:drawing>
      </w:r>
    </w:p>
    <w:p w14:paraId="1FEEB9F2" w14:textId="6951ADE4" w:rsidR="00FC38CC" w:rsidRPr="007836B6" w:rsidRDefault="00FC38CC" w:rsidP="00FC38CC">
      <w:pPr>
        <w:rPr>
          <w:b/>
          <w:bCs/>
        </w:rPr>
      </w:pPr>
      <w:r w:rsidRPr="007836B6">
        <w:rPr>
          <w:b/>
          <w:bCs/>
        </w:rPr>
        <w:t>Figure 9.2.17. CASM-</w:t>
      </w:r>
      <w:proofErr w:type="spellStart"/>
      <w:r w:rsidRPr="007836B6">
        <w:rPr>
          <w:b/>
          <w:bCs/>
        </w:rPr>
        <w:t>cosm</w:t>
      </w:r>
      <w:proofErr w:type="spellEnd"/>
      <w:r w:rsidRPr="007836B6">
        <w:rPr>
          <w:b/>
          <w:bCs/>
        </w:rPr>
        <w:t xml:space="preserve"> simulated control biomass for the modeled Hirudin</w:t>
      </w:r>
      <w:r w:rsidR="00AA1033" w:rsidRPr="007836B6">
        <w:rPr>
          <w:b/>
          <w:bCs/>
        </w:rPr>
        <w:t>ea</w:t>
      </w:r>
      <w:r w:rsidRPr="007836B6">
        <w:rPr>
          <w:b/>
          <w:bCs/>
        </w:rPr>
        <w:t xml:space="preserve"> population using control 21-a2 environmental conditions.</w:t>
      </w:r>
    </w:p>
    <w:p w14:paraId="4F2AC283" w14:textId="77777777" w:rsidR="009308AE" w:rsidRPr="007836B6" w:rsidRDefault="009308AE" w:rsidP="00A82628"/>
    <w:p w14:paraId="747C0A36" w14:textId="77777777" w:rsidR="009308AE" w:rsidRPr="007836B6" w:rsidRDefault="009308AE" w:rsidP="00A82628"/>
    <w:p w14:paraId="08C412D3" w14:textId="77777777" w:rsidR="009308AE" w:rsidRPr="007836B6" w:rsidRDefault="009308AE" w:rsidP="00A82628"/>
    <w:p w14:paraId="51DB5200" w14:textId="74E77A6E" w:rsidR="00A82628" w:rsidRPr="007836B6" w:rsidRDefault="0019405E" w:rsidP="00A82628">
      <w:pPr>
        <w:pStyle w:val="Heading2"/>
      </w:pPr>
      <w:bookmarkStart w:id="71" w:name="_Toc140151767"/>
      <w:r w:rsidRPr="007836B6">
        <w:t>Simul</w:t>
      </w:r>
      <w:r w:rsidR="00A82628" w:rsidRPr="007836B6">
        <w:t xml:space="preserve">ation </w:t>
      </w:r>
      <w:r w:rsidRPr="007836B6">
        <w:t>of</w:t>
      </w:r>
      <w:r w:rsidR="00A82628" w:rsidRPr="007836B6">
        <w:t xml:space="preserve"> 2021 mesocosm treatment data</w:t>
      </w:r>
      <w:r w:rsidR="008E533B" w:rsidRPr="007836B6">
        <w:t xml:space="preserve">: </w:t>
      </w:r>
      <w:r w:rsidR="00B47A0E" w:rsidRPr="007836B6">
        <w:t xml:space="preserve">study </w:t>
      </w:r>
      <w:r w:rsidR="008E533B" w:rsidRPr="007836B6">
        <w:t>2</w:t>
      </w:r>
      <w:r w:rsidR="00B47A0E" w:rsidRPr="007836B6">
        <w:t>1-a1,</w:t>
      </w:r>
      <w:r w:rsidR="008E533B" w:rsidRPr="007836B6">
        <w:t xml:space="preserve"> </w:t>
      </w:r>
      <w:r w:rsidR="00B47A0E" w:rsidRPr="007836B6">
        <w:t xml:space="preserve">two </w:t>
      </w:r>
      <w:r w:rsidR="008E533B" w:rsidRPr="007836B6">
        <w:t>applications</w:t>
      </w:r>
      <w:bookmarkEnd w:id="71"/>
    </w:p>
    <w:p w14:paraId="60C8A810" w14:textId="1E927BB2" w:rsidR="008E533B" w:rsidRPr="007836B6" w:rsidRDefault="00B0228C" w:rsidP="008E533B">
      <w:r w:rsidRPr="007836B6">
        <w:t>The control conditions for the 21-a1 study were used in combination with the previously de eloped toxicity benchmark values and the daily concentrations of AZT for the “two applications” scenario to simulate toxic effects in the mesocosms. The simulation did not involve any additional calibration or modifications to the CASM-</w:t>
      </w:r>
      <w:proofErr w:type="spellStart"/>
      <w:r w:rsidRPr="007836B6">
        <w:t>cosm</w:t>
      </w:r>
      <w:proofErr w:type="spellEnd"/>
      <w:r w:rsidRPr="007836B6">
        <w:t>.</w:t>
      </w:r>
    </w:p>
    <w:p w14:paraId="08C0017E" w14:textId="77777777" w:rsidR="00B47A0E" w:rsidRPr="007836B6" w:rsidRDefault="00B47A0E" w:rsidP="008E533B"/>
    <w:p w14:paraId="0556457A" w14:textId="668319F1" w:rsidR="00B47A0E" w:rsidRPr="007836B6" w:rsidRDefault="00B47A0E" w:rsidP="00B47A0E">
      <w:pPr>
        <w:pStyle w:val="Heading3"/>
      </w:pPr>
      <w:bookmarkStart w:id="72" w:name="_Toc140151768"/>
      <w:r w:rsidRPr="007836B6">
        <w:t>Toxicity benchmark values</w:t>
      </w:r>
      <w:bookmarkEnd w:id="72"/>
    </w:p>
    <w:p w14:paraId="48971165" w14:textId="2063FFA5" w:rsidR="00B47A0E" w:rsidRPr="007836B6" w:rsidRDefault="0001576F" w:rsidP="008E533B">
      <w:r w:rsidRPr="007836B6">
        <w:t xml:space="preserve">The toxicity benchmark values obtained through calibration of model results to the treatment study 19b measured toxic effects were used without modification to simulate the toxic effects of AZT in the 2021 treatment studies (Table 9.3.1). </w:t>
      </w:r>
    </w:p>
    <w:p w14:paraId="3A0E1B06" w14:textId="77777777" w:rsidR="0001576F" w:rsidRPr="007836B6" w:rsidRDefault="0001576F" w:rsidP="008E533B"/>
    <w:p w14:paraId="520EEFF6" w14:textId="571E34A0" w:rsidR="006712F4" w:rsidRPr="007836B6" w:rsidRDefault="006712F4" w:rsidP="008E533B">
      <w:r w:rsidRPr="007836B6">
        <w:rPr>
          <w:noProof/>
        </w:rPr>
        <w:lastRenderedPageBreak/>
        <w:drawing>
          <wp:inline distT="0" distB="0" distL="0" distR="0" wp14:anchorId="3CD5C7D9" wp14:editId="79DEF9C8">
            <wp:extent cx="5943600" cy="2528570"/>
            <wp:effectExtent l="0" t="0" r="0" b="5080"/>
            <wp:docPr id="1747289078"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89078" name="Picture 1" descr="A picture containing text, screenshot, font, number&#10;&#10;Description automatically generated"/>
                    <pic:cNvPicPr/>
                  </pic:nvPicPr>
                  <pic:blipFill>
                    <a:blip r:embed="rId85"/>
                    <a:stretch>
                      <a:fillRect/>
                    </a:stretch>
                  </pic:blipFill>
                  <pic:spPr>
                    <a:xfrm>
                      <a:off x="0" y="0"/>
                      <a:ext cx="5943600" cy="2528570"/>
                    </a:xfrm>
                    <a:prstGeom prst="rect">
                      <a:avLst/>
                    </a:prstGeom>
                  </pic:spPr>
                </pic:pic>
              </a:graphicData>
            </a:graphic>
          </wp:inline>
        </w:drawing>
      </w:r>
    </w:p>
    <w:p w14:paraId="6F9EAAB3" w14:textId="456FCF12" w:rsidR="006712F4" w:rsidRPr="007836B6" w:rsidRDefault="00DE0D1C" w:rsidP="008E533B">
      <w:pPr>
        <w:rPr>
          <w:b/>
          <w:bCs/>
        </w:rPr>
      </w:pPr>
      <w:r w:rsidRPr="007836B6">
        <w:rPr>
          <w:b/>
          <w:bCs/>
        </w:rPr>
        <w:t>Table 9.3.1. Toxicity benchmark values used in the CASM-</w:t>
      </w:r>
      <w:proofErr w:type="spellStart"/>
      <w:r w:rsidRPr="007836B6">
        <w:rPr>
          <w:b/>
          <w:bCs/>
        </w:rPr>
        <w:t>cosm</w:t>
      </w:r>
      <w:proofErr w:type="spellEnd"/>
      <w:r w:rsidRPr="007836B6">
        <w:rPr>
          <w:b/>
          <w:bCs/>
        </w:rPr>
        <w:t xml:space="preserve"> simulations for the 21-a1 (Two Applications) and 21-a2 (3 Peaks) treatment simulations.</w:t>
      </w:r>
    </w:p>
    <w:p w14:paraId="1B060FA8" w14:textId="77777777" w:rsidR="006712F4" w:rsidRPr="007836B6" w:rsidRDefault="006712F4" w:rsidP="008E533B"/>
    <w:p w14:paraId="7AC6BBAC" w14:textId="77777777" w:rsidR="00B47A0E" w:rsidRPr="007836B6" w:rsidRDefault="00B47A0E" w:rsidP="008E533B"/>
    <w:p w14:paraId="5D7C69E3" w14:textId="53B682CE" w:rsidR="00B47A0E" w:rsidRPr="007836B6" w:rsidRDefault="00B47A0E" w:rsidP="00B47A0E">
      <w:pPr>
        <w:pStyle w:val="Heading3"/>
      </w:pPr>
      <w:bookmarkStart w:id="73" w:name="_Toc140151769"/>
      <w:r w:rsidRPr="007836B6">
        <w:t>Study 21-a1, two applications exposure profile</w:t>
      </w:r>
      <w:bookmarkEnd w:id="73"/>
    </w:p>
    <w:p w14:paraId="443F83F7" w14:textId="3C234E1D" w:rsidR="00B47A0E" w:rsidRPr="007836B6" w:rsidRDefault="00DB30B3" w:rsidP="008E533B">
      <w:r w:rsidRPr="007836B6">
        <w:t>The exposure profile constructed for the 21-a1 (Two Applications) scenario used in the CASM-</w:t>
      </w:r>
      <w:proofErr w:type="spellStart"/>
      <w:r w:rsidRPr="007836B6">
        <w:t>cosm</w:t>
      </w:r>
      <w:proofErr w:type="spellEnd"/>
      <w:r w:rsidRPr="007836B6">
        <w:t xml:space="preserve"> simulation shows peak AZT concentrations of &gt;30 </w:t>
      </w:r>
      <w:r w:rsidRPr="007836B6">
        <w:rPr>
          <w:rFonts w:cs="Times New Roman"/>
        </w:rPr>
        <w:t>µ</w:t>
      </w:r>
      <w:r w:rsidRPr="007836B6">
        <w:t xml:space="preserve">g/L on model days 169 and 178 (Figure 9.3.1). </w:t>
      </w:r>
      <w:proofErr w:type="gramStart"/>
      <w:r w:rsidRPr="007836B6">
        <w:t>Concentrations</w:t>
      </w:r>
      <w:proofErr w:type="gramEnd"/>
      <w:r w:rsidRPr="007836B6">
        <w:t xml:space="preserve"> of AZT declined steadily following the second application. </w:t>
      </w:r>
    </w:p>
    <w:p w14:paraId="0C3FFFB8" w14:textId="77777777" w:rsidR="00B47A0E" w:rsidRPr="007836B6" w:rsidRDefault="00B47A0E" w:rsidP="008E533B"/>
    <w:p w14:paraId="41BD294A" w14:textId="1F4D641D" w:rsidR="006712F4" w:rsidRPr="007836B6" w:rsidRDefault="006712F4" w:rsidP="008E533B">
      <w:r w:rsidRPr="007836B6">
        <w:rPr>
          <w:noProof/>
        </w:rPr>
        <w:drawing>
          <wp:inline distT="0" distB="0" distL="0" distR="0" wp14:anchorId="77066EC5" wp14:editId="4CD46B49">
            <wp:extent cx="5819048" cy="3504762"/>
            <wp:effectExtent l="0" t="0" r="0" b="635"/>
            <wp:docPr id="401958938" name="Picture 1" descr="A picture containing text, line, plo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8938" name="Picture 1" descr="A picture containing text, line, plot, screenshot&#10;&#10;Description automatically generated"/>
                    <pic:cNvPicPr/>
                  </pic:nvPicPr>
                  <pic:blipFill>
                    <a:blip r:embed="rId86"/>
                    <a:stretch>
                      <a:fillRect/>
                    </a:stretch>
                  </pic:blipFill>
                  <pic:spPr>
                    <a:xfrm>
                      <a:off x="0" y="0"/>
                      <a:ext cx="5819048" cy="3504762"/>
                    </a:xfrm>
                    <a:prstGeom prst="rect">
                      <a:avLst/>
                    </a:prstGeom>
                  </pic:spPr>
                </pic:pic>
              </a:graphicData>
            </a:graphic>
          </wp:inline>
        </w:drawing>
      </w:r>
    </w:p>
    <w:p w14:paraId="6852DCB6" w14:textId="77777777" w:rsidR="006712F4" w:rsidRPr="007836B6" w:rsidRDefault="006712F4" w:rsidP="008E533B"/>
    <w:p w14:paraId="7DE996D4" w14:textId="2C129EB8" w:rsidR="00E40571" w:rsidRPr="007836B6" w:rsidRDefault="00E40571" w:rsidP="00E40571">
      <w:pPr>
        <w:rPr>
          <w:b/>
          <w:bCs/>
        </w:rPr>
      </w:pPr>
      <w:r w:rsidRPr="007836B6">
        <w:rPr>
          <w:b/>
          <w:bCs/>
        </w:rPr>
        <w:lastRenderedPageBreak/>
        <w:t>Figure 9.3.1. Daily AZT exposure concentrations (</w:t>
      </w:r>
      <w:r w:rsidRPr="007836B6">
        <w:rPr>
          <w:rFonts w:cs="Times New Roman"/>
          <w:b/>
          <w:bCs/>
        </w:rPr>
        <w:t>µ</w:t>
      </w:r>
      <w:r w:rsidRPr="007836B6">
        <w:rPr>
          <w:b/>
          <w:bCs/>
        </w:rPr>
        <w:t>g/L)</w:t>
      </w:r>
      <w:r w:rsidR="008277FB" w:rsidRPr="007836B6">
        <w:rPr>
          <w:b/>
          <w:bCs/>
        </w:rPr>
        <w:t xml:space="preserve"> </w:t>
      </w:r>
      <w:r w:rsidRPr="007836B6">
        <w:rPr>
          <w:b/>
          <w:bCs/>
        </w:rPr>
        <w:t xml:space="preserve">for the 21-a1 study </w:t>
      </w:r>
      <w:r w:rsidR="008277FB" w:rsidRPr="007836B6">
        <w:rPr>
          <w:b/>
          <w:bCs/>
        </w:rPr>
        <w:t xml:space="preserve">(Two Applications) </w:t>
      </w:r>
      <w:r w:rsidRPr="007836B6">
        <w:rPr>
          <w:b/>
          <w:bCs/>
        </w:rPr>
        <w:t>treatment simulations using the CASM-</w:t>
      </w:r>
      <w:proofErr w:type="spellStart"/>
      <w:r w:rsidRPr="007836B6">
        <w:rPr>
          <w:b/>
          <w:bCs/>
        </w:rPr>
        <w:t>cosm</w:t>
      </w:r>
      <w:proofErr w:type="spellEnd"/>
      <w:r w:rsidRPr="007836B6">
        <w:rPr>
          <w:b/>
          <w:bCs/>
        </w:rPr>
        <w:t>.</w:t>
      </w:r>
    </w:p>
    <w:p w14:paraId="7679E45C" w14:textId="77777777" w:rsidR="006712F4" w:rsidRPr="007836B6" w:rsidRDefault="006712F4" w:rsidP="008E533B"/>
    <w:p w14:paraId="6D1BC32D" w14:textId="77777777" w:rsidR="00B47A0E" w:rsidRPr="007836B6" w:rsidRDefault="00B47A0E" w:rsidP="008E533B"/>
    <w:p w14:paraId="0320382F" w14:textId="65BFDBF8" w:rsidR="00B47A0E" w:rsidRPr="007836B6" w:rsidRDefault="00B47A0E" w:rsidP="00B47A0E">
      <w:pPr>
        <w:pStyle w:val="Heading3"/>
      </w:pPr>
      <w:bookmarkStart w:id="74" w:name="_Toc140151770"/>
      <w:r w:rsidRPr="007836B6">
        <w:t xml:space="preserve">Direct toxic effects simulated for study 21-a1, two </w:t>
      </w:r>
      <w:proofErr w:type="gramStart"/>
      <w:r w:rsidRPr="007836B6">
        <w:t>applications</w:t>
      </w:r>
      <w:bookmarkEnd w:id="74"/>
      <w:proofErr w:type="gramEnd"/>
    </w:p>
    <w:p w14:paraId="2061DF4A" w14:textId="330E3760" w:rsidR="00B47A0E" w:rsidRPr="007836B6" w:rsidRDefault="00B0228C" w:rsidP="008E533B">
      <w:r w:rsidRPr="007836B6">
        <w:t xml:space="preserve">The following figures present the results of the study 21-a1 treatment simulation. For each population presented, one plot was developed to compare the modeled time course of control and treatment population abundance. A second companion plot was constructed to show the percent difference between the control and treatment population abundance. </w:t>
      </w:r>
      <w:r w:rsidR="00255AB8" w:rsidRPr="007836B6">
        <w:t xml:space="preserve">Absent MDD values for the populations of interest, it was assumed that a </w:t>
      </w:r>
      <w:r w:rsidR="00255AB8" w:rsidRPr="007836B6">
        <w:rPr>
          <w:rFonts w:cs="Times New Roman"/>
        </w:rPr>
        <w:t>±</w:t>
      </w:r>
      <w:r w:rsidR="00255AB8" w:rsidRPr="007836B6">
        <w:t xml:space="preserve">20% difference between the control and treatment abundance values would indicate a toxic effect worthy of consideration. </w:t>
      </w:r>
    </w:p>
    <w:p w14:paraId="1B1E2BA6" w14:textId="77777777" w:rsidR="00255AB8" w:rsidRPr="007836B6" w:rsidRDefault="00255AB8" w:rsidP="008E533B"/>
    <w:p w14:paraId="33147D2E" w14:textId="4870B112" w:rsidR="00255AB8" w:rsidRPr="007836B6" w:rsidRDefault="00255AB8" w:rsidP="008E533B">
      <w:r w:rsidRPr="007836B6">
        <w:t xml:space="preserve">The results for the modeled diatoms (phytoplankton) indicated a steady decline in abundance </w:t>
      </w:r>
      <w:proofErr w:type="gramStart"/>
      <w:r w:rsidRPr="007836B6">
        <w:t>during the course of</w:t>
      </w:r>
      <w:proofErr w:type="gramEnd"/>
      <w:r w:rsidRPr="007836B6">
        <w:t xml:space="preserve"> the simulation that leveled off around 40% by </w:t>
      </w:r>
      <w:r w:rsidR="009705D8" w:rsidRPr="007836B6">
        <w:t xml:space="preserve">the end of the experiment (Figure 9.3.2). </w:t>
      </w:r>
    </w:p>
    <w:p w14:paraId="65E5B6B8" w14:textId="586E3553" w:rsidR="00A82628" w:rsidRPr="007836B6" w:rsidRDefault="006712F4" w:rsidP="00A82628">
      <w:r w:rsidRPr="007836B6">
        <w:rPr>
          <w:noProof/>
        </w:rPr>
        <w:drawing>
          <wp:inline distT="0" distB="0" distL="0" distR="0" wp14:anchorId="17009F26" wp14:editId="776D7A97">
            <wp:extent cx="5943600" cy="3046095"/>
            <wp:effectExtent l="0" t="0" r="0" b="1905"/>
            <wp:docPr id="193808814" name="Picture 1"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814" name="Picture 1" descr="A picture containing text, diagram, line, plot&#10;&#10;Description automatically generated"/>
                    <pic:cNvPicPr/>
                  </pic:nvPicPr>
                  <pic:blipFill>
                    <a:blip r:embed="rId87"/>
                    <a:stretch>
                      <a:fillRect/>
                    </a:stretch>
                  </pic:blipFill>
                  <pic:spPr>
                    <a:xfrm>
                      <a:off x="0" y="0"/>
                      <a:ext cx="5943600" cy="3046095"/>
                    </a:xfrm>
                    <a:prstGeom prst="rect">
                      <a:avLst/>
                    </a:prstGeom>
                  </pic:spPr>
                </pic:pic>
              </a:graphicData>
            </a:graphic>
          </wp:inline>
        </w:drawing>
      </w:r>
    </w:p>
    <w:p w14:paraId="1FBE312B" w14:textId="77777777" w:rsidR="00B12548" w:rsidRPr="007836B6" w:rsidRDefault="00B12548" w:rsidP="00A82628"/>
    <w:p w14:paraId="32AA8537" w14:textId="0B98F5F2" w:rsidR="00B12548" w:rsidRPr="007836B6" w:rsidRDefault="00B12548" w:rsidP="00A82628">
      <w:pPr>
        <w:rPr>
          <w:b/>
          <w:bCs/>
        </w:rPr>
      </w:pPr>
      <w:r w:rsidRPr="007836B6">
        <w:rPr>
          <w:b/>
          <w:bCs/>
        </w:rPr>
        <w:t xml:space="preserve">Figure 9.3.2. Left panel - Simulated daily control and treatment phytoplankton diatom biomass (chlorophyll); right panel – </w:t>
      </w:r>
      <w:r w:rsidR="00BC28AB" w:rsidRPr="007836B6">
        <w:rPr>
          <w:b/>
          <w:bCs/>
        </w:rPr>
        <w:t xml:space="preserve">simulated daily </w:t>
      </w:r>
      <w:r w:rsidRPr="007836B6">
        <w:rPr>
          <w:b/>
          <w:bCs/>
        </w:rPr>
        <w:t>percent difference</w:t>
      </w:r>
      <w:r w:rsidR="00BC28AB" w:rsidRPr="007836B6">
        <w:rPr>
          <w:b/>
          <w:bCs/>
        </w:rPr>
        <w:t xml:space="preserve"> between control and treatment biomass.</w:t>
      </w:r>
      <w:r w:rsidRPr="007836B6">
        <w:rPr>
          <w:b/>
          <w:bCs/>
        </w:rPr>
        <w:t xml:space="preserve"> </w:t>
      </w:r>
    </w:p>
    <w:p w14:paraId="3110BE03" w14:textId="77777777" w:rsidR="006712F4" w:rsidRPr="007836B6" w:rsidRDefault="006712F4" w:rsidP="00A82628"/>
    <w:p w14:paraId="5F4FAB48" w14:textId="257302E8" w:rsidR="009705D8" w:rsidRPr="007836B6" w:rsidRDefault="009705D8" w:rsidP="00A82628">
      <w:r w:rsidRPr="007836B6">
        <w:t xml:space="preserve">The modeled cryptophytes (phytoplankton) showed a direct toxic response </w:t>
      </w:r>
      <w:proofErr w:type="gramStart"/>
      <w:r w:rsidRPr="007836B6">
        <w:t>similar to</w:t>
      </w:r>
      <w:proofErr w:type="gramEnd"/>
      <w:r w:rsidRPr="007836B6">
        <w:t xml:space="preserve"> diatoms, except the impact was about a 50% decrease compared to the control biomass (chlorophyll) (Figure 9.3.3).</w:t>
      </w:r>
    </w:p>
    <w:p w14:paraId="743D6CFE" w14:textId="70D114EF" w:rsidR="006712F4" w:rsidRPr="007836B6" w:rsidRDefault="006712F4" w:rsidP="00A82628">
      <w:r w:rsidRPr="007836B6">
        <w:rPr>
          <w:noProof/>
        </w:rPr>
        <w:lastRenderedPageBreak/>
        <w:drawing>
          <wp:inline distT="0" distB="0" distL="0" distR="0" wp14:anchorId="201D0957" wp14:editId="5DCBDB53">
            <wp:extent cx="5943600" cy="3056255"/>
            <wp:effectExtent l="0" t="0" r="0" b="0"/>
            <wp:docPr id="844310943" name="Picture 1" descr="A picture containing text, diagram, screensho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10943" name="Picture 1" descr="A picture containing text, diagram, screenshot, map&#10;&#10;Description automatically generated"/>
                    <pic:cNvPicPr/>
                  </pic:nvPicPr>
                  <pic:blipFill>
                    <a:blip r:embed="rId88"/>
                    <a:stretch>
                      <a:fillRect/>
                    </a:stretch>
                  </pic:blipFill>
                  <pic:spPr>
                    <a:xfrm>
                      <a:off x="0" y="0"/>
                      <a:ext cx="5943600" cy="3056255"/>
                    </a:xfrm>
                    <a:prstGeom prst="rect">
                      <a:avLst/>
                    </a:prstGeom>
                  </pic:spPr>
                </pic:pic>
              </a:graphicData>
            </a:graphic>
          </wp:inline>
        </w:drawing>
      </w:r>
    </w:p>
    <w:p w14:paraId="11F3983D" w14:textId="07A1B8AC" w:rsidR="00BC28AB" w:rsidRPr="007836B6" w:rsidRDefault="00BC28AB" w:rsidP="00BC28AB">
      <w:pPr>
        <w:rPr>
          <w:b/>
          <w:bCs/>
        </w:rPr>
      </w:pPr>
      <w:r w:rsidRPr="007836B6">
        <w:rPr>
          <w:b/>
          <w:bCs/>
        </w:rPr>
        <w:t xml:space="preserve">Figure 9.3.3. Left panel - Simulated daily control and treatment phytoplankton cryptophyte biomass (chlorophyll); right panel – simulated daily percent difference between control and treatment biomass. </w:t>
      </w:r>
    </w:p>
    <w:p w14:paraId="571A82A8" w14:textId="77777777" w:rsidR="009705D8" w:rsidRPr="007836B6" w:rsidRDefault="009705D8" w:rsidP="00BC28AB"/>
    <w:p w14:paraId="0F67AB4D" w14:textId="5D3F3B28" w:rsidR="009705D8" w:rsidRPr="007836B6" w:rsidRDefault="009705D8" w:rsidP="00BC28AB">
      <w:r w:rsidRPr="007836B6">
        <w:t xml:space="preserve">Predatory copepods were negatively impacted in the study 21-a1 treatment simulation (Figure 9.3.4). The model results indicated an approximate 80% decrease in abundance throughout most of the simulated </w:t>
      </w:r>
      <w:proofErr w:type="gramStart"/>
      <w:r w:rsidRPr="007836B6">
        <w:t>time period</w:t>
      </w:r>
      <w:proofErr w:type="gramEnd"/>
      <w:r w:rsidRPr="007836B6">
        <w:t xml:space="preserve">. The suggested recovery in the percent impact towards the end of the simulation reflects a modeled decrease in control copepod abundance, while the treatment abundance remained essentially constant. </w:t>
      </w:r>
    </w:p>
    <w:p w14:paraId="02ED4E5E" w14:textId="77777777" w:rsidR="006712F4" w:rsidRPr="007836B6" w:rsidRDefault="006712F4" w:rsidP="00A82628"/>
    <w:p w14:paraId="52EF34E6" w14:textId="1BEAE0A1" w:rsidR="006712F4" w:rsidRPr="007836B6" w:rsidRDefault="006712F4" w:rsidP="00A82628">
      <w:r w:rsidRPr="007836B6">
        <w:rPr>
          <w:noProof/>
        </w:rPr>
        <w:drawing>
          <wp:inline distT="0" distB="0" distL="0" distR="0" wp14:anchorId="1CB84F3E" wp14:editId="05DF588C">
            <wp:extent cx="5943600" cy="3168650"/>
            <wp:effectExtent l="0" t="0" r="0" b="0"/>
            <wp:docPr id="1312512988" name="Picture 1" descr="A graph of a graph of a graph of a graph of a graph of a graph of a graph of a graph of a graph of a graph of a graph of a graph of a graph of&#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12988" name="Picture 1" descr="A graph of a graph of a graph of a graph of a graph of a graph of a graph of a graph of a graph of a graph of a graph of a graph of a graph of&#10;&#10;Description automatically generated with low confidence"/>
                    <pic:cNvPicPr/>
                  </pic:nvPicPr>
                  <pic:blipFill>
                    <a:blip r:embed="rId89"/>
                    <a:stretch>
                      <a:fillRect/>
                    </a:stretch>
                  </pic:blipFill>
                  <pic:spPr>
                    <a:xfrm>
                      <a:off x="0" y="0"/>
                      <a:ext cx="5943600" cy="3168650"/>
                    </a:xfrm>
                    <a:prstGeom prst="rect">
                      <a:avLst/>
                    </a:prstGeom>
                  </pic:spPr>
                </pic:pic>
              </a:graphicData>
            </a:graphic>
          </wp:inline>
        </w:drawing>
      </w:r>
    </w:p>
    <w:p w14:paraId="62364765" w14:textId="62B3412D" w:rsidR="00BC28AB" w:rsidRPr="007836B6" w:rsidRDefault="00BC28AB" w:rsidP="00BC28AB">
      <w:pPr>
        <w:rPr>
          <w:b/>
          <w:bCs/>
        </w:rPr>
      </w:pPr>
      <w:r w:rsidRPr="007836B6">
        <w:rPr>
          <w:b/>
          <w:bCs/>
        </w:rPr>
        <w:lastRenderedPageBreak/>
        <w:t xml:space="preserve">Figure 9.3.4. Left panel - Simulated daily control and treatment predatory copepod abundance (number/L); right panel – simulated daily percent difference between control and treatment abundance. </w:t>
      </w:r>
    </w:p>
    <w:p w14:paraId="027C60AC" w14:textId="77777777" w:rsidR="00FC5B83" w:rsidRPr="007836B6" w:rsidRDefault="00FC5B83" w:rsidP="00BC28AB">
      <w:pPr>
        <w:rPr>
          <w:b/>
          <w:bCs/>
        </w:rPr>
      </w:pPr>
    </w:p>
    <w:p w14:paraId="166C4FBD" w14:textId="54BE834E" w:rsidR="00FC5B83" w:rsidRPr="007836B6" w:rsidRDefault="00FC5B83" w:rsidP="00BC28AB">
      <w:r w:rsidRPr="007836B6">
        <w:t xml:space="preserve">The toxicity benchmark values identify nauplii as the most sensitive modeled population to AZT exposures (Table 9.3.1). Correspondingly, the results of the 21-a1 treatment simulation indicate a </w:t>
      </w:r>
      <w:r w:rsidR="00755C5E" w:rsidRPr="007836B6">
        <w:t xml:space="preserve">&gt;80% reduction in nauplii abundance throughout most of simulated </w:t>
      </w:r>
      <w:proofErr w:type="gramStart"/>
      <w:r w:rsidR="00755C5E" w:rsidRPr="007836B6">
        <w:t>time period</w:t>
      </w:r>
      <w:proofErr w:type="gramEnd"/>
      <w:r w:rsidR="00755C5E" w:rsidRPr="007836B6">
        <w:t xml:space="preserve"> (Figure 9.3.5). Again, a suggestion of some recovery in the latter portion of the experiment results from a modeled decrease in control abundance while the treatment abundance remained essentially constant. </w:t>
      </w:r>
      <w:r w:rsidRPr="007836B6">
        <w:t xml:space="preserve"> </w:t>
      </w:r>
    </w:p>
    <w:p w14:paraId="7A567DA1" w14:textId="77777777" w:rsidR="006712F4" w:rsidRPr="007836B6" w:rsidRDefault="006712F4" w:rsidP="00A82628"/>
    <w:p w14:paraId="1A737749" w14:textId="61A7AA01" w:rsidR="006712F4" w:rsidRPr="007836B6" w:rsidRDefault="006712F4" w:rsidP="00A82628">
      <w:r w:rsidRPr="007836B6">
        <w:rPr>
          <w:noProof/>
        </w:rPr>
        <w:drawing>
          <wp:inline distT="0" distB="0" distL="0" distR="0" wp14:anchorId="7831E1AB" wp14:editId="2B8C2C5A">
            <wp:extent cx="5943600" cy="3285490"/>
            <wp:effectExtent l="0" t="0" r="0" b="0"/>
            <wp:docPr id="422665542" name="Picture 1"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65542" name="Picture 1" descr="A picture containing text, diagram, line, plot&#10;&#10;Description automatically generated"/>
                    <pic:cNvPicPr/>
                  </pic:nvPicPr>
                  <pic:blipFill>
                    <a:blip r:embed="rId90"/>
                    <a:stretch>
                      <a:fillRect/>
                    </a:stretch>
                  </pic:blipFill>
                  <pic:spPr>
                    <a:xfrm>
                      <a:off x="0" y="0"/>
                      <a:ext cx="5943600" cy="3285490"/>
                    </a:xfrm>
                    <a:prstGeom prst="rect">
                      <a:avLst/>
                    </a:prstGeom>
                  </pic:spPr>
                </pic:pic>
              </a:graphicData>
            </a:graphic>
          </wp:inline>
        </w:drawing>
      </w:r>
    </w:p>
    <w:p w14:paraId="4F8FBF0A" w14:textId="61907400" w:rsidR="003D2043" w:rsidRPr="007836B6" w:rsidRDefault="003D2043" w:rsidP="003D2043">
      <w:pPr>
        <w:rPr>
          <w:b/>
          <w:bCs/>
        </w:rPr>
      </w:pPr>
      <w:r w:rsidRPr="007836B6">
        <w:rPr>
          <w:b/>
          <w:bCs/>
        </w:rPr>
        <w:t xml:space="preserve">Figure 9.3.5. Left panel - Simulated daily control and treatment nauplii abundance (number/L); right panel – simulated daily percent difference between control and treatment abundance. </w:t>
      </w:r>
    </w:p>
    <w:p w14:paraId="22F0BFD1" w14:textId="77777777" w:rsidR="006712F4" w:rsidRPr="007836B6" w:rsidRDefault="006712F4" w:rsidP="00A82628"/>
    <w:p w14:paraId="61F387B0" w14:textId="240696CA" w:rsidR="009C5E16" w:rsidRPr="007836B6" w:rsidRDefault="009C5E16" w:rsidP="00A82628">
      <w:r w:rsidRPr="007836B6">
        <w:t xml:space="preserve">The modeled herbivorous rotifer 2 population increased by as much as 80% </w:t>
      </w:r>
      <w:proofErr w:type="gramStart"/>
      <w:r w:rsidRPr="007836B6">
        <w:t>during the course of</w:t>
      </w:r>
      <w:proofErr w:type="gramEnd"/>
      <w:r w:rsidRPr="007836B6">
        <w:t xml:space="preserve"> the 21-a1 treatment simulation (Figure 9.3.6). This response is presumed to result from a decrease in predation pressure by predatory copepods that were severely impacted by the AZT exposures. </w:t>
      </w:r>
    </w:p>
    <w:p w14:paraId="191080F4" w14:textId="013ED73E" w:rsidR="006712F4" w:rsidRPr="007836B6" w:rsidRDefault="006712F4" w:rsidP="00A82628">
      <w:r w:rsidRPr="007836B6">
        <w:rPr>
          <w:noProof/>
        </w:rPr>
        <w:lastRenderedPageBreak/>
        <w:drawing>
          <wp:inline distT="0" distB="0" distL="0" distR="0" wp14:anchorId="62D405BE" wp14:editId="47E58E82">
            <wp:extent cx="5943600" cy="3164205"/>
            <wp:effectExtent l="0" t="0" r="0" b="0"/>
            <wp:docPr id="868881385" name="Picture 1"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1385" name="Picture 1" descr="A picture containing text, diagram, line, plot&#10;&#10;Description automatically generated"/>
                    <pic:cNvPicPr/>
                  </pic:nvPicPr>
                  <pic:blipFill>
                    <a:blip r:embed="rId91"/>
                    <a:stretch>
                      <a:fillRect/>
                    </a:stretch>
                  </pic:blipFill>
                  <pic:spPr>
                    <a:xfrm>
                      <a:off x="0" y="0"/>
                      <a:ext cx="5943600" cy="3164205"/>
                    </a:xfrm>
                    <a:prstGeom prst="rect">
                      <a:avLst/>
                    </a:prstGeom>
                  </pic:spPr>
                </pic:pic>
              </a:graphicData>
            </a:graphic>
          </wp:inline>
        </w:drawing>
      </w:r>
    </w:p>
    <w:p w14:paraId="7DBF0062" w14:textId="0E8EA6DA" w:rsidR="003D2043" w:rsidRPr="007836B6" w:rsidRDefault="003D2043" w:rsidP="003D2043">
      <w:pPr>
        <w:rPr>
          <w:b/>
          <w:bCs/>
        </w:rPr>
      </w:pPr>
      <w:r w:rsidRPr="007836B6">
        <w:rPr>
          <w:b/>
          <w:bCs/>
        </w:rPr>
        <w:t xml:space="preserve">Figure 9.3.6. Left panel - Simulated daily control and treatment herbivorous rotifer 2 abundance (number/L); right panel – simulated daily percent difference between control and treatment abundance. </w:t>
      </w:r>
    </w:p>
    <w:p w14:paraId="6A868776" w14:textId="77777777" w:rsidR="009C5E16" w:rsidRPr="007836B6" w:rsidRDefault="009C5E16" w:rsidP="003D2043">
      <w:pPr>
        <w:rPr>
          <w:b/>
          <w:bCs/>
        </w:rPr>
      </w:pPr>
    </w:p>
    <w:p w14:paraId="30CABE1A" w14:textId="744F961A" w:rsidR="009C5E16" w:rsidRPr="007836B6" w:rsidRDefault="009C5E16" w:rsidP="003D2043">
      <w:r w:rsidRPr="007836B6">
        <w:t xml:space="preserve">Modeled small Cladocera showed a response </w:t>
      </w:r>
      <w:proofErr w:type="gramStart"/>
      <w:r w:rsidRPr="007836B6">
        <w:t>similar to</w:t>
      </w:r>
      <w:proofErr w:type="gramEnd"/>
      <w:r w:rsidRPr="007836B6">
        <w:t xml:space="preserve"> the rotifers, where abundance steadily increased to more than 120% of the control population towards the end of the simulated treatment (Figure 9.3.7). The results for the small Cladocera are also assumed to reflect a decrease in predation pressure from predatory copepods. </w:t>
      </w:r>
    </w:p>
    <w:p w14:paraId="255C045A" w14:textId="77777777" w:rsidR="006712F4" w:rsidRPr="007836B6" w:rsidRDefault="006712F4" w:rsidP="00A82628"/>
    <w:p w14:paraId="2CD8B83E" w14:textId="26B4B850" w:rsidR="006712F4" w:rsidRPr="007836B6" w:rsidRDefault="006712F4" w:rsidP="00A82628">
      <w:r w:rsidRPr="007836B6">
        <w:rPr>
          <w:noProof/>
        </w:rPr>
        <w:drawing>
          <wp:inline distT="0" distB="0" distL="0" distR="0" wp14:anchorId="7E0FA502" wp14:editId="7E79D003">
            <wp:extent cx="5943600" cy="3083560"/>
            <wp:effectExtent l="0" t="0" r="0" b="2540"/>
            <wp:docPr id="784990923" name="Picture 1" descr="A picture containing text, diagram,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90923" name="Picture 1" descr="A picture containing text, diagram, line, font&#10;&#10;Description automatically generated"/>
                    <pic:cNvPicPr/>
                  </pic:nvPicPr>
                  <pic:blipFill>
                    <a:blip r:embed="rId92"/>
                    <a:stretch>
                      <a:fillRect/>
                    </a:stretch>
                  </pic:blipFill>
                  <pic:spPr>
                    <a:xfrm>
                      <a:off x="0" y="0"/>
                      <a:ext cx="5943600" cy="3083560"/>
                    </a:xfrm>
                    <a:prstGeom prst="rect">
                      <a:avLst/>
                    </a:prstGeom>
                  </pic:spPr>
                </pic:pic>
              </a:graphicData>
            </a:graphic>
          </wp:inline>
        </w:drawing>
      </w:r>
    </w:p>
    <w:p w14:paraId="11A3A75B" w14:textId="4ECC487F" w:rsidR="003D2043" w:rsidRPr="007836B6" w:rsidRDefault="003D2043" w:rsidP="003D2043">
      <w:pPr>
        <w:rPr>
          <w:b/>
          <w:bCs/>
        </w:rPr>
      </w:pPr>
      <w:r w:rsidRPr="007836B6">
        <w:rPr>
          <w:b/>
          <w:bCs/>
        </w:rPr>
        <w:lastRenderedPageBreak/>
        <w:t xml:space="preserve">Figure 9.3.7. Left panel - Simulated daily control and treatment small Cladocera abundance (number/L); right panel – simulated daily percent difference between control and treatment abundance. </w:t>
      </w:r>
    </w:p>
    <w:p w14:paraId="7E5963F8" w14:textId="77777777" w:rsidR="006712F4" w:rsidRPr="007836B6" w:rsidRDefault="006712F4" w:rsidP="00A82628"/>
    <w:p w14:paraId="6C4E8FD3" w14:textId="0B5DAB05" w:rsidR="001938AB" w:rsidRPr="007836B6" w:rsidRDefault="00076117" w:rsidP="00A82628">
      <w:r w:rsidRPr="007836B6">
        <w:t xml:space="preserve">The modeled control and treatment population abundances of the </w:t>
      </w:r>
      <w:proofErr w:type="spellStart"/>
      <w:r w:rsidRPr="007836B6">
        <w:t>Daphnidae</w:t>
      </w:r>
      <w:proofErr w:type="spellEnd"/>
      <w:r w:rsidRPr="007836B6">
        <w:t xml:space="preserve"> population fluctuated </w:t>
      </w:r>
      <w:proofErr w:type="gramStart"/>
      <w:r w:rsidRPr="007836B6">
        <w:t>during the course of</w:t>
      </w:r>
      <w:proofErr w:type="gramEnd"/>
      <w:r w:rsidRPr="007836B6">
        <w:t xml:space="preserve"> the CASM-</w:t>
      </w:r>
      <w:proofErr w:type="spellStart"/>
      <w:r w:rsidRPr="007836B6">
        <w:t>cosm</w:t>
      </w:r>
      <w:proofErr w:type="spellEnd"/>
      <w:r w:rsidRPr="007836B6">
        <w:t xml:space="preserve"> simulations (Figure 9.3.8). The results do not show any percent decrease in abundance that might be attributed to AZT exposure. The fluctuations are likely determined by time-varying food availability and predation pressure </w:t>
      </w:r>
      <w:proofErr w:type="gramStart"/>
      <w:r w:rsidRPr="007836B6">
        <w:t>during the course of</w:t>
      </w:r>
      <w:proofErr w:type="gramEnd"/>
      <w:r w:rsidRPr="007836B6">
        <w:t xml:space="preserve"> the simulations.  </w:t>
      </w:r>
    </w:p>
    <w:p w14:paraId="53AB1538" w14:textId="77777777" w:rsidR="001938AB" w:rsidRPr="007836B6" w:rsidRDefault="001938AB" w:rsidP="00A82628"/>
    <w:p w14:paraId="0FDB4A9C" w14:textId="1202D6B9" w:rsidR="006712F4" w:rsidRPr="007836B6" w:rsidRDefault="006712F4" w:rsidP="00A82628">
      <w:r w:rsidRPr="007836B6">
        <w:rPr>
          <w:noProof/>
        </w:rPr>
        <w:drawing>
          <wp:inline distT="0" distB="0" distL="0" distR="0" wp14:anchorId="11F42A63" wp14:editId="2AA11BA0">
            <wp:extent cx="5943600" cy="3235960"/>
            <wp:effectExtent l="0" t="0" r="0" b="2540"/>
            <wp:docPr id="2024347908" name="Picture 1" descr="A picture containing text, diagram,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7908" name="Picture 1" descr="A picture containing text, diagram, line, font&#10;&#10;Description automatically generated"/>
                    <pic:cNvPicPr/>
                  </pic:nvPicPr>
                  <pic:blipFill>
                    <a:blip r:embed="rId93"/>
                    <a:stretch>
                      <a:fillRect/>
                    </a:stretch>
                  </pic:blipFill>
                  <pic:spPr>
                    <a:xfrm>
                      <a:off x="0" y="0"/>
                      <a:ext cx="5943600" cy="3235960"/>
                    </a:xfrm>
                    <a:prstGeom prst="rect">
                      <a:avLst/>
                    </a:prstGeom>
                  </pic:spPr>
                </pic:pic>
              </a:graphicData>
            </a:graphic>
          </wp:inline>
        </w:drawing>
      </w:r>
    </w:p>
    <w:p w14:paraId="0E061392" w14:textId="6F0D596C" w:rsidR="003D2043" w:rsidRPr="007836B6" w:rsidRDefault="003D2043" w:rsidP="003D2043">
      <w:pPr>
        <w:rPr>
          <w:b/>
          <w:bCs/>
        </w:rPr>
      </w:pPr>
      <w:r w:rsidRPr="007836B6">
        <w:rPr>
          <w:b/>
          <w:bCs/>
        </w:rPr>
        <w:t xml:space="preserve">Figure 9.3.8. Left panel - Simulated daily control and treatment </w:t>
      </w:r>
      <w:proofErr w:type="spellStart"/>
      <w:r w:rsidRPr="007836B6">
        <w:rPr>
          <w:b/>
          <w:bCs/>
        </w:rPr>
        <w:t>Daphnidae</w:t>
      </w:r>
      <w:proofErr w:type="spellEnd"/>
      <w:r w:rsidRPr="007836B6">
        <w:rPr>
          <w:b/>
          <w:bCs/>
        </w:rPr>
        <w:t xml:space="preserve"> abundance (number/L); right panel – simulated daily percent difference between control and treatment abundance. </w:t>
      </w:r>
    </w:p>
    <w:p w14:paraId="03674034" w14:textId="77777777" w:rsidR="006712F4" w:rsidRPr="007836B6" w:rsidRDefault="006712F4" w:rsidP="00A82628"/>
    <w:p w14:paraId="6B207B1E" w14:textId="72886F27" w:rsidR="00B47A0E" w:rsidRPr="007836B6" w:rsidRDefault="00B47A0E" w:rsidP="00B47A0E">
      <w:pPr>
        <w:pStyle w:val="Heading3"/>
      </w:pPr>
      <w:bookmarkStart w:id="75" w:name="_Toc140151771"/>
      <w:r w:rsidRPr="007836B6">
        <w:t xml:space="preserve">Indirect effects simulated for study 21-a1, two </w:t>
      </w:r>
      <w:proofErr w:type="gramStart"/>
      <w:r w:rsidRPr="007836B6">
        <w:t>applications</w:t>
      </w:r>
      <w:bookmarkEnd w:id="75"/>
      <w:proofErr w:type="gramEnd"/>
    </w:p>
    <w:p w14:paraId="38A379E7" w14:textId="52DE1FF8" w:rsidR="00B47A0E" w:rsidRPr="007836B6" w:rsidRDefault="00CD5471" w:rsidP="00A82628">
      <w:r w:rsidRPr="007836B6">
        <w:t xml:space="preserve">In addition to the positive indirect impacts of the study 21-a1 AZT exposures on herbivorous rotifer 2, small Cladocera, and perhaps </w:t>
      </w:r>
      <w:proofErr w:type="spellStart"/>
      <w:r w:rsidRPr="007836B6">
        <w:t>Daphnidae</w:t>
      </w:r>
      <w:proofErr w:type="spellEnd"/>
      <w:r w:rsidRPr="007836B6">
        <w:t xml:space="preserve">, modeled populations of </w:t>
      </w:r>
      <w:proofErr w:type="spellStart"/>
      <w:r w:rsidRPr="007836B6">
        <w:t>phytophyllous</w:t>
      </w:r>
      <w:proofErr w:type="spellEnd"/>
      <w:r w:rsidRPr="007836B6">
        <w:t xml:space="preserve"> Cladocera, </w:t>
      </w:r>
      <w:proofErr w:type="spellStart"/>
      <w:r w:rsidRPr="007836B6">
        <w:rPr>
          <w:i/>
          <w:iCs/>
        </w:rPr>
        <w:t>Simocephalus</w:t>
      </w:r>
      <w:proofErr w:type="spellEnd"/>
      <w:r w:rsidRPr="007836B6">
        <w:t xml:space="preserve">, herbivorous rotifer 1, and </w:t>
      </w:r>
      <w:proofErr w:type="spellStart"/>
      <w:r w:rsidRPr="007836B6">
        <w:rPr>
          <w:i/>
          <w:iCs/>
        </w:rPr>
        <w:t>Chaoborus</w:t>
      </w:r>
      <w:proofErr w:type="spellEnd"/>
      <w:r w:rsidRPr="007836B6">
        <w:t xml:space="preserve"> also showed increases in abundance compared to the control simulation (Figure 9.3.9).  </w:t>
      </w:r>
    </w:p>
    <w:p w14:paraId="5707ED21" w14:textId="77777777" w:rsidR="006712F4" w:rsidRPr="007836B6" w:rsidRDefault="006712F4" w:rsidP="00A82628"/>
    <w:p w14:paraId="1B303A10" w14:textId="6F2EFE05" w:rsidR="006712F4" w:rsidRPr="007836B6" w:rsidRDefault="006A6ABF" w:rsidP="00A82628">
      <w:r w:rsidRPr="007836B6">
        <w:rPr>
          <w:noProof/>
        </w:rPr>
        <w:lastRenderedPageBreak/>
        <w:drawing>
          <wp:inline distT="0" distB="0" distL="0" distR="0" wp14:anchorId="78D3F89A" wp14:editId="1B093A20">
            <wp:extent cx="5943600" cy="3583305"/>
            <wp:effectExtent l="0" t="0" r="0" b="0"/>
            <wp:docPr id="941511329" name="Picture 1"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11329" name="Picture 1" descr="A picture containing text, screenshot, plot, line&#10;&#10;Description automatically generated"/>
                    <pic:cNvPicPr/>
                  </pic:nvPicPr>
                  <pic:blipFill>
                    <a:blip r:embed="rId94"/>
                    <a:stretch>
                      <a:fillRect/>
                    </a:stretch>
                  </pic:blipFill>
                  <pic:spPr>
                    <a:xfrm>
                      <a:off x="0" y="0"/>
                      <a:ext cx="5943600" cy="3583305"/>
                    </a:xfrm>
                    <a:prstGeom prst="rect">
                      <a:avLst/>
                    </a:prstGeom>
                  </pic:spPr>
                </pic:pic>
              </a:graphicData>
            </a:graphic>
          </wp:inline>
        </w:drawing>
      </w:r>
    </w:p>
    <w:p w14:paraId="493D8133" w14:textId="77777777" w:rsidR="003B10D2" w:rsidRPr="007836B6" w:rsidRDefault="003B10D2" w:rsidP="00A82628">
      <w:pPr>
        <w:rPr>
          <w:b/>
          <w:bCs/>
        </w:rPr>
      </w:pPr>
      <w:r w:rsidRPr="007836B6">
        <w:rPr>
          <w:b/>
          <w:bCs/>
        </w:rPr>
        <w:t>Figure 9.3.9. Control and treatment abundance (number/L) for CASM-</w:t>
      </w:r>
      <w:proofErr w:type="spellStart"/>
      <w:r w:rsidRPr="007836B6">
        <w:rPr>
          <w:b/>
          <w:bCs/>
        </w:rPr>
        <w:t>cosm</w:t>
      </w:r>
      <w:proofErr w:type="spellEnd"/>
      <w:r w:rsidRPr="007836B6">
        <w:rPr>
          <w:b/>
          <w:bCs/>
        </w:rPr>
        <w:t xml:space="preserve"> populations indirectly impacted by the study 21-a1 (Two Applications) exposure scenario. </w:t>
      </w:r>
    </w:p>
    <w:p w14:paraId="7BEA2A93" w14:textId="712C3D6D" w:rsidR="003B10D2" w:rsidRPr="007836B6" w:rsidRDefault="003B10D2" w:rsidP="00A82628">
      <w:r w:rsidRPr="007836B6">
        <w:t xml:space="preserve"> </w:t>
      </w:r>
    </w:p>
    <w:p w14:paraId="190FD42F" w14:textId="77777777" w:rsidR="008E533B" w:rsidRPr="007836B6" w:rsidRDefault="008E533B" w:rsidP="008E533B"/>
    <w:p w14:paraId="0F4BD5CF" w14:textId="34EB4EF5" w:rsidR="008E533B" w:rsidRPr="007836B6" w:rsidRDefault="008E533B" w:rsidP="008E533B">
      <w:pPr>
        <w:pStyle w:val="Heading2"/>
      </w:pPr>
      <w:bookmarkStart w:id="76" w:name="_Toc140151772"/>
      <w:r w:rsidRPr="007836B6">
        <w:t>Simulation of 2021 mesocosm treatment data: 3 peaks applications</w:t>
      </w:r>
      <w:bookmarkEnd w:id="76"/>
    </w:p>
    <w:p w14:paraId="187CE642" w14:textId="74CDC142" w:rsidR="00262F51" w:rsidRPr="007836B6" w:rsidRDefault="006C1DDC" w:rsidP="00262F51">
      <w:r w:rsidRPr="007836B6">
        <w:t>Toxic effects were also simulated for the study 21-a2, “3-peaks” scenario. The approach was the same as for the 21-a1 study. The control conditions for the 21-a2 were used in combination with the toxicity benchmark data (Table 9.3.1) and daily AZT exposure concentrations reported for study 21-a2. No revisions or modifications of the CASM-</w:t>
      </w:r>
      <w:proofErr w:type="spellStart"/>
      <w:r w:rsidRPr="007836B6">
        <w:t>cosm</w:t>
      </w:r>
      <w:proofErr w:type="spellEnd"/>
      <w:r w:rsidRPr="007836B6">
        <w:t xml:space="preserve"> were made in performing the 21-a2 treatment simulation.</w:t>
      </w:r>
    </w:p>
    <w:p w14:paraId="3596F2AD" w14:textId="77777777" w:rsidR="006C1DDC" w:rsidRPr="007836B6" w:rsidRDefault="006C1DDC" w:rsidP="00262F51"/>
    <w:p w14:paraId="559330B6" w14:textId="385B37B5" w:rsidR="00262F51" w:rsidRPr="007836B6" w:rsidRDefault="00262F51" w:rsidP="00262F51">
      <w:pPr>
        <w:pStyle w:val="Heading3"/>
      </w:pPr>
      <w:bookmarkStart w:id="77" w:name="_Toc140151773"/>
      <w:r w:rsidRPr="007836B6">
        <w:t>Toxicity benchmark values for study 21-a2, three peaks</w:t>
      </w:r>
      <w:bookmarkEnd w:id="77"/>
    </w:p>
    <w:p w14:paraId="77A2B734" w14:textId="1A25353A" w:rsidR="00262F51" w:rsidRPr="007836B6" w:rsidRDefault="006C1DDC" w:rsidP="00262F51">
      <w:r w:rsidRPr="007836B6">
        <w:t>The toxicity benchmark values derived from calibration of the CASM-</w:t>
      </w:r>
      <w:proofErr w:type="spellStart"/>
      <w:r w:rsidRPr="007836B6">
        <w:t>cosm</w:t>
      </w:r>
      <w:proofErr w:type="spellEnd"/>
      <w:r w:rsidRPr="007836B6">
        <w:t xml:space="preserve"> to the study 19b treatment data were applied without modification in simulating toxic effects for the 21-a2 treatment.</w:t>
      </w:r>
    </w:p>
    <w:p w14:paraId="3764442A" w14:textId="77777777" w:rsidR="00262F51" w:rsidRPr="007836B6" w:rsidRDefault="00262F51" w:rsidP="00262F51"/>
    <w:p w14:paraId="0825A91F" w14:textId="0DED2518" w:rsidR="00262F51" w:rsidRPr="007836B6" w:rsidRDefault="00262F51" w:rsidP="00262F51">
      <w:pPr>
        <w:pStyle w:val="Heading3"/>
      </w:pPr>
      <w:bookmarkStart w:id="78" w:name="_Toc140151774"/>
      <w:r w:rsidRPr="007836B6">
        <w:t>Study 21-a2, three peaks exposure profile</w:t>
      </w:r>
      <w:bookmarkEnd w:id="78"/>
    </w:p>
    <w:p w14:paraId="5A33BD2C" w14:textId="6F476976" w:rsidR="00262F51" w:rsidRPr="007836B6" w:rsidRDefault="006C1DDC" w:rsidP="00262F51">
      <w:r w:rsidRPr="007836B6">
        <w:t>Figure 9.4.1 illustrates the time-varying concentrations of AZT that make up the 21-a2 3-peaks exposure scenario. CASM-</w:t>
      </w:r>
      <w:proofErr w:type="spellStart"/>
      <w:r w:rsidRPr="007836B6">
        <w:t>cosm</w:t>
      </w:r>
      <w:proofErr w:type="spellEnd"/>
      <w:r w:rsidRPr="007836B6">
        <w:t xml:space="preserve"> simulations were performed only for the highest treatment with peak concentrations of about 30-35 </w:t>
      </w:r>
      <w:r w:rsidRPr="007836B6">
        <w:rPr>
          <w:rFonts w:cs="Times New Roman"/>
        </w:rPr>
        <w:t>µ</w:t>
      </w:r>
      <w:r w:rsidRPr="007836B6">
        <w:t xml:space="preserve">g/L. </w:t>
      </w:r>
    </w:p>
    <w:p w14:paraId="6B1CB0C3" w14:textId="77777777" w:rsidR="00266E4B" w:rsidRPr="007836B6" w:rsidRDefault="00266E4B" w:rsidP="00266E4B"/>
    <w:p w14:paraId="785A5AAC" w14:textId="49F4315E" w:rsidR="00D21AE4" w:rsidRPr="007836B6" w:rsidRDefault="00266E4B" w:rsidP="00D21AE4">
      <w:r w:rsidRPr="007836B6">
        <w:rPr>
          <w:noProof/>
        </w:rPr>
        <w:lastRenderedPageBreak/>
        <w:drawing>
          <wp:inline distT="0" distB="0" distL="0" distR="0" wp14:anchorId="3816BD96" wp14:editId="5B74068C">
            <wp:extent cx="5828571" cy="3504762"/>
            <wp:effectExtent l="0" t="0" r="1270" b="635"/>
            <wp:docPr id="316641638" name="Picture 1"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41638" name="Picture 1" descr="A picture containing text, screenshot, plot, font&#10;&#10;Description automatically generated"/>
                    <pic:cNvPicPr/>
                  </pic:nvPicPr>
                  <pic:blipFill>
                    <a:blip r:embed="rId95"/>
                    <a:stretch>
                      <a:fillRect/>
                    </a:stretch>
                  </pic:blipFill>
                  <pic:spPr>
                    <a:xfrm>
                      <a:off x="0" y="0"/>
                      <a:ext cx="5828571" cy="3504762"/>
                    </a:xfrm>
                    <a:prstGeom prst="rect">
                      <a:avLst/>
                    </a:prstGeom>
                  </pic:spPr>
                </pic:pic>
              </a:graphicData>
            </a:graphic>
          </wp:inline>
        </w:drawing>
      </w:r>
    </w:p>
    <w:p w14:paraId="52D33974" w14:textId="77777777" w:rsidR="00266E4B" w:rsidRPr="007836B6" w:rsidRDefault="00266E4B" w:rsidP="00D21AE4"/>
    <w:p w14:paraId="296478FC" w14:textId="5BB07D6D" w:rsidR="008277FB" w:rsidRPr="007836B6" w:rsidRDefault="008277FB" w:rsidP="008277FB">
      <w:pPr>
        <w:rPr>
          <w:b/>
          <w:bCs/>
        </w:rPr>
      </w:pPr>
      <w:r w:rsidRPr="007836B6">
        <w:rPr>
          <w:b/>
          <w:bCs/>
        </w:rPr>
        <w:t>Figure 9.4.1. Daily AZT exposure concentrations (</w:t>
      </w:r>
      <w:r w:rsidRPr="007836B6">
        <w:rPr>
          <w:rFonts w:cs="Times New Roman"/>
          <w:b/>
          <w:bCs/>
        </w:rPr>
        <w:t>µ</w:t>
      </w:r>
      <w:r w:rsidRPr="007836B6">
        <w:rPr>
          <w:b/>
          <w:bCs/>
        </w:rPr>
        <w:t>g/L) for the 21-a2 study (Three Peaks) treatment simulations using the CASM-</w:t>
      </w:r>
      <w:proofErr w:type="spellStart"/>
      <w:r w:rsidRPr="007836B6">
        <w:rPr>
          <w:b/>
          <w:bCs/>
        </w:rPr>
        <w:t>cosm</w:t>
      </w:r>
      <w:proofErr w:type="spellEnd"/>
      <w:r w:rsidRPr="007836B6">
        <w:rPr>
          <w:b/>
          <w:bCs/>
        </w:rPr>
        <w:t>.</w:t>
      </w:r>
    </w:p>
    <w:p w14:paraId="71F67DB0" w14:textId="77777777" w:rsidR="00266E4B" w:rsidRPr="007836B6" w:rsidRDefault="00266E4B" w:rsidP="00D21AE4"/>
    <w:p w14:paraId="1DD5A981" w14:textId="75F6A81B" w:rsidR="00262F51" w:rsidRPr="007836B6" w:rsidRDefault="00262F51" w:rsidP="00262F51">
      <w:pPr>
        <w:pStyle w:val="Heading3"/>
      </w:pPr>
      <w:bookmarkStart w:id="79" w:name="_Toc140151775"/>
      <w:proofErr w:type="gramStart"/>
      <w:r w:rsidRPr="007836B6">
        <w:t>9.4.3  Direct</w:t>
      </w:r>
      <w:proofErr w:type="gramEnd"/>
      <w:r w:rsidRPr="007836B6">
        <w:t xml:space="preserve"> toxic effects simulated for study 21-a2, three peaks</w:t>
      </w:r>
      <w:bookmarkEnd w:id="79"/>
    </w:p>
    <w:p w14:paraId="1D87B41F" w14:textId="740A84E8" w:rsidR="007161B9" w:rsidRPr="007836B6" w:rsidRDefault="007161B9" w:rsidP="00D21AE4">
      <w:r w:rsidRPr="007836B6">
        <w:t>As with the previous toxic effects simulations, plots were constructed for selected model populations to show the time-varying abundances for the control and treatment simulations. Corresponding plots of the percent difference were constructed as well.</w:t>
      </w:r>
      <w:r w:rsidR="00D66BBE" w:rsidRPr="007836B6">
        <w:t xml:space="preserve"> Absent MDD values for the 21-a2 study, a </w:t>
      </w:r>
      <w:r w:rsidR="00D66BBE" w:rsidRPr="007836B6">
        <w:rPr>
          <w:rFonts w:cs="Times New Roman"/>
        </w:rPr>
        <w:t>±</w:t>
      </w:r>
      <w:r w:rsidR="00D66BBE" w:rsidRPr="007836B6">
        <w:t xml:space="preserve">20% difference between control and treatment simulations was considered a toxic effect. </w:t>
      </w:r>
    </w:p>
    <w:p w14:paraId="338B3B91" w14:textId="77777777" w:rsidR="007161B9" w:rsidRPr="007836B6" w:rsidRDefault="007161B9" w:rsidP="00D21AE4"/>
    <w:p w14:paraId="2F805CAB" w14:textId="18441A3F" w:rsidR="00262F51" w:rsidRPr="007836B6" w:rsidRDefault="007161B9" w:rsidP="00D21AE4">
      <w:r w:rsidRPr="007836B6">
        <w:t xml:space="preserve">Modeled diatoms (phytoplankton) decreased by about 20% compared to control abundance towards the end of the experiment (Figure 9.4.2).   </w:t>
      </w:r>
    </w:p>
    <w:p w14:paraId="14220130" w14:textId="34612CDA" w:rsidR="00266E4B" w:rsidRPr="007836B6" w:rsidRDefault="00837618" w:rsidP="00D21AE4">
      <w:r w:rsidRPr="007836B6">
        <w:rPr>
          <w:noProof/>
        </w:rPr>
        <w:lastRenderedPageBreak/>
        <w:drawing>
          <wp:inline distT="0" distB="0" distL="0" distR="0" wp14:anchorId="0F028768" wp14:editId="4CF5FE10">
            <wp:extent cx="5943600" cy="2997200"/>
            <wp:effectExtent l="0" t="0" r="0" b="0"/>
            <wp:docPr id="1883722015" name="Picture 1"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22015" name="Picture 1" descr="A picture containing text, diagram, line, plot&#10;&#10;Description automatically generated"/>
                    <pic:cNvPicPr/>
                  </pic:nvPicPr>
                  <pic:blipFill>
                    <a:blip r:embed="rId96"/>
                    <a:stretch>
                      <a:fillRect/>
                    </a:stretch>
                  </pic:blipFill>
                  <pic:spPr>
                    <a:xfrm>
                      <a:off x="0" y="0"/>
                      <a:ext cx="5943600" cy="2997200"/>
                    </a:xfrm>
                    <a:prstGeom prst="rect">
                      <a:avLst/>
                    </a:prstGeom>
                  </pic:spPr>
                </pic:pic>
              </a:graphicData>
            </a:graphic>
          </wp:inline>
        </w:drawing>
      </w:r>
    </w:p>
    <w:p w14:paraId="05F6832E" w14:textId="41E6CE8D" w:rsidR="008277FB" w:rsidRPr="007836B6" w:rsidRDefault="008277FB" w:rsidP="008277FB">
      <w:pPr>
        <w:rPr>
          <w:b/>
          <w:bCs/>
        </w:rPr>
      </w:pPr>
      <w:r w:rsidRPr="007836B6">
        <w:rPr>
          <w:b/>
          <w:bCs/>
        </w:rPr>
        <w:t xml:space="preserve">Figure 9.4.2. Left panel - Simulated daily control and treatment phytoplankton diatom biomass (chlorophyll); right panel – simulated daily percent difference between control and treatment biomass. </w:t>
      </w:r>
    </w:p>
    <w:p w14:paraId="424902A0" w14:textId="77777777" w:rsidR="008277FB" w:rsidRPr="007836B6" w:rsidRDefault="008277FB" w:rsidP="00D21AE4"/>
    <w:p w14:paraId="6F5EE648" w14:textId="04E36688" w:rsidR="00837618" w:rsidRPr="007836B6" w:rsidRDefault="00D66BBE" w:rsidP="00D21AE4">
      <w:r w:rsidRPr="007836B6">
        <w:t xml:space="preserve">The modeled cryptophytes (phytoplankton) showed a response </w:t>
      </w:r>
      <w:proofErr w:type="gramStart"/>
      <w:r w:rsidRPr="007836B6">
        <w:t>similar to</w:t>
      </w:r>
      <w:proofErr w:type="gramEnd"/>
      <w:r w:rsidRPr="007836B6">
        <w:t xml:space="preserve"> diatoms, with a decrease in abundance of about 22% during the latter course of the study (Figure 9.4.3). </w:t>
      </w:r>
    </w:p>
    <w:p w14:paraId="3437706D" w14:textId="77777777" w:rsidR="00D66BBE" w:rsidRPr="007836B6" w:rsidRDefault="00D66BBE" w:rsidP="00D21AE4"/>
    <w:p w14:paraId="6DA6AA20" w14:textId="4FDFEF6C" w:rsidR="00837618" w:rsidRPr="007836B6" w:rsidRDefault="00837618" w:rsidP="00D21AE4">
      <w:r w:rsidRPr="007836B6">
        <w:rPr>
          <w:noProof/>
        </w:rPr>
        <w:drawing>
          <wp:inline distT="0" distB="0" distL="0" distR="0" wp14:anchorId="5CF0E5AA" wp14:editId="6FE6C363">
            <wp:extent cx="5943600" cy="3032125"/>
            <wp:effectExtent l="0" t="0" r="0" b="0"/>
            <wp:docPr id="906828027" name="Picture 1"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28027" name="Picture 1" descr="A picture containing text, diagram, screenshot, line&#10;&#10;Description automatically generated"/>
                    <pic:cNvPicPr/>
                  </pic:nvPicPr>
                  <pic:blipFill>
                    <a:blip r:embed="rId97"/>
                    <a:stretch>
                      <a:fillRect/>
                    </a:stretch>
                  </pic:blipFill>
                  <pic:spPr>
                    <a:xfrm>
                      <a:off x="0" y="0"/>
                      <a:ext cx="5943600" cy="3032125"/>
                    </a:xfrm>
                    <a:prstGeom prst="rect">
                      <a:avLst/>
                    </a:prstGeom>
                  </pic:spPr>
                </pic:pic>
              </a:graphicData>
            </a:graphic>
          </wp:inline>
        </w:drawing>
      </w:r>
    </w:p>
    <w:p w14:paraId="4E8EDC3A" w14:textId="1C0A342C" w:rsidR="008277FB" w:rsidRPr="007836B6" w:rsidRDefault="008277FB" w:rsidP="008277FB">
      <w:pPr>
        <w:rPr>
          <w:b/>
          <w:bCs/>
        </w:rPr>
      </w:pPr>
      <w:r w:rsidRPr="007836B6">
        <w:rPr>
          <w:b/>
          <w:bCs/>
        </w:rPr>
        <w:t xml:space="preserve">Figure 9.4.3. Left panel - Simulated daily control and treatment phytoplankton cryptophyte biomass (chlorophyll); right panel – simulated daily percent difference between control and treatment biomass. </w:t>
      </w:r>
    </w:p>
    <w:p w14:paraId="31F8E54F" w14:textId="77777777" w:rsidR="00837618" w:rsidRPr="007836B6" w:rsidRDefault="00837618" w:rsidP="00D21AE4"/>
    <w:p w14:paraId="4686E1C2" w14:textId="77777777" w:rsidR="00D66BBE" w:rsidRPr="007836B6" w:rsidRDefault="00D66BBE" w:rsidP="00D21AE4"/>
    <w:p w14:paraId="034E71E6" w14:textId="0C6B6F79" w:rsidR="00D66BBE" w:rsidRPr="007836B6" w:rsidRDefault="00D66BBE" w:rsidP="00D21AE4">
      <w:r w:rsidRPr="007836B6">
        <w:lastRenderedPageBreak/>
        <w:t xml:space="preserve">Simulated predatory copepods decreased relative to the control population during the early period of exposure, then appeared to subsequently recover (Figure 9.4.4). </w:t>
      </w:r>
    </w:p>
    <w:p w14:paraId="05DC372B" w14:textId="77777777" w:rsidR="008277FB" w:rsidRPr="007836B6" w:rsidRDefault="008277FB" w:rsidP="008277FB"/>
    <w:p w14:paraId="6970003C" w14:textId="0D5B800E" w:rsidR="00837618" w:rsidRPr="007836B6" w:rsidRDefault="00837618" w:rsidP="00D21AE4">
      <w:r w:rsidRPr="007836B6">
        <w:rPr>
          <w:noProof/>
        </w:rPr>
        <w:drawing>
          <wp:inline distT="0" distB="0" distL="0" distR="0" wp14:anchorId="0A4C54F5" wp14:editId="33F97EEF">
            <wp:extent cx="5943600" cy="2927350"/>
            <wp:effectExtent l="0" t="0" r="0" b="6350"/>
            <wp:docPr id="791869283" name="Picture 1" descr="A picture containing tex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69283" name="Picture 1" descr="A picture containing text, diagram, line&#10;&#10;Description automatically generated"/>
                    <pic:cNvPicPr/>
                  </pic:nvPicPr>
                  <pic:blipFill>
                    <a:blip r:embed="rId98"/>
                    <a:stretch>
                      <a:fillRect/>
                    </a:stretch>
                  </pic:blipFill>
                  <pic:spPr>
                    <a:xfrm>
                      <a:off x="0" y="0"/>
                      <a:ext cx="5943600" cy="2927350"/>
                    </a:xfrm>
                    <a:prstGeom prst="rect">
                      <a:avLst/>
                    </a:prstGeom>
                  </pic:spPr>
                </pic:pic>
              </a:graphicData>
            </a:graphic>
          </wp:inline>
        </w:drawing>
      </w:r>
    </w:p>
    <w:p w14:paraId="628AAB98" w14:textId="77777777" w:rsidR="008277FB" w:rsidRPr="007836B6" w:rsidRDefault="008277FB" w:rsidP="00D21AE4"/>
    <w:p w14:paraId="6C3D2F3B" w14:textId="6F44AD0C" w:rsidR="008277FB" w:rsidRPr="007836B6" w:rsidRDefault="008277FB" w:rsidP="008277FB">
      <w:pPr>
        <w:rPr>
          <w:b/>
          <w:bCs/>
        </w:rPr>
      </w:pPr>
      <w:r w:rsidRPr="007836B6">
        <w:rPr>
          <w:b/>
          <w:bCs/>
        </w:rPr>
        <w:t xml:space="preserve">Figure 9.4.4. Left panel - Simulated daily control and treatment predatory copepod abundance (number/L); right panel – simulated daily percent difference between control and treatment abundance. </w:t>
      </w:r>
    </w:p>
    <w:p w14:paraId="0249D6A2" w14:textId="77777777" w:rsidR="008277FB" w:rsidRPr="007836B6" w:rsidRDefault="008277FB" w:rsidP="008277FB"/>
    <w:p w14:paraId="233FBD62" w14:textId="447C5DB9" w:rsidR="00837618" w:rsidRPr="007836B6" w:rsidRDefault="00EF27A1" w:rsidP="00D21AE4">
      <w:proofErr w:type="gramStart"/>
      <w:r w:rsidRPr="007836B6">
        <w:t>Similar to</w:t>
      </w:r>
      <w:proofErr w:type="gramEnd"/>
      <w:r w:rsidRPr="007836B6">
        <w:t xml:space="preserve"> the 21-a1 treatment simulation, the 21-a2 exposures resulted in sever</w:t>
      </w:r>
      <w:r w:rsidR="000B2188" w:rsidRPr="007836B6">
        <w:t xml:space="preserve">e direct toxic effects to nauplii (Figure 9.4.5). Population abundance decreased by about 80%. The apparent recovery </w:t>
      </w:r>
      <w:proofErr w:type="gramStart"/>
      <w:r w:rsidR="000B2188" w:rsidRPr="007836B6">
        <w:t>actually results</w:t>
      </w:r>
      <w:proofErr w:type="gramEnd"/>
      <w:r w:rsidR="000B2188" w:rsidRPr="007836B6">
        <w:t xml:space="preserve"> from a decrease in the modeled control abundance, while the treatment population remained essentially constant and &lt;1individual/L.  </w:t>
      </w:r>
    </w:p>
    <w:p w14:paraId="0179B87A" w14:textId="1930F772" w:rsidR="00837618" w:rsidRPr="007836B6" w:rsidRDefault="00837618" w:rsidP="00D21AE4">
      <w:r w:rsidRPr="007836B6">
        <w:rPr>
          <w:noProof/>
        </w:rPr>
        <w:drawing>
          <wp:inline distT="0" distB="0" distL="0" distR="0" wp14:anchorId="06919A39" wp14:editId="00744652">
            <wp:extent cx="5943600" cy="3057525"/>
            <wp:effectExtent l="0" t="0" r="0" b="9525"/>
            <wp:docPr id="238446550" name="Picture 1"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46550" name="Picture 1" descr="A picture containing text, diagram, line, plot&#10;&#10;Description automatically generated"/>
                    <pic:cNvPicPr/>
                  </pic:nvPicPr>
                  <pic:blipFill>
                    <a:blip r:embed="rId99"/>
                    <a:stretch>
                      <a:fillRect/>
                    </a:stretch>
                  </pic:blipFill>
                  <pic:spPr>
                    <a:xfrm>
                      <a:off x="0" y="0"/>
                      <a:ext cx="5943600" cy="3057525"/>
                    </a:xfrm>
                    <a:prstGeom prst="rect">
                      <a:avLst/>
                    </a:prstGeom>
                  </pic:spPr>
                </pic:pic>
              </a:graphicData>
            </a:graphic>
          </wp:inline>
        </w:drawing>
      </w:r>
    </w:p>
    <w:p w14:paraId="2246C9BE" w14:textId="3F57704A" w:rsidR="00F30B7D" w:rsidRPr="007836B6" w:rsidRDefault="00F30B7D" w:rsidP="00F30B7D">
      <w:pPr>
        <w:rPr>
          <w:b/>
          <w:bCs/>
        </w:rPr>
      </w:pPr>
      <w:r w:rsidRPr="007836B6">
        <w:rPr>
          <w:b/>
          <w:bCs/>
        </w:rPr>
        <w:lastRenderedPageBreak/>
        <w:t xml:space="preserve">Figure 9.4.5. Left panel - Simulated daily control and treatment nauplii abundance (number/L); right panel – simulated daily percent difference between control and treatment abundance. </w:t>
      </w:r>
    </w:p>
    <w:p w14:paraId="323DD181" w14:textId="77777777" w:rsidR="00837618" w:rsidRPr="007836B6" w:rsidRDefault="00837618" w:rsidP="00D21AE4"/>
    <w:p w14:paraId="59EF32DB" w14:textId="77777777" w:rsidR="00FC5FA3" w:rsidRPr="007836B6" w:rsidRDefault="00496BCF" w:rsidP="00D21AE4">
      <w:r w:rsidRPr="007836B6">
        <w:t xml:space="preserve">The modeled herbivorous rotifer 2 treatment population steadily increased relative to the control population </w:t>
      </w:r>
      <w:proofErr w:type="gramStart"/>
      <w:r w:rsidRPr="007836B6">
        <w:t>during the course of</w:t>
      </w:r>
      <w:proofErr w:type="gramEnd"/>
      <w:r w:rsidRPr="007836B6">
        <w:t xml:space="preserve"> the </w:t>
      </w:r>
      <w:r w:rsidR="00FC5FA3" w:rsidRPr="007836B6">
        <w:t xml:space="preserve">study 21-a2 </w:t>
      </w:r>
      <w:r w:rsidRPr="007836B6">
        <w:t>simulation</w:t>
      </w:r>
      <w:r w:rsidR="00FC5FA3" w:rsidRPr="007836B6">
        <w:t xml:space="preserve"> (Figure 9.4.6). The treatment population increased by about 40% at the end of the experiment. </w:t>
      </w:r>
    </w:p>
    <w:p w14:paraId="544636BD" w14:textId="6DE3DF02" w:rsidR="00496BCF" w:rsidRPr="007836B6" w:rsidRDefault="00496BCF" w:rsidP="00D21AE4">
      <w:r w:rsidRPr="007836B6">
        <w:t xml:space="preserve"> </w:t>
      </w:r>
    </w:p>
    <w:p w14:paraId="082A8000" w14:textId="2B4EF3FF" w:rsidR="00837618" w:rsidRPr="007836B6" w:rsidRDefault="00837618" w:rsidP="00D21AE4">
      <w:r w:rsidRPr="007836B6">
        <w:rPr>
          <w:noProof/>
        </w:rPr>
        <w:drawing>
          <wp:inline distT="0" distB="0" distL="0" distR="0" wp14:anchorId="0EF35A40" wp14:editId="226C3FF9">
            <wp:extent cx="5943600" cy="3124200"/>
            <wp:effectExtent l="0" t="0" r="0" b="0"/>
            <wp:docPr id="1910910640" name="Picture 1" descr="A picture containing tex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10640" name="Picture 1" descr="A picture containing text, diagram, line&#10;&#10;Description automatically generated"/>
                    <pic:cNvPicPr/>
                  </pic:nvPicPr>
                  <pic:blipFill>
                    <a:blip r:embed="rId100"/>
                    <a:stretch>
                      <a:fillRect/>
                    </a:stretch>
                  </pic:blipFill>
                  <pic:spPr>
                    <a:xfrm>
                      <a:off x="0" y="0"/>
                      <a:ext cx="5943600" cy="3124200"/>
                    </a:xfrm>
                    <a:prstGeom prst="rect">
                      <a:avLst/>
                    </a:prstGeom>
                  </pic:spPr>
                </pic:pic>
              </a:graphicData>
            </a:graphic>
          </wp:inline>
        </w:drawing>
      </w:r>
    </w:p>
    <w:p w14:paraId="187BAD03" w14:textId="2497C20B" w:rsidR="00F30B7D" w:rsidRPr="007836B6" w:rsidRDefault="00F30B7D" w:rsidP="00F30B7D">
      <w:pPr>
        <w:rPr>
          <w:b/>
          <w:bCs/>
        </w:rPr>
      </w:pPr>
      <w:r w:rsidRPr="007836B6">
        <w:rPr>
          <w:b/>
          <w:bCs/>
        </w:rPr>
        <w:t xml:space="preserve">Figure 9.4.6. Left panel - Simulated daily control and treatment herbivorous rotifer 2 abundance (number/L); right panel – simulated daily percent difference between control and treatment abundance. </w:t>
      </w:r>
    </w:p>
    <w:p w14:paraId="25EC9A69" w14:textId="77777777" w:rsidR="00837618" w:rsidRPr="007836B6" w:rsidRDefault="00837618" w:rsidP="00D21AE4"/>
    <w:p w14:paraId="46996709" w14:textId="2BD3AAC7" w:rsidR="00FC5FA3" w:rsidRPr="007836B6" w:rsidRDefault="00FC5FA3" w:rsidP="00D21AE4">
      <w:r w:rsidRPr="007836B6">
        <w:t xml:space="preserve">The modeled small Cladocera population fluctuated in abundance </w:t>
      </w:r>
      <w:proofErr w:type="gramStart"/>
      <w:r w:rsidRPr="007836B6">
        <w:t>during the course of</w:t>
      </w:r>
      <w:proofErr w:type="gramEnd"/>
      <w:r w:rsidRPr="007836B6">
        <w:t xml:space="preserve"> the control and treatment simulations (Figure 9.4.7). However, the overall response suggested a steady relative increase by as much as 60%. </w:t>
      </w:r>
    </w:p>
    <w:p w14:paraId="6F5A4D66" w14:textId="53F84E06" w:rsidR="00837618" w:rsidRPr="007836B6" w:rsidRDefault="00837618" w:rsidP="00D21AE4">
      <w:r w:rsidRPr="007836B6">
        <w:rPr>
          <w:noProof/>
        </w:rPr>
        <w:lastRenderedPageBreak/>
        <w:drawing>
          <wp:inline distT="0" distB="0" distL="0" distR="0" wp14:anchorId="77D62334" wp14:editId="1EC4F897">
            <wp:extent cx="5943600" cy="3018790"/>
            <wp:effectExtent l="0" t="0" r="0" b="0"/>
            <wp:docPr id="1923527952" name="Picture 1"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27952" name="Picture 1" descr="A picture containing text, diagram, line, plot&#10;&#10;Description automatically generated"/>
                    <pic:cNvPicPr/>
                  </pic:nvPicPr>
                  <pic:blipFill>
                    <a:blip r:embed="rId101"/>
                    <a:stretch>
                      <a:fillRect/>
                    </a:stretch>
                  </pic:blipFill>
                  <pic:spPr>
                    <a:xfrm>
                      <a:off x="0" y="0"/>
                      <a:ext cx="5943600" cy="3018790"/>
                    </a:xfrm>
                    <a:prstGeom prst="rect">
                      <a:avLst/>
                    </a:prstGeom>
                  </pic:spPr>
                </pic:pic>
              </a:graphicData>
            </a:graphic>
          </wp:inline>
        </w:drawing>
      </w:r>
    </w:p>
    <w:p w14:paraId="6CFBDDE2" w14:textId="54FFCD09" w:rsidR="00F30B7D" w:rsidRPr="007836B6" w:rsidRDefault="00F30B7D" w:rsidP="00F30B7D">
      <w:pPr>
        <w:rPr>
          <w:b/>
          <w:bCs/>
        </w:rPr>
      </w:pPr>
      <w:r w:rsidRPr="007836B6">
        <w:rPr>
          <w:b/>
          <w:bCs/>
        </w:rPr>
        <w:t xml:space="preserve">Figure 9.4.7. Left panel - Simulated daily control and treatment small Cladocera abundance (number/L); right panel – simulated daily percent difference between control and treatment abundance. </w:t>
      </w:r>
    </w:p>
    <w:p w14:paraId="1ABB4B83" w14:textId="77777777" w:rsidR="000D6E86" w:rsidRPr="007836B6" w:rsidRDefault="000D6E86" w:rsidP="00F30B7D">
      <w:pPr>
        <w:rPr>
          <w:b/>
          <w:bCs/>
        </w:rPr>
      </w:pPr>
    </w:p>
    <w:p w14:paraId="7F87CBEA" w14:textId="63A6353A" w:rsidR="000D6E86" w:rsidRPr="007836B6" w:rsidRDefault="00DB67BF" w:rsidP="00F30B7D">
      <w:r w:rsidRPr="007836B6">
        <w:t xml:space="preserve">Simulated control and treatment abundance of </w:t>
      </w:r>
      <w:proofErr w:type="spellStart"/>
      <w:r w:rsidRPr="007836B6">
        <w:t>Daphnidae</w:t>
      </w:r>
      <w:proofErr w:type="spellEnd"/>
      <w:r w:rsidRPr="007836B6">
        <w:t xml:space="preserve"> also fluctuated </w:t>
      </w:r>
      <w:proofErr w:type="gramStart"/>
      <w:r w:rsidRPr="007836B6">
        <w:t>during the course of</w:t>
      </w:r>
      <w:proofErr w:type="gramEnd"/>
      <w:r w:rsidRPr="007836B6">
        <w:t xml:space="preserve"> the 21-a2 study (Figure 9.4.8). However, the </w:t>
      </w:r>
      <w:proofErr w:type="spellStart"/>
      <w:r w:rsidRPr="007836B6">
        <w:t>Daphnidae</w:t>
      </w:r>
      <w:proofErr w:type="spellEnd"/>
      <w:r w:rsidRPr="007836B6">
        <w:t xml:space="preserve"> showed a ~15% increase during the early part of the experiment, but subsequently, there were differences of 5% or less between control and treatment modeled abundance. </w:t>
      </w:r>
    </w:p>
    <w:p w14:paraId="25552030" w14:textId="77777777" w:rsidR="00837618" w:rsidRPr="007836B6" w:rsidRDefault="00837618" w:rsidP="00D21AE4"/>
    <w:p w14:paraId="51D35B6F" w14:textId="38F5C04A" w:rsidR="00837618" w:rsidRPr="007836B6" w:rsidRDefault="00837618" w:rsidP="00D21AE4">
      <w:r w:rsidRPr="007836B6">
        <w:rPr>
          <w:noProof/>
        </w:rPr>
        <w:drawing>
          <wp:inline distT="0" distB="0" distL="0" distR="0" wp14:anchorId="46DEBA16" wp14:editId="6429881D">
            <wp:extent cx="5943600" cy="2922905"/>
            <wp:effectExtent l="0" t="0" r="0" b="0"/>
            <wp:docPr id="80638213" name="Picture 1" descr="A close-up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213" name="Picture 1" descr="A close-up of a graph&#10;&#10;Description automatically generated with low confidence"/>
                    <pic:cNvPicPr/>
                  </pic:nvPicPr>
                  <pic:blipFill>
                    <a:blip r:embed="rId102"/>
                    <a:stretch>
                      <a:fillRect/>
                    </a:stretch>
                  </pic:blipFill>
                  <pic:spPr>
                    <a:xfrm>
                      <a:off x="0" y="0"/>
                      <a:ext cx="5943600" cy="2922905"/>
                    </a:xfrm>
                    <a:prstGeom prst="rect">
                      <a:avLst/>
                    </a:prstGeom>
                  </pic:spPr>
                </pic:pic>
              </a:graphicData>
            </a:graphic>
          </wp:inline>
        </w:drawing>
      </w:r>
    </w:p>
    <w:p w14:paraId="78BACE22" w14:textId="7A883393" w:rsidR="00F30B7D" w:rsidRPr="007836B6" w:rsidRDefault="00F30B7D" w:rsidP="00F30B7D">
      <w:pPr>
        <w:rPr>
          <w:b/>
          <w:bCs/>
        </w:rPr>
      </w:pPr>
      <w:r w:rsidRPr="007836B6">
        <w:rPr>
          <w:b/>
          <w:bCs/>
        </w:rPr>
        <w:t xml:space="preserve">Figure 9.4.8. Left panel - Simulated daily control and treatment </w:t>
      </w:r>
      <w:proofErr w:type="spellStart"/>
      <w:r w:rsidRPr="007836B6">
        <w:rPr>
          <w:b/>
          <w:bCs/>
        </w:rPr>
        <w:t>Daphnidae</w:t>
      </w:r>
      <w:proofErr w:type="spellEnd"/>
      <w:r w:rsidRPr="007836B6">
        <w:rPr>
          <w:b/>
          <w:bCs/>
        </w:rPr>
        <w:t xml:space="preserve"> abundance (number/L); right panel – simulated daily percent difference between control and treatment abundance. </w:t>
      </w:r>
    </w:p>
    <w:p w14:paraId="14DCE145" w14:textId="77777777" w:rsidR="00F30B7D" w:rsidRPr="007836B6" w:rsidRDefault="00F30B7D" w:rsidP="00D21AE4"/>
    <w:p w14:paraId="66764631" w14:textId="58A8A94F" w:rsidR="00262F51" w:rsidRPr="007836B6" w:rsidRDefault="00262F51" w:rsidP="00262F51">
      <w:pPr>
        <w:pStyle w:val="Heading3"/>
      </w:pPr>
      <w:bookmarkStart w:id="80" w:name="_Toc140151776"/>
      <w:proofErr w:type="gramStart"/>
      <w:r w:rsidRPr="007836B6">
        <w:lastRenderedPageBreak/>
        <w:t>9.4.4  Indirect</w:t>
      </w:r>
      <w:proofErr w:type="gramEnd"/>
      <w:r w:rsidRPr="007836B6">
        <w:t xml:space="preserve"> effects simulated for study 21-a2, three peaks</w:t>
      </w:r>
      <w:bookmarkEnd w:id="80"/>
    </w:p>
    <w:p w14:paraId="21595004" w14:textId="21E9883B" w:rsidR="00262F51" w:rsidRPr="007836B6" w:rsidRDefault="00C74CE1" w:rsidP="00D21AE4">
      <w:proofErr w:type="gramStart"/>
      <w:r w:rsidRPr="007836B6">
        <w:t>Similar to</w:t>
      </w:r>
      <w:proofErr w:type="gramEnd"/>
      <w:r w:rsidRPr="007836B6">
        <w:t xml:space="preserve"> the 21-a1 treatment results, the 21-a2 exposures produced additional indirect effects on CASM-</w:t>
      </w:r>
      <w:proofErr w:type="spellStart"/>
      <w:r w:rsidRPr="007836B6">
        <w:t>cosm</w:t>
      </w:r>
      <w:proofErr w:type="spellEnd"/>
      <w:r w:rsidRPr="007836B6">
        <w:t xml:space="preserve"> simulations. For example, the population of herbivorous rotifer 1 increased in abundance relative to the control population (Figure 9.4.9). </w:t>
      </w:r>
    </w:p>
    <w:p w14:paraId="370733FE" w14:textId="77777777" w:rsidR="00837618" w:rsidRPr="007836B6" w:rsidRDefault="00837618" w:rsidP="00D21AE4"/>
    <w:p w14:paraId="7D3E96B6" w14:textId="3BAA32AE" w:rsidR="00837618" w:rsidRPr="007836B6" w:rsidRDefault="00837618" w:rsidP="00D21AE4">
      <w:r w:rsidRPr="007836B6">
        <w:rPr>
          <w:noProof/>
        </w:rPr>
        <w:drawing>
          <wp:inline distT="0" distB="0" distL="0" distR="0" wp14:anchorId="0B671ED9" wp14:editId="0E1711F3">
            <wp:extent cx="4571429" cy="2752381"/>
            <wp:effectExtent l="0" t="0" r="635" b="0"/>
            <wp:docPr id="670950591" name="Picture 1" descr="A picture containing text, screenshot,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0591" name="Picture 1" descr="A picture containing text, screenshot, plot, font&#10;&#10;Description automatically generated"/>
                    <pic:cNvPicPr/>
                  </pic:nvPicPr>
                  <pic:blipFill>
                    <a:blip r:embed="rId103"/>
                    <a:stretch>
                      <a:fillRect/>
                    </a:stretch>
                  </pic:blipFill>
                  <pic:spPr>
                    <a:xfrm>
                      <a:off x="0" y="0"/>
                      <a:ext cx="4571429" cy="2752381"/>
                    </a:xfrm>
                    <a:prstGeom prst="rect">
                      <a:avLst/>
                    </a:prstGeom>
                  </pic:spPr>
                </pic:pic>
              </a:graphicData>
            </a:graphic>
          </wp:inline>
        </w:drawing>
      </w:r>
    </w:p>
    <w:p w14:paraId="66C7EBEE" w14:textId="77777777" w:rsidR="00837618" w:rsidRPr="007836B6" w:rsidRDefault="00837618" w:rsidP="00D21AE4"/>
    <w:p w14:paraId="6E09F532" w14:textId="0CEC09EB" w:rsidR="00A02C11" w:rsidRPr="007836B6" w:rsidRDefault="00A02C11" w:rsidP="00A02C11">
      <w:pPr>
        <w:rPr>
          <w:b/>
          <w:bCs/>
        </w:rPr>
      </w:pPr>
      <w:r w:rsidRPr="007836B6">
        <w:rPr>
          <w:b/>
          <w:bCs/>
        </w:rPr>
        <w:t>Figure 9.4.9. Control and treatment abundance (number/L) for CASM-</w:t>
      </w:r>
      <w:proofErr w:type="spellStart"/>
      <w:r w:rsidRPr="007836B6">
        <w:rPr>
          <w:b/>
          <w:bCs/>
        </w:rPr>
        <w:t>cosm</w:t>
      </w:r>
      <w:proofErr w:type="spellEnd"/>
      <w:r w:rsidRPr="007836B6">
        <w:rPr>
          <w:b/>
          <w:bCs/>
        </w:rPr>
        <w:t xml:space="preserve"> herbivorous rotifer 1 population indirectly impacted by the study 21-a2 (Three Peaks) exposure scenario. </w:t>
      </w:r>
    </w:p>
    <w:p w14:paraId="269042D4" w14:textId="77777777" w:rsidR="00C74CE1" w:rsidRPr="007836B6" w:rsidRDefault="00C74CE1" w:rsidP="00A02C11">
      <w:pPr>
        <w:rPr>
          <w:b/>
          <w:bCs/>
        </w:rPr>
      </w:pPr>
    </w:p>
    <w:p w14:paraId="1A9677A1" w14:textId="532080A6" w:rsidR="00C74CE1" w:rsidRPr="007836B6" w:rsidRDefault="005F56F2" w:rsidP="00A02C11">
      <w:r w:rsidRPr="007836B6">
        <w:t xml:space="preserve">Modeled </w:t>
      </w:r>
      <w:proofErr w:type="spellStart"/>
      <w:r w:rsidRPr="007836B6">
        <w:rPr>
          <w:i/>
          <w:iCs/>
        </w:rPr>
        <w:t>Simocephalus</w:t>
      </w:r>
      <w:proofErr w:type="spellEnd"/>
      <w:r w:rsidRPr="007836B6">
        <w:t xml:space="preserve"> populations in the control and 21-a2 treatment simulations were very low in abundance (Figure 9.4.10). However, the treatment simulation showed slightly higher abundance compared to the modeled control population.  </w:t>
      </w:r>
    </w:p>
    <w:p w14:paraId="48929DDB" w14:textId="77777777" w:rsidR="00837618" w:rsidRPr="007836B6" w:rsidRDefault="00837618" w:rsidP="00D21AE4"/>
    <w:p w14:paraId="1DF62069" w14:textId="1370C9C7" w:rsidR="00837618" w:rsidRPr="007836B6" w:rsidRDefault="00837618" w:rsidP="00D21AE4">
      <w:r w:rsidRPr="007836B6">
        <w:rPr>
          <w:noProof/>
        </w:rPr>
        <w:drawing>
          <wp:inline distT="0" distB="0" distL="0" distR="0" wp14:anchorId="68F99388" wp14:editId="499DCA1B">
            <wp:extent cx="4571429" cy="2752381"/>
            <wp:effectExtent l="0" t="0" r="635" b="0"/>
            <wp:docPr id="332836172" name="Picture 1" descr="A picture containing text, screenshot, fon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36172" name="Picture 1" descr="A picture containing text, screenshot, font, plot&#10;&#10;Description automatically generated"/>
                    <pic:cNvPicPr/>
                  </pic:nvPicPr>
                  <pic:blipFill>
                    <a:blip r:embed="rId104"/>
                    <a:stretch>
                      <a:fillRect/>
                    </a:stretch>
                  </pic:blipFill>
                  <pic:spPr>
                    <a:xfrm>
                      <a:off x="0" y="0"/>
                      <a:ext cx="4571429" cy="2752381"/>
                    </a:xfrm>
                    <a:prstGeom prst="rect">
                      <a:avLst/>
                    </a:prstGeom>
                  </pic:spPr>
                </pic:pic>
              </a:graphicData>
            </a:graphic>
          </wp:inline>
        </w:drawing>
      </w:r>
    </w:p>
    <w:p w14:paraId="035EDD56" w14:textId="77777777" w:rsidR="00837618" w:rsidRPr="007836B6" w:rsidRDefault="00837618" w:rsidP="00D21AE4"/>
    <w:p w14:paraId="3AA7C2B5" w14:textId="3E3D3042" w:rsidR="00A02C11" w:rsidRPr="007836B6" w:rsidRDefault="00A02C11" w:rsidP="00A02C11">
      <w:pPr>
        <w:rPr>
          <w:b/>
          <w:bCs/>
        </w:rPr>
      </w:pPr>
      <w:r w:rsidRPr="007836B6">
        <w:rPr>
          <w:b/>
          <w:bCs/>
        </w:rPr>
        <w:lastRenderedPageBreak/>
        <w:t>Figure 9.4.10. Control and treatment abundance (number/L) for CASM-</w:t>
      </w:r>
      <w:proofErr w:type="spellStart"/>
      <w:r w:rsidRPr="007836B6">
        <w:rPr>
          <w:b/>
          <w:bCs/>
        </w:rPr>
        <w:t>cosm</w:t>
      </w:r>
      <w:proofErr w:type="spellEnd"/>
      <w:r w:rsidRPr="007836B6">
        <w:rPr>
          <w:b/>
          <w:bCs/>
        </w:rPr>
        <w:t xml:space="preserve"> </w:t>
      </w:r>
      <w:proofErr w:type="spellStart"/>
      <w:r w:rsidRPr="007836B6">
        <w:rPr>
          <w:b/>
          <w:bCs/>
          <w:i/>
          <w:iCs/>
        </w:rPr>
        <w:t>Simocephalus</w:t>
      </w:r>
      <w:proofErr w:type="spellEnd"/>
      <w:r w:rsidRPr="007836B6">
        <w:rPr>
          <w:b/>
          <w:bCs/>
        </w:rPr>
        <w:t xml:space="preserve"> population indirectly impacted by the study 21-a2 (Three Peaks) exposure scenario. </w:t>
      </w:r>
    </w:p>
    <w:p w14:paraId="65FA3C3D" w14:textId="77777777" w:rsidR="00837618" w:rsidRPr="007836B6" w:rsidRDefault="00837618" w:rsidP="00D21AE4"/>
    <w:p w14:paraId="31815061" w14:textId="77777777" w:rsidR="00837618" w:rsidRPr="007836B6" w:rsidRDefault="00837618" w:rsidP="00D21AE4"/>
    <w:p w14:paraId="2B865C04" w14:textId="77777777" w:rsidR="00837618" w:rsidRPr="007836B6" w:rsidRDefault="00837618" w:rsidP="00D21AE4"/>
    <w:p w14:paraId="6BB7289F" w14:textId="77777777" w:rsidR="00837618" w:rsidRPr="007836B6" w:rsidRDefault="00837618" w:rsidP="00D21AE4"/>
    <w:p w14:paraId="0F4920D3" w14:textId="77777777" w:rsidR="00266E4B" w:rsidRPr="007836B6" w:rsidRDefault="00266E4B" w:rsidP="00D21AE4"/>
    <w:p w14:paraId="1F73811F" w14:textId="77777777" w:rsidR="00D21AE4" w:rsidRPr="007836B6" w:rsidRDefault="00D21AE4" w:rsidP="00D21AE4"/>
    <w:p w14:paraId="2BCCF9A2" w14:textId="25021123" w:rsidR="007E0609" w:rsidRPr="007836B6" w:rsidRDefault="007E0609" w:rsidP="007E34CF">
      <w:pPr>
        <w:pStyle w:val="Heading1"/>
      </w:pPr>
      <w:bookmarkStart w:id="81" w:name="_Toc140151777"/>
      <w:r w:rsidRPr="007836B6">
        <w:t>References</w:t>
      </w:r>
      <w:bookmarkEnd w:id="81"/>
    </w:p>
    <w:p w14:paraId="4497EE77" w14:textId="70BC9FC5" w:rsidR="000D1F20" w:rsidRPr="007836B6" w:rsidRDefault="000D1F20" w:rsidP="00954EBC">
      <w:pPr>
        <w:pStyle w:val="Bibliography"/>
        <w:spacing w:after="120"/>
      </w:pPr>
      <w:r w:rsidRPr="007836B6">
        <w:t xml:space="preserve">Bartell, S.M., S.K. Nair, N. </w:t>
      </w:r>
      <w:proofErr w:type="spellStart"/>
      <w:r w:rsidRPr="007836B6">
        <w:t>Galic</w:t>
      </w:r>
      <w:proofErr w:type="spellEnd"/>
      <w:r w:rsidRPr="007836B6">
        <w:t>, and R.A. Brain. 2020. The comprehensive aquatic systems model (CASM): advancing computational capability for ecosystem simulation, Environmental Toxicology and Chemistry: 39:2298-2303.</w:t>
      </w:r>
    </w:p>
    <w:p w14:paraId="5A3FCD46" w14:textId="5B8E389C" w:rsidR="000D1F20" w:rsidRPr="007836B6" w:rsidRDefault="000D1F20" w:rsidP="00960AE7">
      <w:pPr>
        <w:ind w:left="720" w:hanging="720"/>
      </w:pPr>
      <w:r w:rsidRPr="007836B6">
        <w:t>Bartell, S.M., Nair, S.K., and R.A. Brain. 2017. Modeling the effects of thiamethoxam on Midwestern farm ponds and emergent wetlands. Environmental Toxicology and Chemistry 37:738-754</w:t>
      </w:r>
      <w:r w:rsidR="00960AE7" w:rsidRPr="007836B6">
        <w:t>.</w:t>
      </w:r>
    </w:p>
    <w:p w14:paraId="7A1E961B" w14:textId="77777777" w:rsidR="00960AE7" w:rsidRPr="007836B6" w:rsidRDefault="00960AE7" w:rsidP="00960AE7">
      <w:pPr>
        <w:ind w:left="720" w:hanging="720"/>
      </w:pPr>
    </w:p>
    <w:p w14:paraId="5D4DE7FB" w14:textId="64515361" w:rsidR="00960AE7" w:rsidRPr="007836B6" w:rsidRDefault="00960AE7" w:rsidP="00960AE7">
      <w:pPr>
        <w:ind w:left="720" w:hanging="720"/>
      </w:pPr>
      <w:r w:rsidRPr="007836B6">
        <w:t>Bartell, S.M., R.A. Brain, P.</w:t>
      </w:r>
      <w:r w:rsidR="00BB0C1A" w:rsidRPr="007836B6">
        <w:t xml:space="preserve"> </w:t>
      </w:r>
      <w:proofErr w:type="spellStart"/>
      <w:r w:rsidRPr="007836B6">
        <w:t>Hendley</w:t>
      </w:r>
      <w:proofErr w:type="spellEnd"/>
      <w:r w:rsidRPr="007836B6">
        <w:t>, and S.K. Nair. 2013. Modeling the potential effects of atrazine on aquatic communities in Midwestern streams. Environmental Toxicology and Chemistry 32:2402-2411.</w:t>
      </w:r>
    </w:p>
    <w:p w14:paraId="084F291B" w14:textId="77777777" w:rsidR="00A17FB1" w:rsidRPr="007836B6" w:rsidRDefault="00A17FB1" w:rsidP="00960AE7">
      <w:pPr>
        <w:ind w:left="720" w:hanging="720"/>
      </w:pPr>
    </w:p>
    <w:p w14:paraId="3721CA34" w14:textId="77777777" w:rsidR="00C131A6" w:rsidRPr="007836B6" w:rsidRDefault="00C131A6" w:rsidP="00C131A6">
      <w:pPr>
        <w:spacing w:after="120"/>
        <w:ind w:left="720" w:hanging="720"/>
        <w:rPr>
          <w:rFonts w:cs="Times New Roman"/>
          <w:szCs w:val="24"/>
        </w:rPr>
      </w:pPr>
      <w:r w:rsidRPr="007836B6">
        <w:rPr>
          <w:rFonts w:cs="Times New Roman"/>
          <w:szCs w:val="24"/>
        </w:rPr>
        <w:t>Bartell, S.M. and Campbell, K.R. 2000. Ecological risk assessment of the effects of the incremental increase of commercial traffic (25, 50, 75 and 100 percent increase of 1992 baseline traffic) on fish. U.S. Army Corps of Engineers, ENV Report 16. Rock Island District, Rock Island, IL</w:t>
      </w:r>
    </w:p>
    <w:p w14:paraId="0F928049" w14:textId="1901A136" w:rsidR="00A17FB1" w:rsidRPr="007836B6" w:rsidRDefault="00A17FB1" w:rsidP="00C131A6">
      <w:pPr>
        <w:pStyle w:val="ResumeBulletwspace"/>
        <w:numPr>
          <w:ilvl w:val="0"/>
          <w:numId w:val="0"/>
        </w:numPr>
        <w:spacing w:after="60"/>
        <w:ind w:left="720" w:hanging="720"/>
        <w:rPr>
          <w:rFonts w:ascii="Times New Roman" w:hAnsi="Times New Roman" w:cs="Times New Roman"/>
          <w:color w:val="auto"/>
          <w:sz w:val="24"/>
          <w:szCs w:val="24"/>
        </w:rPr>
      </w:pPr>
      <w:r w:rsidRPr="007836B6">
        <w:rPr>
          <w:rFonts w:ascii="Times New Roman" w:hAnsi="Times New Roman" w:cs="Times New Roman"/>
          <w:color w:val="auto"/>
          <w:sz w:val="24"/>
          <w:szCs w:val="24"/>
        </w:rPr>
        <w:t xml:space="preserve">Bartell, S.M., R.H. Gardner, and R.V. O’Neill. 1992. Ecological Risk Estimation. Lewis </w:t>
      </w:r>
      <w:r w:rsidR="00C131A6" w:rsidRPr="007836B6">
        <w:rPr>
          <w:rFonts w:ascii="Times New Roman" w:hAnsi="Times New Roman" w:cs="Times New Roman"/>
          <w:color w:val="auto"/>
          <w:sz w:val="24"/>
          <w:szCs w:val="24"/>
        </w:rPr>
        <w:t>P</w:t>
      </w:r>
      <w:r w:rsidRPr="007836B6">
        <w:rPr>
          <w:rFonts w:ascii="Times New Roman" w:hAnsi="Times New Roman" w:cs="Times New Roman"/>
          <w:color w:val="auto"/>
          <w:sz w:val="24"/>
          <w:szCs w:val="24"/>
        </w:rPr>
        <w:t>ublishers, Inc., Chelsea, Michigan. 233 p.</w:t>
      </w:r>
    </w:p>
    <w:p w14:paraId="6D11BC22" w14:textId="59AB3298" w:rsidR="00CF645C" w:rsidRPr="007836B6" w:rsidRDefault="00CF645C" w:rsidP="008F5513">
      <w:pPr>
        <w:ind w:left="720" w:hanging="720"/>
      </w:pPr>
      <w:r w:rsidRPr="007836B6">
        <w:t xml:space="preserve">Bartell, S.M., A.L. </w:t>
      </w:r>
      <w:proofErr w:type="spellStart"/>
      <w:r w:rsidRPr="007836B6">
        <w:t>Brenkert</w:t>
      </w:r>
      <w:proofErr w:type="spellEnd"/>
      <w:r w:rsidRPr="007836B6">
        <w:t>, R.V. O’Neill, and R.H. Gardner. 1988. Temporal variation in regulation of production in a pelagic food web model, pp. 101-118. In, Carpenter, S.R. (Ed.), Complex interactions in lake communities. Springer-Verlag, New York.</w:t>
      </w:r>
    </w:p>
    <w:p w14:paraId="6DDFE5C8" w14:textId="77777777" w:rsidR="008F5513" w:rsidRPr="007836B6" w:rsidRDefault="008F5513" w:rsidP="008F5513">
      <w:pPr>
        <w:ind w:left="720" w:hanging="720"/>
      </w:pPr>
    </w:p>
    <w:p w14:paraId="17C0C7C4" w14:textId="151FB5B2" w:rsidR="008F5513" w:rsidRPr="007836B6" w:rsidRDefault="008F5513" w:rsidP="008F5513">
      <w:pPr>
        <w:ind w:left="720" w:hanging="720"/>
      </w:pPr>
      <w:r w:rsidRPr="007836B6">
        <w:t xml:space="preserve">Bartell, S.M., A.L. </w:t>
      </w:r>
      <w:proofErr w:type="spellStart"/>
      <w:r w:rsidRPr="007836B6">
        <w:t>Brenkert</w:t>
      </w:r>
      <w:proofErr w:type="spellEnd"/>
      <w:r w:rsidRPr="007836B6">
        <w:t>, J.E. Breck, and R.H. Gardner. 1986. Comparison of numerical sensitivity and uncertainty analyses of bioenergetic models of fish growth. Canadian Journal of Fisheries and Aquatic Sciences 43:160 168.</w:t>
      </w:r>
    </w:p>
    <w:p w14:paraId="7C8A2ABA" w14:textId="77777777" w:rsidR="00C131A6" w:rsidRPr="007836B6" w:rsidRDefault="00C131A6" w:rsidP="008F5513">
      <w:pPr>
        <w:ind w:left="720" w:hanging="720"/>
        <w:rPr>
          <w:lang w:eastAsia="en-AU"/>
        </w:rPr>
      </w:pPr>
    </w:p>
    <w:p w14:paraId="64CC59D8" w14:textId="6F1BB5F0" w:rsidR="00117E9E" w:rsidRPr="007836B6" w:rsidRDefault="00C131A6" w:rsidP="00CB6FCF">
      <w:pPr>
        <w:ind w:left="720" w:hanging="720"/>
        <w:rPr>
          <w:rFonts w:cs="Times New Roman"/>
          <w:szCs w:val="24"/>
        </w:rPr>
      </w:pPr>
      <w:proofErr w:type="spellStart"/>
      <w:r w:rsidRPr="007836B6">
        <w:rPr>
          <w:rFonts w:cs="Times New Roman"/>
          <w:szCs w:val="24"/>
        </w:rPr>
        <w:t>B</w:t>
      </w:r>
      <w:r w:rsidR="00117E9E" w:rsidRPr="007836B6">
        <w:rPr>
          <w:rFonts w:cs="Times New Roman"/>
          <w:szCs w:val="24"/>
        </w:rPr>
        <w:t>enke</w:t>
      </w:r>
      <w:proofErr w:type="spellEnd"/>
      <w:r w:rsidR="00117E9E" w:rsidRPr="007836B6">
        <w:rPr>
          <w:rFonts w:cs="Times New Roman"/>
          <w:szCs w:val="24"/>
        </w:rPr>
        <w:t xml:space="preserve">, A.C. 1998. Production dynamics of riverine chironomids: extremely high biomass turnover rates of primary consumers. </w:t>
      </w:r>
      <w:r w:rsidR="00117E9E" w:rsidRPr="007836B6">
        <w:rPr>
          <w:rFonts w:cs="Times New Roman"/>
          <w:i/>
          <w:szCs w:val="24"/>
        </w:rPr>
        <w:t>Ecology</w:t>
      </w:r>
      <w:r w:rsidR="00117E9E" w:rsidRPr="007836B6">
        <w:rPr>
          <w:rFonts w:cs="Times New Roman"/>
          <w:szCs w:val="24"/>
        </w:rPr>
        <w:t xml:space="preserve"> 79:899-910.</w:t>
      </w:r>
    </w:p>
    <w:p w14:paraId="657FEE9B" w14:textId="77777777" w:rsidR="00117E9E" w:rsidRPr="007836B6" w:rsidRDefault="00117E9E" w:rsidP="00CB6FCF">
      <w:pPr>
        <w:ind w:left="720" w:hanging="720"/>
        <w:rPr>
          <w:rFonts w:cs="Times New Roman"/>
          <w:szCs w:val="24"/>
        </w:rPr>
      </w:pPr>
    </w:p>
    <w:p w14:paraId="0E9FB16D" w14:textId="77F199F4" w:rsidR="00117E9E" w:rsidRPr="007836B6" w:rsidRDefault="00117E9E" w:rsidP="00CB6FCF">
      <w:pPr>
        <w:ind w:left="720" w:hanging="720"/>
        <w:rPr>
          <w:rFonts w:cs="Times New Roman"/>
          <w:szCs w:val="24"/>
        </w:rPr>
      </w:pPr>
      <w:r w:rsidRPr="007836B6">
        <w:rPr>
          <w:rFonts w:cs="Times New Roman"/>
          <w:szCs w:val="24"/>
        </w:rPr>
        <w:t xml:space="preserve">Best, E.P.H.; </w:t>
      </w:r>
      <w:proofErr w:type="spellStart"/>
      <w:r w:rsidRPr="007836B6">
        <w:rPr>
          <w:rFonts w:cs="Times New Roman"/>
          <w:szCs w:val="24"/>
        </w:rPr>
        <w:t>Kiker</w:t>
      </w:r>
      <w:proofErr w:type="spellEnd"/>
      <w:r w:rsidRPr="007836B6">
        <w:rPr>
          <w:rFonts w:cs="Times New Roman"/>
          <w:szCs w:val="24"/>
        </w:rPr>
        <w:t xml:space="preserve">, G.A.; </w:t>
      </w:r>
      <w:proofErr w:type="spellStart"/>
      <w:r w:rsidRPr="007836B6">
        <w:rPr>
          <w:rFonts w:cs="Times New Roman"/>
          <w:szCs w:val="24"/>
        </w:rPr>
        <w:t>Rycyzyn</w:t>
      </w:r>
      <w:proofErr w:type="spellEnd"/>
      <w:r w:rsidRPr="007836B6">
        <w:rPr>
          <w:rFonts w:cs="Times New Roman"/>
          <w:szCs w:val="24"/>
        </w:rPr>
        <w:t xml:space="preserve">, B.A.; </w:t>
      </w:r>
      <w:proofErr w:type="spellStart"/>
      <w:r w:rsidRPr="007836B6">
        <w:rPr>
          <w:rFonts w:cs="Times New Roman"/>
          <w:szCs w:val="24"/>
        </w:rPr>
        <w:t>Kenow</w:t>
      </w:r>
      <w:proofErr w:type="spellEnd"/>
      <w:r w:rsidRPr="007836B6">
        <w:rPr>
          <w:rFonts w:cs="Times New Roman"/>
          <w:szCs w:val="24"/>
        </w:rPr>
        <w:t>, K.P.; Fischer, J.; Nair, S.K.; and Wilcox, D.B. 2005. Aquatic plant growth model refinement for the Upper Mississippi River–Illinois Waterway System Navigation Study. ENV Report 51. 87 p.</w:t>
      </w:r>
    </w:p>
    <w:p w14:paraId="0AAC2A31" w14:textId="77777777" w:rsidR="00117E9E" w:rsidRPr="007836B6" w:rsidRDefault="00117E9E" w:rsidP="00CB6FCF">
      <w:pPr>
        <w:ind w:left="720" w:hanging="720"/>
        <w:rPr>
          <w:rFonts w:cs="Times New Roman"/>
          <w:szCs w:val="24"/>
        </w:rPr>
      </w:pPr>
    </w:p>
    <w:p w14:paraId="1F66630A" w14:textId="09DB59B8" w:rsidR="00117E9E" w:rsidRPr="007836B6" w:rsidRDefault="00117E9E" w:rsidP="00CB6FCF">
      <w:pPr>
        <w:ind w:left="720" w:hanging="720"/>
        <w:rPr>
          <w:rFonts w:cs="Times New Roman"/>
          <w:szCs w:val="24"/>
        </w:rPr>
      </w:pPr>
      <w:r w:rsidRPr="007836B6">
        <w:rPr>
          <w:rFonts w:cs="Times New Roman"/>
          <w:szCs w:val="24"/>
        </w:rPr>
        <w:t xml:space="preserve">Birmingham, B.C.; Coleman, J.R.; and Colman, B. 1982. Measurement of photorespiration in algae. </w:t>
      </w:r>
      <w:r w:rsidRPr="007836B6">
        <w:rPr>
          <w:rFonts w:cs="Times New Roman"/>
          <w:i/>
          <w:iCs/>
          <w:szCs w:val="24"/>
        </w:rPr>
        <w:t>Plant Physiol.</w:t>
      </w:r>
      <w:r w:rsidRPr="007836B6">
        <w:rPr>
          <w:rFonts w:cs="Times New Roman"/>
          <w:szCs w:val="24"/>
        </w:rPr>
        <w:t xml:space="preserve"> 69:259–262.</w:t>
      </w:r>
    </w:p>
    <w:p w14:paraId="3F0D98FF" w14:textId="77777777" w:rsidR="00117E9E" w:rsidRPr="007836B6" w:rsidRDefault="00117E9E" w:rsidP="00CB6FCF">
      <w:pPr>
        <w:ind w:left="720" w:hanging="720"/>
        <w:rPr>
          <w:rFonts w:cs="Times New Roman"/>
          <w:szCs w:val="24"/>
        </w:rPr>
      </w:pPr>
    </w:p>
    <w:p w14:paraId="277CB7E1" w14:textId="29219DEB" w:rsidR="00117E9E" w:rsidRPr="007836B6" w:rsidRDefault="00117E9E" w:rsidP="00CB6FCF">
      <w:pPr>
        <w:ind w:left="720" w:hanging="720"/>
        <w:rPr>
          <w:rFonts w:cs="Times New Roman"/>
          <w:szCs w:val="24"/>
        </w:rPr>
      </w:pPr>
      <w:r w:rsidRPr="007836B6">
        <w:rPr>
          <w:rFonts w:cs="Times New Roman"/>
          <w:szCs w:val="24"/>
        </w:rPr>
        <w:lastRenderedPageBreak/>
        <w:t xml:space="preserve">Bothwell, M.L. 1985. Phosphorus limitation of lotic periphyton growth rates: An </w:t>
      </w:r>
      <w:proofErr w:type="spellStart"/>
      <w:r w:rsidRPr="007836B6">
        <w:rPr>
          <w:rFonts w:cs="Times New Roman"/>
          <w:szCs w:val="24"/>
        </w:rPr>
        <w:t>intersite</w:t>
      </w:r>
      <w:proofErr w:type="spellEnd"/>
      <w:r w:rsidRPr="007836B6">
        <w:rPr>
          <w:rFonts w:cs="Times New Roman"/>
          <w:szCs w:val="24"/>
        </w:rPr>
        <w:t xml:space="preserve"> comparison using continuous-flow troughs (Thompson River system, British Columbia). </w:t>
      </w:r>
      <w:proofErr w:type="spellStart"/>
      <w:r w:rsidRPr="007836B6">
        <w:rPr>
          <w:rFonts w:cs="Times New Roman"/>
          <w:i/>
          <w:iCs/>
          <w:szCs w:val="24"/>
        </w:rPr>
        <w:t>Limnol</w:t>
      </w:r>
      <w:proofErr w:type="spellEnd"/>
      <w:r w:rsidRPr="007836B6">
        <w:rPr>
          <w:rFonts w:cs="Times New Roman"/>
          <w:i/>
          <w:iCs/>
          <w:szCs w:val="24"/>
        </w:rPr>
        <w:t xml:space="preserve">. </w:t>
      </w:r>
      <w:proofErr w:type="spellStart"/>
      <w:r w:rsidRPr="007836B6">
        <w:rPr>
          <w:rFonts w:cs="Times New Roman"/>
          <w:i/>
          <w:iCs/>
          <w:szCs w:val="24"/>
        </w:rPr>
        <w:t>Oceanogr</w:t>
      </w:r>
      <w:proofErr w:type="spellEnd"/>
      <w:r w:rsidRPr="007836B6">
        <w:rPr>
          <w:rFonts w:cs="Times New Roman"/>
          <w:i/>
          <w:iCs/>
          <w:szCs w:val="24"/>
        </w:rPr>
        <w:t>.</w:t>
      </w:r>
      <w:r w:rsidRPr="007836B6">
        <w:rPr>
          <w:rFonts w:cs="Times New Roman"/>
          <w:szCs w:val="24"/>
        </w:rPr>
        <w:t xml:space="preserve"> 30(3):527–542.</w:t>
      </w:r>
    </w:p>
    <w:p w14:paraId="09B40635" w14:textId="77777777" w:rsidR="00117E9E" w:rsidRPr="007836B6" w:rsidRDefault="00117E9E" w:rsidP="00CB6FCF">
      <w:pPr>
        <w:ind w:left="720" w:hanging="720"/>
        <w:rPr>
          <w:rFonts w:cs="Times New Roman"/>
          <w:szCs w:val="24"/>
        </w:rPr>
      </w:pPr>
    </w:p>
    <w:p w14:paraId="76A6F50C" w14:textId="5A5EDDD1" w:rsidR="00117E9E" w:rsidRPr="007836B6" w:rsidRDefault="00117E9E" w:rsidP="00CB6FCF">
      <w:pPr>
        <w:ind w:left="720" w:hanging="720"/>
        <w:rPr>
          <w:rFonts w:cs="Times New Roman"/>
          <w:szCs w:val="24"/>
        </w:rPr>
      </w:pPr>
      <w:r w:rsidRPr="007836B6">
        <w:rPr>
          <w:rFonts w:cs="Times New Roman"/>
          <w:szCs w:val="24"/>
        </w:rPr>
        <w:t xml:space="preserve">Bothwell, M.L. 1988. Growth rate responses of lotic periphytic diatoms to experimental phosphorus enrichment: The influence of temperature and light. </w:t>
      </w:r>
      <w:r w:rsidRPr="007836B6">
        <w:rPr>
          <w:rFonts w:cs="Times New Roman"/>
          <w:i/>
          <w:iCs/>
          <w:szCs w:val="24"/>
        </w:rPr>
        <w:t xml:space="preserve">Can. J. Fish. </w:t>
      </w:r>
      <w:proofErr w:type="spellStart"/>
      <w:r w:rsidRPr="007836B6">
        <w:rPr>
          <w:rFonts w:cs="Times New Roman"/>
          <w:i/>
          <w:iCs/>
          <w:szCs w:val="24"/>
        </w:rPr>
        <w:t>Aquat</w:t>
      </w:r>
      <w:proofErr w:type="spellEnd"/>
      <w:r w:rsidRPr="007836B6">
        <w:rPr>
          <w:rFonts w:cs="Times New Roman"/>
          <w:i/>
          <w:iCs/>
          <w:szCs w:val="24"/>
        </w:rPr>
        <w:t>. Sci.</w:t>
      </w:r>
      <w:r w:rsidRPr="007836B6">
        <w:rPr>
          <w:rFonts w:cs="Times New Roman"/>
          <w:szCs w:val="24"/>
        </w:rPr>
        <w:t xml:space="preserve"> 45:261–270.</w:t>
      </w:r>
    </w:p>
    <w:p w14:paraId="04708E78" w14:textId="77777777" w:rsidR="00117E9E" w:rsidRPr="007836B6" w:rsidRDefault="00117E9E" w:rsidP="00CB6FCF">
      <w:pPr>
        <w:ind w:left="720" w:hanging="720"/>
        <w:rPr>
          <w:rFonts w:cs="Times New Roman"/>
          <w:szCs w:val="24"/>
        </w:rPr>
      </w:pPr>
    </w:p>
    <w:p w14:paraId="7E13C40B" w14:textId="6D164884" w:rsidR="00117E9E" w:rsidRPr="007836B6" w:rsidRDefault="00117E9E" w:rsidP="00CB6FCF">
      <w:pPr>
        <w:ind w:left="720" w:hanging="720"/>
        <w:rPr>
          <w:rFonts w:cs="Times New Roman"/>
          <w:szCs w:val="24"/>
        </w:rPr>
      </w:pPr>
      <w:proofErr w:type="spellStart"/>
      <w:r w:rsidRPr="007836B6">
        <w:rPr>
          <w:rFonts w:cs="Times New Roman"/>
          <w:szCs w:val="24"/>
        </w:rPr>
        <w:t>Brinkhurst</w:t>
      </w:r>
      <w:proofErr w:type="spellEnd"/>
      <w:r w:rsidRPr="007836B6">
        <w:rPr>
          <w:rFonts w:cs="Times New Roman"/>
          <w:szCs w:val="24"/>
        </w:rPr>
        <w:t xml:space="preserve">, R.O., Chapman, P.M. and Farrell, M.A. 1983. A comparative study of respiration rates of some aquatic oligochaetes in relation to sublethal stress. </w:t>
      </w:r>
      <w:proofErr w:type="spellStart"/>
      <w:r w:rsidRPr="007836B6">
        <w:rPr>
          <w:rFonts w:cs="Times New Roman"/>
          <w:i/>
          <w:szCs w:val="24"/>
        </w:rPr>
        <w:t>Hydrobiologia</w:t>
      </w:r>
      <w:proofErr w:type="spellEnd"/>
      <w:r w:rsidRPr="007836B6">
        <w:rPr>
          <w:rFonts w:cs="Times New Roman"/>
          <w:szCs w:val="24"/>
        </w:rPr>
        <w:t xml:space="preserve"> 68:683-699.</w:t>
      </w:r>
    </w:p>
    <w:p w14:paraId="0AE8CF44" w14:textId="77777777" w:rsidR="00117E9E" w:rsidRPr="007836B6" w:rsidRDefault="00117E9E" w:rsidP="00CB6FCF">
      <w:pPr>
        <w:ind w:left="720" w:hanging="720"/>
        <w:rPr>
          <w:rFonts w:cs="Times New Roman"/>
          <w:szCs w:val="24"/>
        </w:rPr>
      </w:pPr>
    </w:p>
    <w:p w14:paraId="5754CF68" w14:textId="206418FB" w:rsidR="00117E9E" w:rsidRPr="007836B6" w:rsidRDefault="00117E9E" w:rsidP="00CB6FCF">
      <w:pPr>
        <w:ind w:left="720" w:hanging="720"/>
        <w:rPr>
          <w:rFonts w:cs="Times New Roman"/>
          <w:szCs w:val="24"/>
        </w:rPr>
      </w:pPr>
      <w:r w:rsidRPr="007836B6">
        <w:rPr>
          <w:rFonts w:cs="Times New Roman"/>
          <w:szCs w:val="24"/>
        </w:rPr>
        <w:t xml:space="preserve">Burris, J.E. 1977. Photosynthesis, photorespiration, and dark respiration in eight species of algae. </w:t>
      </w:r>
      <w:r w:rsidRPr="007836B6">
        <w:rPr>
          <w:rFonts w:cs="Times New Roman"/>
          <w:i/>
          <w:iCs/>
          <w:szCs w:val="24"/>
        </w:rPr>
        <w:t>Marine Biology</w:t>
      </w:r>
      <w:r w:rsidRPr="007836B6">
        <w:rPr>
          <w:rFonts w:cs="Times New Roman"/>
          <w:szCs w:val="24"/>
        </w:rPr>
        <w:t xml:space="preserve"> 39:371–379.Buzzelli, C.P.; Childers, D.L.; Dong, Q.; and Jones, R.D. 2000. Simulation of periphyton phosphorus dynamics in Everglades National Park. </w:t>
      </w:r>
      <w:r w:rsidRPr="007836B6">
        <w:rPr>
          <w:rFonts w:cs="Times New Roman"/>
          <w:i/>
          <w:iCs/>
          <w:szCs w:val="24"/>
        </w:rPr>
        <w:t>Ecological Modelling</w:t>
      </w:r>
      <w:r w:rsidRPr="007836B6">
        <w:rPr>
          <w:rFonts w:cs="Times New Roman"/>
          <w:szCs w:val="24"/>
        </w:rPr>
        <w:t xml:space="preserve"> 134:103–115.</w:t>
      </w:r>
    </w:p>
    <w:p w14:paraId="3B1F0E48" w14:textId="77777777" w:rsidR="00117E9E" w:rsidRPr="007836B6" w:rsidRDefault="00117E9E" w:rsidP="00CB6FCF">
      <w:pPr>
        <w:ind w:left="720" w:hanging="720"/>
        <w:rPr>
          <w:rFonts w:cs="Times New Roman"/>
          <w:szCs w:val="24"/>
        </w:rPr>
      </w:pPr>
    </w:p>
    <w:p w14:paraId="6BA5BAE5" w14:textId="3173A35E" w:rsidR="00117E9E" w:rsidRPr="007836B6" w:rsidRDefault="00117E9E" w:rsidP="00CB6FCF">
      <w:pPr>
        <w:ind w:left="720" w:hanging="720"/>
        <w:rPr>
          <w:rFonts w:cs="Times New Roman"/>
          <w:szCs w:val="24"/>
        </w:rPr>
      </w:pPr>
      <w:r w:rsidRPr="007836B6">
        <w:rPr>
          <w:rFonts w:cs="Times New Roman"/>
          <w:szCs w:val="24"/>
        </w:rPr>
        <w:t xml:space="preserve">Carpenter, E.J. and Guillard, R.R.L. 1971. Intraspecific differences in nitrate half-saturation constants for three species of marine phytoplankton. </w:t>
      </w:r>
      <w:r w:rsidRPr="007836B6">
        <w:rPr>
          <w:rFonts w:cs="Times New Roman"/>
          <w:i/>
          <w:iCs/>
          <w:szCs w:val="24"/>
        </w:rPr>
        <w:t>Ecology</w:t>
      </w:r>
      <w:r w:rsidRPr="007836B6">
        <w:rPr>
          <w:rFonts w:cs="Times New Roman"/>
          <w:szCs w:val="24"/>
        </w:rPr>
        <w:t xml:space="preserve"> 52:183-185.</w:t>
      </w:r>
    </w:p>
    <w:p w14:paraId="3C4F245E" w14:textId="77777777" w:rsidR="00117E9E" w:rsidRPr="007836B6" w:rsidRDefault="00117E9E" w:rsidP="00CB6FCF">
      <w:pPr>
        <w:ind w:left="720" w:hanging="720"/>
        <w:rPr>
          <w:rFonts w:cs="Times New Roman"/>
          <w:szCs w:val="24"/>
        </w:rPr>
      </w:pPr>
    </w:p>
    <w:p w14:paraId="4FFFD588" w14:textId="4332EE1C" w:rsidR="00117E9E" w:rsidRPr="007836B6" w:rsidRDefault="00117E9E" w:rsidP="00CB6FCF">
      <w:pPr>
        <w:ind w:left="720" w:hanging="720"/>
        <w:rPr>
          <w:rFonts w:cs="Times New Roman"/>
          <w:szCs w:val="24"/>
        </w:rPr>
      </w:pPr>
      <w:r w:rsidRPr="007836B6">
        <w:rPr>
          <w:rFonts w:cs="Times New Roman"/>
          <w:szCs w:val="24"/>
        </w:rPr>
        <w:t xml:space="preserve">Cheng, K.M. 2015. The Asian clam </w:t>
      </w:r>
      <w:r w:rsidRPr="007836B6">
        <w:rPr>
          <w:rFonts w:cs="Times New Roman"/>
          <w:i/>
          <w:szCs w:val="24"/>
        </w:rPr>
        <w:t xml:space="preserve">Corbicula </w:t>
      </w:r>
      <w:proofErr w:type="spellStart"/>
      <w:r w:rsidRPr="007836B6">
        <w:rPr>
          <w:rFonts w:cs="Times New Roman"/>
          <w:i/>
          <w:szCs w:val="24"/>
        </w:rPr>
        <w:t>fluminea</w:t>
      </w:r>
      <w:proofErr w:type="spellEnd"/>
      <w:r w:rsidRPr="007836B6">
        <w:rPr>
          <w:rFonts w:cs="Times New Roman"/>
          <w:szCs w:val="24"/>
        </w:rPr>
        <w:t>: seasonal filtration rates of representative populations in two tributaries of the Delaware River. MS Thesis, Drexel University. 138 p.</w:t>
      </w:r>
    </w:p>
    <w:p w14:paraId="13E57859" w14:textId="77777777" w:rsidR="00117E9E" w:rsidRPr="007836B6" w:rsidRDefault="00117E9E" w:rsidP="00CB6FCF">
      <w:pPr>
        <w:ind w:left="720" w:hanging="720"/>
        <w:rPr>
          <w:rFonts w:cs="Times New Roman"/>
          <w:szCs w:val="24"/>
        </w:rPr>
      </w:pPr>
    </w:p>
    <w:p w14:paraId="24AFA371" w14:textId="6546AF71" w:rsidR="00117E9E" w:rsidRPr="007836B6" w:rsidRDefault="00117E9E" w:rsidP="00CB6FCF">
      <w:pPr>
        <w:ind w:left="720" w:hanging="720"/>
        <w:rPr>
          <w:rFonts w:cs="Times New Roman"/>
          <w:szCs w:val="24"/>
        </w:rPr>
      </w:pPr>
      <w:proofErr w:type="spellStart"/>
      <w:r w:rsidRPr="007836B6">
        <w:rPr>
          <w:rFonts w:cs="Times New Roman"/>
          <w:szCs w:val="24"/>
        </w:rPr>
        <w:t>Cincotta</w:t>
      </w:r>
      <w:proofErr w:type="spellEnd"/>
      <w:r w:rsidRPr="007836B6">
        <w:rPr>
          <w:rFonts w:cs="Times New Roman"/>
          <w:szCs w:val="24"/>
        </w:rPr>
        <w:t xml:space="preserve">, D.A. and Stauffer, J.R., Jr. 1984. Temperature preference and avoidance studies of six North American freshwater fish species. </w:t>
      </w:r>
      <w:proofErr w:type="spellStart"/>
      <w:r w:rsidRPr="007836B6">
        <w:rPr>
          <w:rFonts w:cs="Times New Roman"/>
          <w:i/>
          <w:szCs w:val="24"/>
        </w:rPr>
        <w:t>Hydrobiologia</w:t>
      </w:r>
      <w:proofErr w:type="spellEnd"/>
      <w:r w:rsidRPr="007836B6">
        <w:rPr>
          <w:rFonts w:cs="Times New Roman"/>
          <w:szCs w:val="24"/>
        </w:rPr>
        <w:t xml:space="preserve"> 109:173-177.</w:t>
      </w:r>
    </w:p>
    <w:p w14:paraId="63C57C55" w14:textId="77777777" w:rsidR="00117E9E" w:rsidRPr="007836B6" w:rsidRDefault="00117E9E" w:rsidP="00CB6FCF">
      <w:pPr>
        <w:ind w:left="720" w:hanging="720"/>
        <w:rPr>
          <w:rFonts w:cs="Times New Roman"/>
          <w:szCs w:val="24"/>
        </w:rPr>
      </w:pPr>
    </w:p>
    <w:p w14:paraId="011DE226" w14:textId="2A3FB381" w:rsidR="00117E9E" w:rsidRPr="007836B6" w:rsidRDefault="00117E9E" w:rsidP="00CB6FCF">
      <w:pPr>
        <w:ind w:left="720" w:hanging="720"/>
        <w:rPr>
          <w:rFonts w:cs="Times New Roman"/>
          <w:szCs w:val="24"/>
        </w:rPr>
      </w:pPr>
      <w:r w:rsidRPr="007836B6">
        <w:rPr>
          <w:rFonts w:cs="Times New Roman"/>
          <w:szCs w:val="24"/>
        </w:rPr>
        <w:t xml:space="preserve">Collins, C.D. and </w:t>
      </w:r>
      <w:proofErr w:type="spellStart"/>
      <w:r w:rsidRPr="007836B6">
        <w:rPr>
          <w:rFonts w:cs="Times New Roman"/>
          <w:szCs w:val="24"/>
        </w:rPr>
        <w:t>Wlosinski</w:t>
      </w:r>
      <w:proofErr w:type="spellEnd"/>
      <w:r w:rsidRPr="007836B6">
        <w:rPr>
          <w:rFonts w:cs="Times New Roman"/>
          <w:szCs w:val="24"/>
        </w:rPr>
        <w:t xml:space="preserve">, J.H. 1989. A macrophyte </w:t>
      </w:r>
      <w:proofErr w:type="spellStart"/>
      <w:r w:rsidRPr="007836B6">
        <w:rPr>
          <w:rFonts w:cs="Times New Roman"/>
          <w:szCs w:val="24"/>
        </w:rPr>
        <w:t>submodel</w:t>
      </w:r>
      <w:proofErr w:type="spellEnd"/>
      <w:r w:rsidRPr="007836B6">
        <w:rPr>
          <w:rFonts w:cs="Times New Roman"/>
          <w:szCs w:val="24"/>
        </w:rPr>
        <w:t xml:space="preserve"> for aquatic ecosystems. </w:t>
      </w:r>
      <w:r w:rsidRPr="007836B6">
        <w:rPr>
          <w:rFonts w:cs="Times New Roman"/>
          <w:i/>
          <w:szCs w:val="24"/>
        </w:rPr>
        <w:t>Aquatic Botany</w:t>
      </w:r>
      <w:r w:rsidRPr="007836B6">
        <w:rPr>
          <w:rFonts w:cs="Times New Roman"/>
          <w:szCs w:val="24"/>
        </w:rPr>
        <w:t xml:space="preserve"> 33:191–206.</w:t>
      </w:r>
    </w:p>
    <w:p w14:paraId="68D6218B" w14:textId="77777777" w:rsidR="00117E9E" w:rsidRPr="007836B6" w:rsidRDefault="00117E9E" w:rsidP="00CB6FCF">
      <w:pPr>
        <w:ind w:left="720" w:hanging="720"/>
        <w:rPr>
          <w:rFonts w:cs="Times New Roman"/>
          <w:szCs w:val="24"/>
        </w:rPr>
      </w:pPr>
    </w:p>
    <w:p w14:paraId="727972D7" w14:textId="79D1CED9" w:rsidR="00117E9E" w:rsidRPr="007836B6" w:rsidRDefault="00117E9E" w:rsidP="00CB6FCF">
      <w:pPr>
        <w:ind w:left="720" w:hanging="720"/>
        <w:rPr>
          <w:rFonts w:cs="Times New Roman"/>
          <w:szCs w:val="24"/>
        </w:rPr>
      </w:pPr>
      <w:r w:rsidRPr="007836B6">
        <w:rPr>
          <w:rFonts w:cs="Times New Roman"/>
          <w:szCs w:val="24"/>
        </w:rPr>
        <w:t xml:space="preserve">Cummins, K.W. 1973. Trophic relationships of aquatic insects. </w:t>
      </w:r>
      <w:r w:rsidRPr="007836B6">
        <w:rPr>
          <w:rFonts w:cs="Times New Roman"/>
          <w:i/>
          <w:iCs/>
          <w:szCs w:val="24"/>
        </w:rPr>
        <w:t>Annual Reviews of Entomology</w:t>
      </w:r>
      <w:r w:rsidRPr="007836B6">
        <w:rPr>
          <w:rFonts w:cs="Times New Roman"/>
          <w:szCs w:val="24"/>
        </w:rPr>
        <w:t xml:space="preserve"> 18:183–206.</w:t>
      </w:r>
    </w:p>
    <w:p w14:paraId="73F1324F" w14:textId="77777777" w:rsidR="00117E9E" w:rsidRPr="007836B6" w:rsidRDefault="00117E9E" w:rsidP="00BB0C1A">
      <w:pPr>
        <w:rPr>
          <w:rFonts w:cs="Times New Roman"/>
          <w:szCs w:val="24"/>
        </w:rPr>
      </w:pPr>
    </w:p>
    <w:p w14:paraId="5EBC19BE" w14:textId="77777777" w:rsidR="00CB6FCF" w:rsidRPr="007836B6" w:rsidRDefault="00CB6FCF" w:rsidP="00CB6FCF">
      <w:pPr>
        <w:pStyle w:val="Bibliography"/>
        <w:spacing w:after="120"/>
        <w:rPr>
          <w:rFonts w:cs="Times New Roman"/>
        </w:rPr>
      </w:pPr>
      <w:r w:rsidRPr="007836B6">
        <w:rPr>
          <w:rFonts w:cs="Times New Roman"/>
        </w:rPr>
        <w:t>EFSA, 2014. Scientific Opinion on good modelling practice in the context of mechanistic effect models for risk assessment of plant protection products. EFSA J. 12, 3589. https://doi.org/10.2903/j.efsa.2014.3589</w:t>
      </w:r>
    </w:p>
    <w:p w14:paraId="4ECB3C63" w14:textId="07240061" w:rsidR="00117E9E" w:rsidRPr="007836B6" w:rsidRDefault="00117E9E" w:rsidP="00CB6FCF">
      <w:pPr>
        <w:ind w:left="720" w:hanging="720"/>
        <w:rPr>
          <w:rFonts w:cs="Times New Roman"/>
          <w:szCs w:val="24"/>
        </w:rPr>
      </w:pPr>
      <w:proofErr w:type="spellStart"/>
      <w:r w:rsidRPr="007836B6">
        <w:rPr>
          <w:rFonts w:cs="Times New Roman"/>
          <w:szCs w:val="24"/>
        </w:rPr>
        <w:t>Eiane</w:t>
      </w:r>
      <w:proofErr w:type="spellEnd"/>
      <w:r w:rsidRPr="007836B6">
        <w:rPr>
          <w:rFonts w:cs="Times New Roman"/>
          <w:szCs w:val="24"/>
        </w:rPr>
        <w:t xml:space="preserve">, K.; </w:t>
      </w:r>
      <w:proofErr w:type="spellStart"/>
      <w:r w:rsidRPr="007836B6">
        <w:rPr>
          <w:rFonts w:cs="Times New Roman"/>
          <w:szCs w:val="24"/>
        </w:rPr>
        <w:t>Aksnes</w:t>
      </w:r>
      <w:proofErr w:type="spellEnd"/>
      <w:r w:rsidRPr="007836B6">
        <w:rPr>
          <w:rFonts w:cs="Times New Roman"/>
          <w:szCs w:val="24"/>
        </w:rPr>
        <w:t xml:space="preserve">, D.L.; </w:t>
      </w:r>
      <w:proofErr w:type="spellStart"/>
      <w:r w:rsidRPr="007836B6">
        <w:rPr>
          <w:rFonts w:cs="Times New Roman"/>
          <w:szCs w:val="24"/>
        </w:rPr>
        <w:t>Ohman</w:t>
      </w:r>
      <w:proofErr w:type="spellEnd"/>
      <w:r w:rsidRPr="007836B6">
        <w:rPr>
          <w:rFonts w:cs="Times New Roman"/>
          <w:szCs w:val="24"/>
        </w:rPr>
        <w:t xml:space="preserve">, M.D.; Wood, S.; </w:t>
      </w:r>
      <w:proofErr w:type="spellStart"/>
      <w:r w:rsidRPr="007836B6">
        <w:rPr>
          <w:rFonts w:cs="Times New Roman"/>
          <w:szCs w:val="24"/>
        </w:rPr>
        <w:t>Martinussen</w:t>
      </w:r>
      <w:proofErr w:type="spellEnd"/>
      <w:r w:rsidRPr="007836B6">
        <w:rPr>
          <w:rFonts w:cs="Times New Roman"/>
          <w:szCs w:val="24"/>
        </w:rPr>
        <w:t xml:space="preserve">, M.B. 2002. Stage-specific mortality of </w:t>
      </w:r>
      <w:r w:rsidRPr="007836B6">
        <w:rPr>
          <w:rFonts w:cs="Times New Roman"/>
          <w:i/>
          <w:iCs/>
          <w:szCs w:val="24"/>
        </w:rPr>
        <w:t>Calanus</w:t>
      </w:r>
      <w:r w:rsidRPr="007836B6">
        <w:rPr>
          <w:rFonts w:cs="Times New Roman"/>
          <w:szCs w:val="24"/>
        </w:rPr>
        <w:t xml:space="preserve"> spp. under different predation regimes. </w:t>
      </w:r>
      <w:proofErr w:type="spellStart"/>
      <w:r w:rsidRPr="007836B6">
        <w:rPr>
          <w:rFonts w:cs="Times New Roman"/>
          <w:i/>
          <w:iCs/>
          <w:szCs w:val="24"/>
        </w:rPr>
        <w:t>Limnol</w:t>
      </w:r>
      <w:proofErr w:type="spellEnd"/>
      <w:r w:rsidRPr="007836B6">
        <w:rPr>
          <w:rFonts w:cs="Times New Roman"/>
          <w:i/>
          <w:iCs/>
          <w:szCs w:val="24"/>
        </w:rPr>
        <w:t xml:space="preserve">. </w:t>
      </w:r>
      <w:proofErr w:type="spellStart"/>
      <w:r w:rsidRPr="007836B6">
        <w:rPr>
          <w:rFonts w:cs="Times New Roman"/>
          <w:i/>
          <w:iCs/>
          <w:szCs w:val="24"/>
        </w:rPr>
        <w:t>Oceanogr</w:t>
      </w:r>
      <w:proofErr w:type="spellEnd"/>
      <w:r w:rsidRPr="007836B6">
        <w:rPr>
          <w:rFonts w:cs="Times New Roman"/>
          <w:szCs w:val="24"/>
        </w:rPr>
        <w:t>. 47(2):636–645.</w:t>
      </w:r>
    </w:p>
    <w:p w14:paraId="7140AEC3" w14:textId="77777777" w:rsidR="00117E9E" w:rsidRPr="007836B6" w:rsidRDefault="00117E9E" w:rsidP="00CB6FCF">
      <w:pPr>
        <w:autoSpaceDE w:val="0"/>
        <w:autoSpaceDN w:val="0"/>
        <w:adjustRightInd w:val="0"/>
        <w:ind w:left="720" w:hanging="720"/>
        <w:rPr>
          <w:rFonts w:cs="Times New Roman"/>
          <w:szCs w:val="24"/>
        </w:rPr>
      </w:pPr>
    </w:p>
    <w:p w14:paraId="4988F4AB" w14:textId="597D5F02" w:rsidR="00117E9E" w:rsidRPr="007836B6" w:rsidRDefault="00117E9E" w:rsidP="00CB6FCF">
      <w:pPr>
        <w:ind w:left="720" w:hanging="720"/>
        <w:rPr>
          <w:rFonts w:cs="Times New Roman"/>
          <w:szCs w:val="24"/>
        </w:rPr>
      </w:pPr>
      <w:r w:rsidRPr="007836B6">
        <w:rPr>
          <w:rFonts w:cs="Times New Roman"/>
          <w:szCs w:val="24"/>
        </w:rPr>
        <w:t xml:space="preserve">Foy, R.H., Gibson, C.E., and Smith, R.V. 1976. The influence of daylength, light intensity, and temperature on the growth rates of planktonic blue-green algae. </w:t>
      </w:r>
      <w:r w:rsidRPr="007836B6">
        <w:rPr>
          <w:rFonts w:cs="Times New Roman"/>
          <w:i/>
          <w:szCs w:val="24"/>
        </w:rPr>
        <w:t>British Phycology Journal</w:t>
      </w:r>
      <w:r w:rsidRPr="007836B6">
        <w:rPr>
          <w:rFonts w:cs="Times New Roman"/>
          <w:szCs w:val="24"/>
        </w:rPr>
        <w:t xml:space="preserve"> 11:151-163.</w:t>
      </w:r>
    </w:p>
    <w:p w14:paraId="39B2A66B" w14:textId="77777777" w:rsidR="00117E9E" w:rsidRPr="007836B6" w:rsidRDefault="00117E9E" w:rsidP="00CB6FCF">
      <w:pPr>
        <w:ind w:left="720" w:hanging="720"/>
        <w:rPr>
          <w:rFonts w:cs="Times New Roman"/>
          <w:szCs w:val="24"/>
        </w:rPr>
      </w:pPr>
    </w:p>
    <w:p w14:paraId="261F260E" w14:textId="15A736C8" w:rsidR="00117E9E" w:rsidRPr="007836B6" w:rsidRDefault="00117E9E" w:rsidP="00CB6FCF">
      <w:pPr>
        <w:ind w:left="720" w:hanging="720"/>
        <w:rPr>
          <w:rStyle w:val="Hyperlink"/>
          <w:rFonts w:cs="Times New Roman"/>
          <w:color w:val="auto"/>
          <w:szCs w:val="24"/>
        </w:rPr>
      </w:pPr>
      <w:proofErr w:type="spellStart"/>
      <w:r w:rsidRPr="007836B6">
        <w:rPr>
          <w:rFonts w:cs="Times New Roman"/>
          <w:szCs w:val="24"/>
        </w:rPr>
        <w:lastRenderedPageBreak/>
        <w:t>Gergs</w:t>
      </w:r>
      <w:proofErr w:type="spellEnd"/>
      <w:r w:rsidRPr="007836B6">
        <w:rPr>
          <w:rFonts w:cs="Times New Roman"/>
          <w:szCs w:val="24"/>
        </w:rPr>
        <w:t xml:space="preserve">, R., and </w:t>
      </w:r>
      <w:proofErr w:type="spellStart"/>
      <w:r w:rsidRPr="007836B6">
        <w:rPr>
          <w:rFonts w:cs="Times New Roman"/>
          <w:szCs w:val="24"/>
        </w:rPr>
        <w:t>Rothhaupt</w:t>
      </w:r>
      <w:proofErr w:type="spellEnd"/>
      <w:r w:rsidRPr="007836B6">
        <w:rPr>
          <w:rFonts w:cs="Times New Roman"/>
          <w:szCs w:val="24"/>
        </w:rPr>
        <w:t xml:space="preserve">, K.-O. 2009. Feeding rates, assimilation efficiencies and growth of two amphipod species on </w:t>
      </w:r>
      <w:proofErr w:type="spellStart"/>
      <w:r w:rsidRPr="007836B6">
        <w:rPr>
          <w:rFonts w:cs="Times New Roman"/>
          <w:szCs w:val="24"/>
        </w:rPr>
        <w:t>biodeposited</w:t>
      </w:r>
      <w:proofErr w:type="spellEnd"/>
      <w:r w:rsidRPr="007836B6">
        <w:rPr>
          <w:rFonts w:cs="Times New Roman"/>
          <w:szCs w:val="24"/>
        </w:rPr>
        <w:t xml:space="preserve"> material from zebra mussels. </w:t>
      </w:r>
      <w:proofErr w:type="spellStart"/>
      <w:r w:rsidRPr="007836B6">
        <w:rPr>
          <w:rFonts w:cs="Times New Roman"/>
          <w:szCs w:val="24"/>
        </w:rPr>
        <w:t>Konstanzer</w:t>
      </w:r>
      <w:proofErr w:type="spellEnd"/>
      <w:r w:rsidRPr="007836B6">
        <w:rPr>
          <w:rFonts w:cs="Times New Roman"/>
          <w:szCs w:val="24"/>
        </w:rPr>
        <w:t xml:space="preserve"> Online-</w:t>
      </w:r>
      <w:proofErr w:type="spellStart"/>
      <w:r w:rsidRPr="007836B6">
        <w:rPr>
          <w:rFonts w:cs="Times New Roman"/>
          <w:szCs w:val="24"/>
        </w:rPr>
        <w:t>Publikations</w:t>
      </w:r>
      <w:proofErr w:type="spellEnd"/>
      <w:r w:rsidRPr="007836B6">
        <w:rPr>
          <w:rFonts w:cs="Times New Roman"/>
          <w:szCs w:val="24"/>
        </w:rPr>
        <w:t xml:space="preserve">-System (KOPS). URL: </w:t>
      </w:r>
      <w:hyperlink r:id="rId105" w:history="1">
        <w:r w:rsidRPr="007836B6">
          <w:rPr>
            <w:rStyle w:val="Hyperlink"/>
            <w:rFonts w:cs="Times New Roman"/>
            <w:color w:val="auto"/>
            <w:szCs w:val="24"/>
          </w:rPr>
          <w:t>http://kops.ub.uni-konstanz.voltexte/2009/7511</w:t>
        </w:r>
      </w:hyperlink>
    </w:p>
    <w:p w14:paraId="4AED5D50" w14:textId="77777777" w:rsidR="00117E9E" w:rsidRPr="007836B6" w:rsidRDefault="00117E9E" w:rsidP="00CB6FCF">
      <w:pPr>
        <w:ind w:left="720" w:hanging="720"/>
        <w:rPr>
          <w:rFonts w:cs="Times New Roman"/>
          <w:szCs w:val="24"/>
        </w:rPr>
      </w:pPr>
    </w:p>
    <w:p w14:paraId="1403AA13" w14:textId="1EF89BB0" w:rsidR="00117E9E" w:rsidRPr="007836B6" w:rsidRDefault="00117E9E" w:rsidP="00CB6FCF">
      <w:pPr>
        <w:ind w:left="720" w:hanging="720"/>
        <w:rPr>
          <w:rFonts w:cs="Times New Roman"/>
          <w:szCs w:val="24"/>
        </w:rPr>
      </w:pPr>
      <w:r w:rsidRPr="007836B6">
        <w:rPr>
          <w:rFonts w:cs="Times New Roman"/>
          <w:szCs w:val="24"/>
        </w:rPr>
        <w:t xml:space="preserve">Goldman, </w:t>
      </w:r>
      <w:proofErr w:type="gramStart"/>
      <w:r w:rsidRPr="007836B6">
        <w:rPr>
          <w:rFonts w:cs="Times New Roman"/>
          <w:szCs w:val="24"/>
        </w:rPr>
        <w:t>J.C.</w:t>
      </w:r>
      <w:proofErr w:type="gramEnd"/>
      <w:r w:rsidRPr="007836B6">
        <w:rPr>
          <w:rFonts w:cs="Times New Roman"/>
          <w:szCs w:val="24"/>
        </w:rPr>
        <w:t xml:space="preserve"> and Carpenter, E.J. 1974. A kinetic approach to the effect of temperature on algal growth</w:t>
      </w:r>
      <w:r w:rsidRPr="007836B6">
        <w:rPr>
          <w:rFonts w:cs="Times New Roman"/>
          <w:i/>
          <w:szCs w:val="24"/>
        </w:rPr>
        <w:t xml:space="preserve">. Limn. </w:t>
      </w:r>
      <w:proofErr w:type="spellStart"/>
      <w:r w:rsidRPr="007836B6">
        <w:rPr>
          <w:rFonts w:cs="Times New Roman"/>
          <w:i/>
          <w:szCs w:val="24"/>
        </w:rPr>
        <w:t>Oceanog</w:t>
      </w:r>
      <w:proofErr w:type="spellEnd"/>
      <w:r w:rsidRPr="007836B6">
        <w:rPr>
          <w:rFonts w:cs="Times New Roman"/>
          <w:szCs w:val="24"/>
        </w:rPr>
        <w:t>. 19(5):756–766.</w:t>
      </w:r>
    </w:p>
    <w:p w14:paraId="4279748C" w14:textId="77777777" w:rsidR="00BB0C1A" w:rsidRPr="007836B6" w:rsidRDefault="00BB0C1A" w:rsidP="00CB6FCF">
      <w:pPr>
        <w:ind w:left="720" w:hanging="720"/>
        <w:rPr>
          <w:rFonts w:cs="Times New Roman"/>
          <w:szCs w:val="24"/>
        </w:rPr>
      </w:pPr>
    </w:p>
    <w:p w14:paraId="154854A8" w14:textId="77777777" w:rsidR="00CB6FCF" w:rsidRPr="007836B6" w:rsidRDefault="00CB6FCF" w:rsidP="00CB6FCF">
      <w:pPr>
        <w:pStyle w:val="Bibliography"/>
        <w:spacing w:after="120"/>
        <w:rPr>
          <w:rFonts w:cs="Times New Roman"/>
        </w:rPr>
      </w:pPr>
      <w:r w:rsidRPr="007836B6">
        <w:rPr>
          <w:rFonts w:cs="Times New Roman"/>
        </w:rPr>
        <w:t xml:space="preserve">Grimm, V., </w:t>
      </w:r>
      <w:proofErr w:type="spellStart"/>
      <w:r w:rsidRPr="007836B6">
        <w:rPr>
          <w:rFonts w:cs="Times New Roman"/>
        </w:rPr>
        <w:t>Augusiak</w:t>
      </w:r>
      <w:proofErr w:type="spellEnd"/>
      <w:r w:rsidRPr="007836B6">
        <w:rPr>
          <w:rFonts w:cs="Times New Roman"/>
        </w:rPr>
        <w:t xml:space="preserve">, J., </w:t>
      </w:r>
      <w:proofErr w:type="spellStart"/>
      <w:r w:rsidRPr="007836B6">
        <w:rPr>
          <w:rFonts w:cs="Times New Roman"/>
        </w:rPr>
        <w:t>Focks</w:t>
      </w:r>
      <w:proofErr w:type="spellEnd"/>
      <w:r w:rsidRPr="007836B6">
        <w:rPr>
          <w:rFonts w:cs="Times New Roman"/>
        </w:rPr>
        <w:t xml:space="preserve">, A., Frank, B.M., </w:t>
      </w:r>
      <w:proofErr w:type="spellStart"/>
      <w:r w:rsidRPr="007836B6">
        <w:rPr>
          <w:rFonts w:cs="Times New Roman"/>
        </w:rPr>
        <w:t>Gabsi</w:t>
      </w:r>
      <w:proofErr w:type="spellEnd"/>
      <w:r w:rsidRPr="007836B6">
        <w:rPr>
          <w:rFonts w:cs="Times New Roman"/>
        </w:rPr>
        <w:t xml:space="preserve">, F., Johnston, A.S.A., Liu, C., Martin, B.T., Meli, M., </w:t>
      </w:r>
      <w:proofErr w:type="spellStart"/>
      <w:r w:rsidRPr="007836B6">
        <w:rPr>
          <w:rFonts w:cs="Times New Roman"/>
        </w:rPr>
        <w:t>Radchuk</w:t>
      </w:r>
      <w:proofErr w:type="spellEnd"/>
      <w:r w:rsidRPr="007836B6">
        <w:rPr>
          <w:rFonts w:cs="Times New Roman"/>
        </w:rPr>
        <w:t xml:space="preserve">, V., </w:t>
      </w:r>
      <w:proofErr w:type="spellStart"/>
      <w:r w:rsidRPr="007836B6">
        <w:rPr>
          <w:rFonts w:cs="Times New Roman"/>
        </w:rPr>
        <w:t>Thorbek</w:t>
      </w:r>
      <w:proofErr w:type="spellEnd"/>
      <w:r w:rsidRPr="007836B6">
        <w:rPr>
          <w:rFonts w:cs="Times New Roman"/>
        </w:rPr>
        <w:t xml:space="preserve">, P., Railsback, S.F., 2014. Towards better modelling and decision support: Documenting model development, testing, and analysis using TRACE. </w:t>
      </w:r>
      <w:r w:rsidRPr="007836B6">
        <w:rPr>
          <w:rFonts w:cs="Times New Roman"/>
          <w:i/>
          <w:iCs/>
        </w:rPr>
        <w:t>Ecol. Model.</w:t>
      </w:r>
      <w:r w:rsidRPr="007836B6">
        <w:rPr>
          <w:rFonts w:cs="Times New Roman"/>
        </w:rPr>
        <w:t>, Population Models for Ecological Risk Assessment of Chemicals 280, 129–139. https://doi.org/10.1016/j.ecolmodel.2014.01.018</w:t>
      </w:r>
    </w:p>
    <w:p w14:paraId="12E47B70" w14:textId="77777777" w:rsidR="00CB6FCF" w:rsidRPr="007836B6" w:rsidRDefault="00CB6FCF" w:rsidP="00CB6FCF">
      <w:pPr>
        <w:pStyle w:val="Bibliography"/>
        <w:spacing w:after="120"/>
        <w:rPr>
          <w:rFonts w:cs="Times New Roman"/>
        </w:rPr>
      </w:pPr>
      <w:r w:rsidRPr="007836B6">
        <w:rPr>
          <w:rFonts w:cs="Times New Roman"/>
        </w:rPr>
        <w:t xml:space="preserve">Grimm, V., Berger, U., </w:t>
      </w:r>
      <w:proofErr w:type="spellStart"/>
      <w:r w:rsidRPr="007836B6">
        <w:rPr>
          <w:rFonts w:cs="Times New Roman"/>
        </w:rPr>
        <w:t>Bastiansen</w:t>
      </w:r>
      <w:proofErr w:type="spellEnd"/>
      <w:r w:rsidRPr="007836B6">
        <w:rPr>
          <w:rFonts w:cs="Times New Roman"/>
        </w:rPr>
        <w:t xml:space="preserve">, F., </w:t>
      </w:r>
      <w:proofErr w:type="spellStart"/>
      <w:r w:rsidRPr="007836B6">
        <w:rPr>
          <w:rFonts w:cs="Times New Roman"/>
        </w:rPr>
        <w:t>Eliassen</w:t>
      </w:r>
      <w:proofErr w:type="spellEnd"/>
      <w:r w:rsidRPr="007836B6">
        <w:rPr>
          <w:rFonts w:cs="Times New Roman"/>
        </w:rPr>
        <w:t xml:space="preserve">, S., </w:t>
      </w:r>
      <w:proofErr w:type="spellStart"/>
      <w:r w:rsidRPr="007836B6">
        <w:rPr>
          <w:rFonts w:cs="Times New Roman"/>
        </w:rPr>
        <w:t>Ginot</w:t>
      </w:r>
      <w:proofErr w:type="spellEnd"/>
      <w:r w:rsidRPr="007836B6">
        <w:rPr>
          <w:rFonts w:cs="Times New Roman"/>
        </w:rPr>
        <w:t xml:space="preserve">, V., Giske, J., Goss-Custard, J., Grand, T., Heinz, S.K., </w:t>
      </w:r>
      <w:proofErr w:type="spellStart"/>
      <w:r w:rsidRPr="007836B6">
        <w:rPr>
          <w:rFonts w:cs="Times New Roman"/>
        </w:rPr>
        <w:t>Huse</w:t>
      </w:r>
      <w:proofErr w:type="spellEnd"/>
      <w:r w:rsidRPr="007836B6">
        <w:rPr>
          <w:rFonts w:cs="Times New Roman"/>
        </w:rPr>
        <w:t xml:space="preserve">, G., </w:t>
      </w:r>
      <w:proofErr w:type="spellStart"/>
      <w:r w:rsidRPr="007836B6">
        <w:rPr>
          <w:rFonts w:cs="Times New Roman"/>
        </w:rPr>
        <w:t>Huth</w:t>
      </w:r>
      <w:proofErr w:type="spellEnd"/>
      <w:r w:rsidRPr="007836B6">
        <w:rPr>
          <w:rFonts w:cs="Times New Roman"/>
        </w:rPr>
        <w:t xml:space="preserve">, A., Jepsen, J.U., </w:t>
      </w:r>
      <w:proofErr w:type="spellStart"/>
      <w:r w:rsidRPr="007836B6">
        <w:rPr>
          <w:rFonts w:cs="Times New Roman"/>
        </w:rPr>
        <w:t>Jørgensen</w:t>
      </w:r>
      <w:proofErr w:type="spellEnd"/>
      <w:r w:rsidRPr="007836B6">
        <w:rPr>
          <w:rFonts w:cs="Times New Roman"/>
        </w:rPr>
        <w:t xml:space="preserve">, C., </w:t>
      </w:r>
      <w:proofErr w:type="spellStart"/>
      <w:r w:rsidRPr="007836B6">
        <w:rPr>
          <w:rFonts w:cs="Times New Roman"/>
        </w:rPr>
        <w:t>Mooij</w:t>
      </w:r>
      <w:proofErr w:type="spellEnd"/>
      <w:r w:rsidRPr="007836B6">
        <w:rPr>
          <w:rFonts w:cs="Times New Roman"/>
        </w:rPr>
        <w:t xml:space="preserve">, W.M., Müller, B., </w:t>
      </w:r>
      <w:proofErr w:type="spellStart"/>
      <w:r w:rsidRPr="007836B6">
        <w:rPr>
          <w:rFonts w:cs="Times New Roman"/>
        </w:rPr>
        <w:t>Pe’er</w:t>
      </w:r>
      <w:proofErr w:type="spellEnd"/>
      <w:r w:rsidRPr="007836B6">
        <w:rPr>
          <w:rFonts w:cs="Times New Roman"/>
        </w:rPr>
        <w:t xml:space="preserve">, G., </w:t>
      </w:r>
      <w:proofErr w:type="spellStart"/>
      <w:r w:rsidRPr="007836B6">
        <w:rPr>
          <w:rFonts w:cs="Times New Roman"/>
        </w:rPr>
        <w:t>Piou</w:t>
      </w:r>
      <w:proofErr w:type="spellEnd"/>
      <w:r w:rsidRPr="007836B6">
        <w:rPr>
          <w:rFonts w:cs="Times New Roman"/>
        </w:rPr>
        <w:t xml:space="preserve">, C., Railsback, S.F., Robbins, A.M., Robbins, M.M., </w:t>
      </w:r>
      <w:proofErr w:type="spellStart"/>
      <w:r w:rsidRPr="007836B6">
        <w:rPr>
          <w:rFonts w:cs="Times New Roman"/>
        </w:rPr>
        <w:t>Rossmanith</w:t>
      </w:r>
      <w:proofErr w:type="spellEnd"/>
      <w:r w:rsidRPr="007836B6">
        <w:rPr>
          <w:rFonts w:cs="Times New Roman"/>
        </w:rPr>
        <w:t xml:space="preserve">, E., </w:t>
      </w:r>
      <w:proofErr w:type="spellStart"/>
      <w:r w:rsidRPr="007836B6">
        <w:rPr>
          <w:rFonts w:cs="Times New Roman"/>
        </w:rPr>
        <w:t>Rüger</w:t>
      </w:r>
      <w:proofErr w:type="spellEnd"/>
      <w:r w:rsidRPr="007836B6">
        <w:rPr>
          <w:rFonts w:cs="Times New Roman"/>
        </w:rPr>
        <w:t xml:space="preserve">, N., Strand, E., </w:t>
      </w:r>
      <w:proofErr w:type="spellStart"/>
      <w:r w:rsidRPr="007836B6">
        <w:rPr>
          <w:rFonts w:cs="Times New Roman"/>
        </w:rPr>
        <w:t>Souissi</w:t>
      </w:r>
      <w:proofErr w:type="spellEnd"/>
      <w:r w:rsidRPr="007836B6">
        <w:rPr>
          <w:rFonts w:cs="Times New Roman"/>
        </w:rPr>
        <w:t xml:space="preserve">, S., Stillman, R.A., </w:t>
      </w:r>
      <w:proofErr w:type="spellStart"/>
      <w:r w:rsidRPr="007836B6">
        <w:rPr>
          <w:rFonts w:cs="Times New Roman"/>
        </w:rPr>
        <w:t>Vabø</w:t>
      </w:r>
      <w:proofErr w:type="spellEnd"/>
      <w:r w:rsidRPr="007836B6">
        <w:rPr>
          <w:rFonts w:cs="Times New Roman"/>
        </w:rPr>
        <w:t xml:space="preserve">, R., Visser, U., DeAngelis, D.L., 2006. A standard protocol for describing individual-based and agent-based models. </w:t>
      </w:r>
      <w:r w:rsidRPr="007836B6">
        <w:rPr>
          <w:rFonts w:cs="Times New Roman"/>
          <w:i/>
          <w:iCs/>
        </w:rPr>
        <w:t>Ecol. Model.</w:t>
      </w:r>
      <w:r w:rsidRPr="007836B6">
        <w:rPr>
          <w:rFonts w:cs="Times New Roman"/>
        </w:rPr>
        <w:t xml:space="preserve"> 198, 115–126. https://doi.org/10.1016/j.ecolmodel.2006.04.023</w:t>
      </w:r>
    </w:p>
    <w:p w14:paraId="62603953" w14:textId="77777777" w:rsidR="00CB6FCF" w:rsidRPr="007836B6" w:rsidRDefault="00CB6FCF" w:rsidP="00CB6FCF">
      <w:pPr>
        <w:pStyle w:val="Bibliography"/>
        <w:spacing w:after="120"/>
        <w:rPr>
          <w:rFonts w:cs="Times New Roman"/>
        </w:rPr>
      </w:pPr>
      <w:r w:rsidRPr="007836B6">
        <w:rPr>
          <w:rFonts w:cs="Times New Roman"/>
        </w:rPr>
        <w:t xml:space="preserve">Grimm, V., Berger, U., DeAngelis, D.L., Polhill, J.G., Giske, J., Railsback, S.F., 2010. The ODD protocol: A review and first update. </w:t>
      </w:r>
      <w:r w:rsidRPr="007836B6">
        <w:rPr>
          <w:rFonts w:cs="Times New Roman"/>
          <w:i/>
          <w:iCs/>
        </w:rPr>
        <w:t>Ecol. Model.</w:t>
      </w:r>
      <w:r w:rsidRPr="007836B6">
        <w:rPr>
          <w:rFonts w:cs="Times New Roman"/>
        </w:rPr>
        <w:t xml:space="preserve"> 221, 2760–2768. https://doi.org/10.1016/j.ecolmodel.2010.08.019</w:t>
      </w:r>
    </w:p>
    <w:p w14:paraId="2084037D" w14:textId="77777777" w:rsidR="00CB6FCF" w:rsidRPr="007836B6" w:rsidRDefault="00CB6FCF" w:rsidP="00CB6FCF">
      <w:pPr>
        <w:pStyle w:val="Bibliography"/>
        <w:spacing w:after="120"/>
        <w:rPr>
          <w:rFonts w:cs="Times New Roman"/>
        </w:rPr>
      </w:pPr>
      <w:r w:rsidRPr="007836B6">
        <w:rPr>
          <w:rFonts w:cs="Times New Roman"/>
        </w:rPr>
        <w:t xml:space="preserve">Grimm, V., Railsback, S.F., </w:t>
      </w:r>
      <w:proofErr w:type="spellStart"/>
      <w:r w:rsidRPr="007836B6">
        <w:rPr>
          <w:rFonts w:cs="Times New Roman"/>
        </w:rPr>
        <w:t>Vincenot</w:t>
      </w:r>
      <w:proofErr w:type="spellEnd"/>
      <w:r w:rsidRPr="007836B6">
        <w:rPr>
          <w:rFonts w:cs="Times New Roman"/>
        </w:rPr>
        <w:t xml:space="preserve">, C.E., Berger, U., Gallagher, C., </w:t>
      </w:r>
      <w:proofErr w:type="spellStart"/>
      <w:r w:rsidRPr="007836B6">
        <w:rPr>
          <w:rFonts w:cs="Times New Roman"/>
        </w:rPr>
        <w:t>Deangelis</w:t>
      </w:r>
      <w:proofErr w:type="spellEnd"/>
      <w:r w:rsidRPr="007836B6">
        <w:rPr>
          <w:rFonts w:cs="Times New Roman"/>
        </w:rPr>
        <w:t xml:space="preserve">, D.L., Edmonds, B., Ge, J., Giske, J., Groeneveld, J., Johnston, A.S.A., Milles, A., Nabe-Nielsen, J., Polhill, J.G., </w:t>
      </w:r>
      <w:proofErr w:type="spellStart"/>
      <w:r w:rsidRPr="007836B6">
        <w:rPr>
          <w:rFonts w:cs="Times New Roman"/>
        </w:rPr>
        <w:t>Radchuk</w:t>
      </w:r>
      <w:proofErr w:type="spellEnd"/>
      <w:r w:rsidRPr="007836B6">
        <w:rPr>
          <w:rFonts w:cs="Times New Roman"/>
        </w:rPr>
        <w:t xml:space="preserve">, V., </w:t>
      </w:r>
      <w:proofErr w:type="spellStart"/>
      <w:r w:rsidRPr="007836B6">
        <w:rPr>
          <w:rFonts w:cs="Times New Roman"/>
        </w:rPr>
        <w:t>Rohwäder</w:t>
      </w:r>
      <w:proofErr w:type="spellEnd"/>
      <w:r w:rsidRPr="007836B6">
        <w:rPr>
          <w:rFonts w:cs="Times New Roman"/>
        </w:rPr>
        <w:t xml:space="preserve">, M.S., Stillman, R.A., Thiele, J.C., </w:t>
      </w:r>
      <w:proofErr w:type="spellStart"/>
      <w:r w:rsidRPr="007836B6">
        <w:rPr>
          <w:rFonts w:cs="Times New Roman"/>
        </w:rPr>
        <w:t>Ayllón</w:t>
      </w:r>
      <w:proofErr w:type="spellEnd"/>
      <w:r w:rsidRPr="007836B6">
        <w:rPr>
          <w:rFonts w:cs="Times New Roman"/>
        </w:rPr>
        <w:t xml:space="preserve">, D., 2020. The ODD protocol for describing agent-based and other simulation models: A second update to improve clarity, replication, and structural realism. </w:t>
      </w:r>
      <w:r w:rsidRPr="007836B6">
        <w:rPr>
          <w:rFonts w:cs="Times New Roman"/>
          <w:i/>
          <w:iCs/>
        </w:rPr>
        <w:t xml:space="preserve">J. </w:t>
      </w:r>
      <w:proofErr w:type="spellStart"/>
      <w:r w:rsidRPr="007836B6">
        <w:rPr>
          <w:rFonts w:cs="Times New Roman"/>
          <w:i/>
          <w:iCs/>
        </w:rPr>
        <w:t>Artif</w:t>
      </w:r>
      <w:proofErr w:type="spellEnd"/>
      <w:r w:rsidRPr="007836B6">
        <w:rPr>
          <w:rFonts w:cs="Times New Roman"/>
          <w:i/>
          <w:iCs/>
        </w:rPr>
        <w:t>. Soc. Soc. Simul.</w:t>
      </w:r>
      <w:r w:rsidRPr="007836B6">
        <w:rPr>
          <w:rFonts w:cs="Times New Roman"/>
        </w:rPr>
        <w:t xml:space="preserve"> 23</w:t>
      </w:r>
    </w:p>
    <w:p w14:paraId="0224D74F" w14:textId="2D10722D" w:rsidR="00117E9E" w:rsidRPr="007836B6" w:rsidRDefault="00117E9E" w:rsidP="00CB6FCF">
      <w:pPr>
        <w:ind w:left="720" w:hanging="720"/>
        <w:rPr>
          <w:rFonts w:cs="Times New Roman"/>
          <w:szCs w:val="24"/>
        </w:rPr>
      </w:pPr>
      <w:r w:rsidRPr="007836B6">
        <w:rPr>
          <w:rFonts w:cs="Times New Roman"/>
          <w:szCs w:val="24"/>
        </w:rPr>
        <w:t xml:space="preserve">Hamburger, K.; and Dall, P.C. 1990. The respiration of common benthic invertebrate species from the shallow littoral zone of Lake </w:t>
      </w:r>
      <w:proofErr w:type="spellStart"/>
      <w:r w:rsidRPr="007836B6">
        <w:rPr>
          <w:rFonts w:cs="Times New Roman"/>
          <w:szCs w:val="24"/>
        </w:rPr>
        <w:t>Esrom</w:t>
      </w:r>
      <w:proofErr w:type="spellEnd"/>
      <w:r w:rsidRPr="007836B6">
        <w:rPr>
          <w:rFonts w:cs="Times New Roman"/>
          <w:szCs w:val="24"/>
        </w:rPr>
        <w:t xml:space="preserve">, Denmark. </w:t>
      </w:r>
      <w:proofErr w:type="spellStart"/>
      <w:r w:rsidRPr="007836B6">
        <w:rPr>
          <w:rFonts w:cs="Times New Roman"/>
          <w:i/>
          <w:szCs w:val="24"/>
        </w:rPr>
        <w:t>Hydrobiologia</w:t>
      </w:r>
      <w:proofErr w:type="spellEnd"/>
      <w:r w:rsidRPr="007836B6">
        <w:rPr>
          <w:rFonts w:cs="Times New Roman"/>
          <w:szCs w:val="24"/>
        </w:rPr>
        <w:t xml:space="preserve"> 199:117–130.</w:t>
      </w:r>
    </w:p>
    <w:p w14:paraId="6AF8E0EB" w14:textId="77777777" w:rsidR="00117E9E" w:rsidRPr="007836B6" w:rsidRDefault="00117E9E" w:rsidP="00CB6FCF">
      <w:pPr>
        <w:ind w:left="720" w:hanging="720"/>
        <w:rPr>
          <w:rFonts w:cs="Times New Roman"/>
          <w:szCs w:val="24"/>
        </w:rPr>
      </w:pPr>
    </w:p>
    <w:p w14:paraId="5A649A62" w14:textId="68D9768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r w:rsidRPr="007836B6">
        <w:rPr>
          <w:rFonts w:cs="Times New Roman"/>
          <w:szCs w:val="24"/>
        </w:rPr>
        <w:t xml:space="preserve">Hanson, P.C, Johnson, T.B., Schindler, D.E., and </w:t>
      </w:r>
      <w:proofErr w:type="spellStart"/>
      <w:r w:rsidRPr="007836B6">
        <w:rPr>
          <w:rFonts w:cs="Times New Roman"/>
          <w:szCs w:val="24"/>
        </w:rPr>
        <w:t>Kitchell</w:t>
      </w:r>
      <w:proofErr w:type="spellEnd"/>
      <w:r w:rsidRPr="007836B6">
        <w:rPr>
          <w:rFonts w:cs="Times New Roman"/>
          <w:szCs w:val="24"/>
        </w:rPr>
        <w:t>, J.F. 1997. Wisconsin Fish Bioenergetics Model 3.0 for Windows. University of Wisconsin Sea Grant Institute, WISCU-T-97-001. Madison, WI.</w:t>
      </w:r>
    </w:p>
    <w:p w14:paraId="79A50D41"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608393A5" w14:textId="4BFA6C40"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r w:rsidRPr="007836B6">
        <w:rPr>
          <w:rFonts w:cs="Times New Roman"/>
          <w:szCs w:val="24"/>
        </w:rPr>
        <w:t xml:space="preserve">Hargrave, B.T. 1971. An energy budget for a deposit-feeding amphipod. </w:t>
      </w:r>
      <w:proofErr w:type="spellStart"/>
      <w:r w:rsidRPr="007836B6">
        <w:rPr>
          <w:rFonts w:cs="Times New Roman"/>
          <w:i/>
          <w:szCs w:val="24"/>
        </w:rPr>
        <w:t>Limnol</w:t>
      </w:r>
      <w:proofErr w:type="spellEnd"/>
      <w:r w:rsidRPr="007836B6">
        <w:rPr>
          <w:rFonts w:cs="Times New Roman"/>
          <w:i/>
          <w:szCs w:val="24"/>
        </w:rPr>
        <w:t xml:space="preserve">. </w:t>
      </w:r>
      <w:proofErr w:type="spellStart"/>
      <w:r w:rsidRPr="007836B6">
        <w:rPr>
          <w:rFonts w:cs="Times New Roman"/>
          <w:i/>
          <w:szCs w:val="24"/>
        </w:rPr>
        <w:t>Oceanogr</w:t>
      </w:r>
      <w:proofErr w:type="spellEnd"/>
      <w:r w:rsidRPr="007836B6">
        <w:rPr>
          <w:rFonts w:cs="Times New Roman"/>
          <w:i/>
          <w:szCs w:val="24"/>
        </w:rPr>
        <w:t>.</w:t>
      </w:r>
      <w:r w:rsidRPr="007836B6">
        <w:rPr>
          <w:rFonts w:cs="Times New Roman"/>
          <w:szCs w:val="24"/>
        </w:rPr>
        <w:t xml:space="preserve"> 16:99-103. </w:t>
      </w:r>
    </w:p>
    <w:p w14:paraId="6117B3FB"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32C3FCF4" w14:textId="65609121"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r w:rsidRPr="007836B6">
        <w:rPr>
          <w:rFonts w:cs="Times New Roman"/>
          <w:szCs w:val="24"/>
        </w:rPr>
        <w:t xml:space="preserve">Hargrave, B.T. and </w:t>
      </w:r>
      <w:proofErr w:type="spellStart"/>
      <w:r w:rsidRPr="007836B6">
        <w:rPr>
          <w:rFonts w:cs="Times New Roman"/>
          <w:szCs w:val="24"/>
        </w:rPr>
        <w:t>Geen</w:t>
      </w:r>
      <w:proofErr w:type="spellEnd"/>
      <w:r w:rsidRPr="007836B6">
        <w:rPr>
          <w:rFonts w:cs="Times New Roman"/>
          <w:szCs w:val="24"/>
        </w:rPr>
        <w:t xml:space="preserve">, G.H. 1968. Phosphorus excretion by zooplankton. </w:t>
      </w:r>
      <w:proofErr w:type="spellStart"/>
      <w:r w:rsidRPr="007836B6">
        <w:rPr>
          <w:rFonts w:cs="Times New Roman"/>
          <w:i/>
          <w:iCs/>
          <w:szCs w:val="24"/>
        </w:rPr>
        <w:t>Limnol</w:t>
      </w:r>
      <w:proofErr w:type="spellEnd"/>
      <w:r w:rsidRPr="007836B6">
        <w:rPr>
          <w:rFonts w:cs="Times New Roman"/>
          <w:i/>
          <w:iCs/>
          <w:szCs w:val="24"/>
        </w:rPr>
        <w:t xml:space="preserve">. </w:t>
      </w:r>
      <w:proofErr w:type="spellStart"/>
      <w:r w:rsidRPr="007836B6">
        <w:rPr>
          <w:rFonts w:cs="Times New Roman"/>
          <w:i/>
          <w:iCs/>
          <w:szCs w:val="24"/>
        </w:rPr>
        <w:t>Oceanogr</w:t>
      </w:r>
      <w:proofErr w:type="spellEnd"/>
      <w:r w:rsidRPr="007836B6">
        <w:rPr>
          <w:rFonts w:cs="Times New Roman"/>
          <w:szCs w:val="24"/>
        </w:rPr>
        <w:t>. 13:332–342.</w:t>
      </w:r>
    </w:p>
    <w:p w14:paraId="44AC7CE0"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23CBF894" w14:textId="283F67B5"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r w:rsidRPr="007836B6">
        <w:rPr>
          <w:rFonts w:cs="Times New Roman"/>
          <w:szCs w:val="24"/>
        </w:rPr>
        <w:t xml:space="preserve">Hauer, F.R. and </w:t>
      </w:r>
      <w:proofErr w:type="spellStart"/>
      <w:r w:rsidRPr="007836B6">
        <w:rPr>
          <w:rFonts w:cs="Times New Roman"/>
          <w:szCs w:val="24"/>
        </w:rPr>
        <w:t>Benke</w:t>
      </w:r>
      <w:proofErr w:type="spellEnd"/>
      <w:r w:rsidRPr="007836B6">
        <w:rPr>
          <w:rFonts w:cs="Times New Roman"/>
          <w:szCs w:val="24"/>
        </w:rPr>
        <w:t xml:space="preserve">, A.C. 1991. Rapid growth of snag-dwelling chironomids in a blackwater river: the influence of temperature and discharge. </w:t>
      </w:r>
      <w:r w:rsidRPr="007836B6">
        <w:rPr>
          <w:rFonts w:cs="Times New Roman"/>
          <w:i/>
          <w:szCs w:val="24"/>
        </w:rPr>
        <w:t xml:space="preserve">J. N. Am. </w:t>
      </w:r>
      <w:proofErr w:type="spellStart"/>
      <w:r w:rsidRPr="007836B6">
        <w:rPr>
          <w:rFonts w:cs="Times New Roman"/>
          <w:i/>
          <w:szCs w:val="24"/>
        </w:rPr>
        <w:t>Benthol</w:t>
      </w:r>
      <w:proofErr w:type="spellEnd"/>
      <w:r w:rsidRPr="007836B6">
        <w:rPr>
          <w:rFonts w:cs="Times New Roman"/>
          <w:i/>
          <w:szCs w:val="24"/>
        </w:rPr>
        <w:t>. Soc.</w:t>
      </w:r>
      <w:r w:rsidRPr="007836B6">
        <w:rPr>
          <w:rFonts w:cs="Times New Roman"/>
          <w:szCs w:val="24"/>
        </w:rPr>
        <w:t xml:space="preserve"> 10:154-164.</w:t>
      </w:r>
    </w:p>
    <w:p w14:paraId="237A456D"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630C1ABC" w14:textId="24C622B1"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roofErr w:type="spellStart"/>
      <w:r w:rsidRPr="007836B6">
        <w:rPr>
          <w:rFonts w:cs="Times New Roman"/>
          <w:szCs w:val="24"/>
        </w:rPr>
        <w:lastRenderedPageBreak/>
        <w:t>Hornbach</w:t>
      </w:r>
      <w:proofErr w:type="spellEnd"/>
      <w:r w:rsidRPr="007836B6">
        <w:rPr>
          <w:rFonts w:cs="Times New Roman"/>
          <w:szCs w:val="24"/>
        </w:rPr>
        <w:t xml:space="preserve">, D.J., </w:t>
      </w:r>
      <w:proofErr w:type="spellStart"/>
      <w:r w:rsidRPr="007836B6">
        <w:rPr>
          <w:rFonts w:cs="Times New Roman"/>
          <w:szCs w:val="24"/>
        </w:rPr>
        <w:t>Wissing</w:t>
      </w:r>
      <w:proofErr w:type="spellEnd"/>
      <w:r w:rsidRPr="007836B6">
        <w:rPr>
          <w:rFonts w:cs="Times New Roman"/>
          <w:szCs w:val="24"/>
        </w:rPr>
        <w:t xml:space="preserve">, T.E. and Burky, A.J. 1984. Energy budget for a stream population of the freshwater clam, </w:t>
      </w:r>
      <w:proofErr w:type="spellStart"/>
      <w:r w:rsidRPr="007836B6">
        <w:rPr>
          <w:rFonts w:cs="Times New Roman"/>
          <w:szCs w:val="24"/>
        </w:rPr>
        <w:t>Sphaerium</w:t>
      </w:r>
      <w:proofErr w:type="spellEnd"/>
      <w:r w:rsidRPr="007836B6">
        <w:rPr>
          <w:rFonts w:cs="Times New Roman"/>
          <w:szCs w:val="24"/>
        </w:rPr>
        <w:t xml:space="preserve"> </w:t>
      </w:r>
      <w:proofErr w:type="spellStart"/>
      <w:r w:rsidRPr="007836B6">
        <w:rPr>
          <w:rFonts w:cs="Times New Roman"/>
          <w:szCs w:val="24"/>
        </w:rPr>
        <w:t>striatinum</w:t>
      </w:r>
      <w:proofErr w:type="spellEnd"/>
      <w:r w:rsidRPr="007836B6">
        <w:rPr>
          <w:rFonts w:cs="Times New Roman"/>
          <w:szCs w:val="24"/>
        </w:rPr>
        <w:t xml:space="preserve"> Lamarck (Bivalvia: </w:t>
      </w:r>
      <w:proofErr w:type="spellStart"/>
      <w:r w:rsidRPr="007836B6">
        <w:rPr>
          <w:rFonts w:cs="Times New Roman"/>
          <w:szCs w:val="24"/>
        </w:rPr>
        <w:t>Pisidiidae</w:t>
      </w:r>
      <w:proofErr w:type="spellEnd"/>
      <w:r w:rsidRPr="007836B6">
        <w:rPr>
          <w:rFonts w:cs="Times New Roman"/>
          <w:szCs w:val="24"/>
        </w:rPr>
        <w:t xml:space="preserve">). </w:t>
      </w:r>
      <w:r w:rsidRPr="007836B6">
        <w:rPr>
          <w:rFonts w:cs="Times New Roman"/>
          <w:i/>
          <w:szCs w:val="24"/>
        </w:rPr>
        <w:t>Can. J. Zool.</w:t>
      </w:r>
      <w:r w:rsidRPr="007836B6">
        <w:rPr>
          <w:rFonts w:cs="Times New Roman"/>
          <w:szCs w:val="24"/>
        </w:rPr>
        <w:t xml:space="preserve"> 62:2410-2417.</w:t>
      </w:r>
    </w:p>
    <w:p w14:paraId="602DADB3"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626A7763" w14:textId="536D9E38"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r w:rsidRPr="007836B6">
        <w:rPr>
          <w:rFonts w:cs="Times New Roman"/>
          <w:szCs w:val="24"/>
        </w:rPr>
        <w:t xml:space="preserve">Kelly, M.G.; Thyssen, N.; and </w:t>
      </w:r>
      <w:proofErr w:type="spellStart"/>
      <w:r w:rsidRPr="007836B6">
        <w:rPr>
          <w:rFonts w:cs="Times New Roman"/>
          <w:szCs w:val="24"/>
        </w:rPr>
        <w:t>Moeslund</w:t>
      </w:r>
      <w:proofErr w:type="spellEnd"/>
      <w:r w:rsidRPr="007836B6">
        <w:rPr>
          <w:rFonts w:cs="Times New Roman"/>
          <w:szCs w:val="24"/>
        </w:rPr>
        <w:t xml:space="preserve">, B. 1983. Light and the annual variation of oxygen- and carbon-based measurements of productivity in a macrophyte-dominated river. </w:t>
      </w:r>
      <w:proofErr w:type="spellStart"/>
      <w:r w:rsidRPr="007836B6">
        <w:rPr>
          <w:rFonts w:cs="Times New Roman"/>
          <w:i/>
          <w:iCs/>
          <w:szCs w:val="24"/>
        </w:rPr>
        <w:t>Limnol</w:t>
      </w:r>
      <w:proofErr w:type="spellEnd"/>
      <w:r w:rsidRPr="007836B6">
        <w:rPr>
          <w:rFonts w:cs="Times New Roman"/>
          <w:i/>
          <w:iCs/>
          <w:szCs w:val="24"/>
        </w:rPr>
        <w:t xml:space="preserve">. </w:t>
      </w:r>
      <w:proofErr w:type="spellStart"/>
      <w:r w:rsidRPr="007836B6">
        <w:rPr>
          <w:rFonts w:cs="Times New Roman"/>
          <w:i/>
          <w:iCs/>
          <w:szCs w:val="24"/>
        </w:rPr>
        <w:t>Oceangr</w:t>
      </w:r>
      <w:proofErr w:type="spellEnd"/>
      <w:r w:rsidRPr="007836B6">
        <w:rPr>
          <w:rFonts w:cs="Times New Roman"/>
          <w:szCs w:val="24"/>
        </w:rPr>
        <w:t>. 28(3):503–515.</w:t>
      </w:r>
    </w:p>
    <w:p w14:paraId="2F5B9D4A"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2972E9AF" w14:textId="328C55DD"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roofErr w:type="spellStart"/>
      <w:r w:rsidRPr="007836B6">
        <w:rPr>
          <w:rFonts w:cs="Times New Roman"/>
          <w:szCs w:val="24"/>
        </w:rPr>
        <w:t>Kitchell</w:t>
      </w:r>
      <w:proofErr w:type="spellEnd"/>
      <w:r w:rsidRPr="007836B6">
        <w:rPr>
          <w:rFonts w:cs="Times New Roman"/>
          <w:szCs w:val="24"/>
        </w:rPr>
        <w:t xml:space="preserve">, J.F.; Koonce, J.F.; O’Neill, R.V.; Shugart, H.H.; Magnuson, J.J.; Booth, R.S. 1974. Model of fish biomass dynamics. </w:t>
      </w:r>
      <w:r w:rsidRPr="007836B6">
        <w:rPr>
          <w:rFonts w:cs="Times New Roman"/>
          <w:i/>
          <w:szCs w:val="24"/>
        </w:rPr>
        <w:t>Trans. Am. Fish. Soc.</w:t>
      </w:r>
      <w:r w:rsidRPr="007836B6">
        <w:rPr>
          <w:rFonts w:cs="Times New Roman"/>
          <w:szCs w:val="24"/>
        </w:rPr>
        <w:t xml:space="preserve"> 103:786–798.</w:t>
      </w:r>
    </w:p>
    <w:p w14:paraId="4CC6DC1F"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75C21AD5"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r w:rsidRPr="007836B6">
        <w:rPr>
          <w:rFonts w:cs="Times New Roman"/>
          <w:szCs w:val="24"/>
        </w:rPr>
        <w:t xml:space="preserve">Lawton, J.H. 1971. Maximum and actual field feeding rates in the </w:t>
      </w:r>
      <w:proofErr w:type="gramStart"/>
      <w:r w:rsidRPr="007836B6">
        <w:rPr>
          <w:rFonts w:cs="Times New Roman"/>
          <w:szCs w:val="24"/>
        </w:rPr>
        <w:t>larvae</w:t>
      </w:r>
      <w:proofErr w:type="gramEnd"/>
      <w:r w:rsidRPr="007836B6">
        <w:rPr>
          <w:rFonts w:cs="Times New Roman"/>
          <w:szCs w:val="24"/>
        </w:rPr>
        <w:t xml:space="preserve"> </w:t>
      </w:r>
    </w:p>
    <w:p w14:paraId="387B9473" w14:textId="03F76D21"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r w:rsidRPr="007836B6">
        <w:rPr>
          <w:rFonts w:cs="Times New Roman"/>
          <w:szCs w:val="24"/>
        </w:rPr>
        <w:t xml:space="preserve">of the damselfly </w:t>
      </w:r>
      <w:proofErr w:type="spellStart"/>
      <w:r w:rsidRPr="007836B6">
        <w:rPr>
          <w:rFonts w:cs="Times New Roman"/>
          <w:i/>
          <w:szCs w:val="24"/>
        </w:rPr>
        <w:t>Pyrrhosoma</w:t>
      </w:r>
      <w:proofErr w:type="spellEnd"/>
      <w:r w:rsidRPr="007836B6">
        <w:rPr>
          <w:rFonts w:cs="Times New Roman"/>
          <w:i/>
          <w:szCs w:val="24"/>
        </w:rPr>
        <w:t xml:space="preserve"> </w:t>
      </w:r>
      <w:proofErr w:type="spellStart"/>
      <w:r w:rsidRPr="007836B6">
        <w:rPr>
          <w:rFonts w:cs="Times New Roman"/>
          <w:i/>
          <w:szCs w:val="24"/>
        </w:rPr>
        <w:t>nymphula</w:t>
      </w:r>
      <w:proofErr w:type="spellEnd"/>
      <w:r w:rsidRPr="007836B6">
        <w:rPr>
          <w:rFonts w:cs="Times New Roman"/>
          <w:szCs w:val="24"/>
        </w:rPr>
        <w:t xml:space="preserve"> (Sulzer) (Odonata: Zygoptera) </w:t>
      </w:r>
      <w:r w:rsidRPr="007836B6">
        <w:rPr>
          <w:rFonts w:cs="Times New Roman"/>
          <w:i/>
          <w:szCs w:val="24"/>
        </w:rPr>
        <w:t>Freshwater Biology</w:t>
      </w:r>
      <w:r w:rsidRPr="007836B6">
        <w:rPr>
          <w:rFonts w:cs="Times New Roman"/>
          <w:szCs w:val="24"/>
        </w:rPr>
        <w:t xml:space="preserve"> 1:99-111.</w:t>
      </w:r>
    </w:p>
    <w:p w14:paraId="462232A0"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60F2446A" w14:textId="6DB3E20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r w:rsidRPr="007836B6">
        <w:rPr>
          <w:rFonts w:cs="Times New Roman"/>
          <w:szCs w:val="24"/>
        </w:rPr>
        <w:t xml:space="preserve">Lehman, J.T.; Botkin, D.B.; and </w:t>
      </w:r>
      <w:proofErr w:type="gramStart"/>
      <w:r w:rsidRPr="007836B6">
        <w:rPr>
          <w:rFonts w:cs="Times New Roman"/>
          <w:szCs w:val="24"/>
        </w:rPr>
        <w:t>Likens</w:t>
      </w:r>
      <w:proofErr w:type="gramEnd"/>
      <w:r w:rsidRPr="007836B6">
        <w:rPr>
          <w:rFonts w:cs="Times New Roman"/>
          <w:szCs w:val="24"/>
        </w:rPr>
        <w:t xml:space="preserve">, G.E. 1975. The assumptions and rationales of a computer model of phytoplankton population dynamics.  </w:t>
      </w:r>
      <w:r w:rsidRPr="007836B6">
        <w:rPr>
          <w:rFonts w:cs="Times New Roman"/>
          <w:i/>
          <w:iCs/>
          <w:szCs w:val="24"/>
        </w:rPr>
        <w:t xml:space="preserve">Limn. </w:t>
      </w:r>
      <w:proofErr w:type="spellStart"/>
      <w:r w:rsidRPr="007836B6">
        <w:rPr>
          <w:rFonts w:cs="Times New Roman"/>
          <w:i/>
          <w:iCs/>
          <w:szCs w:val="24"/>
        </w:rPr>
        <w:t>Oceanogr</w:t>
      </w:r>
      <w:proofErr w:type="spellEnd"/>
      <w:r w:rsidRPr="007836B6">
        <w:rPr>
          <w:rFonts w:cs="Times New Roman"/>
          <w:szCs w:val="24"/>
        </w:rPr>
        <w:t>. 20(3):343–364.</w:t>
      </w:r>
    </w:p>
    <w:p w14:paraId="28F31956"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49379210" w14:textId="111FB636"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roofErr w:type="spellStart"/>
      <w:r w:rsidRPr="007836B6">
        <w:rPr>
          <w:rFonts w:cs="Times New Roman"/>
          <w:szCs w:val="24"/>
        </w:rPr>
        <w:t>Mayzaud</w:t>
      </w:r>
      <w:proofErr w:type="spellEnd"/>
      <w:r w:rsidRPr="007836B6">
        <w:rPr>
          <w:rFonts w:cs="Times New Roman"/>
          <w:szCs w:val="24"/>
        </w:rPr>
        <w:t xml:space="preserve">, P. 1976. Respiration and nitrogen excretion of zooplankton. IV. The influence of starvation on the metabolism and the biochemical composition of some species. </w:t>
      </w:r>
      <w:r w:rsidRPr="007836B6">
        <w:rPr>
          <w:rFonts w:cs="Times New Roman"/>
          <w:i/>
          <w:iCs/>
          <w:szCs w:val="24"/>
        </w:rPr>
        <w:t>Marine Biology</w:t>
      </w:r>
      <w:r w:rsidRPr="007836B6">
        <w:rPr>
          <w:rFonts w:cs="Times New Roman"/>
          <w:szCs w:val="24"/>
        </w:rPr>
        <w:t xml:space="preserve"> 37:47–58.</w:t>
      </w:r>
    </w:p>
    <w:p w14:paraId="089DF16A" w14:textId="77777777" w:rsidR="00117E9E" w:rsidRPr="007836B6" w:rsidRDefault="00117E9E" w:rsidP="00CB6FCF">
      <w:pPr>
        <w:tabs>
          <w:tab w:val="left" w:pos="-1080"/>
          <w:tab w:val="left" w:pos="-720"/>
          <w:tab w:val="left" w:pos="0"/>
          <w:tab w:val="left" w:pos="720"/>
          <w:tab w:val="left" w:pos="1170"/>
          <w:tab w:val="left" w:pos="180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hanging="720"/>
        <w:rPr>
          <w:rFonts w:cs="Times New Roman"/>
          <w:szCs w:val="24"/>
        </w:rPr>
      </w:pPr>
    </w:p>
    <w:p w14:paraId="2587F0A9" w14:textId="77777777" w:rsidR="00117E9E" w:rsidRPr="007836B6" w:rsidRDefault="00117E9E" w:rsidP="00CB6FCF">
      <w:pPr>
        <w:pStyle w:val="ResumeBulletwspace"/>
        <w:numPr>
          <w:ilvl w:val="0"/>
          <w:numId w:val="0"/>
        </w:numPr>
        <w:ind w:left="720" w:hanging="720"/>
        <w:rPr>
          <w:color w:val="auto"/>
        </w:rPr>
      </w:pPr>
      <w:proofErr w:type="spellStart"/>
      <w:r w:rsidRPr="007836B6">
        <w:rPr>
          <w:rFonts w:ascii="Times New Roman" w:hAnsi="Times New Roman" w:cs="Times New Roman"/>
          <w:color w:val="auto"/>
          <w:sz w:val="24"/>
          <w:szCs w:val="24"/>
        </w:rPr>
        <w:t>Muthukrishnan</w:t>
      </w:r>
      <w:proofErr w:type="spellEnd"/>
      <w:r w:rsidRPr="007836B6">
        <w:rPr>
          <w:rFonts w:ascii="Times New Roman" w:hAnsi="Times New Roman" w:cs="Times New Roman"/>
          <w:color w:val="auto"/>
          <w:sz w:val="24"/>
          <w:szCs w:val="24"/>
        </w:rPr>
        <w:t xml:space="preserve">, J. and </w:t>
      </w:r>
      <w:proofErr w:type="spellStart"/>
      <w:r w:rsidRPr="007836B6">
        <w:rPr>
          <w:rFonts w:ascii="Times New Roman" w:hAnsi="Times New Roman" w:cs="Times New Roman"/>
          <w:color w:val="auto"/>
          <w:sz w:val="24"/>
          <w:szCs w:val="24"/>
        </w:rPr>
        <w:t>Palavesam</w:t>
      </w:r>
      <w:proofErr w:type="spellEnd"/>
      <w:r w:rsidRPr="007836B6">
        <w:rPr>
          <w:rFonts w:ascii="Times New Roman" w:hAnsi="Times New Roman" w:cs="Times New Roman"/>
          <w:color w:val="auto"/>
          <w:sz w:val="24"/>
          <w:szCs w:val="24"/>
        </w:rPr>
        <w:t xml:space="preserve">, A. 1993. A method for the estimation of food consumption by chironomids. </w:t>
      </w:r>
      <w:r w:rsidRPr="007836B6">
        <w:rPr>
          <w:rFonts w:ascii="Times New Roman" w:hAnsi="Times New Roman" w:cs="Times New Roman"/>
          <w:i/>
          <w:color w:val="auto"/>
          <w:sz w:val="24"/>
          <w:szCs w:val="24"/>
        </w:rPr>
        <w:t>Current Science</w:t>
      </w:r>
      <w:r w:rsidRPr="007836B6">
        <w:rPr>
          <w:rFonts w:ascii="Times New Roman" w:hAnsi="Times New Roman" w:cs="Times New Roman"/>
          <w:color w:val="auto"/>
          <w:sz w:val="24"/>
          <w:szCs w:val="24"/>
        </w:rPr>
        <w:t xml:space="preserve"> 64:112-115.</w:t>
      </w:r>
      <w:r w:rsidRPr="007836B6">
        <w:rPr>
          <w:color w:val="auto"/>
        </w:rPr>
        <w:t xml:space="preserve"> </w:t>
      </w:r>
    </w:p>
    <w:p w14:paraId="6B284A46" w14:textId="77777777" w:rsidR="00117E9E" w:rsidRPr="007836B6" w:rsidRDefault="00117E9E" w:rsidP="00CB6FCF">
      <w:pPr>
        <w:pStyle w:val="ResumeBulletwspace"/>
        <w:numPr>
          <w:ilvl w:val="0"/>
          <w:numId w:val="0"/>
        </w:numPr>
        <w:ind w:left="720" w:hanging="720"/>
        <w:rPr>
          <w:rFonts w:ascii="Times New Roman" w:hAnsi="Times New Roman" w:cs="Times New Roman"/>
          <w:color w:val="auto"/>
          <w:sz w:val="24"/>
          <w:szCs w:val="24"/>
        </w:rPr>
      </w:pPr>
      <w:r w:rsidRPr="007836B6">
        <w:rPr>
          <w:rFonts w:ascii="Times New Roman" w:hAnsi="Times New Roman" w:cs="Times New Roman"/>
          <w:color w:val="auto"/>
          <w:sz w:val="24"/>
          <w:szCs w:val="24"/>
        </w:rPr>
        <w:t xml:space="preserve">Nair, S.K., S.M. Bartell, and R.A. Brain. 2015. A comparative study of the modeled effects of atrazine on aquatic plant communities in Midwestern streams. </w:t>
      </w:r>
      <w:r w:rsidRPr="007836B6">
        <w:rPr>
          <w:rFonts w:ascii="Times New Roman" w:hAnsi="Times New Roman" w:cs="Times New Roman"/>
          <w:i/>
          <w:color w:val="auto"/>
          <w:sz w:val="24"/>
          <w:szCs w:val="24"/>
        </w:rPr>
        <w:t>Environmental Toxicology and Chemistry</w:t>
      </w:r>
      <w:r w:rsidRPr="007836B6">
        <w:rPr>
          <w:rFonts w:ascii="Times New Roman" w:hAnsi="Times New Roman" w:cs="Times New Roman"/>
          <w:color w:val="auto"/>
          <w:sz w:val="24"/>
          <w:szCs w:val="24"/>
        </w:rPr>
        <w:t xml:space="preserve"> 34:1-13.</w:t>
      </w:r>
    </w:p>
    <w:p w14:paraId="03B65931" w14:textId="396162D7" w:rsidR="00117E9E" w:rsidRPr="007836B6" w:rsidRDefault="00117E9E" w:rsidP="00CB6FCF">
      <w:pPr>
        <w:ind w:left="720" w:hanging="720"/>
        <w:rPr>
          <w:rFonts w:cs="Times New Roman"/>
          <w:szCs w:val="24"/>
        </w:rPr>
      </w:pPr>
      <w:proofErr w:type="spellStart"/>
      <w:r w:rsidRPr="007836B6">
        <w:rPr>
          <w:rFonts w:cs="Times New Roman"/>
          <w:szCs w:val="24"/>
        </w:rPr>
        <w:t>Nalepa</w:t>
      </w:r>
      <w:proofErr w:type="spellEnd"/>
      <w:r w:rsidRPr="007836B6">
        <w:rPr>
          <w:rFonts w:cs="Times New Roman"/>
          <w:szCs w:val="24"/>
        </w:rPr>
        <w:t xml:space="preserve">, T.F., Gardner, W.S., and </w:t>
      </w:r>
      <w:proofErr w:type="spellStart"/>
      <w:r w:rsidRPr="007836B6">
        <w:rPr>
          <w:rFonts w:cs="Times New Roman"/>
          <w:szCs w:val="24"/>
        </w:rPr>
        <w:t>Malczyk</w:t>
      </w:r>
      <w:proofErr w:type="spellEnd"/>
      <w:r w:rsidRPr="007836B6">
        <w:rPr>
          <w:rFonts w:cs="Times New Roman"/>
          <w:szCs w:val="24"/>
        </w:rPr>
        <w:t>, J.M. 1991. Phosphorus cycling by mussels (</w:t>
      </w:r>
      <w:proofErr w:type="spellStart"/>
      <w:r w:rsidRPr="007836B6">
        <w:rPr>
          <w:rFonts w:cs="Times New Roman"/>
          <w:szCs w:val="24"/>
        </w:rPr>
        <w:t>Unionidae</w:t>
      </w:r>
      <w:proofErr w:type="spellEnd"/>
      <w:r w:rsidRPr="007836B6">
        <w:rPr>
          <w:rFonts w:cs="Times New Roman"/>
          <w:szCs w:val="24"/>
        </w:rPr>
        <w:t xml:space="preserve">: Bivalvia) in Lake St. Clair. </w:t>
      </w:r>
      <w:proofErr w:type="spellStart"/>
      <w:r w:rsidRPr="007836B6">
        <w:rPr>
          <w:rFonts w:cs="Times New Roman"/>
          <w:i/>
          <w:szCs w:val="24"/>
        </w:rPr>
        <w:t>Hydrobiologia</w:t>
      </w:r>
      <w:proofErr w:type="spellEnd"/>
      <w:r w:rsidRPr="007836B6">
        <w:rPr>
          <w:rFonts w:cs="Times New Roman"/>
          <w:szCs w:val="24"/>
        </w:rPr>
        <w:t xml:space="preserve"> 219:239-250.</w:t>
      </w:r>
    </w:p>
    <w:p w14:paraId="68199CBC" w14:textId="77777777" w:rsidR="00117E9E" w:rsidRPr="007836B6" w:rsidRDefault="00117E9E" w:rsidP="00CB6FCF">
      <w:pPr>
        <w:ind w:left="720" w:hanging="720"/>
        <w:rPr>
          <w:rFonts w:cs="Times New Roman"/>
          <w:szCs w:val="24"/>
        </w:rPr>
      </w:pPr>
    </w:p>
    <w:p w14:paraId="058866B9" w14:textId="399EBA4E" w:rsidR="00117E9E" w:rsidRPr="007836B6" w:rsidRDefault="00117E9E" w:rsidP="00CB6FCF">
      <w:pPr>
        <w:ind w:left="720" w:hanging="720"/>
        <w:rPr>
          <w:rFonts w:cs="Times New Roman"/>
          <w:szCs w:val="24"/>
        </w:rPr>
      </w:pPr>
      <w:r w:rsidRPr="007836B6">
        <w:rPr>
          <w:rFonts w:cs="Times New Roman"/>
          <w:szCs w:val="24"/>
        </w:rPr>
        <w:t xml:space="preserve">Nielsen, S.L. and Sand-Jensen, K. 1989. Regulation of photosynthetic rates of submerged rooted macrophytes. </w:t>
      </w:r>
      <w:proofErr w:type="spellStart"/>
      <w:r w:rsidRPr="007836B6">
        <w:rPr>
          <w:rFonts w:cs="Times New Roman"/>
          <w:szCs w:val="24"/>
        </w:rPr>
        <w:t>Oecologia</w:t>
      </w:r>
      <w:proofErr w:type="spellEnd"/>
      <w:r w:rsidRPr="007836B6">
        <w:rPr>
          <w:rFonts w:cs="Times New Roman"/>
          <w:szCs w:val="24"/>
        </w:rPr>
        <w:t xml:space="preserve"> 81:364–368.</w:t>
      </w:r>
    </w:p>
    <w:p w14:paraId="195E0C4B" w14:textId="77777777" w:rsidR="00117E9E" w:rsidRPr="007836B6" w:rsidRDefault="00117E9E" w:rsidP="00CB6FCF">
      <w:pPr>
        <w:ind w:left="720" w:hanging="720"/>
        <w:rPr>
          <w:rFonts w:cs="Times New Roman"/>
          <w:szCs w:val="24"/>
        </w:rPr>
      </w:pPr>
    </w:p>
    <w:p w14:paraId="5CD98A57" w14:textId="74EB857D" w:rsidR="00117E9E" w:rsidRPr="007836B6" w:rsidRDefault="00117E9E" w:rsidP="00CB6FCF">
      <w:pPr>
        <w:ind w:left="720" w:hanging="720"/>
        <w:rPr>
          <w:rFonts w:cs="Times New Roman"/>
          <w:szCs w:val="24"/>
        </w:rPr>
      </w:pPr>
      <w:r w:rsidRPr="007836B6">
        <w:rPr>
          <w:rFonts w:cs="Times New Roman"/>
          <w:szCs w:val="24"/>
        </w:rPr>
        <w:t xml:space="preserve">O’Neill, R.V.; Goldstein, R.A.; Shugart, H.H.; and </w:t>
      </w:r>
      <w:proofErr w:type="spellStart"/>
      <w:r w:rsidRPr="007836B6">
        <w:rPr>
          <w:rFonts w:cs="Times New Roman"/>
          <w:szCs w:val="24"/>
        </w:rPr>
        <w:t>Mankin</w:t>
      </w:r>
      <w:proofErr w:type="spellEnd"/>
      <w:r w:rsidRPr="007836B6">
        <w:rPr>
          <w:rFonts w:cs="Times New Roman"/>
          <w:szCs w:val="24"/>
        </w:rPr>
        <w:t>, J.B. 1972. Terrestrial ecosystem energy model.  Eastern deciduous forest biome, International Biological Program Report 72–19.</w:t>
      </w:r>
    </w:p>
    <w:p w14:paraId="0A6D1036" w14:textId="77777777" w:rsidR="00117E9E" w:rsidRPr="007836B6" w:rsidRDefault="00117E9E" w:rsidP="00CB6FCF">
      <w:pPr>
        <w:ind w:left="720" w:hanging="720"/>
        <w:rPr>
          <w:rFonts w:cs="Times New Roman"/>
          <w:szCs w:val="24"/>
        </w:rPr>
      </w:pPr>
    </w:p>
    <w:p w14:paraId="209D2238" w14:textId="480A5770" w:rsidR="00117E9E" w:rsidRPr="007836B6" w:rsidRDefault="00117E9E" w:rsidP="00CB6FCF">
      <w:pPr>
        <w:ind w:left="720" w:hanging="720"/>
        <w:rPr>
          <w:rFonts w:cs="Times New Roman"/>
          <w:szCs w:val="24"/>
        </w:rPr>
      </w:pPr>
      <w:proofErr w:type="spellStart"/>
      <w:r w:rsidRPr="007836B6">
        <w:rPr>
          <w:rFonts w:cs="Times New Roman"/>
          <w:szCs w:val="24"/>
        </w:rPr>
        <w:t>Ohman</w:t>
      </w:r>
      <w:proofErr w:type="spellEnd"/>
      <w:r w:rsidRPr="007836B6">
        <w:rPr>
          <w:rFonts w:cs="Times New Roman"/>
          <w:szCs w:val="24"/>
        </w:rPr>
        <w:t xml:space="preserve">, M.D. and </w:t>
      </w:r>
      <w:proofErr w:type="spellStart"/>
      <w:r w:rsidRPr="007836B6">
        <w:rPr>
          <w:rFonts w:cs="Times New Roman"/>
          <w:szCs w:val="24"/>
        </w:rPr>
        <w:t>Hirche</w:t>
      </w:r>
      <w:proofErr w:type="spellEnd"/>
      <w:r w:rsidRPr="007836B6">
        <w:rPr>
          <w:rFonts w:cs="Times New Roman"/>
          <w:szCs w:val="24"/>
        </w:rPr>
        <w:t xml:space="preserve">, H.-J. 2001. Density-dependent mortality in an oceanic copepod population. </w:t>
      </w:r>
      <w:r w:rsidRPr="007836B6">
        <w:rPr>
          <w:rFonts w:cs="Times New Roman"/>
          <w:i/>
          <w:iCs/>
          <w:szCs w:val="24"/>
        </w:rPr>
        <w:t>Nature</w:t>
      </w:r>
      <w:r w:rsidRPr="007836B6">
        <w:rPr>
          <w:rFonts w:cs="Times New Roman"/>
          <w:szCs w:val="24"/>
        </w:rPr>
        <w:t xml:space="preserve"> 412:638–641.</w:t>
      </w:r>
    </w:p>
    <w:p w14:paraId="4FC93462" w14:textId="77777777" w:rsidR="00117E9E" w:rsidRPr="007836B6" w:rsidRDefault="00117E9E" w:rsidP="00CB6FCF">
      <w:pPr>
        <w:ind w:left="720" w:hanging="720"/>
        <w:rPr>
          <w:rFonts w:cs="Times New Roman"/>
          <w:szCs w:val="24"/>
        </w:rPr>
      </w:pPr>
    </w:p>
    <w:p w14:paraId="4736866D" w14:textId="1513AE94" w:rsidR="00117E9E" w:rsidRPr="007836B6" w:rsidRDefault="00117E9E" w:rsidP="00CB6FCF">
      <w:pPr>
        <w:ind w:left="720" w:hanging="720"/>
        <w:rPr>
          <w:rFonts w:cs="Times New Roman"/>
          <w:szCs w:val="24"/>
        </w:rPr>
      </w:pPr>
      <w:r w:rsidRPr="007836B6">
        <w:rPr>
          <w:rFonts w:cs="Times New Roman"/>
          <w:szCs w:val="24"/>
        </w:rPr>
        <w:t xml:space="preserve">Paasche, E. 1973. Silicon and the ecology of marine plankton diatom. II. Silicate-uptake kinetics in five diatom species. </w:t>
      </w:r>
      <w:r w:rsidRPr="007836B6">
        <w:rPr>
          <w:rFonts w:cs="Times New Roman"/>
          <w:i/>
          <w:iCs/>
          <w:szCs w:val="24"/>
        </w:rPr>
        <w:t>Marine Biology</w:t>
      </w:r>
      <w:r w:rsidRPr="007836B6">
        <w:rPr>
          <w:rFonts w:cs="Times New Roman"/>
          <w:szCs w:val="24"/>
        </w:rPr>
        <w:t xml:space="preserve"> 19:262–269.</w:t>
      </w:r>
    </w:p>
    <w:p w14:paraId="2F1D17C4" w14:textId="77777777" w:rsidR="00117E9E" w:rsidRPr="007836B6" w:rsidRDefault="00117E9E" w:rsidP="00CB6FCF">
      <w:pPr>
        <w:ind w:left="720" w:hanging="720"/>
        <w:rPr>
          <w:rFonts w:cs="Times New Roman"/>
          <w:szCs w:val="24"/>
        </w:rPr>
      </w:pPr>
    </w:p>
    <w:p w14:paraId="11CFD366" w14:textId="0A25964B" w:rsidR="00117E9E" w:rsidRPr="007836B6" w:rsidRDefault="00117E9E" w:rsidP="00CB6FCF">
      <w:pPr>
        <w:ind w:left="720" w:hanging="720"/>
        <w:rPr>
          <w:rFonts w:cs="Times New Roman"/>
          <w:szCs w:val="24"/>
        </w:rPr>
      </w:pPr>
      <w:proofErr w:type="spellStart"/>
      <w:r w:rsidRPr="007836B6">
        <w:rPr>
          <w:rFonts w:cs="Times New Roman"/>
          <w:szCs w:val="24"/>
        </w:rPr>
        <w:lastRenderedPageBreak/>
        <w:t>Palavesam</w:t>
      </w:r>
      <w:proofErr w:type="spellEnd"/>
      <w:r w:rsidRPr="007836B6">
        <w:rPr>
          <w:rFonts w:cs="Times New Roman"/>
          <w:szCs w:val="24"/>
        </w:rPr>
        <w:t xml:space="preserve">, A., </w:t>
      </w:r>
      <w:proofErr w:type="spellStart"/>
      <w:r w:rsidRPr="007836B6">
        <w:rPr>
          <w:rFonts w:cs="Times New Roman"/>
          <w:szCs w:val="24"/>
        </w:rPr>
        <w:t>Somanath</w:t>
      </w:r>
      <w:proofErr w:type="spellEnd"/>
      <w:r w:rsidRPr="007836B6">
        <w:rPr>
          <w:rFonts w:cs="Times New Roman"/>
          <w:szCs w:val="24"/>
        </w:rPr>
        <w:t xml:space="preserve">, B. and Immanuel, G. 2009. Effects of detritus quality on energy allocation in chironomids. </w:t>
      </w:r>
      <w:r w:rsidRPr="007836B6">
        <w:rPr>
          <w:rFonts w:cs="Times New Roman"/>
          <w:i/>
          <w:szCs w:val="24"/>
        </w:rPr>
        <w:t>European Journal of Biological Science</w:t>
      </w:r>
      <w:r w:rsidRPr="007836B6">
        <w:rPr>
          <w:rFonts w:cs="Times New Roman"/>
          <w:szCs w:val="24"/>
        </w:rPr>
        <w:t xml:space="preserve"> 1:1-9.</w:t>
      </w:r>
    </w:p>
    <w:p w14:paraId="5F0377C9" w14:textId="77777777" w:rsidR="00117E9E" w:rsidRPr="007836B6" w:rsidRDefault="00117E9E" w:rsidP="00CB6FCF">
      <w:pPr>
        <w:ind w:left="720" w:hanging="720"/>
        <w:rPr>
          <w:rFonts w:cs="Times New Roman"/>
          <w:szCs w:val="24"/>
        </w:rPr>
      </w:pPr>
    </w:p>
    <w:p w14:paraId="6CEDB4B0" w14:textId="2317513C" w:rsidR="00117E9E" w:rsidRPr="007836B6" w:rsidRDefault="00117E9E" w:rsidP="00CB6FCF">
      <w:pPr>
        <w:ind w:left="720" w:hanging="720"/>
        <w:rPr>
          <w:rFonts w:cs="Times New Roman"/>
          <w:szCs w:val="24"/>
        </w:rPr>
      </w:pPr>
      <w:r w:rsidRPr="007836B6">
        <w:rPr>
          <w:rFonts w:cs="Times New Roman"/>
          <w:szCs w:val="24"/>
        </w:rPr>
        <w:t>Park, R.A.; Cough, J.S.; and Wellman, M.C. 2004. AQUATOX (Release 2): Modeling environmental fate and ecological effects in aquatic ecosystems. Volume 1: User’s Manual. EPA-823-R-04-001. Office of Water, U.S. Environmental Protection Agency, Washington, D.C. 20460.</w:t>
      </w:r>
    </w:p>
    <w:p w14:paraId="50941DE6" w14:textId="77777777" w:rsidR="00117E9E" w:rsidRPr="007836B6" w:rsidRDefault="00117E9E" w:rsidP="00CB6FCF">
      <w:pPr>
        <w:ind w:left="720" w:hanging="720"/>
        <w:rPr>
          <w:rFonts w:cs="Times New Roman"/>
          <w:szCs w:val="24"/>
        </w:rPr>
      </w:pPr>
    </w:p>
    <w:p w14:paraId="1D9A13B2" w14:textId="4878EEE2" w:rsidR="00117E9E" w:rsidRPr="007836B6" w:rsidRDefault="00117E9E" w:rsidP="00CB6FCF">
      <w:pPr>
        <w:ind w:left="720" w:hanging="720"/>
        <w:rPr>
          <w:rFonts w:cs="Times New Roman"/>
          <w:szCs w:val="24"/>
        </w:rPr>
      </w:pPr>
      <w:r w:rsidRPr="007836B6">
        <w:rPr>
          <w:rFonts w:cs="Times New Roman"/>
          <w:szCs w:val="24"/>
        </w:rPr>
        <w:t xml:space="preserve">Peters, R.H. and Downing, J.A. 1984. Empirical analysis of zooplankton filtering and </w:t>
      </w:r>
      <w:proofErr w:type="gramStart"/>
      <w:r w:rsidRPr="007836B6">
        <w:rPr>
          <w:rFonts w:cs="Times New Roman"/>
          <w:szCs w:val="24"/>
        </w:rPr>
        <w:t>feedings</w:t>
      </w:r>
      <w:proofErr w:type="gramEnd"/>
      <w:r w:rsidRPr="007836B6">
        <w:rPr>
          <w:rFonts w:cs="Times New Roman"/>
          <w:szCs w:val="24"/>
        </w:rPr>
        <w:t xml:space="preserve"> rates. </w:t>
      </w:r>
      <w:proofErr w:type="spellStart"/>
      <w:r w:rsidRPr="007836B6">
        <w:rPr>
          <w:rFonts w:cs="Times New Roman"/>
          <w:i/>
          <w:iCs/>
          <w:szCs w:val="24"/>
        </w:rPr>
        <w:t>Limnol</w:t>
      </w:r>
      <w:proofErr w:type="spellEnd"/>
      <w:r w:rsidRPr="007836B6">
        <w:rPr>
          <w:rFonts w:cs="Times New Roman"/>
          <w:i/>
          <w:iCs/>
          <w:szCs w:val="24"/>
        </w:rPr>
        <w:t xml:space="preserve">. </w:t>
      </w:r>
      <w:proofErr w:type="spellStart"/>
      <w:r w:rsidRPr="007836B6">
        <w:rPr>
          <w:rFonts w:cs="Times New Roman"/>
          <w:i/>
          <w:iCs/>
          <w:szCs w:val="24"/>
        </w:rPr>
        <w:t>Oceanogr</w:t>
      </w:r>
      <w:proofErr w:type="spellEnd"/>
      <w:r w:rsidRPr="007836B6">
        <w:rPr>
          <w:rFonts w:cs="Times New Roman"/>
          <w:szCs w:val="24"/>
        </w:rPr>
        <w:t>. 29(4):763–784.</w:t>
      </w:r>
    </w:p>
    <w:p w14:paraId="62712DA4" w14:textId="77777777" w:rsidR="00BB0C1A" w:rsidRPr="007836B6" w:rsidRDefault="00BB0C1A" w:rsidP="00CB6FCF">
      <w:pPr>
        <w:ind w:left="720" w:hanging="720"/>
        <w:rPr>
          <w:rFonts w:cs="Times New Roman"/>
          <w:szCs w:val="24"/>
        </w:rPr>
      </w:pPr>
    </w:p>
    <w:p w14:paraId="3AF24BA3" w14:textId="4BECF1F4" w:rsidR="00117E9E" w:rsidRPr="007836B6" w:rsidRDefault="00117E9E" w:rsidP="00CB6FCF">
      <w:pPr>
        <w:ind w:left="720" w:hanging="720"/>
        <w:rPr>
          <w:rFonts w:cs="Times New Roman"/>
          <w:szCs w:val="24"/>
        </w:rPr>
      </w:pPr>
      <w:r w:rsidRPr="007836B6">
        <w:rPr>
          <w:rFonts w:cs="Times New Roman"/>
          <w:szCs w:val="24"/>
        </w:rPr>
        <w:t xml:space="preserve">Rempel, R.S. and Carter, J.C.H. 1987. Temperature </w:t>
      </w:r>
      <w:proofErr w:type="gramStart"/>
      <w:r w:rsidRPr="007836B6">
        <w:rPr>
          <w:rFonts w:cs="Times New Roman"/>
          <w:szCs w:val="24"/>
        </w:rPr>
        <w:t>influences on</w:t>
      </w:r>
      <w:proofErr w:type="gramEnd"/>
      <w:r w:rsidRPr="007836B6">
        <w:rPr>
          <w:rFonts w:cs="Times New Roman"/>
          <w:szCs w:val="24"/>
        </w:rPr>
        <w:t xml:space="preserve"> adult size, development, and reproductive potential of aquatic Diptera. </w:t>
      </w:r>
      <w:r w:rsidRPr="007836B6">
        <w:rPr>
          <w:rFonts w:cs="Times New Roman"/>
          <w:i/>
          <w:szCs w:val="24"/>
        </w:rPr>
        <w:t>Canadian Journal of Fisheries and Aquatic Science</w:t>
      </w:r>
      <w:r w:rsidRPr="007836B6">
        <w:rPr>
          <w:rFonts w:cs="Times New Roman"/>
          <w:szCs w:val="24"/>
        </w:rPr>
        <w:t xml:space="preserve"> 44:1743–1752.</w:t>
      </w:r>
    </w:p>
    <w:p w14:paraId="5C0AFB00" w14:textId="77777777" w:rsidR="00117E9E" w:rsidRPr="007836B6" w:rsidRDefault="00117E9E" w:rsidP="00CB6FCF">
      <w:pPr>
        <w:ind w:left="720" w:hanging="720"/>
        <w:rPr>
          <w:rFonts w:cs="Times New Roman"/>
          <w:szCs w:val="24"/>
        </w:rPr>
      </w:pPr>
    </w:p>
    <w:p w14:paraId="7C4C79FD" w14:textId="2C4C1547" w:rsidR="00117E9E" w:rsidRPr="007836B6" w:rsidRDefault="00117E9E" w:rsidP="00CB6FCF">
      <w:pPr>
        <w:ind w:left="720" w:hanging="720"/>
        <w:rPr>
          <w:rFonts w:cs="Times New Roman"/>
          <w:szCs w:val="24"/>
        </w:rPr>
      </w:pPr>
      <w:r w:rsidRPr="007836B6">
        <w:rPr>
          <w:rFonts w:cs="Times New Roman"/>
          <w:szCs w:val="24"/>
        </w:rPr>
        <w:t xml:space="preserve">Reuter, J.E.; Stanford, L.L.; and Goldman, C.R. 1986. Inorganic nitrogen uptake by epilithic periphyton in a N-deficient lake. </w:t>
      </w:r>
      <w:proofErr w:type="spellStart"/>
      <w:r w:rsidRPr="007836B6">
        <w:rPr>
          <w:rFonts w:cs="Times New Roman"/>
          <w:i/>
          <w:iCs/>
          <w:szCs w:val="24"/>
        </w:rPr>
        <w:t>Limnol</w:t>
      </w:r>
      <w:proofErr w:type="spellEnd"/>
      <w:r w:rsidRPr="007836B6">
        <w:rPr>
          <w:rFonts w:cs="Times New Roman"/>
          <w:i/>
          <w:iCs/>
          <w:szCs w:val="24"/>
        </w:rPr>
        <w:t>. Oceanogr</w:t>
      </w:r>
      <w:r w:rsidRPr="007836B6">
        <w:rPr>
          <w:rFonts w:cs="Times New Roman"/>
          <w:szCs w:val="24"/>
        </w:rPr>
        <w:t>.31:149–160.</w:t>
      </w:r>
    </w:p>
    <w:p w14:paraId="7DD91C4E" w14:textId="77777777" w:rsidR="00117E9E" w:rsidRPr="007836B6" w:rsidRDefault="00117E9E" w:rsidP="00CB6FCF">
      <w:pPr>
        <w:ind w:left="720" w:hanging="720"/>
        <w:rPr>
          <w:rFonts w:cs="Times New Roman"/>
          <w:szCs w:val="24"/>
        </w:rPr>
      </w:pPr>
    </w:p>
    <w:p w14:paraId="1CF0CD95" w14:textId="0D1FE289" w:rsidR="00117E9E" w:rsidRPr="007836B6" w:rsidRDefault="00117E9E" w:rsidP="00CB6FCF">
      <w:pPr>
        <w:ind w:left="720" w:hanging="720"/>
        <w:rPr>
          <w:rFonts w:cs="Times New Roman"/>
          <w:szCs w:val="24"/>
        </w:rPr>
      </w:pPr>
      <w:r w:rsidRPr="007836B6">
        <w:rPr>
          <w:rFonts w:cs="Times New Roman"/>
          <w:szCs w:val="24"/>
        </w:rPr>
        <w:t xml:space="preserve">Richman, </w:t>
      </w:r>
      <w:proofErr w:type="gramStart"/>
      <w:r w:rsidRPr="007836B6">
        <w:rPr>
          <w:rFonts w:cs="Times New Roman"/>
          <w:szCs w:val="24"/>
        </w:rPr>
        <w:t>S.</w:t>
      </w:r>
      <w:proofErr w:type="gramEnd"/>
      <w:r w:rsidRPr="007836B6">
        <w:rPr>
          <w:rFonts w:cs="Times New Roman"/>
          <w:szCs w:val="24"/>
        </w:rPr>
        <w:t xml:space="preserve"> and Dodson, S.I. 1983. The effect of food quality on feeding and respiration by </w:t>
      </w:r>
      <w:r w:rsidRPr="007836B6">
        <w:rPr>
          <w:rFonts w:cs="Times New Roman"/>
          <w:i/>
          <w:iCs/>
          <w:szCs w:val="24"/>
        </w:rPr>
        <w:t>Daphnia</w:t>
      </w:r>
      <w:r w:rsidRPr="007836B6">
        <w:rPr>
          <w:rFonts w:cs="Times New Roman"/>
          <w:szCs w:val="24"/>
        </w:rPr>
        <w:t xml:space="preserve"> and </w:t>
      </w:r>
      <w:proofErr w:type="spellStart"/>
      <w:r w:rsidRPr="007836B6">
        <w:rPr>
          <w:rFonts w:cs="Times New Roman"/>
          <w:i/>
          <w:iCs/>
          <w:szCs w:val="24"/>
        </w:rPr>
        <w:t>Diaptomus</w:t>
      </w:r>
      <w:proofErr w:type="spellEnd"/>
      <w:r w:rsidRPr="007836B6">
        <w:rPr>
          <w:rFonts w:cs="Times New Roman"/>
          <w:szCs w:val="24"/>
        </w:rPr>
        <w:t xml:space="preserve">.  </w:t>
      </w:r>
      <w:proofErr w:type="spellStart"/>
      <w:r w:rsidRPr="007836B6">
        <w:rPr>
          <w:rFonts w:cs="Times New Roman"/>
          <w:i/>
          <w:iCs/>
          <w:szCs w:val="24"/>
        </w:rPr>
        <w:t>Limnol</w:t>
      </w:r>
      <w:proofErr w:type="spellEnd"/>
      <w:r w:rsidRPr="007836B6">
        <w:rPr>
          <w:rFonts w:cs="Times New Roman"/>
          <w:i/>
          <w:iCs/>
          <w:szCs w:val="24"/>
        </w:rPr>
        <w:t xml:space="preserve">. </w:t>
      </w:r>
      <w:proofErr w:type="spellStart"/>
      <w:r w:rsidRPr="007836B6">
        <w:rPr>
          <w:rFonts w:cs="Times New Roman"/>
          <w:i/>
          <w:iCs/>
          <w:szCs w:val="24"/>
        </w:rPr>
        <w:t>Oceanogr</w:t>
      </w:r>
      <w:proofErr w:type="spellEnd"/>
      <w:r w:rsidRPr="007836B6">
        <w:rPr>
          <w:rFonts w:cs="Times New Roman"/>
          <w:szCs w:val="24"/>
        </w:rPr>
        <w:t>. 28(5):948–956.</w:t>
      </w:r>
    </w:p>
    <w:p w14:paraId="1B426189" w14:textId="77777777" w:rsidR="00117E9E" w:rsidRPr="007836B6" w:rsidRDefault="00117E9E" w:rsidP="00CB6FCF">
      <w:pPr>
        <w:ind w:left="720" w:hanging="720"/>
        <w:rPr>
          <w:rFonts w:cs="Times New Roman"/>
          <w:szCs w:val="24"/>
        </w:rPr>
      </w:pPr>
    </w:p>
    <w:p w14:paraId="5D0B8B8B" w14:textId="5CA48E59" w:rsidR="00117E9E" w:rsidRPr="007836B6" w:rsidRDefault="00117E9E" w:rsidP="00CB6FCF">
      <w:pPr>
        <w:ind w:left="720" w:hanging="720"/>
        <w:rPr>
          <w:rFonts w:cs="Times New Roman"/>
          <w:szCs w:val="24"/>
        </w:rPr>
      </w:pPr>
      <w:proofErr w:type="spellStart"/>
      <w:r w:rsidRPr="007836B6">
        <w:rPr>
          <w:rFonts w:cs="Times New Roman"/>
          <w:szCs w:val="24"/>
        </w:rPr>
        <w:t>Riisgard</w:t>
      </w:r>
      <w:proofErr w:type="spellEnd"/>
      <w:r w:rsidRPr="007836B6">
        <w:rPr>
          <w:rFonts w:cs="Times New Roman"/>
          <w:szCs w:val="24"/>
        </w:rPr>
        <w:t xml:space="preserve">, H.U. 2001. On measurement of filtration rates in bivalves – the stony road to reliable data: review and interpretation. </w:t>
      </w:r>
      <w:r w:rsidRPr="007836B6">
        <w:rPr>
          <w:rFonts w:cs="Times New Roman"/>
          <w:i/>
          <w:szCs w:val="24"/>
        </w:rPr>
        <w:t>Mar. Ecol. Prog. Ser.</w:t>
      </w:r>
      <w:r w:rsidRPr="007836B6">
        <w:rPr>
          <w:rFonts w:cs="Times New Roman"/>
          <w:szCs w:val="24"/>
        </w:rPr>
        <w:t xml:space="preserve"> 211:275-291. </w:t>
      </w:r>
    </w:p>
    <w:p w14:paraId="2FF5D469" w14:textId="77777777" w:rsidR="00117E9E" w:rsidRPr="007836B6" w:rsidRDefault="00117E9E" w:rsidP="00CB6FCF">
      <w:pPr>
        <w:ind w:left="720" w:hanging="720"/>
        <w:rPr>
          <w:rFonts w:cs="Times New Roman"/>
          <w:szCs w:val="24"/>
        </w:rPr>
      </w:pPr>
    </w:p>
    <w:p w14:paraId="1EF5391A" w14:textId="04E27F17" w:rsidR="00117E9E" w:rsidRPr="007836B6" w:rsidRDefault="00117E9E" w:rsidP="00CB6FCF">
      <w:pPr>
        <w:ind w:left="720" w:hanging="720"/>
        <w:rPr>
          <w:rFonts w:cs="Times New Roman"/>
          <w:szCs w:val="24"/>
        </w:rPr>
      </w:pPr>
      <w:r w:rsidRPr="007836B6">
        <w:rPr>
          <w:rFonts w:cs="Times New Roman"/>
          <w:szCs w:val="24"/>
        </w:rPr>
        <w:t xml:space="preserve">Robarts, R.D. and </w:t>
      </w:r>
      <w:proofErr w:type="spellStart"/>
      <w:r w:rsidRPr="007836B6">
        <w:rPr>
          <w:rFonts w:cs="Times New Roman"/>
          <w:szCs w:val="24"/>
        </w:rPr>
        <w:t>Zohary</w:t>
      </w:r>
      <w:proofErr w:type="spellEnd"/>
      <w:r w:rsidRPr="007836B6">
        <w:rPr>
          <w:rFonts w:cs="Times New Roman"/>
          <w:szCs w:val="24"/>
        </w:rPr>
        <w:t xml:space="preserve">, T. 1987. Temperature effects on photosynthetic capacity, respiration, and growth rates of </w:t>
      </w:r>
      <w:proofErr w:type="spellStart"/>
      <w:r w:rsidRPr="007836B6">
        <w:rPr>
          <w:rFonts w:cs="Times New Roman"/>
          <w:szCs w:val="24"/>
        </w:rPr>
        <w:t>bloom</w:t>
      </w:r>
      <w:proofErr w:type="spellEnd"/>
      <w:r w:rsidRPr="007836B6">
        <w:rPr>
          <w:rFonts w:cs="Times New Roman"/>
          <w:szCs w:val="24"/>
        </w:rPr>
        <w:t xml:space="preserve">-forming cyanobacteria.  </w:t>
      </w:r>
      <w:r w:rsidRPr="007836B6">
        <w:rPr>
          <w:rFonts w:cs="Times New Roman"/>
          <w:i/>
          <w:iCs/>
          <w:szCs w:val="24"/>
        </w:rPr>
        <w:t>New Zealand Journal of Marine and Freshwater Research</w:t>
      </w:r>
      <w:r w:rsidRPr="007836B6">
        <w:rPr>
          <w:rFonts w:cs="Times New Roman"/>
          <w:szCs w:val="24"/>
        </w:rPr>
        <w:t xml:space="preserve"> 21:391–399.</w:t>
      </w:r>
    </w:p>
    <w:p w14:paraId="003238A7" w14:textId="77777777" w:rsidR="00117E9E" w:rsidRPr="007836B6" w:rsidRDefault="00117E9E" w:rsidP="00CB6FCF">
      <w:pPr>
        <w:ind w:left="720" w:hanging="720"/>
        <w:rPr>
          <w:rFonts w:cs="Times New Roman"/>
          <w:szCs w:val="24"/>
        </w:rPr>
      </w:pPr>
    </w:p>
    <w:p w14:paraId="409C599C" w14:textId="21B400FD" w:rsidR="00117E9E" w:rsidRPr="007836B6" w:rsidRDefault="00117E9E" w:rsidP="00CB6FCF">
      <w:pPr>
        <w:ind w:left="720" w:hanging="720"/>
        <w:rPr>
          <w:rFonts w:cs="Times New Roman"/>
          <w:szCs w:val="24"/>
        </w:rPr>
      </w:pPr>
      <w:r w:rsidRPr="007836B6">
        <w:rPr>
          <w:rFonts w:cs="Times New Roman"/>
          <w:szCs w:val="24"/>
        </w:rPr>
        <w:t xml:space="preserve">Saravia, L.A.; Momo, F.; and </w:t>
      </w:r>
      <w:proofErr w:type="spellStart"/>
      <w:r w:rsidRPr="007836B6">
        <w:rPr>
          <w:rFonts w:cs="Times New Roman"/>
          <w:szCs w:val="24"/>
        </w:rPr>
        <w:t>Lissin</w:t>
      </w:r>
      <w:proofErr w:type="spellEnd"/>
      <w:r w:rsidRPr="007836B6">
        <w:rPr>
          <w:rFonts w:cs="Times New Roman"/>
          <w:szCs w:val="24"/>
        </w:rPr>
        <w:t xml:space="preserve">, L.D.B. 1998. Modelling periphyton dynamics in running water.  </w:t>
      </w:r>
      <w:r w:rsidRPr="007836B6">
        <w:rPr>
          <w:rFonts w:cs="Times New Roman"/>
          <w:i/>
          <w:iCs/>
          <w:szCs w:val="24"/>
        </w:rPr>
        <w:t>Ecological Modelling</w:t>
      </w:r>
      <w:r w:rsidRPr="007836B6">
        <w:rPr>
          <w:rFonts w:cs="Times New Roman"/>
          <w:szCs w:val="24"/>
        </w:rPr>
        <w:t xml:space="preserve"> 114:35–47.</w:t>
      </w:r>
    </w:p>
    <w:p w14:paraId="1196A4BC" w14:textId="77777777" w:rsidR="00117E9E" w:rsidRPr="007836B6" w:rsidRDefault="00117E9E" w:rsidP="00CB6FCF">
      <w:pPr>
        <w:ind w:left="720" w:hanging="720"/>
        <w:rPr>
          <w:rFonts w:cs="Times New Roman"/>
          <w:szCs w:val="24"/>
        </w:rPr>
      </w:pPr>
    </w:p>
    <w:p w14:paraId="4926943B" w14:textId="5B3A7259" w:rsidR="00117E9E" w:rsidRPr="007836B6" w:rsidRDefault="00117E9E" w:rsidP="00CB6FCF">
      <w:pPr>
        <w:ind w:left="720" w:hanging="720"/>
        <w:rPr>
          <w:rFonts w:cs="Times New Roman"/>
          <w:szCs w:val="24"/>
        </w:rPr>
      </w:pPr>
      <w:r w:rsidRPr="007836B6">
        <w:rPr>
          <w:rFonts w:cs="Times New Roman"/>
          <w:szCs w:val="24"/>
        </w:rPr>
        <w:t xml:space="preserve">Schindler, D.W. 1968. Feeding, assimilation and respiration rates of </w:t>
      </w:r>
      <w:r w:rsidRPr="007836B6">
        <w:rPr>
          <w:rFonts w:cs="Times New Roman"/>
          <w:i/>
          <w:iCs/>
          <w:szCs w:val="24"/>
        </w:rPr>
        <w:t>Daphnia Magna</w:t>
      </w:r>
      <w:r w:rsidRPr="007836B6">
        <w:rPr>
          <w:rFonts w:cs="Times New Roman"/>
          <w:szCs w:val="24"/>
        </w:rPr>
        <w:t xml:space="preserve"> under various environmental conditions and their relation to production estimates.  </w:t>
      </w:r>
      <w:r w:rsidRPr="007836B6">
        <w:rPr>
          <w:rFonts w:cs="Times New Roman"/>
          <w:i/>
          <w:iCs/>
          <w:szCs w:val="24"/>
        </w:rPr>
        <w:t>J. Animal Ecology</w:t>
      </w:r>
      <w:r w:rsidRPr="007836B6">
        <w:rPr>
          <w:rFonts w:cs="Times New Roman"/>
          <w:szCs w:val="24"/>
        </w:rPr>
        <w:t xml:space="preserve"> 39:369–385.</w:t>
      </w:r>
    </w:p>
    <w:p w14:paraId="6C41A70E" w14:textId="77777777" w:rsidR="00117E9E" w:rsidRPr="007836B6" w:rsidRDefault="00117E9E" w:rsidP="00CB6FCF">
      <w:pPr>
        <w:ind w:left="720" w:hanging="720"/>
        <w:rPr>
          <w:rFonts w:cs="Times New Roman"/>
          <w:szCs w:val="24"/>
        </w:rPr>
      </w:pPr>
    </w:p>
    <w:p w14:paraId="52BB3830" w14:textId="77777777" w:rsidR="00CB6FCF" w:rsidRPr="007836B6" w:rsidRDefault="00CB6FCF" w:rsidP="00CB6FCF">
      <w:pPr>
        <w:pStyle w:val="ResumeBulletwspace"/>
        <w:numPr>
          <w:ilvl w:val="0"/>
          <w:numId w:val="0"/>
        </w:numPr>
        <w:spacing w:after="60"/>
        <w:ind w:left="360" w:hanging="360"/>
        <w:rPr>
          <w:rFonts w:ascii="Times New Roman" w:hAnsi="Times New Roman" w:cs="Times New Roman"/>
          <w:color w:val="auto"/>
          <w:sz w:val="24"/>
          <w:szCs w:val="24"/>
        </w:rPr>
      </w:pPr>
      <w:proofErr w:type="spellStart"/>
      <w:r w:rsidRPr="007836B6">
        <w:rPr>
          <w:rFonts w:ascii="Times New Roman" w:hAnsi="Times New Roman" w:cs="Times New Roman"/>
          <w:color w:val="auto"/>
          <w:sz w:val="24"/>
          <w:szCs w:val="24"/>
        </w:rPr>
        <w:t>Schmolke</w:t>
      </w:r>
      <w:proofErr w:type="spellEnd"/>
      <w:r w:rsidRPr="007836B6">
        <w:rPr>
          <w:rFonts w:ascii="Times New Roman" w:hAnsi="Times New Roman" w:cs="Times New Roman"/>
          <w:color w:val="auto"/>
          <w:sz w:val="24"/>
          <w:szCs w:val="24"/>
        </w:rPr>
        <w:t xml:space="preserve"> A., S.M. Bartell, C. Roy, N. Green, N. </w:t>
      </w:r>
      <w:proofErr w:type="spellStart"/>
      <w:r w:rsidRPr="007836B6">
        <w:rPr>
          <w:rFonts w:ascii="Times New Roman" w:hAnsi="Times New Roman" w:cs="Times New Roman"/>
          <w:color w:val="auto"/>
          <w:sz w:val="24"/>
          <w:szCs w:val="24"/>
        </w:rPr>
        <w:t>Galic</w:t>
      </w:r>
      <w:proofErr w:type="spellEnd"/>
      <w:r w:rsidRPr="007836B6">
        <w:rPr>
          <w:rFonts w:ascii="Times New Roman" w:hAnsi="Times New Roman" w:cs="Times New Roman"/>
          <w:color w:val="auto"/>
          <w:sz w:val="24"/>
          <w:szCs w:val="24"/>
        </w:rPr>
        <w:t xml:space="preserve"> and R. Brain. 2019. Species-specific population dynamics and their link to an aquatic food web: a hybrid modeling approach. Ecological Modelling 405:1-14. </w:t>
      </w:r>
    </w:p>
    <w:p w14:paraId="73676B84" w14:textId="77777777" w:rsidR="00CB6FCF" w:rsidRPr="007836B6" w:rsidRDefault="00CB6FCF" w:rsidP="00CB6FCF">
      <w:pPr>
        <w:rPr>
          <w:rFonts w:cs="Times New Roman"/>
          <w:szCs w:val="24"/>
        </w:rPr>
      </w:pPr>
    </w:p>
    <w:p w14:paraId="61949E3D" w14:textId="77777777" w:rsidR="00CB6FCF" w:rsidRPr="007836B6" w:rsidRDefault="00CB6FCF" w:rsidP="00CB6FCF">
      <w:pPr>
        <w:pStyle w:val="Bibliography"/>
        <w:spacing w:after="120"/>
        <w:rPr>
          <w:rFonts w:cs="Times New Roman"/>
        </w:rPr>
      </w:pPr>
      <w:proofErr w:type="spellStart"/>
      <w:r w:rsidRPr="007836B6">
        <w:rPr>
          <w:rFonts w:cs="Times New Roman"/>
        </w:rPr>
        <w:t>Schmolke</w:t>
      </w:r>
      <w:proofErr w:type="spellEnd"/>
      <w:r w:rsidRPr="007836B6">
        <w:rPr>
          <w:rFonts w:cs="Times New Roman"/>
        </w:rPr>
        <w:t xml:space="preserve">, A., </w:t>
      </w:r>
      <w:proofErr w:type="spellStart"/>
      <w:r w:rsidRPr="007836B6">
        <w:rPr>
          <w:rFonts w:cs="Times New Roman"/>
        </w:rPr>
        <w:t>Thorbek</w:t>
      </w:r>
      <w:proofErr w:type="spellEnd"/>
      <w:r w:rsidRPr="007836B6">
        <w:rPr>
          <w:rFonts w:cs="Times New Roman"/>
        </w:rPr>
        <w:t xml:space="preserve">, P., DeAngelis, D.L., Grimm, V., 2010. Ecological models supporting environmental decision making: a strategy for the future. Trends Ecol. </w:t>
      </w:r>
      <w:proofErr w:type="spellStart"/>
      <w:r w:rsidRPr="007836B6">
        <w:rPr>
          <w:rFonts w:cs="Times New Roman"/>
        </w:rPr>
        <w:t>Evol</w:t>
      </w:r>
      <w:proofErr w:type="spellEnd"/>
      <w:r w:rsidRPr="007836B6">
        <w:rPr>
          <w:rFonts w:cs="Times New Roman"/>
        </w:rPr>
        <w:t>. 25, 479–486. https://doi.org/10.1016/j.tree.2010.05.001</w:t>
      </w:r>
    </w:p>
    <w:p w14:paraId="68117E1D" w14:textId="2DB2C56A" w:rsidR="00117E9E" w:rsidRPr="007836B6" w:rsidRDefault="00117E9E" w:rsidP="00CB6FCF">
      <w:pPr>
        <w:ind w:left="720" w:hanging="720"/>
        <w:rPr>
          <w:rFonts w:cs="Times New Roman"/>
          <w:szCs w:val="24"/>
          <w:lang w:val="de-DE"/>
        </w:rPr>
      </w:pPr>
      <w:r w:rsidRPr="007836B6">
        <w:rPr>
          <w:rFonts w:cs="Times New Roman"/>
          <w:szCs w:val="24"/>
        </w:rPr>
        <w:t xml:space="preserve">Schneider, G. 1992. A comparison of carbon-specific respiration rates in gelatinous and non-gelatinous zooplankton: a search for general rules in zooplankton metabolism. </w:t>
      </w:r>
      <w:r w:rsidRPr="007836B6">
        <w:rPr>
          <w:rFonts w:cs="Times New Roman"/>
          <w:i/>
          <w:iCs/>
          <w:szCs w:val="24"/>
          <w:lang w:val="de-DE"/>
        </w:rPr>
        <w:t>Helgolander Meeresunters.</w:t>
      </w:r>
      <w:r w:rsidRPr="007836B6">
        <w:rPr>
          <w:rFonts w:cs="Times New Roman"/>
          <w:szCs w:val="24"/>
          <w:lang w:val="de-DE"/>
        </w:rPr>
        <w:t xml:space="preserve"> 46:377–388.</w:t>
      </w:r>
    </w:p>
    <w:p w14:paraId="3E4C3AC4" w14:textId="77777777" w:rsidR="00117E9E" w:rsidRPr="007836B6" w:rsidRDefault="00117E9E" w:rsidP="00CB6FCF">
      <w:pPr>
        <w:ind w:left="720" w:hanging="720"/>
        <w:rPr>
          <w:rFonts w:cs="Times New Roman"/>
          <w:szCs w:val="24"/>
          <w:lang w:val="de-DE"/>
        </w:rPr>
      </w:pPr>
    </w:p>
    <w:p w14:paraId="78022DE5" w14:textId="1B3A1B9B" w:rsidR="00117E9E" w:rsidRPr="007836B6" w:rsidRDefault="00117E9E" w:rsidP="00CB6FCF">
      <w:pPr>
        <w:ind w:left="720" w:hanging="720"/>
        <w:rPr>
          <w:rFonts w:cs="Times New Roman"/>
          <w:szCs w:val="24"/>
        </w:rPr>
      </w:pPr>
      <w:r w:rsidRPr="007836B6">
        <w:rPr>
          <w:rFonts w:cs="Times New Roman"/>
          <w:szCs w:val="24"/>
        </w:rPr>
        <w:lastRenderedPageBreak/>
        <w:t xml:space="preserve">Son, D.H. and </w:t>
      </w:r>
      <w:proofErr w:type="spellStart"/>
      <w:r w:rsidRPr="007836B6">
        <w:rPr>
          <w:rFonts w:cs="Times New Roman"/>
          <w:szCs w:val="24"/>
        </w:rPr>
        <w:t>Fujino</w:t>
      </w:r>
      <w:proofErr w:type="spellEnd"/>
      <w:r w:rsidRPr="007836B6">
        <w:rPr>
          <w:rFonts w:cs="Times New Roman"/>
          <w:szCs w:val="24"/>
        </w:rPr>
        <w:t xml:space="preserve">, T. 2003. Modeling approach to periphyton and nutrient interaction in a stream. </w:t>
      </w:r>
      <w:r w:rsidRPr="007836B6">
        <w:rPr>
          <w:rFonts w:cs="Times New Roman"/>
          <w:i/>
          <w:iCs/>
          <w:szCs w:val="24"/>
        </w:rPr>
        <w:t>Journal of Environmental Engineering</w:t>
      </w:r>
      <w:r w:rsidRPr="007836B6">
        <w:rPr>
          <w:rFonts w:cs="Times New Roman"/>
          <w:szCs w:val="24"/>
        </w:rPr>
        <w:t xml:space="preserve"> 129(9):834–843</w:t>
      </w:r>
    </w:p>
    <w:p w14:paraId="1F41BFC9" w14:textId="77777777" w:rsidR="00117E9E" w:rsidRPr="007836B6" w:rsidRDefault="00117E9E" w:rsidP="00CB6FCF">
      <w:pPr>
        <w:ind w:left="720" w:hanging="720"/>
        <w:rPr>
          <w:rFonts w:cs="Times New Roman"/>
          <w:szCs w:val="24"/>
        </w:rPr>
      </w:pPr>
    </w:p>
    <w:p w14:paraId="06A79365" w14:textId="38673785" w:rsidR="00117E9E" w:rsidRPr="007836B6" w:rsidRDefault="00117E9E" w:rsidP="00CB6FCF">
      <w:pPr>
        <w:ind w:left="720" w:hanging="720"/>
        <w:rPr>
          <w:rFonts w:cs="Times New Roman"/>
          <w:szCs w:val="24"/>
        </w:rPr>
      </w:pPr>
      <w:r w:rsidRPr="007836B6">
        <w:rPr>
          <w:rFonts w:cs="Times New Roman"/>
          <w:szCs w:val="24"/>
        </w:rPr>
        <w:t xml:space="preserve">Sorokin, C. and Krauss, R.W. 1958. The effects of light intensity on the growth rates of green algae. </w:t>
      </w:r>
      <w:r w:rsidRPr="007836B6">
        <w:rPr>
          <w:rFonts w:cs="Times New Roman"/>
          <w:i/>
          <w:szCs w:val="24"/>
        </w:rPr>
        <w:t>Plant Physiology</w:t>
      </w:r>
      <w:r w:rsidRPr="007836B6">
        <w:rPr>
          <w:rFonts w:cs="Times New Roman"/>
          <w:szCs w:val="24"/>
        </w:rPr>
        <w:t xml:space="preserve"> 33:109–113.</w:t>
      </w:r>
    </w:p>
    <w:p w14:paraId="6AC9B751" w14:textId="77777777" w:rsidR="00117E9E" w:rsidRPr="007836B6" w:rsidRDefault="00117E9E" w:rsidP="00CB6FCF">
      <w:pPr>
        <w:ind w:left="720" w:hanging="720"/>
        <w:rPr>
          <w:rFonts w:cs="Times New Roman"/>
          <w:szCs w:val="24"/>
        </w:rPr>
      </w:pPr>
    </w:p>
    <w:p w14:paraId="65CE3E10" w14:textId="578A7BA3" w:rsidR="00117E9E" w:rsidRPr="007836B6" w:rsidRDefault="00117E9E" w:rsidP="00CB6FCF">
      <w:pPr>
        <w:ind w:left="720" w:hanging="720"/>
        <w:rPr>
          <w:rFonts w:cs="Times New Roman"/>
          <w:szCs w:val="24"/>
        </w:rPr>
      </w:pPr>
      <w:proofErr w:type="spellStart"/>
      <w:r w:rsidRPr="007836B6">
        <w:rPr>
          <w:rFonts w:cs="Times New Roman"/>
          <w:szCs w:val="24"/>
        </w:rPr>
        <w:t>Storey</w:t>
      </w:r>
      <w:proofErr w:type="spellEnd"/>
      <w:r w:rsidRPr="007836B6">
        <w:rPr>
          <w:rFonts w:cs="Times New Roman"/>
          <w:szCs w:val="24"/>
        </w:rPr>
        <w:t xml:space="preserve">, A.W. 1987. Influence of temperature and food quality on the life history of an epiphytic chironomid. </w:t>
      </w:r>
      <w:r w:rsidRPr="007836B6">
        <w:rPr>
          <w:rFonts w:cs="Times New Roman"/>
          <w:i/>
          <w:szCs w:val="24"/>
        </w:rPr>
        <w:t>Ent. Scand. Suppl.</w:t>
      </w:r>
      <w:r w:rsidRPr="007836B6">
        <w:rPr>
          <w:rFonts w:cs="Times New Roman"/>
          <w:szCs w:val="24"/>
        </w:rPr>
        <w:t xml:space="preserve"> 29:339-347.</w:t>
      </w:r>
    </w:p>
    <w:p w14:paraId="76B5F48D" w14:textId="77777777" w:rsidR="00117E9E" w:rsidRPr="007836B6" w:rsidRDefault="00117E9E" w:rsidP="00CB6FCF">
      <w:pPr>
        <w:ind w:left="720" w:hanging="720"/>
        <w:rPr>
          <w:rFonts w:cs="Times New Roman"/>
          <w:szCs w:val="24"/>
        </w:rPr>
      </w:pPr>
    </w:p>
    <w:p w14:paraId="342FEABE" w14:textId="77777777" w:rsidR="00117E9E" w:rsidRPr="007836B6" w:rsidRDefault="00117E9E" w:rsidP="00CB6FCF">
      <w:pPr>
        <w:ind w:left="720" w:hanging="720"/>
        <w:rPr>
          <w:rFonts w:cs="Times New Roman"/>
          <w:szCs w:val="24"/>
        </w:rPr>
      </w:pPr>
      <w:r w:rsidRPr="007836B6">
        <w:rPr>
          <w:rFonts w:cs="Times New Roman"/>
          <w:szCs w:val="24"/>
        </w:rPr>
        <w:t xml:space="preserve">Sweeney, B.W. 1978. Bioenergetics and developmental response of a mayfly to thermal variation. </w:t>
      </w:r>
      <w:proofErr w:type="spellStart"/>
      <w:r w:rsidRPr="007836B6">
        <w:rPr>
          <w:rFonts w:cs="Times New Roman"/>
          <w:i/>
          <w:szCs w:val="24"/>
        </w:rPr>
        <w:t>Limnol</w:t>
      </w:r>
      <w:proofErr w:type="spellEnd"/>
      <w:r w:rsidRPr="007836B6">
        <w:rPr>
          <w:rFonts w:cs="Times New Roman"/>
          <w:i/>
          <w:szCs w:val="24"/>
        </w:rPr>
        <w:t xml:space="preserve">. </w:t>
      </w:r>
      <w:proofErr w:type="spellStart"/>
      <w:r w:rsidRPr="007836B6">
        <w:rPr>
          <w:rFonts w:cs="Times New Roman"/>
          <w:i/>
          <w:szCs w:val="24"/>
        </w:rPr>
        <w:t>Oceanogr</w:t>
      </w:r>
      <w:proofErr w:type="spellEnd"/>
      <w:r w:rsidRPr="007836B6">
        <w:rPr>
          <w:rFonts w:cs="Times New Roman"/>
          <w:i/>
          <w:szCs w:val="24"/>
        </w:rPr>
        <w:t>.</w:t>
      </w:r>
      <w:r w:rsidRPr="007836B6">
        <w:rPr>
          <w:rFonts w:cs="Times New Roman"/>
          <w:szCs w:val="24"/>
        </w:rPr>
        <w:t xml:space="preserve"> 23:461–477.</w:t>
      </w:r>
    </w:p>
    <w:p w14:paraId="1E4CCE34" w14:textId="77777777" w:rsidR="00117E9E" w:rsidRPr="007836B6" w:rsidRDefault="00117E9E" w:rsidP="00CB6FCF">
      <w:pPr>
        <w:ind w:left="720" w:hanging="720"/>
        <w:rPr>
          <w:rFonts w:cs="Times New Roman"/>
          <w:szCs w:val="24"/>
        </w:rPr>
      </w:pPr>
    </w:p>
    <w:p w14:paraId="0902C7E0" w14:textId="038F7590" w:rsidR="00117E9E" w:rsidRPr="007836B6" w:rsidRDefault="00117E9E" w:rsidP="00CB6FCF">
      <w:pPr>
        <w:ind w:left="720" w:hanging="720"/>
        <w:rPr>
          <w:rFonts w:cs="Times New Roman"/>
          <w:szCs w:val="24"/>
        </w:rPr>
      </w:pPr>
      <w:r w:rsidRPr="007836B6">
        <w:rPr>
          <w:rFonts w:cs="Times New Roman"/>
          <w:szCs w:val="24"/>
        </w:rPr>
        <w:t xml:space="preserve">Thomann, R.V. and Mueller, J.A. 1987. </w:t>
      </w:r>
      <w:r w:rsidRPr="007836B6">
        <w:rPr>
          <w:rFonts w:cs="Times New Roman"/>
          <w:i/>
          <w:iCs/>
          <w:szCs w:val="24"/>
        </w:rPr>
        <w:t>Principles of surface water quality modeling and control.</w:t>
      </w:r>
      <w:r w:rsidRPr="007836B6">
        <w:rPr>
          <w:rFonts w:cs="Times New Roman"/>
          <w:szCs w:val="24"/>
        </w:rPr>
        <w:t xml:space="preserve"> Harper Collins, New York, NY.  644 p.</w:t>
      </w:r>
    </w:p>
    <w:p w14:paraId="319DD288" w14:textId="77777777" w:rsidR="00117E9E" w:rsidRPr="007836B6" w:rsidRDefault="00117E9E" w:rsidP="00CB6FCF">
      <w:pPr>
        <w:ind w:left="720" w:hanging="720"/>
        <w:rPr>
          <w:rFonts w:cs="Times New Roman"/>
          <w:szCs w:val="24"/>
        </w:rPr>
      </w:pPr>
    </w:p>
    <w:p w14:paraId="4ABAA43B" w14:textId="0EA26E3F" w:rsidR="00117E9E" w:rsidRPr="007836B6" w:rsidRDefault="00117E9E" w:rsidP="00CB6FCF">
      <w:pPr>
        <w:ind w:left="720" w:hanging="720"/>
        <w:rPr>
          <w:rFonts w:cs="Times New Roman"/>
          <w:szCs w:val="24"/>
        </w:rPr>
      </w:pPr>
      <w:r w:rsidRPr="007836B6">
        <w:rPr>
          <w:rFonts w:cs="Times New Roman"/>
          <w:szCs w:val="24"/>
        </w:rPr>
        <w:t xml:space="preserve">Thornton, K.W. and Lessem, A.S. 1978. A temperature algorithm for modifying biological rates. </w:t>
      </w:r>
      <w:r w:rsidRPr="007836B6">
        <w:rPr>
          <w:rFonts w:cs="Times New Roman"/>
          <w:i/>
          <w:iCs/>
          <w:szCs w:val="24"/>
        </w:rPr>
        <w:t>Transactions of the American Fisheries Society</w:t>
      </w:r>
      <w:r w:rsidRPr="007836B6">
        <w:rPr>
          <w:rFonts w:cs="Times New Roman"/>
          <w:szCs w:val="24"/>
        </w:rPr>
        <w:t xml:space="preserve"> 107:284–287.</w:t>
      </w:r>
    </w:p>
    <w:p w14:paraId="086C1B44" w14:textId="77777777" w:rsidR="00117E9E" w:rsidRPr="007836B6" w:rsidRDefault="00117E9E" w:rsidP="00CB6FCF">
      <w:pPr>
        <w:ind w:left="720" w:hanging="720"/>
        <w:rPr>
          <w:rFonts w:cs="Times New Roman"/>
          <w:szCs w:val="24"/>
        </w:rPr>
      </w:pPr>
    </w:p>
    <w:p w14:paraId="753B4CB0" w14:textId="365EB1E8" w:rsidR="00117E9E" w:rsidRPr="007836B6" w:rsidRDefault="00117E9E" w:rsidP="00CB6FCF">
      <w:pPr>
        <w:ind w:left="720" w:hanging="720"/>
        <w:rPr>
          <w:rFonts w:cs="Times New Roman"/>
          <w:szCs w:val="24"/>
        </w:rPr>
      </w:pPr>
      <w:r w:rsidRPr="007836B6">
        <w:rPr>
          <w:rFonts w:cs="Times New Roman"/>
          <w:szCs w:val="24"/>
        </w:rPr>
        <w:t xml:space="preserve">van der Westhuizen, A.J. and Eloff, J.N. 1985. Effects of temperature and light on the toxicity and growth of the blue-green alga </w:t>
      </w:r>
      <w:r w:rsidRPr="007836B6">
        <w:rPr>
          <w:rFonts w:cs="Times New Roman"/>
          <w:i/>
          <w:szCs w:val="24"/>
        </w:rPr>
        <w:t>Microcystis aeruginosa</w:t>
      </w:r>
      <w:r w:rsidRPr="007836B6">
        <w:rPr>
          <w:rFonts w:cs="Times New Roman"/>
          <w:szCs w:val="24"/>
        </w:rPr>
        <w:t xml:space="preserve"> (UV-006). </w:t>
      </w:r>
      <w:r w:rsidRPr="007836B6">
        <w:rPr>
          <w:rFonts w:cs="Times New Roman"/>
          <w:i/>
          <w:szCs w:val="24"/>
        </w:rPr>
        <w:t>Planta</w:t>
      </w:r>
      <w:r w:rsidRPr="007836B6">
        <w:rPr>
          <w:rFonts w:cs="Times New Roman"/>
          <w:szCs w:val="24"/>
        </w:rPr>
        <w:t xml:space="preserve"> 163:55-59.</w:t>
      </w:r>
    </w:p>
    <w:p w14:paraId="00DB580E" w14:textId="77777777" w:rsidR="00117E9E" w:rsidRPr="007836B6" w:rsidRDefault="00117E9E" w:rsidP="00C131A6">
      <w:pPr>
        <w:autoSpaceDE w:val="0"/>
        <w:autoSpaceDN w:val="0"/>
        <w:adjustRightInd w:val="0"/>
        <w:rPr>
          <w:rFonts w:cs="Times New Roman"/>
          <w:iCs/>
          <w:szCs w:val="24"/>
        </w:rPr>
      </w:pPr>
    </w:p>
    <w:p w14:paraId="55F79216" w14:textId="79CDCBFA" w:rsidR="00117E9E" w:rsidRPr="007836B6" w:rsidRDefault="00117E9E" w:rsidP="00CB6FCF">
      <w:pPr>
        <w:ind w:left="720" w:hanging="720"/>
        <w:rPr>
          <w:rFonts w:cs="Times New Roman"/>
          <w:szCs w:val="24"/>
        </w:rPr>
      </w:pPr>
      <w:r w:rsidRPr="007836B6">
        <w:rPr>
          <w:rFonts w:cs="Times New Roman"/>
          <w:szCs w:val="24"/>
        </w:rPr>
        <w:t xml:space="preserve">Wen, Y.H. and Peters, R.H. 1994. Empirical models of phosphorus and nitrogen excretion rates by zooplankton. </w:t>
      </w:r>
      <w:proofErr w:type="spellStart"/>
      <w:r w:rsidRPr="007836B6">
        <w:rPr>
          <w:rFonts w:cs="Times New Roman"/>
          <w:i/>
          <w:iCs/>
          <w:szCs w:val="24"/>
        </w:rPr>
        <w:t>Limnol</w:t>
      </w:r>
      <w:proofErr w:type="spellEnd"/>
      <w:r w:rsidRPr="007836B6">
        <w:rPr>
          <w:rFonts w:cs="Times New Roman"/>
          <w:i/>
          <w:iCs/>
          <w:szCs w:val="24"/>
        </w:rPr>
        <w:t xml:space="preserve">. </w:t>
      </w:r>
      <w:proofErr w:type="spellStart"/>
      <w:r w:rsidRPr="007836B6">
        <w:rPr>
          <w:rFonts w:cs="Times New Roman"/>
          <w:i/>
          <w:iCs/>
          <w:szCs w:val="24"/>
        </w:rPr>
        <w:t>Oceanogr</w:t>
      </w:r>
      <w:proofErr w:type="spellEnd"/>
      <w:r w:rsidRPr="007836B6">
        <w:rPr>
          <w:rFonts w:cs="Times New Roman"/>
          <w:szCs w:val="24"/>
        </w:rPr>
        <w:t>. 39(7):1669–1679.</w:t>
      </w:r>
    </w:p>
    <w:p w14:paraId="67172D2E" w14:textId="77777777" w:rsidR="00117E9E" w:rsidRPr="007836B6" w:rsidRDefault="00117E9E" w:rsidP="00CB6FCF">
      <w:pPr>
        <w:ind w:left="720" w:hanging="720"/>
        <w:rPr>
          <w:rFonts w:cs="Times New Roman"/>
          <w:szCs w:val="24"/>
        </w:rPr>
      </w:pPr>
    </w:p>
    <w:p w14:paraId="15AC29FD" w14:textId="77777777" w:rsidR="00117E9E" w:rsidRPr="007836B6" w:rsidRDefault="00117E9E" w:rsidP="00CB6FCF">
      <w:pPr>
        <w:ind w:left="720" w:hanging="720"/>
        <w:rPr>
          <w:rFonts w:cs="Times New Roman"/>
          <w:szCs w:val="24"/>
        </w:rPr>
      </w:pPr>
      <w:r w:rsidRPr="007836B6">
        <w:rPr>
          <w:rFonts w:cs="Times New Roman"/>
          <w:szCs w:val="24"/>
        </w:rPr>
        <w:t xml:space="preserve">Wu, R.S.S. and Or, Y.Y. 2005. Bioenergetics, growth, and reproduction of amphipods are affected by moderately low oxygen regimes. </w:t>
      </w:r>
      <w:r w:rsidRPr="007836B6">
        <w:rPr>
          <w:rFonts w:cs="Times New Roman"/>
          <w:i/>
          <w:szCs w:val="24"/>
        </w:rPr>
        <w:t>Mar. Ecol. Prog. Ser.</w:t>
      </w:r>
      <w:r w:rsidRPr="007836B6">
        <w:rPr>
          <w:rFonts w:cs="Times New Roman"/>
          <w:szCs w:val="24"/>
        </w:rPr>
        <w:t xml:space="preserve"> 297:215-223.</w:t>
      </w:r>
    </w:p>
    <w:p w14:paraId="5B5834FE" w14:textId="42F1DA8B" w:rsidR="007E0609" w:rsidRPr="007836B6" w:rsidRDefault="007E0609" w:rsidP="00CB6FCF">
      <w:pPr>
        <w:ind w:left="1080" w:hanging="720"/>
      </w:pPr>
    </w:p>
    <w:sectPr w:rsidR="007E0609" w:rsidRPr="007836B6" w:rsidSect="007E34CF">
      <w:headerReference w:type="default" r:id="rId106"/>
      <w:footerReference w:type="default" r:id="rId10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F9DA4" w14:textId="77777777" w:rsidR="00F64944" w:rsidRDefault="00F64944" w:rsidP="007E34CF">
      <w:r>
        <w:separator/>
      </w:r>
    </w:p>
  </w:endnote>
  <w:endnote w:type="continuationSeparator" w:id="0">
    <w:p w14:paraId="6492F8BE" w14:textId="77777777" w:rsidR="00F64944" w:rsidRDefault="00F64944" w:rsidP="007E3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058970"/>
      <w:docPartObj>
        <w:docPartGallery w:val="Page Numbers (Bottom of Page)"/>
        <w:docPartUnique/>
      </w:docPartObj>
    </w:sdtPr>
    <w:sdtEndPr>
      <w:rPr>
        <w:noProof/>
      </w:rPr>
    </w:sdtEndPr>
    <w:sdtContent>
      <w:p w14:paraId="2F8F6FCE" w14:textId="00383395" w:rsidR="007E34CF" w:rsidRDefault="007E34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C8D87C" w14:textId="77777777" w:rsidR="007E34CF" w:rsidRDefault="007E34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8D219" w14:textId="77777777" w:rsidR="00F64944" w:rsidRDefault="00F64944" w:rsidP="007E34CF">
      <w:r>
        <w:separator/>
      </w:r>
    </w:p>
  </w:footnote>
  <w:footnote w:type="continuationSeparator" w:id="0">
    <w:p w14:paraId="7BDFBA4A" w14:textId="77777777" w:rsidR="00F64944" w:rsidRDefault="00F64944" w:rsidP="007E3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855B7" w14:textId="1E02B776" w:rsidR="007E34CF" w:rsidRDefault="007E34CF">
    <w:pPr>
      <w:pStyle w:val="Header"/>
    </w:pPr>
    <w:r>
      <w:t xml:space="preserve">TRACE </w:t>
    </w:r>
    <w:r w:rsidR="008A48FC">
      <w:t>CASM-</w:t>
    </w:r>
    <w:proofErr w:type="spellStart"/>
    <w:r w:rsidR="008A48FC">
      <w:t>cosm</w:t>
    </w:r>
    <w:proofErr w:type="spellEnd"/>
    <w:r w:rsidR="008A48FC">
      <w:t xml:space="preserve"> </w:t>
    </w:r>
    <w:r>
      <w:t>documentation: modeling of mesocosm studies</w:t>
    </w:r>
    <w:r w:rsidR="007A1C97">
      <w:tab/>
    </w:r>
    <w:r w:rsidR="008900E7">
      <w:t>Ju</w:t>
    </w:r>
    <w:r w:rsidR="00CB4239">
      <w:t>ly</w:t>
    </w:r>
    <w:r w:rsidR="007A1C97">
      <w:t xml:space="preserve"> 202</w:t>
    </w:r>
    <w:r w:rsidR="008900E7">
      <w:t>3</w:t>
    </w:r>
  </w:p>
  <w:p w14:paraId="06CE812F" w14:textId="77777777" w:rsidR="007E34CF" w:rsidRDefault="007E3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424B"/>
    <w:multiLevelType w:val="hybridMultilevel"/>
    <w:tmpl w:val="027E1954"/>
    <w:lvl w:ilvl="0" w:tplc="32C62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D87039"/>
    <w:multiLevelType w:val="hybridMultilevel"/>
    <w:tmpl w:val="FD684540"/>
    <w:lvl w:ilvl="0" w:tplc="32C62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1425AA"/>
    <w:multiLevelType w:val="hybridMultilevel"/>
    <w:tmpl w:val="AA24AB9E"/>
    <w:lvl w:ilvl="0" w:tplc="7B840516">
      <w:start w:val="1"/>
      <w:numFmt w:val="bullet"/>
      <w:pStyle w:val="ResumeBulletwspace"/>
      <w:lvlText w:val="&gt;"/>
      <w:lvlJc w:val="left"/>
      <w:pPr>
        <w:ind w:left="783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90003">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3" w15:restartNumberingAfterBreak="0">
    <w:nsid w:val="149136D5"/>
    <w:multiLevelType w:val="hybridMultilevel"/>
    <w:tmpl w:val="943426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547483"/>
    <w:multiLevelType w:val="hybridMultilevel"/>
    <w:tmpl w:val="3160A8E8"/>
    <w:lvl w:ilvl="0" w:tplc="32C62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B72050"/>
    <w:multiLevelType w:val="hybridMultilevel"/>
    <w:tmpl w:val="5C848E24"/>
    <w:lvl w:ilvl="0" w:tplc="32C625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3D62EF"/>
    <w:multiLevelType w:val="hybridMultilevel"/>
    <w:tmpl w:val="66727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4D554A"/>
    <w:multiLevelType w:val="hybridMultilevel"/>
    <w:tmpl w:val="D8888898"/>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8" w15:restartNumberingAfterBreak="0">
    <w:nsid w:val="486C1158"/>
    <w:multiLevelType w:val="hybridMultilevel"/>
    <w:tmpl w:val="D4464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8246C1"/>
    <w:multiLevelType w:val="hybridMultilevel"/>
    <w:tmpl w:val="3BCA47B2"/>
    <w:lvl w:ilvl="0" w:tplc="32C62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09074D"/>
    <w:multiLevelType w:val="multilevel"/>
    <w:tmpl w:val="287EF6C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4663E76"/>
    <w:multiLevelType w:val="multilevel"/>
    <w:tmpl w:val="BA503E6C"/>
    <w:lvl w:ilvl="0">
      <w:start w:val="1"/>
      <w:numFmt w:val="decimal"/>
      <w:lvlText w:val="%1."/>
      <w:lvlJc w:val="left"/>
      <w:pPr>
        <w:ind w:left="720" w:hanging="360"/>
      </w:pPr>
      <w:rPr>
        <w:rFonts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720" w:hanging="720"/>
      </w:pPr>
      <w:rPr>
        <w:rFonts w:hint="default"/>
        <w:sz w:val="28"/>
        <w:szCs w:val="28"/>
      </w:rPr>
    </w:lvl>
    <w:lvl w:ilvl="3">
      <w:start w:val="1"/>
      <w:numFmt w:val="decimal"/>
      <w:isLgl/>
      <w:lvlText w:val="%1.%2.%3.%4."/>
      <w:lvlJc w:val="left"/>
      <w:pPr>
        <w:ind w:left="225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780" w:hanging="1800"/>
      </w:pPr>
      <w:rPr>
        <w:rFonts w:hint="default"/>
      </w:rPr>
    </w:lvl>
    <w:lvl w:ilvl="7">
      <w:start w:val="1"/>
      <w:numFmt w:val="decimal"/>
      <w:isLgl/>
      <w:lvlText w:val="%1.%2.%3.%4.%5.%6.%7.%8."/>
      <w:lvlJc w:val="left"/>
      <w:pPr>
        <w:ind w:left="4410" w:hanging="2160"/>
      </w:pPr>
      <w:rPr>
        <w:rFonts w:hint="default"/>
      </w:rPr>
    </w:lvl>
    <w:lvl w:ilvl="8">
      <w:start w:val="1"/>
      <w:numFmt w:val="decimal"/>
      <w:isLgl/>
      <w:lvlText w:val="%1.%2.%3.%4.%5.%6.%7.%8.%9."/>
      <w:lvlJc w:val="left"/>
      <w:pPr>
        <w:ind w:left="4680" w:hanging="2160"/>
      </w:pPr>
      <w:rPr>
        <w:rFonts w:hint="default"/>
      </w:rPr>
    </w:lvl>
  </w:abstractNum>
  <w:abstractNum w:abstractNumId="12" w15:restartNumberingAfterBreak="0">
    <w:nsid w:val="76B374BE"/>
    <w:multiLevelType w:val="hybridMultilevel"/>
    <w:tmpl w:val="D8F83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7901155">
    <w:abstractNumId w:val="8"/>
  </w:num>
  <w:num w:numId="2" w16cid:durableId="232354062">
    <w:abstractNumId w:val="7"/>
  </w:num>
  <w:num w:numId="3" w16cid:durableId="1846625594">
    <w:abstractNumId w:val="10"/>
  </w:num>
  <w:num w:numId="4" w16cid:durableId="1671253777">
    <w:abstractNumId w:val="10"/>
  </w:num>
  <w:num w:numId="5" w16cid:durableId="1677000708">
    <w:abstractNumId w:val="10"/>
  </w:num>
  <w:num w:numId="6" w16cid:durableId="571309167">
    <w:abstractNumId w:val="10"/>
  </w:num>
  <w:num w:numId="7" w16cid:durableId="478233992">
    <w:abstractNumId w:val="10"/>
  </w:num>
  <w:num w:numId="8" w16cid:durableId="2052724681">
    <w:abstractNumId w:val="10"/>
  </w:num>
  <w:num w:numId="9" w16cid:durableId="649407352">
    <w:abstractNumId w:val="10"/>
  </w:num>
  <w:num w:numId="10" w16cid:durableId="977028944">
    <w:abstractNumId w:val="10"/>
  </w:num>
  <w:num w:numId="11" w16cid:durableId="62919751">
    <w:abstractNumId w:val="6"/>
  </w:num>
  <w:num w:numId="12" w16cid:durableId="1079327358">
    <w:abstractNumId w:val="5"/>
  </w:num>
  <w:num w:numId="13" w16cid:durableId="824472330">
    <w:abstractNumId w:val="3"/>
  </w:num>
  <w:num w:numId="14" w16cid:durableId="1426464908">
    <w:abstractNumId w:val="1"/>
  </w:num>
  <w:num w:numId="15" w16cid:durableId="868756714">
    <w:abstractNumId w:val="0"/>
  </w:num>
  <w:num w:numId="16" w16cid:durableId="1638487171">
    <w:abstractNumId w:val="9"/>
  </w:num>
  <w:num w:numId="17" w16cid:durableId="1593124907">
    <w:abstractNumId w:val="12"/>
  </w:num>
  <w:num w:numId="18" w16cid:durableId="318265526">
    <w:abstractNumId w:val="4"/>
  </w:num>
  <w:num w:numId="19" w16cid:durableId="258175409">
    <w:abstractNumId w:val="2"/>
  </w:num>
  <w:num w:numId="20" w16cid:durableId="8723522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16"/>
    <w:rsid w:val="00003373"/>
    <w:rsid w:val="00003B50"/>
    <w:rsid w:val="00003FF6"/>
    <w:rsid w:val="0001301C"/>
    <w:rsid w:val="00013FE1"/>
    <w:rsid w:val="00014B6C"/>
    <w:rsid w:val="0001576F"/>
    <w:rsid w:val="00022A89"/>
    <w:rsid w:val="00033042"/>
    <w:rsid w:val="000566CE"/>
    <w:rsid w:val="00057BCB"/>
    <w:rsid w:val="00076117"/>
    <w:rsid w:val="0008093A"/>
    <w:rsid w:val="00081270"/>
    <w:rsid w:val="000818FC"/>
    <w:rsid w:val="0009249B"/>
    <w:rsid w:val="000A78CF"/>
    <w:rsid w:val="000B2188"/>
    <w:rsid w:val="000B4A29"/>
    <w:rsid w:val="000B7CA1"/>
    <w:rsid w:val="000C4304"/>
    <w:rsid w:val="000C68F4"/>
    <w:rsid w:val="000D1F20"/>
    <w:rsid w:val="000D22FD"/>
    <w:rsid w:val="000D3633"/>
    <w:rsid w:val="000D6E86"/>
    <w:rsid w:val="000D7319"/>
    <w:rsid w:val="000E6171"/>
    <w:rsid w:val="000F6890"/>
    <w:rsid w:val="00103669"/>
    <w:rsid w:val="00117E9E"/>
    <w:rsid w:val="00125922"/>
    <w:rsid w:val="0013625D"/>
    <w:rsid w:val="001425B5"/>
    <w:rsid w:val="0014486E"/>
    <w:rsid w:val="00150DE1"/>
    <w:rsid w:val="00153776"/>
    <w:rsid w:val="00163D9E"/>
    <w:rsid w:val="00164B7E"/>
    <w:rsid w:val="00167FC8"/>
    <w:rsid w:val="00171706"/>
    <w:rsid w:val="001721E1"/>
    <w:rsid w:val="001744B9"/>
    <w:rsid w:val="0018115C"/>
    <w:rsid w:val="001916CD"/>
    <w:rsid w:val="001916D3"/>
    <w:rsid w:val="001938AB"/>
    <w:rsid w:val="0019405E"/>
    <w:rsid w:val="00194A9F"/>
    <w:rsid w:val="001B04AB"/>
    <w:rsid w:val="001C3EC9"/>
    <w:rsid w:val="001C5CB9"/>
    <w:rsid w:val="001F2C5E"/>
    <w:rsid w:val="002509DF"/>
    <w:rsid w:val="00255AB8"/>
    <w:rsid w:val="002608A9"/>
    <w:rsid w:val="00262F51"/>
    <w:rsid w:val="00266E4B"/>
    <w:rsid w:val="002758B7"/>
    <w:rsid w:val="00286898"/>
    <w:rsid w:val="00291FC2"/>
    <w:rsid w:val="002A1998"/>
    <w:rsid w:val="002C5323"/>
    <w:rsid w:val="002C63E2"/>
    <w:rsid w:val="002D23A7"/>
    <w:rsid w:val="002D45B7"/>
    <w:rsid w:val="002E5C58"/>
    <w:rsid w:val="002F4665"/>
    <w:rsid w:val="0031377F"/>
    <w:rsid w:val="003202E3"/>
    <w:rsid w:val="00344BF4"/>
    <w:rsid w:val="00353613"/>
    <w:rsid w:val="003552AA"/>
    <w:rsid w:val="003614B6"/>
    <w:rsid w:val="00363A6B"/>
    <w:rsid w:val="00371C3F"/>
    <w:rsid w:val="00386E3E"/>
    <w:rsid w:val="00396A05"/>
    <w:rsid w:val="003B10D2"/>
    <w:rsid w:val="003B12E4"/>
    <w:rsid w:val="003C1E51"/>
    <w:rsid w:val="003D1233"/>
    <w:rsid w:val="003D2043"/>
    <w:rsid w:val="003E0C00"/>
    <w:rsid w:val="003E0F5D"/>
    <w:rsid w:val="003F3082"/>
    <w:rsid w:val="004169B9"/>
    <w:rsid w:val="0042359D"/>
    <w:rsid w:val="00425654"/>
    <w:rsid w:val="00434F50"/>
    <w:rsid w:val="00435106"/>
    <w:rsid w:val="00450829"/>
    <w:rsid w:val="004523F8"/>
    <w:rsid w:val="00452E07"/>
    <w:rsid w:val="004549A1"/>
    <w:rsid w:val="004850A6"/>
    <w:rsid w:val="00494C5E"/>
    <w:rsid w:val="00496BCF"/>
    <w:rsid w:val="004A0F6C"/>
    <w:rsid w:val="004A1933"/>
    <w:rsid w:val="004A4D06"/>
    <w:rsid w:val="004A7A1C"/>
    <w:rsid w:val="004B34D7"/>
    <w:rsid w:val="004D12FB"/>
    <w:rsid w:val="004F1939"/>
    <w:rsid w:val="00507544"/>
    <w:rsid w:val="00521A03"/>
    <w:rsid w:val="00522C67"/>
    <w:rsid w:val="00533C5C"/>
    <w:rsid w:val="00542C56"/>
    <w:rsid w:val="005550A6"/>
    <w:rsid w:val="005615E8"/>
    <w:rsid w:val="00564EA7"/>
    <w:rsid w:val="00585014"/>
    <w:rsid w:val="00593199"/>
    <w:rsid w:val="00595FFA"/>
    <w:rsid w:val="005A0DCC"/>
    <w:rsid w:val="005A3BAB"/>
    <w:rsid w:val="005A5002"/>
    <w:rsid w:val="005C60EA"/>
    <w:rsid w:val="005D638A"/>
    <w:rsid w:val="005E1C0C"/>
    <w:rsid w:val="005F2BC4"/>
    <w:rsid w:val="005F55B9"/>
    <w:rsid w:val="005F56F2"/>
    <w:rsid w:val="00602EDE"/>
    <w:rsid w:val="006079C1"/>
    <w:rsid w:val="00610AC4"/>
    <w:rsid w:val="006247D3"/>
    <w:rsid w:val="00653C5D"/>
    <w:rsid w:val="00661A28"/>
    <w:rsid w:val="006712F4"/>
    <w:rsid w:val="00676A63"/>
    <w:rsid w:val="006842AF"/>
    <w:rsid w:val="006A6ABF"/>
    <w:rsid w:val="006C1DDC"/>
    <w:rsid w:val="006D3FDB"/>
    <w:rsid w:val="006D42E7"/>
    <w:rsid w:val="006E1388"/>
    <w:rsid w:val="006E24F2"/>
    <w:rsid w:val="006F1345"/>
    <w:rsid w:val="006F6718"/>
    <w:rsid w:val="006F728D"/>
    <w:rsid w:val="00701EE0"/>
    <w:rsid w:val="00704E9D"/>
    <w:rsid w:val="007161B9"/>
    <w:rsid w:val="00725E9B"/>
    <w:rsid w:val="007277C0"/>
    <w:rsid w:val="00752186"/>
    <w:rsid w:val="00753BED"/>
    <w:rsid w:val="00755B99"/>
    <w:rsid w:val="00755C5E"/>
    <w:rsid w:val="0075609B"/>
    <w:rsid w:val="0076013E"/>
    <w:rsid w:val="007651DA"/>
    <w:rsid w:val="007672E8"/>
    <w:rsid w:val="007744EE"/>
    <w:rsid w:val="00781A6C"/>
    <w:rsid w:val="007836B6"/>
    <w:rsid w:val="00790E62"/>
    <w:rsid w:val="007977C7"/>
    <w:rsid w:val="007A1C97"/>
    <w:rsid w:val="007B00D7"/>
    <w:rsid w:val="007C2624"/>
    <w:rsid w:val="007C54BA"/>
    <w:rsid w:val="007E0609"/>
    <w:rsid w:val="007E34CF"/>
    <w:rsid w:val="007E34EF"/>
    <w:rsid w:val="007E4EFA"/>
    <w:rsid w:val="007E7E44"/>
    <w:rsid w:val="0081004A"/>
    <w:rsid w:val="00817369"/>
    <w:rsid w:val="00822244"/>
    <w:rsid w:val="008277FB"/>
    <w:rsid w:val="00831B7E"/>
    <w:rsid w:val="00836A04"/>
    <w:rsid w:val="00837618"/>
    <w:rsid w:val="0084323E"/>
    <w:rsid w:val="008553B2"/>
    <w:rsid w:val="0086130A"/>
    <w:rsid w:val="00863261"/>
    <w:rsid w:val="00864532"/>
    <w:rsid w:val="008669B9"/>
    <w:rsid w:val="008800E0"/>
    <w:rsid w:val="00881905"/>
    <w:rsid w:val="008900E7"/>
    <w:rsid w:val="008937E6"/>
    <w:rsid w:val="00894650"/>
    <w:rsid w:val="008A1237"/>
    <w:rsid w:val="008A368F"/>
    <w:rsid w:val="008A48FC"/>
    <w:rsid w:val="008B438C"/>
    <w:rsid w:val="008B43AD"/>
    <w:rsid w:val="008C6C23"/>
    <w:rsid w:val="008E0186"/>
    <w:rsid w:val="008E533B"/>
    <w:rsid w:val="008F13EF"/>
    <w:rsid w:val="008F5513"/>
    <w:rsid w:val="009023B7"/>
    <w:rsid w:val="00904ABE"/>
    <w:rsid w:val="009130D9"/>
    <w:rsid w:val="009308AE"/>
    <w:rsid w:val="00942753"/>
    <w:rsid w:val="00944139"/>
    <w:rsid w:val="00945CE7"/>
    <w:rsid w:val="00952F49"/>
    <w:rsid w:val="00954EBC"/>
    <w:rsid w:val="00960AE7"/>
    <w:rsid w:val="00960E6E"/>
    <w:rsid w:val="009705D8"/>
    <w:rsid w:val="00972489"/>
    <w:rsid w:val="0097289D"/>
    <w:rsid w:val="00973D95"/>
    <w:rsid w:val="00997AFC"/>
    <w:rsid w:val="009B0D86"/>
    <w:rsid w:val="009B46B4"/>
    <w:rsid w:val="009C42E1"/>
    <w:rsid w:val="009C5E16"/>
    <w:rsid w:val="009D7639"/>
    <w:rsid w:val="009E1DFB"/>
    <w:rsid w:val="009E7C2B"/>
    <w:rsid w:val="009F575F"/>
    <w:rsid w:val="009F5998"/>
    <w:rsid w:val="00A02C11"/>
    <w:rsid w:val="00A07B95"/>
    <w:rsid w:val="00A11EDE"/>
    <w:rsid w:val="00A17541"/>
    <w:rsid w:val="00A17FB1"/>
    <w:rsid w:val="00A22AA8"/>
    <w:rsid w:val="00A24426"/>
    <w:rsid w:val="00A451FF"/>
    <w:rsid w:val="00A45EED"/>
    <w:rsid w:val="00A46F1F"/>
    <w:rsid w:val="00A82628"/>
    <w:rsid w:val="00A8681E"/>
    <w:rsid w:val="00A97791"/>
    <w:rsid w:val="00AA1033"/>
    <w:rsid w:val="00AB4350"/>
    <w:rsid w:val="00AB5846"/>
    <w:rsid w:val="00AB5CB8"/>
    <w:rsid w:val="00AC174C"/>
    <w:rsid w:val="00B0228C"/>
    <w:rsid w:val="00B04CBC"/>
    <w:rsid w:val="00B12548"/>
    <w:rsid w:val="00B16320"/>
    <w:rsid w:val="00B437F0"/>
    <w:rsid w:val="00B47A0E"/>
    <w:rsid w:val="00B51419"/>
    <w:rsid w:val="00B53DED"/>
    <w:rsid w:val="00B60BD0"/>
    <w:rsid w:val="00B74A5A"/>
    <w:rsid w:val="00B81240"/>
    <w:rsid w:val="00B94F0F"/>
    <w:rsid w:val="00BA5534"/>
    <w:rsid w:val="00BB0C1A"/>
    <w:rsid w:val="00BC28AB"/>
    <w:rsid w:val="00BC324B"/>
    <w:rsid w:val="00BC771C"/>
    <w:rsid w:val="00BE7202"/>
    <w:rsid w:val="00BF0270"/>
    <w:rsid w:val="00BF13FE"/>
    <w:rsid w:val="00BF70F9"/>
    <w:rsid w:val="00C11316"/>
    <w:rsid w:val="00C11969"/>
    <w:rsid w:val="00C131A6"/>
    <w:rsid w:val="00C177A7"/>
    <w:rsid w:val="00C25050"/>
    <w:rsid w:val="00C43DC3"/>
    <w:rsid w:val="00C47C5E"/>
    <w:rsid w:val="00C5266C"/>
    <w:rsid w:val="00C56484"/>
    <w:rsid w:val="00C63557"/>
    <w:rsid w:val="00C74939"/>
    <w:rsid w:val="00C74CE1"/>
    <w:rsid w:val="00C77BA1"/>
    <w:rsid w:val="00C963BA"/>
    <w:rsid w:val="00C964BB"/>
    <w:rsid w:val="00CB1E37"/>
    <w:rsid w:val="00CB4239"/>
    <w:rsid w:val="00CB6FCF"/>
    <w:rsid w:val="00CD5471"/>
    <w:rsid w:val="00CF211A"/>
    <w:rsid w:val="00CF645C"/>
    <w:rsid w:val="00D21AE4"/>
    <w:rsid w:val="00D36171"/>
    <w:rsid w:val="00D44010"/>
    <w:rsid w:val="00D4525A"/>
    <w:rsid w:val="00D45497"/>
    <w:rsid w:val="00D64ABE"/>
    <w:rsid w:val="00D664BC"/>
    <w:rsid w:val="00D66BBE"/>
    <w:rsid w:val="00D72933"/>
    <w:rsid w:val="00D97269"/>
    <w:rsid w:val="00D9792E"/>
    <w:rsid w:val="00DA43DF"/>
    <w:rsid w:val="00DB30B3"/>
    <w:rsid w:val="00DB6030"/>
    <w:rsid w:val="00DB67BF"/>
    <w:rsid w:val="00DC482C"/>
    <w:rsid w:val="00DC6C54"/>
    <w:rsid w:val="00DD4F19"/>
    <w:rsid w:val="00DE0D1C"/>
    <w:rsid w:val="00DF2426"/>
    <w:rsid w:val="00E0069A"/>
    <w:rsid w:val="00E13DE3"/>
    <w:rsid w:val="00E331B3"/>
    <w:rsid w:val="00E3464D"/>
    <w:rsid w:val="00E34A2F"/>
    <w:rsid w:val="00E3684E"/>
    <w:rsid w:val="00E40571"/>
    <w:rsid w:val="00E46AAA"/>
    <w:rsid w:val="00E57EE4"/>
    <w:rsid w:val="00E72605"/>
    <w:rsid w:val="00E7323C"/>
    <w:rsid w:val="00E74BE6"/>
    <w:rsid w:val="00EA2C8B"/>
    <w:rsid w:val="00EA76AA"/>
    <w:rsid w:val="00EC4038"/>
    <w:rsid w:val="00EC6810"/>
    <w:rsid w:val="00EE3801"/>
    <w:rsid w:val="00EF0B30"/>
    <w:rsid w:val="00EF2705"/>
    <w:rsid w:val="00EF27A1"/>
    <w:rsid w:val="00EF59B2"/>
    <w:rsid w:val="00F06875"/>
    <w:rsid w:val="00F06C08"/>
    <w:rsid w:val="00F100BF"/>
    <w:rsid w:val="00F265DB"/>
    <w:rsid w:val="00F30B7D"/>
    <w:rsid w:val="00F429F5"/>
    <w:rsid w:val="00F46E37"/>
    <w:rsid w:val="00F527C0"/>
    <w:rsid w:val="00F53BF8"/>
    <w:rsid w:val="00F5504E"/>
    <w:rsid w:val="00F57230"/>
    <w:rsid w:val="00F61513"/>
    <w:rsid w:val="00F64944"/>
    <w:rsid w:val="00F65885"/>
    <w:rsid w:val="00F82411"/>
    <w:rsid w:val="00F93B5C"/>
    <w:rsid w:val="00FA310F"/>
    <w:rsid w:val="00FB62D0"/>
    <w:rsid w:val="00FC0253"/>
    <w:rsid w:val="00FC1047"/>
    <w:rsid w:val="00FC10E8"/>
    <w:rsid w:val="00FC1D30"/>
    <w:rsid w:val="00FC2B3B"/>
    <w:rsid w:val="00FC38CC"/>
    <w:rsid w:val="00FC5B83"/>
    <w:rsid w:val="00FC5FA3"/>
    <w:rsid w:val="00FD5833"/>
    <w:rsid w:val="00FF0295"/>
    <w:rsid w:val="00FF160E"/>
    <w:rsid w:val="00FF2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B342"/>
  <w15:chartTrackingRefBased/>
  <w15:docId w15:val="{4F2EC108-027C-4323-AF3C-70A0E51E7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2E8"/>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7672E8"/>
    <w:pPr>
      <w:keepNext/>
      <w:keepLines/>
      <w:tabs>
        <w:tab w:val="left" w:pos="720"/>
      </w:tabs>
      <w:spacing w:after="120"/>
      <w:outlineLvl w:val="0"/>
    </w:pPr>
    <w:rPr>
      <w:rFonts w:ascii="Times New Roman Bold" w:eastAsiaTheme="majorEastAsia" w:hAnsi="Times New Roman Bold" w:cstheme="majorBidi"/>
      <w:b/>
      <w:bCs/>
      <w:caps/>
      <w:sz w:val="28"/>
      <w:szCs w:val="28"/>
    </w:rPr>
  </w:style>
  <w:style w:type="paragraph" w:styleId="Heading2">
    <w:name w:val="heading 2"/>
    <w:basedOn w:val="Normal"/>
    <w:next w:val="Normal"/>
    <w:link w:val="Heading2Char"/>
    <w:uiPriority w:val="9"/>
    <w:unhideWhenUsed/>
    <w:qFormat/>
    <w:rsid w:val="00954EBC"/>
    <w:pPr>
      <w:keepNext/>
      <w:numPr>
        <w:ilvl w:val="1"/>
        <w:numId w:val="10"/>
      </w:numPr>
      <w:tabs>
        <w:tab w:val="left" w:pos="720"/>
      </w:tabs>
      <w:spacing w:before="60" w:line="360" w:lineRule="auto"/>
      <w:jc w:val="both"/>
      <w:outlineLvl w:val="1"/>
    </w:pPr>
    <w:rPr>
      <w:rFonts w:ascii="Times New Roman Bold" w:eastAsiaTheme="majorEastAsia" w:hAnsi="Times New Roman Bold" w:cstheme="majorBidi"/>
      <w:b/>
      <w:bCs/>
      <w:sz w:val="26"/>
      <w:szCs w:val="26"/>
    </w:rPr>
  </w:style>
  <w:style w:type="paragraph" w:styleId="Heading3">
    <w:name w:val="heading 3"/>
    <w:basedOn w:val="Normal"/>
    <w:next w:val="Normal"/>
    <w:link w:val="Heading3Char"/>
    <w:uiPriority w:val="9"/>
    <w:unhideWhenUsed/>
    <w:qFormat/>
    <w:rsid w:val="00954EBC"/>
    <w:pPr>
      <w:keepNext/>
      <w:numPr>
        <w:ilvl w:val="2"/>
        <w:numId w:val="10"/>
      </w:numPr>
      <w:tabs>
        <w:tab w:val="left" w:pos="720"/>
      </w:tabs>
      <w:spacing w:before="60" w:line="360" w:lineRule="auto"/>
      <w:jc w:val="both"/>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954EBC"/>
    <w:pPr>
      <w:keepNext/>
      <w:keepLines/>
      <w:numPr>
        <w:ilvl w:val="3"/>
        <w:numId w:val="10"/>
      </w:numPr>
      <w:spacing w:before="200" w:line="360" w:lineRule="auto"/>
      <w:jc w:val="both"/>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1316"/>
    <w:pPr>
      <w:ind w:left="720"/>
      <w:contextualSpacing/>
    </w:pPr>
  </w:style>
  <w:style w:type="paragraph" w:styleId="BalloonText">
    <w:name w:val="Balloon Text"/>
    <w:basedOn w:val="Normal"/>
    <w:link w:val="BalloonTextChar"/>
    <w:uiPriority w:val="99"/>
    <w:semiHidden/>
    <w:unhideWhenUsed/>
    <w:rsid w:val="008B43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3AD"/>
    <w:rPr>
      <w:rFonts w:ascii="Segoe UI" w:hAnsi="Segoe UI" w:cs="Segoe UI"/>
      <w:sz w:val="18"/>
      <w:szCs w:val="18"/>
    </w:rPr>
  </w:style>
  <w:style w:type="paragraph" w:styleId="Bibliography">
    <w:name w:val="Bibliography"/>
    <w:basedOn w:val="Normal"/>
    <w:next w:val="Normal"/>
    <w:uiPriority w:val="37"/>
    <w:unhideWhenUsed/>
    <w:rsid w:val="007E0609"/>
    <w:pPr>
      <w:ind w:left="720" w:hanging="720"/>
    </w:pPr>
  </w:style>
  <w:style w:type="paragraph" w:customStyle="1" w:styleId="Heading1woNum">
    <w:name w:val="Heading 1 w/o Num"/>
    <w:basedOn w:val="Normal"/>
    <w:qFormat/>
    <w:rsid w:val="00C963BA"/>
    <w:pPr>
      <w:spacing w:after="240"/>
      <w:jc w:val="center"/>
    </w:pPr>
    <w:rPr>
      <w:b/>
      <w:bCs/>
      <w:sz w:val="28"/>
      <w:szCs w:val="28"/>
    </w:rPr>
  </w:style>
  <w:style w:type="character" w:customStyle="1" w:styleId="Heading1Char">
    <w:name w:val="Heading 1 Char"/>
    <w:basedOn w:val="DefaultParagraphFont"/>
    <w:link w:val="Heading1"/>
    <w:uiPriority w:val="9"/>
    <w:rsid w:val="007672E8"/>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954EBC"/>
    <w:rPr>
      <w:rFonts w:ascii="Times New Roman Bold" w:eastAsiaTheme="majorEastAsia" w:hAnsi="Times New Roman Bold" w:cstheme="majorBidi"/>
      <w:b/>
      <w:bCs/>
      <w:sz w:val="26"/>
      <w:szCs w:val="26"/>
    </w:rPr>
  </w:style>
  <w:style w:type="paragraph" w:customStyle="1" w:styleId="Heading2wonumber">
    <w:name w:val="Heading 2 wo number"/>
    <w:basedOn w:val="Normal"/>
    <w:qFormat/>
    <w:rsid w:val="00954EBC"/>
    <w:pPr>
      <w:jc w:val="center"/>
    </w:pPr>
    <w:rPr>
      <w:rFonts w:ascii="Times New Roman Bold" w:eastAsia="Times New Roman" w:hAnsi="Times New Roman Bold" w:cs="Times New Roman"/>
      <w:b/>
      <w:caps/>
      <w:szCs w:val="24"/>
    </w:rPr>
  </w:style>
  <w:style w:type="character" w:customStyle="1" w:styleId="Heading3Char">
    <w:name w:val="Heading 3 Char"/>
    <w:basedOn w:val="DefaultParagraphFont"/>
    <w:link w:val="Heading3"/>
    <w:uiPriority w:val="9"/>
    <w:rsid w:val="00954EBC"/>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954EBC"/>
    <w:rPr>
      <w:rFonts w:asciiTheme="majorHAnsi" w:eastAsiaTheme="majorEastAsia" w:hAnsiTheme="majorHAnsi" w:cstheme="majorBidi"/>
      <w:b/>
      <w:bCs/>
      <w:i/>
      <w:iCs/>
      <w:color w:val="4472C4" w:themeColor="accent1"/>
      <w:sz w:val="24"/>
    </w:rPr>
  </w:style>
  <w:style w:type="character" w:styleId="CommentReference">
    <w:name w:val="annotation reference"/>
    <w:basedOn w:val="DefaultParagraphFont"/>
    <w:uiPriority w:val="99"/>
    <w:semiHidden/>
    <w:unhideWhenUsed/>
    <w:rsid w:val="001C5CB9"/>
    <w:rPr>
      <w:sz w:val="16"/>
      <w:szCs w:val="16"/>
    </w:rPr>
  </w:style>
  <w:style w:type="paragraph" w:styleId="CommentText">
    <w:name w:val="annotation text"/>
    <w:basedOn w:val="Normal"/>
    <w:link w:val="CommentTextChar"/>
    <w:uiPriority w:val="99"/>
    <w:semiHidden/>
    <w:unhideWhenUsed/>
    <w:rsid w:val="001C5CB9"/>
    <w:rPr>
      <w:sz w:val="20"/>
      <w:szCs w:val="20"/>
    </w:rPr>
  </w:style>
  <w:style w:type="character" w:customStyle="1" w:styleId="CommentTextChar">
    <w:name w:val="Comment Text Char"/>
    <w:basedOn w:val="DefaultParagraphFont"/>
    <w:link w:val="CommentText"/>
    <w:uiPriority w:val="99"/>
    <w:semiHidden/>
    <w:rsid w:val="001C5CB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C5CB9"/>
    <w:rPr>
      <w:b/>
      <w:bCs/>
    </w:rPr>
  </w:style>
  <w:style w:type="character" w:customStyle="1" w:styleId="CommentSubjectChar">
    <w:name w:val="Comment Subject Char"/>
    <w:basedOn w:val="CommentTextChar"/>
    <w:link w:val="CommentSubject"/>
    <w:uiPriority w:val="99"/>
    <w:semiHidden/>
    <w:rsid w:val="001C5CB9"/>
    <w:rPr>
      <w:rFonts w:ascii="Times New Roman" w:hAnsi="Times New Roman"/>
      <w:b/>
      <w:bCs/>
      <w:sz w:val="20"/>
      <w:szCs w:val="20"/>
    </w:rPr>
  </w:style>
  <w:style w:type="paragraph" w:styleId="TOCHeading">
    <w:name w:val="TOC Heading"/>
    <w:basedOn w:val="Heading1"/>
    <w:next w:val="Normal"/>
    <w:uiPriority w:val="39"/>
    <w:unhideWhenUsed/>
    <w:qFormat/>
    <w:rsid w:val="007E34CF"/>
    <w:pPr>
      <w:tabs>
        <w:tab w:val="clear" w:pos="720"/>
      </w:tabs>
      <w:spacing w:before="240" w:after="0" w:line="259" w:lineRule="auto"/>
      <w:outlineLvl w:val="9"/>
    </w:pPr>
    <w:rPr>
      <w:rFonts w:asciiTheme="majorHAnsi" w:hAnsiTheme="majorHAnsi"/>
      <w:b w:val="0"/>
      <w:bCs w:val="0"/>
      <w:caps w:val="0"/>
      <w:color w:val="2F5496" w:themeColor="accent1" w:themeShade="BF"/>
      <w:sz w:val="32"/>
      <w:szCs w:val="32"/>
    </w:rPr>
  </w:style>
  <w:style w:type="paragraph" w:styleId="TOC1">
    <w:name w:val="toc 1"/>
    <w:basedOn w:val="Normal"/>
    <w:next w:val="Normal"/>
    <w:autoRedefine/>
    <w:uiPriority w:val="39"/>
    <w:unhideWhenUsed/>
    <w:rsid w:val="007E34CF"/>
    <w:pPr>
      <w:spacing w:after="100"/>
    </w:pPr>
  </w:style>
  <w:style w:type="paragraph" w:styleId="TOC2">
    <w:name w:val="toc 2"/>
    <w:basedOn w:val="Normal"/>
    <w:next w:val="Normal"/>
    <w:autoRedefine/>
    <w:uiPriority w:val="39"/>
    <w:unhideWhenUsed/>
    <w:rsid w:val="007E34CF"/>
    <w:pPr>
      <w:spacing w:after="100"/>
      <w:ind w:left="240"/>
    </w:pPr>
  </w:style>
  <w:style w:type="paragraph" w:styleId="TOC3">
    <w:name w:val="toc 3"/>
    <w:basedOn w:val="Normal"/>
    <w:next w:val="Normal"/>
    <w:autoRedefine/>
    <w:uiPriority w:val="39"/>
    <w:unhideWhenUsed/>
    <w:rsid w:val="007E34CF"/>
    <w:pPr>
      <w:spacing w:after="100"/>
      <w:ind w:left="480"/>
    </w:pPr>
  </w:style>
  <w:style w:type="character" w:styleId="Hyperlink">
    <w:name w:val="Hyperlink"/>
    <w:basedOn w:val="DefaultParagraphFont"/>
    <w:uiPriority w:val="99"/>
    <w:unhideWhenUsed/>
    <w:rsid w:val="007E34CF"/>
    <w:rPr>
      <w:color w:val="0563C1" w:themeColor="hyperlink"/>
      <w:u w:val="single"/>
    </w:rPr>
  </w:style>
  <w:style w:type="paragraph" w:styleId="Header">
    <w:name w:val="header"/>
    <w:basedOn w:val="Normal"/>
    <w:link w:val="HeaderChar"/>
    <w:uiPriority w:val="99"/>
    <w:unhideWhenUsed/>
    <w:rsid w:val="007E34CF"/>
    <w:pPr>
      <w:tabs>
        <w:tab w:val="center" w:pos="4680"/>
        <w:tab w:val="right" w:pos="9360"/>
      </w:tabs>
    </w:pPr>
  </w:style>
  <w:style w:type="character" w:customStyle="1" w:styleId="HeaderChar">
    <w:name w:val="Header Char"/>
    <w:basedOn w:val="DefaultParagraphFont"/>
    <w:link w:val="Header"/>
    <w:uiPriority w:val="99"/>
    <w:rsid w:val="007E34CF"/>
    <w:rPr>
      <w:rFonts w:ascii="Times New Roman" w:hAnsi="Times New Roman"/>
      <w:sz w:val="24"/>
    </w:rPr>
  </w:style>
  <w:style w:type="paragraph" w:styleId="Footer">
    <w:name w:val="footer"/>
    <w:basedOn w:val="Normal"/>
    <w:link w:val="FooterChar"/>
    <w:uiPriority w:val="99"/>
    <w:unhideWhenUsed/>
    <w:rsid w:val="007E34CF"/>
    <w:pPr>
      <w:tabs>
        <w:tab w:val="center" w:pos="4680"/>
        <w:tab w:val="right" w:pos="9360"/>
      </w:tabs>
    </w:pPr>
  </w:style>
  <w:style w:type="character" w:customStyle="1" w:styleId="FooterChar">
    <w:name w:val="Footer Char"/>
    <w:basedOn w:val="DefaultParagraphFont"/>
    <w:link w:val="Footer"/>
    <w:uiPriority w:val="99"/>
    <w:rsid w:val="007E34CF"/>
    <w:rPr>
      <w:rFonts w:ascii="Times New Roman" w:hAnsi="Times New Roman"/>
      <w:sz w:val="24"/>
    </w:rPr>
  </w:style>
  <w:style w:type="paragraph" w:customStyle="1" w:styleId="ResumeBulletwspace">
    <w:name w:val="Resume Bullet w space"/>
    <w:basedOn w:val="Normal"/>
    <w:next w:val="Normal"/>
    <w:qFormat/>
    <w:rsid w:val="000D1F20"/>
    <w:pPr>
      <w:numPr>
        <w:numId w:val="19"/>
      </w:numPr>
      <w:autoSpaceDE w:val="0"/>
      <w:autoSpaceDN w:val="0"/>
      <w:adjustRightInd w:val="0"/>
      <w:spacing w:after="160"/>
      <w:ind w:left="862"/>
      <w:textAlignment w:val="center"/>
    </w:pPr>
    <w:rPr>
      <w:rFonts w:ascii="Arial" w:eastAsia="Calibri" w:hAnsi="Arial" w:cs="Arial"/>
      <w:color w:val="000000"/>
      <w:sz w:val="20"/>
      <w:szCs w:val="20"/>
      <w:lang w:eastAsia="en-AU"/>
    </w:rPr>
  </w:style>
  <w:style w:type="table" w:styleId="TableGrid">
    <w:name w:val="Table Grid"/>
    <w:basedOn w:val="TableNormal"/>
    <w:uiPriority w:val="39"/>
    <w:rsid w:val="00C96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
    <w:name w:val="Default paragraph"/>
    <w:rsid w:val="003552AA"/>
    <w:pPr>
      <w:spacing w:before="120" w:after="0" w:line="240" w:lineRule="auto"/>
    </w:pPr>
    <w:rPr>
      <w:rFonts w:ascii="Book Antiqua" w:eastAsia="Times New Roman" w:hAnsi="Book Antiqua"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07"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fontTable" Target="fontTable.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theme" Target="theme/theme1.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hyperlink" Target="http://kops.ub.uni-konstanz.voltexte/2009/7511"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87AF7B9F1FC240A6875F947483EA07" ma:contentTypeVersion="13" ma:contentTypeDescription="Create a new document." ma:contentTypeScope="" ma:versionID="08422d2f16b6ef379bf4e0cb47c51671">
  <xsd:schema xmlns:xsd="http://www.w3.org/2001/XMLSchema" xmlns:xs="http://www.w3.org/2001/XMLSchema" xmlns:p="http://schemas.microsoft.com/office/2006/metadata/properties" xmlns:ns2="ac4ce1b8-1b9c-4c67-9997-6a09534f0343" xmlns:ns3="8a40d87b-c72c-4c40-aa8f-f17293a06cf8" targetNamespace="http://schemas.microsoft.com/office/2006/metadata/properties" ma:root="true" ma:fieldsID="269dcc5136c8c7916206f255f6aab33c" ns2:_="" ns3:_="">
    <xsd:import namespace="ac4ce1b8-1b9c-4c67-9997-6a09534f0343"/>
    <xsd:import namespace="8a40d87b-c72c-4c40-aa8f-f17293a06c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ce1b8-1b9c-4c67-9997-6a09534f0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45b586b-fecb-4896-8ea8-413c682afbc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40d87b-c72c-4c40-aa8f-f17293a06c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589cdf4-7483-4f30-9f07-1b47ca50471f}" ma:internalName="TaxCatchAll" ma:showField="CatchAllData" ma:web="8a40d87b-c72c-4c40-aa8f-f17293a06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40d87b-c72c-4c40-aa8f-f17293a06cf8" xsi:nil="true"/>
    <lcf76f155ced4ddcb4097134ff3c332f xmlns="ac4ce1b8-1b9c-4c67-9997-6a09534f03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1A712A-BE0C-4822-AE7D-522AB9D20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ce1b8-1b9c-4c67-9997-6a09534f0343"/>
    <ds:schemaRef ds:uri="8a40d87b-c72c-4c40-aa8f-f17293a06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350E3C-CCD8-43E2-89B2-BFB569104959}">
  <ds:schemaRefs>
    <ds:schemaRef ds:uri="http://schemas.openxmlformats.org/officeDocument/2006/bibliography"/>
  </ds:schemaRefs>
</ds:datastoreItem>
</file>

<file path=customXml/itemProps3.xml><?xml version="1.0" encoding="utf-8"?>
<ds:datastoreItem xmlns:ds="http://schemas.openxmlformats.org/officeDocument/2006/customXml" ds:itemID="{FB356401-6E00-46AD-A7F2-F6B2030EE011}">
  <ds:schemaRefs>
    <ds:schemaRef ds:uri="http://schemas.microsoft.com/sharepoint/v3/contenttype/forms"/>
  </ds:schemaRefs>
</ds:datastoreItem>
</file>

<file path=customXml/itemProps4.xml><?xml version="1.0" encoding="utf-8"?>
<ds:datastoreItem xmlns:ds="http://schemas.openxmlformats.org/officeDocument/2006/customXml" ds:itemID="{FB3C9479-199D-4FF3-8B1B-0CDAB3FEA563}">
  <ds:schemaRefs>
    <ds:schemaRef ds:uri="http://schemas.microsoft.com/office/2006/metadata/properties"/>
    <ds:schemaRef ds:uri="http://schemas.microsoft.com/office/infopath/2007/PartnerControls"/>
    <ds:schemaRef ds:uri="8a40d87b-c72c-4c40-aa8f-f17293a06cf8"/>
    <ds:schemaRef ds:uri="ac4ce1b8-1b9c-4c67-9997-6a09534f0343"/>
  </ds:schemaRefs>
</ds:datastoreItem>
</file>

<file path=docProps/app.xml><?xml version="1.0" encoding="utf-8"?>
<Properties xmlns="http://schemas.openxmlformats.org/officeDocument/2006/extended-properties" xmlns:vt="http://schemas.openxmlformats.org/officeDocument/2006/docPropsVTypes">
  <Template>Normal</Template>
  <TotalTime>18692</TotalTime>
  <Pages>96</Pages>
  <Words>20188</Words>
  <Characters>115072</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J. Schmolke</dc:creator>
  <cp:keywords/>
  <dc:description/>
  <cp:lastModifiedBy>Steve Bartell</cp:lastModifiedBy>
  <cp:revision>69</cp:revision>
  <dcterms:created xsi:type="dcterms:W3CDTF">2023-06-05T18:40:00Z</dcterms:created>
  <dcterms:modified xsi:type="dcterms:W3CDTF">2023-07-13T18:45:00Z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id="TFdvlipp"/&gt;&lt;style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ContentTypeId">
    <vt:lpwstr>0x010100DC87AF7B9F1FC240A6875F947483EA07</vt:lpwstr>
  </property>
</Properties>
</file>