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8EC1E32" w14:textId="77777777" w:rsidR="006E4AF4" w:rsidRPr="00261F73" w:rsidRDefault="006E4AF4">
      <w:pPr>
        <w:pStyle w:val="Kopfzeile"/>
        <w:tabs>
          <w:tab w:val="clear" w:pos="4536"/>
          <w:tab w:val="clear" w:pos="9072"/>
        </w:tabs>
        <w:rPr>
          <w:rFonts w:ascii="Arial" w:hAnsi="Arial" w:cs="Arial"/>
          <w:color w:val="808080"/>
        </w:rPr>
      </w:pPr>
      <w:bookmarkStart w:id="0" w:name="_Toc219187027"/>
      <w:bookmarkStart w:id="1" w:name="_Toc246487769"/>
    </w:p>
    <w:p w14:paraId="454F4858" w14:textId="77777777" w:rsidR="00556C8C" w:rsidRPr="00261F73" w:rsidRDefault="00556C8C">
      <w:pPr>
        <w:rPr>
          <w:rFonts w:ascii="Arial" w:hAnsi="Arial" w:cs="Arial"/>
        </w:rPr>
      </w:pPr>
    </w:p>
    <w:p w14:paraId="0D972C31" w14:textId="77777777" w:rsidR="00DC6AD1" w:rsidRPr="00261F73" w:rsidRDefault="00DC6AD1">
      <w:pPr>
        <w:rPr>
          <w:rFonts w:ascii="Arial" w:hAnsi="Arial" w:cs="Arial"/>
        </w:rPr>
      </w:pPr>
    </w:p>
    <w:p w14:paraId="7B870D91" w14:textId="77777777" w:rsidR="00DC6AD1" w:rsidRPr="00261F73" w:rsidRDefault="00DC6AD1">
      <w:pPr>
        <w:rPr>
          <w:rFonts w:ascii="Arial" w:hAnsi="Arial" w:cs="Arial"/>
        </w:rPr>
      </w:pPr>
    </w:p>
    <w:p w14:paraId="0720759B" w14:textId="77777777" w:rsidR="006E4AF4" w:rsidRPr="00261F73" w:rsidRDefault="006E4AF4">
      <w:pPr>
        <w:rPr>
          <w:rFonts w:ascii="Arial" w:hAnsi="Arial" w:cs="Arial"/>
        </w:rPr>
      </w:pPr>
    </w:p>
    <w:p w14:paraId="034C6D97" w14:textId="77777777" w:rsidR="008477E3" w:rsidRPr="00261F73" w:rsidRDefault="008477E3" w:rsidP="008477E3">
      <w:pPr>
        <w:jc w:val="center"/>
        <w:rPr>
          <w:rFonts w:ascii="Arial" w:hAnsi="Arial" w:cs="Arial"/>
          <w:b/>
          <w:bCs/>
          <w:noProof/>
          <w:color w:val="FF0000"/>
          <w:sz w:val="28"/>
          <w:lang w:val="en-US"/>
        </w:rPr>
      </w:pPr>
    </w:p>
    <w:p w14:paraId="2614E8C3" w14:textId="77777777" w:rsidR="008E4DE5" w:rsidRPr="001D4EDD" w:rsidRDefault="003A559C" w:rsidP="003A559C">
      <w:pPr>
        <w:jc w:val="center"/>
        <w:rPr>
          <w:rFonts w:ascii="Arial" w:hAnsi="Arial" w:cs="Arial"/>
          <w:b/>
          <w:bCs/>
          <w:color w:val="0070C0"/>
          <w:kern w:val="28"/>
          <w:sz w:val="44"/>
          <w:szCs w:val="32"/>
        </w:rPr>
      </w:pPr>
      <w:r w:rsidRPr="001D4EDD">
        <w:rPr>
          <w:rFonts w:ascii="Arial" w:hAnsi="Arial" w:cs="Arial"/>
          <w:b/>
          <w:bCs/>
          <w:color w:val="0070C0"/>
          <w:kern w:val="28"/>
          <w:sz w:val="44"/>
          <w:szCs w:val="32"/>
        </w:rPr>
        <w:t>S</w:t>
      </w:r>
      <w:r w:rsidR="009C615B" w:rsidRPr="001D4EDD">
        <w:rPr>
          <w:rFonts w:ascii="Arial" w:hAnsi="Arial" w:cs="Arial"/>
          <w:b/>
          <w:bCs/>
          <w:color w:val="0070C0"/>
          <w:kern w:val="28"/>
          <w:sz w:val="44"/>
          <w:szCs w:val="32"/>
        </w:rPr>
        <w:t xml:space="preserve">toLaM+ </w:t>
      </w:r>
      <w:r w:rsidR="007D056D">
        <w:rPr>
          <w:rFonts w:ascii="Arial" w:hAnsi="Arial" w:cs="Arial"/>
          <w:b/>
          <w:bCs/>
          <w:color w:val="0070C0"/>
          <w:kern w:val="28"/>
          <w:sz w:val="44"/>
          <w:szCs w:val="32"/>
        </w:rPr>
        <w:t xml:space="preserve">validation </w:t>
      </w:r>
      <w:r w:rsidRPr="001D4EDD">
        <w:rPr>
          <w:rFonts w:ascii="Arial" w:hAnsi="Arial" w:cs="Arial"/>
          <w:b/>
          <w:bCs/>
          <w:color w:val="0070C0"/>
          <w:kern w:val="28"/>
          <w:sz w:val="44"/>
          <w:szCs w:val="32"/>
        </w:rPr>
        <w:t xml:space="preserve">results of </w:t>
      </w:r>
    </w:p>
    <w:p w14:paraId="0B324F72" w14:textId="77777777" w:rsidR="003A559C" w:rsidRPr="001D4EDD" w:rsidRDefault="003516A7" w:rsidP="003A559C">
      <w:pPr>
        <w:jc w:val="center"/>
        <w:rPr>
          <w:rFonts w:ascii="Arial" w:hAnsi="Arial" w:cs="Arial"/>
          <w:b/>
          <w:bCs/>
          <w:color w:val="0070C0"/>
          <w:kern w:val="28"/>
          <w:sz w:val="44"/>
          <w:szCs w:val="32"/>
        </w:rPr>
      </w:pPr>
      <w:r w:rsidRPr="001D4EDD">
        <w:rPr>
          <w:rFonts w:ascii="Arial" w:hAnsi="Arial" w:cs="Arial"/>
          <w:b/>
          <w:bCs/>
          <w:color w:val="0070C0"/>
          <w:kern w:val="28"/>
          <w:sz w:val="44"/>
          <w:szCs w:val="32"/>
        </w:rPr>
        <w:t xml:space="preserve">control mesocosm simulations </w:t>
      </w:r>
    </w:p>
    <w:p w14:paraId="241E8149" w14:textId="77777777" w:rsidR="00D909F9" w:rsidRPr="00261F73" w:rsidRDefault="00D909F9" w:rsidP="008477E3">
      <w:pPr>
        <w:jc w:val="center"/>
        <w:rPr>
          <w:rFonts w:ascii="Arial" w:hAnsi="Arial" w:cs="Arial"/>
          <w:b/>
          <w:bCs/>
          <w:noProof/>
          <w:sz w:val="28"/>
          <w:lang w:val="en-US"/>
        </w:rPr>
      </w:pPr>
    </w:p>
    <w:p w14:paraId="4152A230" w14:textId="77777777" w:rsidR="006E4AF4" w:rsidRPr="00261F73" w:rsidRDefault="006E4AF4">
      <w:pPr>
        <w:rPr>
          <w:rFonts w:ascii="Arial" w:hAnsi="Arial" w:cs="Arial"/>
        </w:rPr>
      </w:pPr>
    </w:p>
    <w:p w14:paraId="1A24EF05" w14:textId="77777777" w:rsidR="006E4AF4" w:rsidRPr="00261F73" w:rsidRDefault="006E4AF4">
      <w:pPr>
        <w:rPr>
          <w:rFonts w:ascii="Arial" w:hAnsi="Arial" w:cs="Arial"/>
        </w:rPr>
      </w:pPr>
    </w:p>
    <w:bookmarkEnd w:id="0"/>
    <w:bookmarkEnd w:id="1"/>
    <w:p w14:paraId="15F255A8" w14:textId="77777777" w:rsidR="006E4AF4" w:rsidRPr="00261F73" w:rsidRDefault="006E4AF4">
      <w:pPr>
        <w:rPr>
          <w:rFonts w:ascii="Arial" w:hAnsi="Arial" w:cs="Arial"/>
        </w:rPr>
      </w:pPr>
    </w:p>
    <w:p w14:paraId="0CCCC269" w14:textId="77777777" w:rsidR="006E4AF4" w:rsidRPr="00261F73" w:rsidRDefault="006E4AF4">
      <w:pPr>
        <w:rPr>
          <w:rFonts w:ascii="Arial" w:hAnsi="Arial" w:cs="Arial"/>
        </w:rPr>
      </w:pPr>
    </w:p>
    <w:p w14:paraId="264AE859" w14:textId="77777777" w:rsidR="006E4AF4" w:rsidRPr="00261F73" w:rsidRDefault="006E4AF4">
      <w:pPr>
        <w:rPr>
          <w:rFonts w:ascii="Arial" w:hAnsi="Arial" w:cs="Arial"/>
        </w:rPr>
      </w:pPr>
    </w:p>
    <w:p w14:paraId="22C06CA2" w14:textId="77777777" w:rsidR="006E4AF4" w:rsidRPr="00261F73" w:rsidRDefault="006E4AF4">
      <w:pPr>
        <w:jc w:val="center"/>
        <w:rPr>
          <w:rFonts w:ascii="Arial" w:hAnsi="Arial" w:cs="Arial"/>
          <w:b/>
          <w:sz w:val="28"/>
          <w:lang w:val="en-US"/>
        </w:rPr>
      </w:pPr>
      <w:r w:rsidRPr="00261F73">
        <w:rPr>
          <w:rFonts w:ascii="Arial" w:hAnsi="Arial" w:cs="Arial"/>
          <w:b/>
          <w:sz w:val="28"/>
          <w:lang w:val="en-US"/>
        </w:rPr>
        <w:t>Dr. Tido Strauss</w:t>
      </w:r>
    </w:p>
    <w:p w14:paraId="4B145592" w14:textId="77777777" w:rsidR="00EB48EB" w:rsidRPr="00261F73" w:rsidRDefault="003A559C">
      <w:pPr>
        <w:jc w:val="center"/>
        <w:rPr>
          <w:rFonts w:ascii="Arial" w:hAnsi="Arial" w:cs="Arial"/>
          <w:b/>
          <w:sz w:val="28"/>
          <w:lang w:val="en-US"/>
        </w:rPr>
      </w:pPr>
      <w:r>
        <w:rPr>
          <w:rFonts w:ascii="Arial" w:hAnsi="Arial" w:cs="Arial"/>
          <w:b/>
          <w:sz w:val="28"/>
          <w:lang w:val="en-US"/>
        </w:rPr>
        <w:t>Jana Gerhard</w:t>
      </w:r>
    </w:p>
    <w:p w14:paraId="6623B042" w14:textId="77777777" w:rsidR="006E4AF4" w:rsidRPr="00261F73" w:rsidRDefault="006E4AF4">
      <w:pPr>
        <w:jc w:val="center"/>
        <w:rPr>
          <w:rFonts w:ascii="Arial" w:hAnsi="Arial" w:cs="Arial"/>
          <w:sz w:val="28"/>
          <w:lang w:val="en-US"/>
        </w:rPr>
      </w:pPr>
    </w:p>
    <w:p w14:paraId="022DB53D" w14:textId="77777777" w:rsidR="006E4AF4" w:rsidRPr="00261F73" w:rsidRDefault="006E4AF4">
      <w:pPr>
        <w:tabs>
          <w:tab w:val="left" w:pos="240"/>
        </w:tabs>
        <w:rPr>
          <w:rFonts w:ascii="Arial" w:hAnsi="Arial" w:cs="Arial"/>
          <w:noProof/>
          <w:lang w:val="en-US"/>
        </w:rPr>
      </w:pPr>
    </w:p>
    <w:p w14:paraId="2E8E8FCC" w14:textId="77777777" w:rsidR="006E4AF4" w:rsidRPr="00261F73" w:rsidRDefault="006E4AF4">
      <w:pPr>
        <w:tabs>
          <w:tab w:val="left" w:pos="240"/>
        </w:tabs>
        <w:jc w:val="center"/>
        <w:rPr>
          <w:rFonts w:ascii="Arial" w:hAnsi="Arial" w:cs="Arial"/>
          <w:noProof/>
          <w:lang w:val="en-US"/>
        </w:rPr>
      </w:pPr>
      <w:r w:rsidRPr="00261F73">
        <w:rPr>
          <w:rFonts w:ascii="Arial" w:hAnsi="Arial" w:cs="Arial"/>
          <w:noProof/>
          <w:lang w:val="en-US"/>
        </w:rPr>
        <w:t>gaiac - Research Institute for Ecosystem Analysis and Assessment</w:t>
      </w:r>
    </w:p>
    <w:p w14:paraId="2E2F4627" w14:textId="77777777" w:rsidR="006E4AF4" w:rsidRPr="00261F73" w:rsidRDefault="006E4AF4">
      <w:pPr>
        <w:tabs>
          <w:tab w:val="left" w:pos="240"/>
        </w:tabs>
        <w:jc w:val="center"/>
        <w:rPr>
          <w:rFonts w:ascii="Arial" w:hAnsi="Arial" w:cs="Arial"/>
          <w:szCs w:val="22"/>
          <w:lang w:val="de-DE"/>
        </w:rPr>
      </w:pPr>
      <w:r w:rsidRPr="00261F73">
        <w:rPr>
          <w:rFonts w:ascii="Arial" w:hAnsi="Arial" w:cs="Arial"/>
          <w:szCs w:val="22"/>
          <w:lang w:val="de-DE"/>
        </w:rPr>
        <w:t>Kackertstr. 10</w:t>
      </w:r>
    </w:p>
    <w:p w14:paraId="66A303C2" w14:textId="77777777" w:rsidR="006E4AF4" w:rsidRPr="00261F73" w:rsidRDefault="006E4AF4">
      <w:pPr>
        <w:tabs>
          <w:tab w:val="left" w:pos="240"/>
        </w:tabs>
        <w:jc w:val="center"/>
        <w:rPr>
          <w:rFonts w:ascii="Arial" w:hAnsi="Arial" w:cs="Arial"/>
          <w:szCs w:val="22"/>
          <w:lang w:val="de-DE"/>
        </w:rPr>
      </w:pPr>
      <w:r w:rsidRPr="00261F73">
        <w:rPr>
          <w:rFonts w:ascii="Arial" w:hAnsi="Arial" w:cs="Arial"/>
          <w:szCs w:val="22"/>
          <w:lang w:val="de-DE"/>
        </w:rPr>
        <w:t>52072 Aachen</w:t>
      </w:r>
    </w:p>
    <w:p w14:paraId="16D40F28" w14:textId="77777777" w:rsidR="006E4AF4" w:rsidRPr="00261F73" w:rsidRDefault="006E4AF4">
      <w:pPr>
        <w:tabs>
          <w:tab w:val="left" w:pos="240"/>
        </w:tabs>
        <w:jc w:val="center"/>
        <w:rPr>
          <w:rFonts w:ascii="Arial" w:hAnsi="Arial" w:cs="Arial"/>
          <w:szCs w:val="22"/>
          <w:lang w:val="de-DE"/>
        </w:rPr>
      </w:pPr>
      <w:r w:rsidRPr="00261F73">
        <w:rPr>
          <w:rFonts w:ascii="Arial" w:hAnsi="Arial" w:cs="Arial"/>
          <w:szCs w:val="22"/>
          <w:lang w:val="de-DE"/>
        </w:rPr>
        <w:t>Germany</w:t>
      </w:r>
    </w:p>
    <w:p w14:paraId="605637AA" w14:textId="77777777" w:rsidR="006E4AF4" w:rsidRPr="00261F73" w:rsidRDefault="006E4AF4">
      <w:pPr>
        <w:rPr>
          <w:rFonts w:ascii="Arial" w:hAnsi="Arial" w:cs="Arial"/>
          <w:noProof/>
          <w:lang w:val="de-DE"/>
        </w:rPr>
      </w:pPr>
    </w:p>
    <w:p w14:paraId="66A24F32" w14:textId="77777777" w:rsidR="006E4AF4" w:rsidRPr="00261F73" w:rsidRDefault="006E4AF4">
      <w:pPr>
        <w:rPr>
          <w:rFonts w:ascii="Arial" w:hAnsi="Arial" w:cs="Arial"/>
          <w:noProof/>
          <w:lang w:val="de-DE"/>
        </w:rPr>
      </w:pPr>
    </w:p>
    <w:p w14:paraId="7BC51437" w14:textId="77777777" w:rsidR="006E4AF4" w:rsidRPr="00261F73" w:rsidRDefault="006E4AF4">
      <w:pPr>
        <w:jc w:val="center"/>
        <w:rPr>
          <w:rFonts w:ascii="Arial" w:hAnsi="Arial" w:cs="Arial"/>
          <w:noProof/>
          <w:color w:val="FF0000"/>
          <w:lang w:val="de-DE"/>
        </w:rPr>
      </w:pPr>
    </w:p>
    <w:p w14:paraId="52A58721" w14:textId="77777777" w:rsidR="008477E3" w:rsidRPr="00261F73" w:rsidRDefault="008477E3">
      <w:pPr>
        <w:jc w:val="center"/>
        <w:rPr>
          <w:rFonts w:ascii="Arial" w:hAnsi="Arial" w:cs="Arial"/>
          <w:noProof/>
          <w:color w:val="FF0000"/>
          <w:lang w:val="de-DE"/>
        </w:rPr>
      </w:pPr>
    </w:p>
    <w:p w14:paraId="333DCE49" w14:textId="77777777" w:rsidR="008477E3" w:rsidRPr="00261F73" w:rsidRDefault="008477E3">
      <w:pPr>
        <w:jc w:val="center"/>
        <w:rPr>
          <w:rFonts w:ascii="Arial" w:hAnsi="Arial" w:cs="Arial"/>
          <w:noProof/>
          <w:color w:val="FF0000"/>
          <w:lang w:val="de-DE"/>
        </w:rPr>
      </w:pPr>
    </w:p>
    <w:p w14:paraId="651FA36E" w14:textId="3FFD584F" w:rsidR="006E4AF4" w:rsidRPr="00261F73" w:rsidRDefault="002A1AB5">
      <w:pPr>
        <w:jc w:val="center"/>
        <w:rPr>
          <w:rFonts w:ascii="Arial" w:hAnsi="Arial" w:cs="Arial"/>
          <w:noProof/>
          <w:lang w:val="de-DE"/>
        </w:rPr>
      </w:pPr>
      <w:r>
        <w:rPr>
          <w:rFonts w:ascii="Arial" w:hAnsi="Arial" w:cs="Arial"/>
          <w:noProof/>
          <w:lang w:val="de-DE"/>
        </w:rPr>
        <w:t>June</w:t>
      </w:r>
      <w:r w:rsidR="00490F93" w:rsidRPr="00261F73">
        <w:rPr>
          <w:rFonts w:ascii="Arial" w:hAnsi="Arial" w:cs="Arial"/>
          <w:noProof/>
          <w:lang w:val="de-DE"/>
        </w:rPr>
        <w:t xml:space="preserve"> </w:t>
      </w:r>
      <w:r>
        <w:rPr>
          <w:rFonts w:ascii="Arial" w:hAnsi="Arial" w:cs="Arial"/>
          <w:noProof/>
          <w:lang w:val="de-DE"/>
        </w:rPr>
        <w:t>0</w:t>
      </w:r>
      <w:r w:rsidR="003A559C">
        <w:rPr>
          <w:rFonts w:ascii="Arial" w:hAnsi="Arial" w:cs="Arial"/>
          <w:noProof/>
          <w:lang w:val="de-DE"/>
        </w:rPr>
        <w:t>8</w:t>
      </w:r>
      <w:r w:rsidR="00ED06DE" w:rsidRPr="00261F73">
        <w:rPr>
          <w:rFonts w:ascii="Arial" w:hAnsi="Arial" w:cs="Arial"/>
          <w:noProof/>
          <w:lang w:val="de-DE"/>
        </w:rPr>
        <w:t>, 202</w:t>
      </w:r>
      <w:r w:rsidR="005D7375" w:rsidRPr="00261F73">
        <w:rPr>
          <w:rFonts w:ascii="Arial" w:hAnsi="Arial" w:cs="Arial"/>
          <w:noProof/>
          <w:lang w:val="de-DE"/>
        </w:rPr>
        <w:t>2</w:t>
      </w:r>
    </w:p>
    <w:p w14:paraId="09CD95CC" w14:textId="77777777" w:rsidR="006E4AF4" w:rsidRPr="00261F73" w:rsidRDefault="006E4AF4">
      <w:pPr>
        <w:rPr>
          <w:rFonts w:ascii="Arial" w:hAnsi="Arial" w:cs="Arial"/>
          <w:noProof/>
          <w:color w:val="FF0000"/>
          <w:lang w:val="de-DE"/>
        </w:rPr>
      </w:pPr>
    </w:p>
    <w:p w14:paraId="2EF856A0" w14:textId="77777777" w:rsidR="006E4AF4" w:rsidRPr="00261F73" w:rsidRDefault="006E4AF4">
      <w:pPr>
        <w:rPr>
          <w:rFonts w:ascii="Arial" w:hAnsi="Arial" w:cs="Arial"/>
          <w:noProof/>
          <w:color w:val="FF0000"/>
          <w:lang w:val="de-DE"/>
        </w:rPr>
      </w:pPr>
    </w:p>
    <w:p w14:paraId="082015B7" w14:textId="77777777" w:rsidR="006E4AF4" w:rsidRPr="00261F73" w:rsidRDefault="006E4AF4">
      <w:pPr>
        <w:rPr>
          <w:rFonts w:ascii="Arial" w:hAnsi="Arial" w:cs="Arial"/>
          <w:noProof/>
          <w:color w:val="FF0000"/>
          <w:lang w:val="de-DE"/>
        </w:rPr>
      </w:pPr>
    </w:p>
    <w:p w14:paraId="51EDBBEF" w14:textId="77777777" w:rsidR="00DF1AE3" w:rsidRDefault="00DF1AE3" w:rsidP="00BE057C">
      <w:pPr>
        <w:pStyle w:val="berschrift1"/>
        <w:numPr>
          <w:ilvl w:val="0"/>
          <w:numId w:val="0"/>
        </w:numPr>
        <w:ind w:left="432"/>
        <w:rPr>
          <w:rFonts w:ascii="Arial" w:hAnsi="Arial" w:cs="Arial"/>
          <w:lang w:val="de-DE"/>
        </w:rPr>
      </w:pPr>
      <w:r w:rsidRPr="00261F73">
        <w:rPr>
          <w:rFonts w:ascii="Arial" w:hAnsi="Arial" w:cs="Arial"/>
          <w:noProof/>
          <w:color w:val="FF0000"/>
          <w:lang w:val="de-DE"/>
        </w:rPr>
        <w:br w:type="page"/>
      </w:r>
    </w:p>
    <w:p w14:paraId="284FB158" w14:textId="77777777" w:rsidR="009E5FD1" w:rsidRPr="009E5FD1" w:rsidRDefault="009E5FD1" w:rsidP="009E5FD1">
      <w:pPr>
        <w:rPr>
          <w:lang w:val="de-DE"/>
        </w:rPr>
      </w:pPr>
    </w:p>
    <w:p w14:paraId="14533791" w14:textId="77777777" w:rsidR="00E409C6" w:rsidRDefault="00DF1AE3">
      <w:pPr>
        <w:pStyle w:val="Verzeichnis1"/>
        <w:tabs>
          <w:tab w:val="left" w:pos="480"/>
          <w:tab w:val="right" w:leader="dot" w:pos="9060"/>
        </w:tabs>
        <w:rPr>
          <w:rFonts w:asciiTheme="minorHAnsi" w:eastAsiaTheme="minorEastAsia" w:hAnsiTheme="minorHAnsi" w:cstheme="minorBidi"/>
          <w:b w:val="0"/>
          <w:bCs w:val="0"/>
          <w:i w:val="0"/>
          <w:iCs w:val="0"/>
          <w:noProof/>
          <w:sz w:val="22"/>
          <w:szCs w:val="22"/>
          <w:lang w:val="de-DE" w:eastAsia="de-DE"/>
        </w:rPr>
      </w:pPr>
      <w:r w:rsidRPr="004567C3">
        <w:rPr>
          <w:rFonts w:ascii="Calibri" w:hAnsi="Calibri" w:cs="Calibri"/>
          <w:sz w:val="28"/>
        </w:rPr>
        <w:fldChar w:fldCharType="begin"/>
      </w:r>
      <w:r w:rsidRPr="004567C3">
        <w:rPr>
          <w:rFonts w:ascii="Calibri" w:hAnsi="Calibri" w:cs="Calibri"/>
          <w:sz w:val="28"/>
          <w:lang w:val="de-DE"/>
        </w:rPr>
        <w:instrText xml:space="preserve"> TOC \o "1-3" \h \z \u </w:instrText>
      </w:r>
      <w:r w:rsidRPr="004567C3">
        <w:rPr>
          <w:rFonts w:ascii="Calibri" w:hAnsi="Calibri" w:cs="Calibri"/>
          <w:sz w:val="28"/>
        </w:rPr>
        <w:fldChar w:fldCharType="separate"/>
      </w:r>
      <w:hyperlink w:anchor="_Toc98703488" w:history="1">
        <w:r w:rsidR="00E409C6" w:rsidRPr="000C6FD6">
          <w:rPr>
            <w:rStyle w:val="Hyperlink"/>
            <w:noProof/>
            <w:lang w:val="en-US"/>
          </w:rPr>
          <w:t>1</w:t>
        </w:r>
        <w:r w:rsidR="00E409C6">
          <w:rPr>
            <w:rFonts w:asciiTheme="minorHAnsi" w:eastAsiaTheme="minorEastAsia" w:hAnsiTheme="minorHAnsi" w:cstheme="minorBidi"/>
            <w:b w:val="0"/>
            <w:bCs w:val="0"/>
            <w:i w:val="0"/>
            <w:iCs w:val="0"/>
            <w:noProof/>
            <w:sz w:val="22"/>
            <w:szCs w:val="22"/>
            <w:lang w:val="de-DE" w:eastAsia="de-DE"/>
          </w:rPr>
          <w:tab/>
        </w:r>
        <w:r w:rsidR="00E409C6" w:rsidRPr="000C6FD6">
          <w:rPr>
            <w:rStyle w:val="Hyperlink"/>
            <w:rFonts w:ascii="Arial" w:hAnsi="Arial" w:cs="Arial"/>
            <w:noProof/>
            <w:lang w:val="en-US"/>
          </w:rPr>
          <w:t>Introduction</w:t>
        </w:r>
        <w:r w:rsidR="00E409C6">
          <w:rPr>
            <w:noProof/>
            <w:webHidden/>
          </w:rPr>
          <w:tab/>
        </w:r>
        <w:r w:rsidR="00E409C6">
          <w:rPr>
            <w:noProof/>
            <w:webHidden/>
          </w:rPr>
          <w:fldChar w:fldCharType="begin"/>
        </w:r>
        <w:r w:rsidR="00E409C6">
          <w:rPr>
            <w:noProof/>
            <w:webHidden/>
          </w:rPr>
          <w:instrText xml:space="preserve"> PAGEREF _Toc98703488 \h </w:instrText>
        </w:r>
        <w:r w:rsidR="00E409C6">
          <w:rPr>
            <w:noProof/>
            <w:webHidden/>
          </w:rPr>
        </w:r>
        <w:r w:rsidR="00E409C6">
          <w:rPr>
            <w:noProof/>
            <w:webHidden/>
          </w:rPr>
          <w:fldChar w:fldCharType="separate"/>
        </w:r>
        <w:r w:rsidR="002A1AB5">
          <w:rPr>
            <w:noProof/>
            <w:webHidden/>
          </w:rPr>
          <w:t>3</w:t>
        </w:r>
        <w:r w:rsidR="00E409C6">
          <w:rPr>
            <w:noProof/>
            <w:webHidden/>
          </w:rPr>
          <w:fldChar w:fldCharType="end"/>
        </w:r>
      </w:hyperlink>
    </w:p>
    <w:p w14:paraId="57876ACD" w14:textId="77777777" w:rsidR="00E409C6" w:rsidRDefault="00FD44D4">
      <w:pPr>
        <w:pStyle w:val="Verzeichnis2"/>
        <w:tabs>
          <w:tab w:val="left" w:pos="960"/>
          <w:tab w:val="right" w:leader="dot" w:pos="9060"/>
        </w:tabs>
        <w:rPr>
          <w:rFonts w:asciiTheme="minorHAnsi" w:eastAsiaTheme="minorEastAsia" w:hAnsiTheme="minorHAnsi" w:cstheme="minorBidi"/>
          <w:b w:val="0"/>
          <w:bCs w:val="0"/>
          <w:noProof/>
          <w:lang w:val="de-DE" w:eastAsia="de-DE"/>
        </w:rPr>
      </w:pPr>
      <w:hyperlink w:anchor="_Toc98703489" w:history="1">
        <w:r w:rsidR="00E409C6" w:rsidRPr="000C6FD6">
          <w:rPr>
            <w:rStyle w:val="Hyperlink"/>
            <w:rFonts w:ascii="Arial" w:hAnsi="Arial" w:cs="Arial"/>
            <w:noProof/>
            <w:lang w:val="en-US"/>
          </w:rPr>
          <w:t>1.1</w:t>
        </w:r>
        <w:r w:rsidR="00E409C6">
          <w:rPr>
            <w:rFonts w:asciiTheme="minorHAnsi" w:eastAsiaTheme="minorEastAsia" w:hAnsiTheme="minorHAnsi" w:cstheme="minorBidi"/>
            <w:b w:val="0"/>
            <w:bCs w:val="0"/>
            <w:noProof/>
            <w:lang w:val="de-DE" w:eastAsia="de-DE"/>
          </w:rPr>
          <w:tab/>
        </w:r>
        <w:r w:rsidR="00E409C6" w:rsidRPr="000C6FD6">
          <w:rPr>
            <w:rStyle w:val="Hyperlink"/>
            <w:rFonts w:ascii="Arial" w:hAnsi="Arial" w:cs="Arial"/>
            <w:noProof/>
            <w:lang w:val="en-US"/>
          </w:rPr>
          <w:t>Conversion factors</w:t>
        </w:r>
        <w:r w:rsidR="00E409C6">
          <w:rPr>
            <w:noProof/>
            <w:webHidden/>
          </w:rPr>
          <w:tab/>
        </w:r>
        <w:r w:rsidR="00E409C6">
          <w:rPr>
            <w:noProof/>
            <w:webHidden/>
          </w:rPr>
          <w:fldChar w:fldCharType="begin"/>
        </w:r>
        <w:r w:rsidR="00E409C6">
          <w:rPr>
            <w:noProof/>
            <w:webHidden/>
          </w:rPr>
          <w:instrText xml:space="preserve"> PAGEREF _Toc98703489 \h </w:instrText>
        </w:r>
        <w:r w:rsidR="00E409C6">
          <w:rPr>
            <w:noProof/>
            <w:webHidden/>
          </w:rPr>
        </w:r>
        <w:r w:rsidR="00E409C6">
          <w:rPr>
            <w:noProof/>
            <w:webHidden/>
          </w:rPr>
          <w:fldChar w:fldCharType="separate"/>
        </w:r>
        <w:r w:rsidR="002A1AB5">
          <w:rPr>
            <w:noProof/>
            <w:webHidden/>
          </w:rPr>
          <w:t>3</w:t>
        </w:r>
        <w:r w:rsidR="00E409C6">
          <w:rPr>
            <w:noProof/>
            <w:webHidden/>
          </w:rPr>
          <w:fldChar w:fldCharType="end"/>
        </w:r>
      </w:hyperlink>
    </w:p>
    <w:p w14:paraId="01190C00" w14:textId="77777777" w:rsidR="00E409C6" w:rsidRDefault="00FD44D4">
      <w:pPr>
        <w:pStyle w:val="Verzeichnis2"/>
        <w:tabs>
          <w:tab w:val="left" w:pos="960"/>
          <w:tab w:val="right" w:leader="dot" w:pos="9060"/>
        </w:tabs>
        <w:rPr>
          <w:rFonts w:asciiTheme="minorHAnsi" w:eastAsiaTheme="minorEastAsia" w:hAnsiTheme="minorHAnsi" w:cstheme="minorBidi"/>
          <w:b w:val="0"/>
          <w:bCs w:val="0"/>
          <w:noProof/>
          <w:lang w:val="de-DE" w:eastAsia="de-DE"/>
        </w:rPr>
      </w:pPr>
      <w:hyperlink w:anchor="_Toc98703490" w:history="1">
        <w:r w:rsidR="00E409C6" w:rsidRPr="000C6FD6">
          <w:rPr>
            <w:rStyle w:val="Hyperlink"/>
            <w:noProof/>
            <w:lang w:val="en-US"/>
          </w:rPr>
          <w:t>1.2</w:t>
        </w:r>
        <w:r w:rsidR="00E409C6">
          <w:rPr>
            <w:rFonts w:asciiTheme="minorHAnsi" w:eastAsiaTheme="minorEastAsia" w:hAnsiTheme="minorHAnsi" w:cstheme="minorBidi"/>
            <w:b w:val="0"/>
            <w:bCs w:val="0"/>
            <w:noProof/>
            <w:lang w:val="de-DE" w:eastAsia="de-DE"/>
          </w:rPr>
          <w:tab/>
        </w:r>
        <w:r w:rsidR="00E409C6" w:rsidRPr="000C6FD6">
          <w:rPr>
            <w:rStyle w:val="Hyperlink"/>
            <w:rFonts w:ascii="Arial" w:hAnsi="Arial" w:cs="Arial"/>
            <w:noProof/>
            <w:lang w:val="en-US"/>
          </w:rPr>
          <w:t>Emergence data as calibration and validity endpoint for insects instead of larval counts</w:t>
        </w:r>
        <w:r w:rsidR="00E409C6">
          <w:rPr>
            <w:noProof/>
            <w:webHidden/>
          </w:rPr>
          <w:tab/>
        </w:r>
        <w:r w:rsidR="00E409C6">
          <w:rPr>
            <w:noProof/>
            <w:webHidden/>
          </w:rPr>
          <w:fldChar w:fldCharType="begin"/>
        </w:r>
        <w:r w:rsidR="00E409C6">
          <w:rPr>
            <w:noProof/>
            <w:webHidden/>
          </w:rPr>
          <w:instrText xml:space="preserve"> PAGEREF _Toc98703490 \h </w:instrText>
        </w:r>
        <w:r w:rsidR="00E409C6">
          <w:rPr>
            <w:noProof/>
            <w:webHidden/>
          </w:rPr>
        </w:r>
        <w:r w:rsidR="00E409C6">
          <w:rPr>
            <w:noProof/>
            <w:webHidden/>
          </w:rPr>
          <w:fldChar w:fldCharType="separate"/>
        </w:r>
        <w:r w:rsidR="002A1AB5">
          <w:rPr>
            <w:noProof/>
            <w:webHidden/>
          </w:rPr>
          <w:t>4</w:t>
        </w:r>
        <w:r w:rsidR="00E409C6">
          <w:rPr>
            <w:noProof/>
            <w:webHidden/>
          </w:rPr>
          <w:fldChar w:fldCharType="end"/>
        </w:r>
      </w:hyperlink>
    </w:p>
    <w:p w14:paraId="38EE0117" w14:textId="77777777" w:rsidR="00E409C6" w:rsidRDefault="00FD44D4">
      <w:pPr>
        <w:pStyle w:val="Verzeichnis2"/>
        <w:tabs>
          <w:tab w:val="left" w:pos="960"/>
          <w:tab w:val="right" w:leader="dot" w:pos="9060"/>
        </w:tabs>
        <w:rPr>
          <w:rFonts w:asciiTheme="minorHAnsi" w:eastAsiaTheme="minorEastAsia" w:hAnsiTheme="minorHAnsi" w:cstheme="minorBidi"/>
          <w:b w:val="0"/>
          <w:bCs w:val="0"/>
          <w:noProof/>
          <w:lang w:val="de-DE" w:eastAsia="de-DE"/>
        </w:rPr>
      </w:pPr>
      <w:hyperlink w:anchor="_Toc98703491" w:history="1">
        <w:r w:rsidR="00E409C6" w:rsidRPr="000C6FD6">
          <w:rPr>
            <w:rStyle w:val="Hyperlink"/>
            <w:noProof/>
            <w:lang w:val="en-US"/>
          </w:rPr>
          <w:t>1.3</w:t>
        </w:r>
        <w:r w:rsidR="00E409C6">
          <w:rPr>
            <w:rFonts w:asciiTheme="minorHAnsi" w:eastAsiaTheme="minorEastAsia" w:hAnsiTheme="minorHAnsi" w:cstheme="minorBidi"/>
            <w:b w:val="0"/>
            <w:bCs w:val="0"/>
            <w:noProof/>
            <w:lang w:val="de-DE" w:eastAsia="de-DE"/>
          </w:rPr>
          <w:tab/>
        </w:r>
        <w:r w:rsidR="00E409C6" w:rsidRPr="000C6FD6">
          <w:rPr>
            <w:rStyle w:val="Hyperlink"/>
            <w:rFonts w:ascii="Arial" w:hAnsi="Arial" w:cs="Arial"/>
            <w:noProof/>
            <w:lang w:val="en-US"/>
          </w:rPr>
          <w:t>Comments on unmet validity criteria</w:t>
        </w:r>
        <w:r w:rsidR="00E409C6">
          <w:rPr>
            <w:noProof/>
            <w:webHidden/>
          </w:rPr>
          <w:tab/>
        </w:r>
        <w:r w:rsidR="00E409C6">
          <w:rPr>
            <w:noProof/>
            <w:webHidden/>
          </w:rPr>
          <w:fldChar w:fldCharType="begin"/>
        </w:r>
        <w:r w:rsidR="00E409C6">
          <w:rPr>
            <w:noProof/>
            <w:webHidden/>
          </w:rPr>
          <w:instrText xml:space="preserve"> PAGEREF _Toc98703491 \h </w:instrText>
        </w:r>
        <w:r w:rsidR="00E409C6">
          <w:rPr>
            <w:noProof/>
            <w:webHidden/>
          </w:rPr>
        </w:r>
        <w:r w:rsidR="00E409C6">
          <w:rPr>
            <w:noProof/>
            <w:webHidden/>
          </w:rPr>
          <w:fldChar w:fldCharType="separate"/>
        </w:r>
        <w:r w:rsidR="002A1AB5">
          <w:rPr>
            <w:noProof/>
            <w:webHidden/>
          </w:rPr>
          <w:t>5</w:t>
        </w:r>
        <w:r w:rsidR="00E409C6">
          <w:rPr>
            <w:noProof/>
            <w:webHidden/>
          </w:rPr>
          <w:fldChar w:fldCharType="end"/>
        </w:r>
      </w:hyperlink>
    </w:p>
    <w:p w14:paraId="1DACA5D4" w14:textId="77777777" w:rsidR="00E409C6" w:rsidRDefault="00FD44D4">
      <w:pPr>
        <w:pStyle w:val="Verzeichnis1"/>
        <w:tabs>
          <w:tab w:val="left" w:pos="480"/>
          <w:tab w:val="right" w:leader="dot" w:pos="9060"/>
        </w:tabs>
        <w:rPr>
          <w:rFonts w:asciiTheme="minorHAnsi" w:eastAsiaTheme="minorEastAsia" w:hAnsiTheme="minorHAnsi" w:cstheme="minorBidi"/>
          <w:b w:val="0"/>
          <w:bCs w:val="0"/>
          <w:i w:val="0"/>
          <w:iCs w:val="0"/>
          <w:noProof/>
          <w:sz w:val="22"/>
          <w:szCs w:val="22"/>
          <w:lang w:val="de-DE" w:eastAsia="de-DE"/>
        </w:rPr>
      </w:pPr>
      <w:hyperlink w:anchor="_Toc98703492" w:history="1">
        <w:r w:rsidR="00E409C6" w:rsidRPr="000C6FD6">
          <w:rPr>
            <w:rStyle w:val="Hyperlink"/>
            <w:noProof/>
            <w:lang w:val="en-US" w:eastAsia="de-DE"/>
          </w:rPr>
          <w:t>2</w:t>
        </w:r>
        <w:r w:rsidR="00E409C6">
          <w:rPr>
            <w:rFonts w:asciiTheme="minorHAnsi" w:eastAsiaTheme="minorEastAsia" w:hAnsiTheme="minorHAnsi" w:cstheme="minorBidi"/>
            <w:b w:val="0"/>
            <w:bCs w:val="0"/>
            <w:i w:val="0"/>
            <w:iCs w:val="0"/>
            <w:noProof/>
            <w:sz w:val="22"/>
            <w:szCs w:val="22"/>
            <w:lang w:val="de-DE" w:eastAsia="de-DE"/>
          </w:rPr>
          <w:tab/>
        </w:r>
        <w:r w:rsidR="00E409C6" w:rsidRPr="000C6FD6">
          <w:rPr>
            <w:rStyle w:val="Hyperlink"/>
            <w:rFonts w:ascii="Arial" w:hAnsi="Arial" w:cs="Arial"/>
            <w:noProof/>
            <w:lang w:val="en-US" w:eastAsia="de-DE"/>
          </w:rPr>
          <w:t>Results StoLaM</w:t>
        </w:r>
        <w:r w:rsidR="00E409C6">
          <w:rPr>
            <w:noProof/>
            <w:webHidden/>
          </w:rPr>
          <w:tab/>
        </w:r>
        <w:r w:rsidR="00E409C6">
          <w:rPr>
            <w:noProof/>
            <w:webHidden/>
          </w:rPr>
          <w:fldChar w:fldCharType="begin"/>
        </w:r>
        <w:r w:rsidR="00E409C6">
          <w:rPr>
            <w:noProof/>
            <w:webHidden/>
          </w:rPr>
          <w:instrText xml:space="preserve"> PAGEREF _Toc98703492 \h </w:instrText>
        </w:r>
        <w:r w:rsidR="00E409C6">
          <w:rPr>
            <w:noProof/>
            <w:webHidden/>
          </w:rPr>
        </w:r>
        <w:r w:rsidR="00E409C6">
          <w:rPr>
            <w:noProof/>
            <w:webHidden/>
          </w:rPr>
          <w:fldChar w:fldCharType="separate"/>
        </w:r>
        <w:r w:rsidR="002A1AB5">
          <w:rPr>
            <w:noProof/>
            <w:webHidden/>
          </w:rPr>
          <w:t>6</w:t>
        </w:r>
        <w:r w:rsidR="00E409C6">
          <w:rPr>
            <w:noProof/>
            <w:webHidden/>
          </w:rPr>
          <w:fldChar w:fldCharType="end"/>
        </w:r>
      </w:hyperlink>
    </w:p>
    <w:p w14:paraId="03626620" w14:textId="77777777" w:rsidR="00E409C6" w:rsidRDefault="00FD44D4">
      <w:pPr>
        <w:pStyle w:val="Verzeichnis2"/>
        <w:tabs>
          <w:tab w:val="left" w:pos="960"/>
          <w:tab w:val="right" w:leader="dot" w:pos="9060"/>
        </w:tabs>
        <w:rPr>
          <w:rFonts w:asciiTheme="minorHAnsi" w:eastAsiaTheme="minorEastAsia" w:hAnsiTheme="minorHAnsi" w:cstheme="minorBidi"/>
          <w:b w:val="0"/>
          <w:bCs w:val="0"/>
          <w:noProof/>
          <w:lang w:val="de-DE" w:eastAsia="de-DE"/>
        </w:rPr>
      </w:pPr>
      <w:hyperlink w:anchor="_Toc98703493" w:history="1">
        <w:r w:rsidR="00E409C6" w:rsidRPr="000C6FD6">
          <w:rPr>
            <w:rStyle w:val="Hyperlink"/>
            <w:rFonts w:ascii="Arial" w:hAnsi="Arial" w:cs="Arial"/>
            <w:noProof/>
            <w:lang w:val="en-US"/>
          </w:rPr>
          <w:t>2.1</w:t>
        </w:r>
        <w:r w:rsidR="00E409C6">
          <w:rPr>
            <w:rFonts w:asciiTheme="minorHAnsi" w:eastAsiaTheme="minorEastAsia" w:hAnsiTheme="minorHAnsi" w:cstheme="minorBidi"/>
            <w:b w:val="0"/>
            <w:bCs w:val="0"/>
            <w:noProof/>
            <w:lang w:val="de-DE" w:eastAsia="de-DE"/>
          </w:rPr>
          <w:tab/>
        </w:r>
        <w:r w:rsidR="00E409C6" w:rsidRPr="000C6FD6">
          <w:rPr>
            <w:rStyle w:val="Hyperlink"/>
            <w:rFonts w:ascii="Arial" w:hAnsi="Arial" w:cs="Arial"/>
            <w:noProof/>
            <w:lang w:val="en-US"/>
          </w:rPr>
          <w:t>Phytoplankton</w:t>
        </w:r>
        <w:r w:rsidR="00E409C6">
          <w:rPr>
            <w:noProof/>
            <w:webHidden/>
          </w:rPr>
          <w:tab/>
        </w:r>
        <w:r w:rsidR="00E409C6">
          <w:rPr>
            <w:noProof/>
            <w:webHidden/>
          </w:rPr>
          <w:fldChar w:fldCharType="begin"/>
        </w:r>
        <w:r w:rsidR="00E409C6">
          <w:rPr>
            <w:noProof/>
            <w:webHidden/>
          </w:rPr>
          <w:instrText xml:space="preserve"> PAGEREF _Toc98703493 \h </w:instrText>
        </w:r>
        <w:r w:rsidR="00E409C6">
          <w:rPr>
            <w:noProof/>
            <w:webHidden/>
          </w:rPr>
        </w:r>
        <w:r w:rsidR="00E409C6">
          <w:rPr>
            <w:noProof/>
            <w:webHidden/>
          </w:rPr>
          <w:fldChar w:fldCharType="separate"/>
        </w:r>
        <w:r w:rsidR="002A1AB5">
          <w:rPr>
            <w:noProof/>
            <w:webHidden/>
          </w:rPr>
          <w:t>6</w:t>
        </w:r>
        <w:r w:rsidR="00E409C6">
          <w:rPr>
            <w:noProof/>
            <w:webHidden/>
          </w:rPr>
          <w:fldChar w:fldCharType="end"/>
        </w:r>
      </w:hyperlink>
    </w:p>
    <w:p w14:paraId="70F47E43" w14:textId="77777777" w:rsidR="00E409C6" w:rsidRDefault="00FD44D4">
      <w:pPr>
        <w:pStyle w:val="Verzeichnis3"/>
        <w:tabs>
          <w:tab w:val="left" w:pos="1440"/>
          <w:tab w:val="right" w:leader="dot" w:pos="9060"/>
        </w:tabs>
        <w:rPr>
          <w:rFonts w:asciiTheme="minorHAnsi" w:eastAsiaTheme="minorEastAsia" w:hAnsiTheme="minorHAnsi" w:cstheme="minorBidi"/>
          <w:noProof/>
          <w:sz w:val="22"/>
          <w:szCs w:val="22"/>
          <w:lang w:val="de-DE" w:eastAsia="de-DE"/>
        </w:rPr>
      </w:pPr>
      <w:hyperlink w:anchor="_Toc98703494" w:history="1">
        <w:r w:rsidR="00E409C6" w:rsidRPr="000C6FD6">
          <w:rPr>
            <w:rStyle w:val="Hyperlink"/>
            <w:noProof/>
          </w:rPr>
          <w:t>2.1.1</w:t>
        </w:r>
        <w:r w:rsidR="00E409C6">
          <w:rPr>
            <w:rFonts w:asciiTheme="minorHAnsi" w:eastAsiaTheme="minorEastAsia" w:hAnsiTheme="minorHAnsi" w:cstheme="minorBidi"/>
            <w:noProof/>
            <w:sz w:val="22"/>
            <w:szCs w:val="22"/>
            <w:lang w:val="de-DE" w:eastAsia="de-DE"/>
          </w:rPr>
          <w:tab/>
        </w:r>
        <w:r w:rsidR="00E409C6" w:rsidRPr="000C6FD6">
          <w:rPr>
            <w:rStyle w:val="Hyperlink"/>
            <w:noProof/>
          </w:rPr>
          <w:t>Green algae</w:t>
        </w:r>
        <w:r w:rsidR="00E409C6">
          <w:rPr>
            <w:noProof/>
            <w:webHidden/>
          </w:rPr>
          <w:tab/>
        </w:r>
        <w:r w:rsidR="00E409C6">
          <w:rPr>
            <w:noProof/>
            <w:webHidden/>
          </w:rPr>
          <w:fldChar w:fldCharType="begin"/>
        </w:r>
        <w:r w:rsidR="00E409C6">
          <w:rPr>
            <w:noProof/>
            <w:webHidden/>
          </w:rPr>
          <w:instrText xml:space="preserve"> PAGEREF _Toc98703494 \h </w:instrText>
        </w:r>
        <w:r w:rsidR="00E409C6">
          <w:rPr>
            <w:noProof/>
            <w:webHidden/>
          </w:rPr>
        </w:r>
        <w:r w:rsidR="00E409C6">
          <w:rPr>
            <w:noProof/>
            <w:webHidden/>
          </w:rPr>
          <w:fldChar w:fldCharType="separate"/>
        </w:r>
        <w:r w:rsidR="002A1AB5">
          <w:rPr>
            <w:noProof/>
            <w:webHidden/>
          </w:rPr>
          <w:t>6</w:t>
        </w:r>
        <w:r w:rsidR="00E409C6">
          <w:rPr>
            <w:noProof/>
            <w:webHidden/>
          </w:rPr>
          <w:fldChar w:fldCharType="end"/>
        </w:r>
      </w:hyperlink>
    </w:p>
    <w:p w14:paraId="6E9CC9B9" w14:textId="77777777" w:rsidR="00E409C6" w:rsidRDefault="00FD44D4">
      <w:pPr>
        <w:pStyle w:val="Verzeichnis3"/>
        <w:tabs>
          <w:tab w:val="left" w:pos="1440"/>
          <w:tab w:val="right" w:leader="dot" w:pos="9060"/>
        </w:tabs>
        <w:rPr>
          <w:rFonts w:asciiTheme="minorHAnsi" w:eastAsiaTheme="minorEastAsia" w:hAnsiTheme="minorHAnsi" w:cstheme="minorBidi"/>
          <w:noProof/>
          <w:sz w:val="22"/>
          <w:szCs w:val="22"/>
          <w:lang w:val="de-DE" w:eastAsia="de-DE"/>
        </w:rPr>
      </w:pPr>
      <w:hyperlink w:anchor="_Toc98703495" w:history="1">
        <w:r w:rsidR="00E409C6" w:rsidRPr="000C6FD6">
          <w:rPr>
            <w:rStyle w:val="Hyperlink"/>
            <w:noProof/>
          </w:rPr>
          <w:t>2.1.2</w:t>
        </w:r>
        <w:r w:rsidR="00E409C6">
          <w:rPr>
            <w:rFonts w:asciiTheme="minorHAnsi" w:eastAsiaTheme="minorEastAsia" w:hAnsiTheme="minorHAnsi" w:cstheme="minorBidi"/>
            <w:noProof/>
            <w:sz w:val="22"/>
            <w:szCs w:val="22"/>
            <w:lang w:val="de-DE" w:eastAsia="de-DE"/>
          </w:rPr>
          <w:tab/>
        </w:r>
        <w:r w:rsidR="00E409C6" w:rsidRPr="000C6FD6">
          <w:rPr>
            <w:rStyle w:val="Hyperlink"/>
            <w:noProof/>
          </w:rPr>
          <w:t>Diatoms</w:t>
        </w:r>
        <w:r w:rsidR="00E409C6">
          <w:rPr>
            <w:noProof/>
            <w:webHidden/>
          </w:rPr>
          <w:tab/>
        </w:r>
        <w:r w:rsidR="00E409C6">
          <w:rPr>
            <w:noProof/>
            <w:webHidden/>
          </w:rPr>
          <w:fldChar w:fldCharType="begin"/>
        </w:r>
        <w:r w:rsidR="00E409C6">
          <w:rPr>
            <w:noProof/>
            <w:webHidden/>
          </w:rPr>
          <w:instrText xml:space="preserve"> PAGEREF _Toc98703495 \h </w:instrText>
        </w:r>
        <w:r w:rsidR="00E409C6">
          <w:rPr>
            <w:noProof/>
            <w:webHidden/>
          </w:rPr>
        </w:r>
        <w:r w:rsidR="00E409C6">
          <w:rPr>
            <w:noProof/>
            <w:webHidden/>
          </w:rPr>
          <w:fldChar w:fldCharType="separate"/>
        </w:r>
        <w:r w:rsidR="002A1AB5">
          <w:rPr>
            <w:noProof/>
            <w:webHidden/>
          </w:rPr>
          <w:t>8</w:t>
        </w:r>
        <w:r w:rsidR="00E409C6">
          <w:rPr>
            <w:noProof/>
            <w:webHidden/>
          </w:rPr>
          <w:fldChar w:fldCharType="end"/>
        </w:r>
      </w:hyperlink>
    </w:p>
    <w:p w14:paraId="0FF3A1F1" w14:textId="77777777" w:rsidR="00E409C6" w:rsidRDefault="00FD44D4">
      <w:pPr>
        <w:pStyle w:val="Verzeichnis3"/>
        <w:tabs>
          <w:tab w:val="left" w:pos="1440"/>
          <w:tab w:val="right" w:leader="dot" w:pos="9060"/>
        </w:tabs>
        <w:rPr>
          <w:rFonts w:asciiTheme="minorHAnsi" w:eastAsiaTheme="minorEastAsia" w:hAnsiTheme="minorHAnsi" w:cstheme="minorBidi"/>
          <w:noProof/>
          <w:sz w:val="22"/>
          <w:szCs w:val="22"/>
          <w:lang w:val="de-DE" w:eastAsia="de-DE"/>
        </w:rPr>
      </w:pPr>
      <w:hyperlink w:anchor="_Toc98703496" w:history="1">
        <w:r w:rsidR="00E409C6" w:rsidRPr="000C6FD6">
          <w:rPr>
            <w:rStyle w:val="Hyperlink"/>
            <w:noProof/>
          </w:rPr>
          <w:t>2.1.3</w:t>
        </w:r>
        <w:r w:rsidR="00E409C6">
          <w:rPr>
            <w:rFonts w:asciiTheme="minorHAnsi" w:eastAsiaTheme="minorEastAsia" w:hAnsiTheme="minorHAnsi" w:cstheme="minorBidi"/>
            <w:noProof/>
            <w:sz w:val="22"/>
            <w:szCs w:val="22"/>
            <w:lang w:val="de-DE" w:eastAsia="de-DE"/>
          </w:rPr>
          <w:tab/>
        </w:r>
        <w:r w:rsidR="00E409C6" w:rsidRPr="000C6FD6">
          <w:rPr>
            <w:rStyle w:val="Hyperlink"/>
            <w:noProof/>
          </w:rPr>
          <w:t>Cryptophytes</w:t>
        </w:r>
        <w:r w:rsidR="00E409C6">
          <w:rPr>
            <w:noProof/>
            <w:webHidden/>
          </w:rPr>
          <w:tab/>
        </w:r>
        <w:r w:rsidR="00E409C6">
          <w:rPr>
            <w:noProof/>
            <w:webHidden/>
          </w:rPr>
          <w:fldChar w:fldCharType="begin"/>
        </w:r>
        <w:r w:rsidR="00E409C6">
          <w:rPr>
            <w:noProof/>
            <w:webHidden/>
          </w:rPr>
          <w:instrText xml:space="preserve"> PAGEREF _Toc98703496 \h </w:instrText>
        </w:r>
        <w:r w:rsidR="00E409C6">
          <w:rPr>
            <w:noProof/>
            <w:webHidden/>
          </w:rPr>
        </w:r>
        <w:r w:rsidR="00E409C6">
          <w:rPr>
            <w:noProof/>
            <w:webHidden/>
          </w:rPr>
          <w:fldChar w:fldCharType="separate"/>
        </w:r>
        <w:r w:rsidR="002A1AB5">
          <w:rPr>
            <w:noProof/>
            <w:webHidden/>
          </w:rPr>
          <w:t>10</w:t>
        </w:r>
        <w:r w:rsidR="00E409C6">
          <w:rPr>
            <w:noProof/>
            <w:webHidden/>
          </w:rPr>
          <w:fldChar w:fldCharType="end"/>
        </w:r>
      </w:hyperlink>
    </w:p>
    <w:p w14:paraId="1098450A" w14:textId="77777777" w:rsidR="00E409C6" w:rsidRDefault="00FD44D4">
      <w:pPr>
        <w:pStyle w:val="Verzeichnis3"/>
        <w:tabs>
          <w:tab w:val="left" w:pos="1440"/>
          <w:tab w:val="right" w:leader="dot" w:pos="9060"/>
        </w:tabs>
        <w:rPr>
          <w:rFonts w:asciiTheme="minorHAnsi" w:eastAsiaTheme="minorEastAsia" w:hAnsiTheme="minorHAnsi" w:cstheme="minorBidi"/>
          <w:noProof/>
          <w:sz w:val="22"/>
          <w:szCs w:val="22"/>
          <w:lang w:val="de-DE" w:eastAsia="de-DE"/>
        </w:rPr>
      </w:pPr>
      <w:hyperlink w:anchor="_Toc98703497" w:history="1">
        <w:r w:rsidR="00E409C6" w:rsidRPr="000C6FD6">
          <w:rPr>
            <w:rStyle w:val="Hyperlink"/>
            <w:noProof/>
          </w:rPr>
          <w:t>2.1.4</w:t>
        </w:r>
        <w:r w:rsidR="00E409C6">
          <w:rPr>
            <w:rFonts w:asciiTheme="minorHAnsi" w:eastAsiaTheme="minorEastAsia" w:hAnsiTheme="minorHAnsi" w:cstheme="minorBidi"/>
            <w:noProof/>
            <w:sz w:val="22"/>
            <w:szCs w:val="22"/>
            <w:lang w:val="de-DE" w:eastAsia="de-DE"/>
          </w:rPr>
          <w:tab/>
        </w:r>
        <w:r w:rsidR="00E409C6" w:rsidRPr="000C6FD6">
          <w:rPr>
            <w:rStyle w:val="Hyperlink"/>
            <w:noProof/>
          </w:rPr>
          <w:t>Total Chlorophyll-a</w:t>
        </w:r>
        <w:r w:rsidR="00E409C6">
          <w:rPr>
            <w:noProof/>
            <w:webHidden/>
          </w:rPr>
          <w:tab/>
        </w:r>
        <w:r w:rsidR="00E409C6">
          <w:rPr>
            <w:noProof/>
            <w:webHidden/>
          </w:rPr>
          <w:fldChar w:fldCharType="begin"/>
        </w:r>
        <w:r w:rsidR="00E409C6">
          <w:rPr>
            <w:noProof/>
            <w:webHidden/>
          </w:rPr>
          <w:instrText xml:space="preserve"> PAGEREF _Toc98703497 \h </w:instrText>
        </w:r>
        <w:r w:rsidR="00E409C6">
          <w:rPr>
            <w:noProof/>
            <w:webHidden/>
          </w:rPr>
        </w:r>
        <w:r w:rsidR="00E409C6">
          <w:rPr>
            <w:noProof/>
            <w:webHidden/>
          </w:rPr>
          <w:fldChar w:fldCharType="separate"/>
        </w:r>
        <w:r w:rsidR="002A1AB5">
          <w:rPr>
            <w:noProof/>
            <w:webHidden/>
          </w:rPr>
          <w:t>12</w:t>
        </w:r>
        <w:r w:rsidR="00E409C6">
          <w:rPr>
            <w:noProof/>
            <w:webHidden/>
          </w:rPr>
          <w:fldChar w:fldCharType="end"/>
        </w:r>
      </w:hyperlink>
    </w:p>
    <w:p w14:paraId="3C9D43BC" w14:textId="77777777" w:rsidR="00E409C6" w:rsidRDefault="00FD44D4">
      <w:pPr>
        <w:pStyle w:val="Verzeichnis2"/>
        <w:tabs>
          <w:tab w:val="left" w:pos="960"/>
          <w:tab w:val="right" w:leader="dot" w:pos="9060"/>
        </w:tabs>
        <w:rPr>
          <w:rFonts w:asciiTheme="minorHAnsi" w:eastAsiaTheme="minorEastAsia" w:hAnsiTheme="minorHAnsi" w:cstheme="minorBidi"/>
          <w:b w:val="0"/>
          <w:bCs w:val="0"/>
          <w:noProof/>
          <w:lang w:val="de-DE" w:eastAsia="de-DE"/>
        </w:rPr>
      </w:pPr>
      <w:hyperlink w:anchor="_Toc98703498" w:history="1">
        <w:r w:rsidR="00E409C6" w:rsidRPr="000C6FD6">
          <w:rPr>
            <w:rStyle w:val="Hyperlink"/>
            <w:rFonts w:ascii="Arial" w:hAnsi="Arial" w:cs="Arial"/>
            <w:noProof/>
            <w:lang w:val="en-US"/>
          </w:rPr>
          <w:t>2.2</w:t>
        </w:r>
        <w:r w:rsidR="00E409C6">
          <w:rPr>
            <w:rFonts w:asciiTheme="minorHAnsi" w:eastAsiaTheme="minorEastAsia" w:hAnsiTheme="minorHAnsi" w:cstheme="minorBidi"/>
            <w:b w:val="0"/>
            <w:bCs w:val="0"/>
            <w:noProof/>
            <w:lang w:val="de-DE" w:eastAsia="de-DE"/>
          </w:rPr>
          <w:tab/>
        </w:r>
        <w:r w:rsidR="00E409C6" w:rsidRPr="000C6FD6">
          <w:rPr>
            <w:rStyle w:val="Hyperlink"/>
            <w:rFonts w:ascii="Arial" w:hAnsi="Arial" w:cs="Arial"/>
            <w:noProof/>
            <w:lang w:val="en-US"/>
          </w:rPr>
          <w:t>Zooplankton</w:t>
        </w:r>
        <w:r w:rsidR="00E409C6">
          <w:rPr>
            <w:noProof/>
            <w:webHidden/>
          </w:rPr>
          <w:tab/>
        </w:r>
        <w:r w:rsidR="00E409C6">
          <w:rPr>
            <w:noProof/>
            <w:webHidden/>
          </w:rPr>
          <w:fldChar w:fldCharType="begin"/>
        </w:r>
        <w:r w:rsidR="00E409C6">
          <w:rPr>
            <w:noProof/>
            <w:webHidden/>
          </w:rPr>
          <w:instrText xml:space="preserve"> PAGEREF _Toc98703498 \h </w:instrText>
        </w:r>
        <w:r w:rsidR="00E409C6">
          <w:rPr>
            <w:noProof/>
            <w:webHidden/>
          </w:rPr>
        </w:r>
        <w:r w:rsidR="00E409C6">
          <w:rPr>
            <w:noProof/>
            <w:webHidden/>
          </w:rPr>
          <w:fldChar w:fldCharType="separate"/>
        </w:r>
        <w:r w:rsidR="002A1AB5">
          <w:rPr>
            <w:noProof/>
            <w:webHidden/>
          </w:rPr>
          <w:t>14</w:t>
        </w:r>
        <w:r w:rsidR="00E409C6">
          <w:rPr>
            <w:noProof/>
            <w:webHidden/>
          </w:rPr>
          <w:fldChar w:fldCharType="end"/>
        </w:r>
      </w:hyperlink>
    </w:p>
    <w:p w14:paraId="783C587D" w14:textId="77777777" w:rsidR="00E409C6" w:rsidRDefault="00FD44D4">
      <w:pPr>
        <w:pStyle w:val="Verzeichnis3"/>
        <w:tabs>
          <w:tab w:val="left" w:pos="1440"/>
          <w:tab w:val="right" w:leader="dot" w:pos="9060"/>
        </w:tabs>
        <w:rPr>
          <w:rFonts w:asciiTheme="minorHAnsi" w:eastAsiaTheme="minorEastAsia" w:hAnsiTheme="minorHAnsi" w:cstheme="minorBidi"/>
          <w:noProof/>
          <w:sz w:val="22"/>
          <w:szCs w:val="22"/>
          <w:lang w:val="de-DE" w:eastAsia="de-DE"/>
        </w:rPr>
      </w:pPr>
      <w:hyperlink w:anchor="_Toc98703499" w:history="1">
        <w:r w:rsidR="00E409C6" w:rsidRPr="000C6FD6">
          <w:rPr>
            <w:rStyle w:val="Hyperlink"/>
            <w:noProof/>
          </w:rPr>
          <w:t>2.2.1</w:t>
        </w:r>
        <w:r w:rsidR="00E409C6">
          <w:rPr>
            <w:rFonts w:asciiTheme="minorHAnsi" w:eastAsiaTheme="minorEastAsia" w:hAnsiTheme="minorHAnsi" w:cstheme="minorBidi"/>
            <w:noProof/>
            <w:sz w:val="22"/>
            <w:szCs w:val="22"/>
            <w:lang w:val="de-DE" w:eastAsia="de-DE"/>
          </w:rPr>
          <w:tab/>
        </w:r>
        <w:r w:rsidR="00E409C6" w:rsidRPr="000C6FD6">
          <w:rPr>
            <w:rStyle w:val="Hyperlink"/>
            <w:noProof/>
          </w:rPr>
          <w:t>Daphnids</w:t>
        </w:r>
        <w:r w:rsidR="00E409C6">
          <w:rPr>
            <w:noProof/>
            <w:webHidden/>
          </w:rPr>
          <w:tab/>
        </w:r>
        <w:r w:rsidR="00E409C6">
          <w:rPr>
            <w:noProof/>
            <w:webHidden/>
          </w:rPr>
          <w:fldChar w:fldCharType="begin"/>
        </w:r>
        <w:r w:rsidR="00E409C6">
          <w:rPr>
            <w:noProof/>
            <w:webHidden/>
          </w:rPr>
          <w:instrText xml:space="preserve"> PAGEREF _Toc98703499 \h </w:instrText>
        </w:r>
        <w:r w:rsidR="00E409C6">
          <w:rPr>
            <w:noProof/>
            <w:webHidden/>
          </w:rPr>
        </w:r>
        <w:r w:rsidR="00E409C6">
          <w:rPr>
            <w:noProof/>
            <w:webHidden/>
          </w:rPr>
          <w:fldChar w:fldCharType="separate"/>
        </w:r>
        <w:r w:rsidR="002A1AB5">
          <w:rPr>
            <w:noProof/>
            <w:webHidden/>
          </w:rPr>
          <w:t>14</w:t>
        </w:r>
        <w:r w:rsidR="00E409C6">
          <w:rPr>
            <w:noProof/>
            <w:webHidden/>
          </w:rPr>
          <w:fldChar w:fldCharType="end"/>
        </w:r>
      </w:hyperlink>
    </w:p>
    <w:p w14:paraId="3E1BA168" w14:textId="77777777" w:rsidR="00E409C6" w:rsidRDefault="00FD44D4">
      <w:pPr>
        <w:pStyle w:val="Verzeichnis3"/>
        <w:tabs>
          <w:tab w:val="left" w:pos="1440"/>
          <w:tab w:val="right" w:leader="dot" w:pos="9060"/>
        </w:tabs>
        <w:rPr>
          <w:rFonts w:asciiTheme="minorHAnsi" w:eastAsiaTheme="minorEastAsia" w:hAnsiTheme="minorHAnsi" w:cstheme="minorBidi"/>
          <w:noProof/>
          <w:sz w:val="22"/>
          <w:szCs w:val="22"/>
          <w:lang w:val="de-DE" w:eastAsia="de-DE"/>
        </w:rPr>
      </w:pPr>
      <w:hyperlink w:anchor="_Toc98703500" w:history="1">
        <w:r w:rsidR="00E409C6" w:rsidRPr="000C6FD6">
          <w:rPr>
            <w:rStyle w:val="Hyperlink"/>
            <w:noProof/>
          </w:rPr>
          <w:t>2.2.2</w:t>
        </w:r>
        <w:r w:rsidR="00E409C6">
          <w:rPr>
            <w:rFonts w:asciiTheme="minorHAnsi" w:eastAsiaTheme="minorEastAsia" w:hAnsiTheme="minorHAnsi" w:cstheme="minorBidi"/>
            <w:noProof/>
            <w:sz w:val="22"/>
            <w:szCs w:val="22"/>
            <w:lang w:val="de-DE" w:eastAsia="de-DE"/>
          </w:rPr>
          <w:tab/>
        </w:r>
        <w:r w:rsidR="00E409C6" w:rsidRPr="000C6FD6">
          <w:rPr>
            <w:rStyle w:val="Hyperlink"/>
            <w:noProof/>
          </w:rPr>
          <w:t>Copepod nauplii</w:t>
        </w:r>
        <w:r w:rsidR="00E409C6">
          <w:rPr>
            <w:noProof/>
            <w:webHidden/>
          </w:rPr>
          <w:tab/>
        </w:r>
        <w:r w:rsidR="00E409C6">
          <w:rPr>
            <w:noProof/>
            <w:webHidden/>
          </w:rPr>
          <w:fldChar w:fldCharType="begin"/>
        </w:r>
        <w:r w:rsidR="00E409C6">
          <w:rPr>
            <w:noProof/>
            <w:webHidden/>
          </w:rPr>
          <w:instrText xml:space="preserve"> PAGEREF _Toc98703500 \h </w:instrText>
        </w:r>
        <w:r w:rsidR="00E409C6">
          <w:rPr>
            <w:noProof/>
            <w:webHidden/>
          </w:rPr>
        </w:r>
        <w:r w:rsidR="00E409C6">
          <w:rPr>
            <w:noProof/>
            <w:webHidden/>
          </w:rPr>
          <w:fldChar w:fldCharType="separate"/>
        </w:r>
        <w:r w:rsidR="002A1AB5">
          <w:rPr>
            <w:noProof/>
            <w:webHidden/>
          </w:rPr>
          <w:t>16</w:t>
        </w:r>
        <w:r w:rsidR="00E409C6">
          <w:rPr>
            <w:noProof/>
            <w:webHidden/>
          </w:rPr>
          <w:fldChar w:fldCharType="end"/>
        </w:r>
      </w:hyperlink>
    </w:p>
    <w:p w14:paraId="450BDF22" w14:textId="77777777" w:rsidR="00E409C6" w:rsidRDefault="00FD44D4">
      <w:pPr>
        <w:pStyle w:val="Verzeichnis3"/>
        <w:tabs>
          <w:tab w:val="left" w:pos="1440"/>
          <w:tab w:val="right" w:leader="dot" w:pos="9060"/>
        </w:tabs>
        <w:rPr>
          <w:rFonts w:asciiTheme="minorHAnsi" w:eastAsiaTheme="minorEastAsia" w:hAnsiTheme="minorHAnsi" w:cstheme="minorBidi"/>
          <w:noProof/>
          <w:sz w:val="22"/>
          <w:szCs w:val="22"/>
          <w:lang w:val="de-DE" w:eastAsia="de-DE"/>
        </w:rPr>
      </w:pPr>
      <w:hyperlink w:anchor="_Toc98703501" w:history="1">
        <w:r w:rsidR="00E409C6" w:rsidRPr="000C6FD6">
          <w:rPr>
            <w:rStyle w:val="Hyperlink"/>
            <w:noProof/>
          </w:rPr>
          <w:t>2.2.3</w:t>
        </w:r>
        <w:r w:rsidR="00E409C6">
          <w:rPr>
            <w:rFonts w:asciiTheme="minorHAnsi" w:eastAsiaTheme="minorEastAsia" w:hAnsiTheme="minorHAnsi" w:cstheme="minorBidi"/>
            <w:noProof/>
            <w:sz w:val="22"/>
            <w:szCs w:val="22"/>
            <w:lang w:val="de-DE" w:eastAsia="de-DE"/>
          </w:rPr>
          <w:tab/>
        </w:r>
        <w:r w:rsidR="00E409C6" w:rsidRPr="000C6FD6">
          <w:rPr>
            <w:rStyle w:val="Hyperlink"/>
            <w:noProof/>
          </w:rPr>
          <w:t>Predatory (cyclopoid) copepods</w:t>
        </w:r>
        <w:r w:rsidR="00E409C6">
          <w:rPr>
            <w:noProof/>
            <w:webHidden/>
          </w:rPr>
          <w:tab/>
        </w:r>
        <w:r w:rsidR="00E409C6">
          <w:rPr>
            <w:noProof/>
            <w:webHidden/>
          </w:rPr>
          <w:fldChar w:fldCharType="begin"/>
        </w:r>
        <w:r w:rsidR="00E409C6">
          <w:rPr>
            <w:noProof/>
            <w:webHidden/>
          </w:rPr>
          <w:instrText xml:space="preserve"> PAGEREF _Toc98703501 \h </w:instrText>
        </w:r>
        <w:r w:rsidR="00E409C6">
          <w:rPr>
            <w:noProof/>
            <w:webHidden/>
          </w:rPr>
        </w:r>
        <w:r w:rsidR="00E409C6">
          <w:rPr>
            <w:noProof/>
            <w:webHidden/>
          </w:rPr>
          <w:fldChar w:fldCharType="separate"/>
        </w:r>
        <w:r w:rsidR="002A1AB5">
          <w:rPr>
            <w:noProof/>
            <w:webHidden/>
          </w:rPr>
          <w:t>18</w:t>
        </w:r>
        <w:r w:rsidR="00E409C6">
          <w:rPr>
            <w:noProof/>
            <w:webHidden/>
          </w:rPr>
          <w:fldChar w:fldCharType="end"/>
        </w:r>
      </w:hyperlink>
    </w:p>
    <w:p w14:paraId="737BF8B6" w14:textId="77777777" w:rsidR="00E409C6" w:rsidRDefault="00FD44D4">
      <w:pPr>
        <w:pStyle w:val="Verzeichnis3"/>
        <w:tabs>
          <w:tab w:val="left" w:pos="1440"/>
          <w:tab w:val="right" w:leader="dot" w:pos="9060"/>
        </w:tabs>
        <w:rPr>
          <w:rFonts w:asciiTheme="minorHAnsi" w:eastAsiaTheme="minorEastAsia" w:hAnsiTheme="minorHAnsi" w:cstheme="minorBidi"/>
          <w:noProof/>
          <w:sz w:val="22"/>
          <w:szCs w:val="22"/>
          <w:lang w:val="de-DE" w:eastAsia="de-DE"/>
        </w:rPr>
      </w:pPr>
      <w:hyperlink w:anchor="_Toc98703502" w:history="1">
        <w:r w:rsidR="00E409C6" w:rsidRPr="000C6FD6">
          <w:rPr>
            <w:rStyle w:val="Hyperlink"/>
            <w:noProof/>
          </w:rPr>
          <w:t>2.2.4</w:t>
        </w:r>
        <w:r w:rsidR="00E409C6">
          <w:rPr>
            <w:rFonts w:asciiTheme="minorHAnsi" w:eastAsiaTheme="minorEastAsia" w:hAnsiTheme="minorHAnsi" w:cstheme="minorBidi"/>
            <w:noProof/>
            <w:sz w:val="22"/>
            <w:szCs w:val="22"/>
            <w:lang w:val="de-DE" w:eastAsia="de-DE"/>
          </w:rPr>
          <w:tab/>
        </w:r>
        <w:r w:rsidR="00E409C6" w:rsidRPr="000C6FD6">
          <w:rPr>
            <w:rStyle w:val="Hyperlink"/>
            <w:noProof/>
          </w:rPr>
          <w:t>Rotifera</w:t>
        </w:r>
        <w:r w:rsidR="00E409C6">
          <w:rPr>
            <w:noProof/>
            <w:webHidden/>
          </w:rPr>
          <w:tab/>
        </w:r>
        <w:r w:rsidR="00E409C6">
          <w:rPr>
            <w:noProof/>
            <w:webHidden/>
          </w:rPr>
          <w:fldChar w:fldCharType="begin"/>
        </w:r>
        <w:r w:rsidR="00E409C6">
          <w:rPr>
            <w:noProof/>
            <w:webHidden/>
          </w:rPr>
          <w:instrText xml:space="preserve"> PAGEREF _Toc98703502 \h </w:instrText>
        </w:r>
        <w:r w:rsidR="00E409C6">
          <w:rPr>
            <w:noProof/>
            <w:webHidden/>
          </w:rPr>
        </w:r>
        <w:r w:rsidR="00E409C6">
          <w:rPr>
            <w:noProof/>
            <w:webHidden/>
          </w:rPr>
          <w:fldChar w:fldCharType="separate"/>
        </w:r>
        <w:r w:rsidR="002A1AB5">
          <w:rPr>
            <w:noProof/>
            <w:webHidden/>
          </w:rPr>
          <w:t>20</w:t>
        </w:r>
        <w:r w:rsidR="00E409C6">
          <w:rPr>
            <w:noProof/>
            <w:webHidden/>
          </w:rPr>
          <w:fldChar w:fldCharType="end"/>
        </w:r>
      </w:hyperlink>
    </w:p>
    <w:p w14:paraId="76014464" w14:textId="77777777" w:rsidR="00E409C6" w:rsidRDefault="00FD44D4">
      <w:pPr>
        <w:pStyle w:val="Verzeichnis1"/>
        <w:tabs>
          <w:tab w:val="left" w:pos="480"/>
          <w:tab w:val="right" w:leader="dot" w:pos="9060"/>
        </w:tabs>
        <w:rPr>
          <w:rFonts w:asciiTheme="minorHAnsi" w:eastAsiaTheme="minorEastAsia" w:hAnsiTheme="minorHAnsi" w:cstheme="minorBidi"/>
          <w:b w:val="0"/>
          <w:bCs w:val="0"/>
          <w:i w:val="0"/>
          <w:iCs w:val="0"/>
          <w:noProof/>
          <w:sz w:val="22"/>
          <w:szCs w:val="22"/>
          <w:lang w:val="de-DE" w:eastAsia="de-DE"/>
        </w:rPr>
      </w:pPr>
      <w:hyperlink w:anchor="_Toc98703503" w:history="1">
        <w:r w:rsidR="00E409C6" w:rsidRPr="000C6FD6">
          <w:rPr>
            <w:rStyle w:val="Hyperlink"/>
            <w:noProof/>
            <w:lang w:val="en-US" w:eastAsia="de-DE"/>
          </w:rPr>
          <w:t>3</w:t>
        </w:r>
        <w:r w:rsidR="00E409C6">
          <w:rPr>
            <w:rFonts w:asciiTheme="minorHAnsi" w:eastAsiaTheme="minorEastAsia" w:hAnsiTheme="minorHAnsi" w:cstheme="minorBidi"/>
            <w:b w:val="0"/>
            <w:bCs w:val="0"/>
            <w:i w:val="0"/>
            <w:iCs w:val="0"/>
            <w:noProof/>
            <w:sz w:val="22"/>
            <w:szCs w:val="22"/>
            <w:lang w:val="de-DE" w:eastAsia="de-DE"/>
          </w:rPr>
          <w:tab/>
        </w:r>
        <w:r w:rsidR="00E409C6" w:rsidRPr="000C6FD6">
          <w:rPr>
            <w:rStyle w:val="Hyperlink"/>
            <w:rFonts w:ascii="Arial" w:hAnsi="Arial" w:cs="Arial"/>
            <w:noProof/>
            <w:lang w:val="en-US" w:eastAsia="de-DE"/>
          </w:rPr>
          <w:t>Results IBM Chaoborus</w:t>
        </w:r>
        <w:r w:rsidR="00E409C6">
          <w:rPr>
            <w:noProof/>
            <w:webHidden/>
          </w:rPr>
          <w:tab/>
        </w:r>
        <w:r w:rsidR="00E409C6">
          <w:rPr>
            <w:noProof/>
            <w:webHidden/>
          </w:rPr>
          <w:fldChar w:fldCharType="begin"/>
        </w:r>
        <w:r w:rsidR="00E409C6">
          <w:rPr>
            <w:noProof/>
            <w:webHidden/>
          </w:rPr>
          <w:instrText xml:space="preserve"> PAGEREF _Toc98703503 \h </w:instrText>
        </w:r>
        <w:r w:rsidR="00E409C6">
          <w:rPr>
            <w:noProof/>
            <w:webHidden/>
          </w:rPr>
        </w:r>
        <w:r w:rsidR="00E409C6">
          <w:rPr>
            <w:noProof/>
            <w:webHidden/>
          </w:rPr>
          <w:fldChar w:fldCharType="separate"/>
        </w:r>
        <w:r w:rsidR="002A1AB5">
          <w:rPr>
            <w:noProof/>
            <w:webHidden/>
          </w:rPr>
          <w:t>22</w:t>
        </w:r>
        <w:r w:rsidR="00E409C6">
          <w:rPr>
            <w:noProof/>
            <w:webHidden/>
          </w:rPr>
          <w:fldChar w:fldCharType="end"/>
        </w:r>
      </w:hyperlink>
    </w:p>
    <w:p w14:paraId="29A9AE49" w14:textId="77777777" w:rsidR="00E409C6" w:rsidRDefault="00FD44D4">
      <w:pPr>
        <w:pStyle w:val="Verzeichnis3"/>
        <w:tabs>
          <w:tab w:val="left" w:pos="1440"/>
          <w:tab w:val="right" w:leader="dot" w:pos="9060"/>
        </w:tabs>
        <w:rPr>
          <w:rFonts w:asciiTheme="minorHAnsi" w:eastAsiaTheme="minorEastAsia" w:hAnsiTheme="minorHAnsi" w:cstheme="minorBidi"/>
          <w:noProof/>
          <w:sz w:val="22"/>
          <w:szCs w:val="22"/>
          <w:lang w:val="de-DE" w:eastAsia="de-DE"/>
        </w:rPr>
      </w:pPr>
      <w:hyperlink w:anchor="_Toc98703504" w:history="1">
        <w:r w:rsidR="00E409C6" w:rsidRPr="000C6FD6">
          <w:rPr>
            <w:rStyle w:val="Hyperlink"/>
            <w:noProof/>
          </w:rPr>
          <w:t>3.1.1</w:t>
        </w:r>
        <w:r w:rsidR="00E409C6">
          <w:rPr>
            <w:rFonts w:asciiTheme="minorHAnsi" w:eastAsiaTheme="minorEastAsia" w:hAnsiTheme="minorHAnsi" w:cstheme="minorBidi"/>
            <w:noProof/>
            <w:sz w:val="22"/>
            <w:szCs w:val="22"/>
            <w:lang w:val="de-DE" w:eastAsia="de-DE"/>
          </w:rPr>
          <w:tab/>
        </w:r>
        <w:r w:rsidR="00E409C6" w:rsidRPr="000C6FD6">
          <w:rPr>
            <w:rStyle w:val="Hyperlink"/>
            <w:noProof/>
          </w:rPr>
          <w:t>Chaoborus crystallinus</w:t>
        </w:r>
        <w:r w:rsidR="00E409C6">
          <w:rPr>
            <w:noProof/>
            <w:webHidden/>
          </w:rPr>
          <w:tab/>
        </w:r>
        <w:r w:rsidR="00E409C6">
          <w:rPr>
            <w:noProof/>
            <w:webHidden/>
          </w:rPr>
          <w:fldChar w:fldCharType="begin"/>
        </w:r>
        <w:r w:rsidR="00E409C6">
          <w:rPr>
            <w:noProof/>
            <w:webHidden/>
          </w:rPr>
          <w:instrText xml:space="preserve"> PAGEREF _Toc98703504 \h </w:instrText>
        </w:r>
        <w:r w:rsidR="00E409C6">
          <w:rPr>
            <w:noProof/>
            <w:webHidden/>
          </w:rPr>
        </w:r>
        <w:r w:rsidR="00E409C6">
          <w:rPr>
            <w:noProof/>
            <w:webHidden/>
          </w:rPr>
          <w:fldChar w:fldCharType="separate"/>
        </w:r>
        <w:r w:rsidR="002A1AB5">
          <w:rPr>
            <w:noProof/>
            <w:webHidden/>
          </w:rPr>
          <w:t>22</w:t>
        </w:r>
        <w:r w:rsidR="00E409C6">
          <w:rPr>
            <w:noProof/>
            <w:webHidden/>
          </w:rPr>
          <w:fldChar w:fldCharType="end"/>
        </w:r>
      </w:hyperlink>
    </w:p>
    <w:p w14:paraId="6D8FE708" w14:textId="77777777" w:rsidR="00E409C6" w:rsidRDefault="00FD44D4">
      <w:pPr>
        <w:pStyle w:val="Verzeichnis1"/>
        <w:tabs>
          <w:tab w:val="left" w:pos="480"/>
          <w:tab w:val="right" w:leader="dot" w:pos="9060"/>
        </w:tabs>
        <w:rPr>
          <w:rFonts w:asciiTheme="minorHAnsi" w:eastAsiaTheme="minorEastAsia" w:hAnsiTheme="minorHAnsi" w:cstheme="minorBidi"/>
          <w:b w:val="0"/>
          <w:bCs w:val="0"/>
          <w:i w:val="0"/>
          <w:iCs w:val="0"/>
          <w:noProof/>
          <w:sz w:val="22"/>
          <w:szCs w:val="22"/>
          <w:lang w:val="de-DE" w:eastAsia="de-DE"/>
        </w:rPr>
      </w:pPr>
      <w:hyperlink w:anchor="_Toc98703505" w:history="1">
        <w:r w:rsidR="00E409C6" w:rsidRPr="000C6FD6">
          <w:rPr>
            <w:rStyle w:val="Hyperlink"/>
            <w:noProof/>
            <w:lang w:val="en-US" w:eastAsia="de-DE"/>
          </w:rPr>
          <w:t>4</w:t>
        </w:r>
        <w:r w:rsidR="00E409C6">
          <w:rPr>
            <w:rFonts w:asciiTheme="minorHAnsi" w:eastAsiaTheme="minorEastAsia" w:hAnsiTheme="minorHAnsi" w:cstheme="minorBidi"/>
            <w:b w:val="0"/>
            <w:bCs w:val="0"/>
            <w:i w:val="0"/>
            <w:iCs w:val="0"/>
            <w:noProof/>
            <w:sz w:val="22"/>
            <w:szCs w:val="22"/>
            <w:lang w:val="de-DE" w:eastAsia="de-DE"/>
          </w:rPr>
          <w:tab/>
        </w:r>
        <w:r w:rsidR="00E409C6" w:rsidRPr="000C6FD6">
          <w:rPr>
            <w:rStyle w:val="Hyperlink"/>
            <w:rFonts w:ascii="Arial" w:hAnsi="Arial" w:cs="Arial"/>
            <w:noProof/>
            <w:lang w:val="en-US" w:eastAsia="de-DE"/>
          </w:rPr>
          <w:t>Results StreamCom</w:t>
        </w:r>
        <w:r w:rsidR="00E409C6">
          <w:rPr>
            <w:noProof/>
            <w:webHidden/>
          </w:rPr>
          <w:tab/>
        </w:r>
        <w:r w:rsidR="00E409C6">
          <w:rPr>
            <w:noProof/>
            <w:webHidden/>
          </w:rPr>
          <w:fldChar w:fldCharType="begin"/>
        </w:r>
        <w:r w:rsidR="00E409C6">
          <w:rPr>
            <w:noProof/>
            <w:webHidden/>
          </w:rPr>
          <w:instrText xml:space="preserve"> PAGEREF _Toc98703505 \h </w:instrText>
        </w:r>
        <w:r w:rsidR="00E409C6">
          <w:rPr>
            <w:noProof/>
            <w:webHidden/>
          </w:rPr>
        </w:r>
        <w:r w:rsidR="00E409C6">
          <w:rPr>
            <w:noProof/>
            <w:webHidden/>
          </w:rPr>
          <w:fldChar w:fldCharType="separate"/>
        </w:r>
        <w:r w:rsidR="002A1AB5">
          <w:rPr>
            <w:noProof/>
            <w:webHidden/>
          </w:rPr>
          <w:t>24</w:t>
        </w:r>
        <w:r w:rsidR="00E409C6">
          <w:rPr>
            <w:noProof/>
            <w:webHidden/>
          </w:rPr>
          <w:fldChar w:fldCharType="end"/>
        </w:r>
      </w:hyperlink>
    </w:p>
    <w:p w14:paraId="449F06CE" w14:textId="77777777" w:rsidR="00E409C6" w:rsidRDefault="00FD44D4">
      <w:pPr>
        <w:pStyle w:val="Verzeichnis2"/>
        <w:tabs>
          <w:tab w:val="left" w:pos="960"/>
          <w:tab w:val="right" w:leader="dot" w:pos="9060"/>
        </w:tabs>
        <w:rPr>
          <w:rFonts w:asciiTheme="minorHAnsi" w:eastAsiaTheme="minorEastAsia" w:hAnsiTheme="minorHAnsi" w:cstheme="minorBidi"/>
          <w:b w:val="0"/>
          <w:bCs w:val="0"/>
          <w:noProof/>
          <w:lang w:val="de-DE" w:eastAsia="de-DE"/>
        </w:rPr>
      </w:pPr>
      <w:hyperlink w:anchor="_Toc98703506" w:history="1">
        <w:r w:rsidR="00E409C6" w:rsidRPr="000C6FD6">
          <w:rPr>
            <w:rStyle w:val="Hyperlink"/>
            <w:rFonts w:ascii="Arial" w:hAnsi="Arial" w:cs="Arial"/>
            <w:noProof/>
            <w:lang w:val="en-US" w:eastAsia="de-DE"/>
          </w:rPr>
          <w:t>4.1</w:t>
        </w:r>
        <w:r w:rsidR="00E409C6">
          <w:rPr>
            <w:rFonts w:asciiTheme="minorHAnsi" w:eastAsiaTheme="minorEastAsia" w:hAnsiTheme="minorHAnsi" w:cstheme="minorBidi"/>
            <w:b w:val="0"/>
            <w:bCs w:val="0"/>
            <w:noProof/>
            <w:lang w:val="de-DE" w:eastAsia="de-DE"/>
          </w:rPr>
          <w:tab/>
        </w:r>
        <w:r w:rsidR="00E409C6" w:rsidRPr="000C6FD6">
          <w:rPr>
            <w:rStyle w:val="Hyperlink"/>
            <w:rFonts w:ascii="Arial" w:hAnsi="Arial" w:cs="Arial"/>
            <w:noProof/>
            <w:lang w:val="en-US"/>
          </w:rPr>
          <w:t>Macroinvertebrates</w:t>
        </w:r>
        <w:r w:rsidR="00E409C6">
          <w:rPr>
            <w:noProof/>
            <w:webHidden/>
          </w:rPr>
          <w:tab/>
        </w:r>
        <w:r w:rsidR="00E409C6">
          <w:rPr>
            <w:noProof/>
            <w:webHidden/>
          </w:rPr>
          <w:fldChar w:fldCharType="begin"/>
        </w:r>
        <w:r w:rsidR="00E409C6">
          <w:rPr>
            <w:noProof/>
            <w:webHidden/>
          </w:rPr>
          <w:instrText xml:space="preserve"> PAGEREF _Toc98703506 \h </w:instrText>
        </w:r>
        <w:r w:rsidR="00E409C6">
          <w:rPr>
            <w:noProof/>
            <w:webHidden/>
          </w:rPr>
        </w:r>
        <w:r w:rsidR="00E409C6">
          <w:rPr>
            <w:noProof/>
            <w:webHidden/>
          </w:rPr>
          <w:fldChar w:fldCharType="separate"/>
        </w:r>
        <w:r w:rsidR="002A1AB5">
          <w:rPr>
            <w:noProof/>
            <w:webHidden/>
          </w:rPr>
          <w:t>24</w:t>
        </w:r>
        <w:r w:rsidR="00E409C6">
          <w:rPr>
            <w:noProof/>
            <w:webHidden/>
          </w:rPr>
          <w:fldChar w:fldCharType="end"/>
        </w:r>
      </w:hyperlink>
    </w:p>
    <w:p w14:paraId="23D4F211" w14:textId="77777777" w:rsidR="00E409C6" w:rsidRDefault="00FD44D4">
      <w:pPr>
        <w:pStyle w:val="Verzeichnis3"/>
        <w:tabs>
          <w:tab w:val="left" w:pos="1440"/>
          <w:tab w:val="right" w:leader="dot" w:pos="9060"/>
        </w:tabs>
        <w:rPr>
          <w:rFonts w:asciiTheme="minorHAnsi" w:eastAsiaTheme="minorEastAsia" w:hAnsiTheme="minorHAnsi" w:cstheme="minorBidi"/>
          <w:noProof/>
          <w:sz w:val="22"/>
          <w:szCs w:val="22"/>
          <w:lang w:val="de-DE" w:eastAsia="de-DE"/>
        </w:rPr>
      </w:pPr>
      <w:hyperlink w:anchor="_Toc98703507" w:history="1">
        <w:r w:rsidR="00E409C6" w:rsidRPr="000C6FD6">
          <w:rPr>
            <w:rStyle w:val="Hyperlink"/>
            <w:noProof/>
          </w:rPr>
          <w:t>4.1.1</w:t>
        </w:r>
        <w:r w:rsidR="00E409C6">
          <w:rPr>
            <w:rFonts w:asciiTheme="minorHAnsi" w:eastAsiaTheme="minorEastAsia" w:hAnsiTheme="minorHAnsi" w:cstheme="minorBidi"/>
            <w:noProof/>
            <w:sz w:val="22"/>
            <w:szCs w:val="22"/>
            <w:lang w:val="de-DE" w:eastAsia="de-DE"/>
          </w:rPr>
          <w:tab/>
        </w:r>
        <w:r w:rsidR="00E409C6" w:rsidRPr="000C6FD6">
          <w:rPr>
            <w:rStyle w:val="Hyperlink"/>
            <w:noProof/>
          </w:rPr>
          <w:t>Asellus aquaticus</w:t>
        </w:r>
        <w:r w:rsidR="00E409C6">
          <w:rPr>
            <w:noProof/>
            <w:webHidden/>
          </w:rPr>
          <w:tab/>
        </w:r>
        <w:r w:rsidR="00E409C6">
          <w:rPr>
            <w:noProof/>
            <w:webHidden/>
          </w:rPr>
          <w:fldChar w:fldCharType="begin"/>
        </w:r>
        <w:r w:rsidR="00E409C6">
          <w:rPr>
            <w:noProof/>
            <w:webHidden/>
          </w:rPr>
          <w:instrText xml:space="preserve"> PAGEREF _Toc98703507 \h </w:instrText>
        </w:r>
        <w:r w:rsidR="00E409C6">
          <w:rPr>
            <w:noProof/>
            <w:webHidden/>
          </w:rPr>
        </w:r>
        <w:r w:rsidR="00E409C6">
          <w:rPr>
            <w:noProof/>
            <w:webHidden/>
          </w:rPr>
          <w:fldChar w:fldCharType="separate"/>
        </w:r>
        <w:r w:rsidR="002A1AB5">
          <w:rPr>
            <w:noProof/>
            <w:webHidden/>
          </w:rPr>
          <w:t>24</w:t>
        </w:r>
        <w:r w:rsidR="00E409C6">
          <w:rPr>
            <w:noProof/>
            <w:webHidden/>
          </w:rPr>
          <w:fldChar w:fldCharType="end"/>
        </w:r>
      </w:hyperlink>
    </w:p>
    <w:p w14:paraId="3B5738DD" w14:textId="77777777" w:rsidR="00E409C6" w:rsidRDefault="00FD44D4">
      <w:pPr>
        <w:pStyle w:val="Verzeichnis3"/>
        <w:tabs>
          <w:tab w:val="left" w:pos="1440"/>
          <w:tab w:val="right" w:leader="dot" w:pos="9060"/>
        </w:tabs>
        <w:rPr>
          <w:rFonts w:asciiTheme="minorHAnsi" w:eastAsiaTheme="minorEastAsia" w:hAnsiTheme="minorHAnsi" w:cstheme="minorBidi"/>
          <w:noProof/>
          <w:sz w:val="22"/>
          <w:szCs w:val="22"/>
          <w:lang w:val="de-DE" w:eastAsia="de-DE"/>
        </w:rPr>
      </w:pPr>
      <w:hyperlink w:anchor="_Toc98703508" w:history="1">
        <w:r w:rsidR="00E409C6" w:rsidRPr="000C6FD6">
          <w:rPr>
            <w:rStyle w:val="Hyperlink"/>
            <w:noProof/>
          </w:rPr>
          <w:t>4.1.2</w:t>
        </w:r>
        <w:r w:rsidR="00E409C6">
          <w:rPr>
            <w:rFonts w:asciiTheme="minorHAnsi" w:eastAsiaTheme="minorEastAsia" w:hAnsiTheme="minorHAnsi" w:cstheme="minorBidi"/>
            <w:noProof/>
            <w:sz w:val="22"/>
            <w:szCs w:val="22"/>
            <w:lang w:val="de-DE" w:eastAsia="de-DE"/>
          </w:rPr>
          <w:tab/>
        </w:r>
        <w:r w:rsidR="00E409C6" w:rsidRPr="000C6FD6">
          <w:rPr>
            <w:rStyle w:val="Hyperlink"/>
            <w:noProof/>
          </w:rPr>
          <w:t>Gammarus</w:t>
        </w:r>
        <w:r w:rsidR="00E409C6">
          <w:rPr>
            <w:noProof/>
            <w:webHidden/>
          </w:rPr>
          <w:tab/>
        </w:r>
        <w:r w:rsidR="00E409C6">
          <w:rPr>
            <w:noProof/>
            <w:webHidden/>
          </w:rPr>
          <w:fldChar w:fldCharType="begin"/>
        </w:r>
        <w:r w:rsidR="00E409C6">
          <w:rPr>
            <w:noProof/>
            <w:webHidden/>
          </w:rPr>
          <w:instrText xml:space="preserve"> PAGEREF _Toc98703508 \h </w:instrText>
        </w:r>
        <w:r w:rsidR="00E409C6">
          <w:rPr>
            <w:noProof/>
            <w:webHidden/>
          </w:rPr>
        </w:r>
        <w:r w:rsidR="00E409C6">
          <w:rPr>
            <w:noProof/>
            <w:webHidden/>
          </w:rPr>
          <w:fldChar w:fldCharType="separate"/>
        </w:r>
        <w:r w:rsidR="002A1AB5">
          <w:rPr>
            <w:noProof/>
            <w:webHidden/>
          </w:rPr>
          <w:t>26</w:t>
        </w:r>
        <w:r w:rsidR="00E409C6">
          <w:rPr>
            <w:noProof/>
            <w:webHidden/>
          </w:rPr>
          <w:fldChar w:fldCharType="end"/>
        </w:r>
      </w:hyperlink>
    </w:p>
    <w:p w14:paraId="1C2D4317" w14:textId="77777777" w:rsidR="00E409C6" w:rsidRDefault="00FD44D4">
      <w:pPr>
        <w:pStyle w:val="Verzeichnis3"/>
        <w:tabs>
          <w:tab w:val="left" w:pos="1440"/>
          <w:tab w:val="right" w:leader="dot" w:pos="9060"/>
        </w:tabs>
        <w:rPr>
          <w:rFonts w:asciiTheme="minorHAnsi" w:eastAsiaTheme="minorEastAsia" w:hAnsiTheme="minorHAnsi" w:cstheme="minorBidi"/>
          <w:noProof/>
          <w:sz w:val="22"/>
          <w:szCs w:val="22"/>
          <w:lang w:val="de-DE" w:eastAsia="de-DE"/>
        </w:rPr>
      </w:pPr>
      <w:hyperlink w:anchor="_Toc98703509" w:history="1">
        <w:r w:rsidR="00E409C6" w:rsidRPr="000C6FD6">
          <w:rPr>
            <w:rStyle w:val="Hyperlink"/>
            <w:noProof/>
          </w:rPr>
          <w:t>4.1.3</w:t>
        </w:r>
        <w:r w:rsidR="00E409C6">
          <w:rPr>
            <w:rFonts w:asciiTheme="minorHAnsi" w:eastAsiaTheme="minorEastAsia" w:hAnsiTheme="minorHAnsi" w:cstheme="minorBidi"/>
            <w:noProof/>
            <w:sz w:val="22"/>
            <w:szCs w:val="22"/>
            <w:lang w:val="de-DE" w:eastAsia="de-DE"/>
          </w:rPr>
          <w:tab/>
        </w:r>
        <w:r w:rsidR="00E409C6" w:rsidRPr="000C6FD6">
          <w:rPr>
            <w:rStyle w:val="Hyperlink"/>
            <w:noProof/>
          </w:rPr>
          <w:t>Snails</w:t>
        </w:r>
        <w:r w:rsidR="00E409C6">
          <w:rPr>
            <w:noProof/>
            <w:webHidden/>
          </w:rPr>
          <w:tab/>
        </w:r>
        <w:r w:rsidR="00E409C6">
          <w:rPr>
            <w:noProof/>
            <w:webHidden/>
          </w:rPr>
          <w:fldChar w:fldCharType="begin"/>
        </w:r>
        <w:r w:rsidR="00E409C6">
          <w:rPr>
            <w:noProof/>
            <w:webHidden/>
          </w:rPr>
          <w:instrText xml:space="preserve"> PAGEREF _Toc98703509 \h </w:instrText>
        </w:r>
        <w:r w:rsidR="00E409C6">
          <w:rPr>
            <w:noProof/>
            <w:webHidden/>
          </w:rPr>
        </w:r>
        <w:r w:rsidR="00E409C6">
          <w:rPr>
            <w:noProof/>
            <w:webHidden/>
          </w:rPr>
          <w:fldChar w:fldCharType="separate"/>
        </w:r>
        <w:r w:rsidR="002A1AB5">
          <w:rPr>
            <w:noProof/>
            <w:webHidden/>
          </w:rPr>
          <w:t>28</w:t>
        </w:r>
        <w:r w:rsidR="00E409C6">
          <w:rPr>
            <w:noProof/>
            <w:webHidden/>
          </w:rPr>
          <w:fldChar w:fldCharType="end"/>
        </w:r>
      </w:hyperlink>
    </w:p>
    <w:p w14:paraId="0F7383CE" w14:textId="77777777" w:rsidR="00E409C6" w:rsidRDefault="00FD44D4">
      <w:pPr>
        <w:pStyle w:val="Verzeichnis3"/>
        <w:tabs>
          <w:tab w:val="left" w:pos="1440"/>
          <w:tab w:val="right" w:leader="dot" w:pos="9060"/>
        </w:tabs>
        <w:rPr>
          <w:rFonts w:asciiTheme="minorHAnsi" w:eastAsiaTheme="minorEastAsia" w:hAnsiTheme="minorHAnsi" w:cstheme="minorBidi"/>
          <w:noProof/>
          <w:sz w:val="22"/>
          <w:szCs w:val="22"/>
          <w:lang w:val="de-DE" w:eastAsia="de-DE"/>
        </w:rPr>
      </w:pPr>
      <w:hyperlink w:anchor="_Toc98703510" w:history="1">
        <w:r w:rsidR="00E409C6" w:rsidRPr="000C6FD6">
          <w:rPr>
            <w:rStyle w:val="Hyperlink"/>
            <w:noProof/>
          </w:rPr>
          <w:t>4.1.4</w:t>
        </w:r>
        <w:r w:rsidR="00E409C6">
          <w:rPr>
            <w:rFonts w:asciiTheme="minorHAnsi" w:eastAsiaTheme="minorEastAsia" w:hAnsiTheme="minorHAnsi" w:cstheme="minorBidi"/>
            <w:noProof/>
            <w:sz w:val="22"/>
            <w:szCs w:val="22"/>
            <w:lang w:val="de-DE" w:eastAsia="de-DE"/>
          </w:rPr>
          <w:tab/>
        </w:r>
        <w:r w:rsidR="00E409C6" w:rsidRPr="000C6FD6">
          <w:rPr>
            <w:rStyle w:val="Hyperlink"/>
            <w:noProof/>
          </w:rPr>
          <w:t>Cloeon dipterum</w:t>
        </w:r>
        <w:r w:rsidR="00E409C6">
          <w:rPr>
            <w:noProof/>
            <w:webHidden/>
          </w:rPr>
          <w:tab/>
        </w:r>
        <w:r w:rsidR="00E409C6">
          <w:rPr>
            <w:noProof/>
            <w:webHidden/>
          </w:rPr>
          <w:fldChar w:fldCharType="begin"/>
        </w:r>
        <w:r w:rsidR="00E409C6">
          <w:rPr>
            <w:noProof/>
            <w:webHidden/>
          </w:rPr>
          <w:instrText xml:space="preserve"> PAGEREF _Toc98703510 \h </w:instrText>
        </w:r>
        <w:r w:rsidR="00E409C6">
          <w:rPr>
            <w:noProof/>
            <w:webHidden/>
          </w:rPr>
        </w:r>
        <w:r w:rsidR="00E409C6">
          <w:rPr>
            <w:noProof/>
            <w:webHidden/>
          </w:rPr>
          <w:fldChar w:fldCharType="separate"/>
        </w:r>
        <w:r w:rsidR="002A1AB5">
          <w:rPr>
            <w:noProof/>
            <w:webHidden/>
          </w:rPr>
          <w:t>30</w:t>
        </w:r>
        <w:r w:rsidR="00E409C6">
          <w:rPr>
            <w:noProof/>
            <w:webHidden/>
          </w:rPr>
          <w:fldChar w:fldCharType="end"/>
        </w:r>
      </w:hyperlink>
    </w:p>
    <w:p w14:paraId="5D941D06" w14:textId="77777777" w:rsidR="00E409C6" w:rsidRDefault="00FD44D4">
      <w:pPr>
        <w:pStyle w:val="Verzeichnis3"/>
        <w:tabs>
          <w:tab w:val="left" w:pos="1440"/>
          <w:tab w:val="right" w:leader="dot" w:pos="9060"/>
        </w:tabs>
        <w:rPr>
          <w:rFonts w:asciiTheme="minorHAnsi" w:eastAsiaTheme="minorEastAsia" w:hAnsiTheme="minorHAnsi" w:cstheme="minorBidi"/>
          <w:noProof/>
          <w:sz w:val="22"/>
          <w:szCs w:val="22"/>
          <w:lang w:val="de-DE" w:eastAsia="de-DE"/>
        </w:rPr>
      </w:pPr>
      <w:hyperlink w:anchor="_Toc98703511" w:history="1">
        <w:r w:rsidR="00E409C6" w:rsidRPr="000C6FD6">
          <w:rPr>
            <w:rStyle w:val="Hyperlink"/>
            <w:noProof/>
          </w:rPr>
          <w:t>4.1.5</w:t>
        </w:r>
        <w:r w:rsidR="00E409C6">
          <w:rPr>
            <w:rFonts w:asciiTheme="minorHAnsi" w:eastAsiaTheme="minorEastAsia" w:hAnsiTheme="minorHAnsi" w:cstheme="minorBidi"/>
            <w:noProof/>
            <w:sz w:val="22"/>
            <w:szCs w:val="22"/>
            <w:lang w:val="de-DE" w:eastAsia="de-DE"/>
          </w:rPr>
          <w:tab/>
        </w:r>
        <w:r w:rsidR="00E409C6" w:rsidRPr="000C6FD6">
          <w:rPr>
            <w:rStyle w:val="Hyperlink"/>
            <w:noProof/>
          </w:rPr>
          <w:t>Chironomus riparius</w:t>
        </w:r>
        <w:r w:rsidR="00E409C6">
          <w:rPr>
            <w:noProof/>
            <w:webHidden/>
          </w:rPr>
          <w:tab/>
        </w:r>
        <w:r w:rsidR="00E409C6">
          <w:rPr>
            <w:noProof/>
            <w:webHidden/>
          </w:rPr>
          <w:fldChar w:fldCharType="begin"/>
        </w:r>
        <w:r w:rsidR="00E409C6">
          <w:rPr>
            <w:noProof/>
            <w:webHidden/>
          </w:rPr>
          <w:instrText xml:space="preserve"> PAGEREF _Toc98703511 \h </w:instrText>
        </w:r>
        <w:r w:rsidR="00E409C6">
          <w:rPr>
            <w:noProof/>
            <w:webHidden/>
          </w:rPr>
        </w:r>
        <w:r w:rsidR="00E409C6">
          <w:rPr>
            <w:noProof/>
            <w:webHidden/>
          </w:rPr>
          <w:fldChar w:fldCharType="separate"/>
        </w:r>
        <w:r w:rsidR="002A1AB5">
          <w:rPr>
            <w:noProof/>
            <w:webHidden/>
          </w:rPr>
          <w:t>33</w:t>
        </w:r>
        <w:r w:rsidR="00E409C6">
          <w:rPr>
            <w:noProof/>
            <w:webHidden/>
          </w:rPr>
          <w:fldChar w:fldCharType="end"/>
        </w:r>
      </w:hyperlink>
    </w:p>
    <w:p w14:paraId="162A48F2" w14:textId="77777777" w:rsidR="00E409C6" w:rsidRDefault="00FD44D4">
      <w:pPr>
        <w:pStyle w:val="Verzeichnis2"/>
        <w:tabs>
          <w:tab w:val="left" w:pos="960"/>
          <w:tab w:val="right" w:leader="dot" w:pos="9060"/>
        </w:tabs>
        <w:rPr>
          <w:rFonts w:asciiTheme="minorHAnsi" w:eastAsiaTheme="minorEastAsia" w:hAnsiTheme="minorHAnsi" w:cstheme="minorBidi"/>
          <w:b w:val="0"/>
          <w:bCs w:val="0"/>
          <w:noProof/>
          <w:lang w:val="de-DE" w:eastAsia="de-DE"/>
        </w:rPr>
      </w:pPr>
      <w:hyperlink w:anchor="_Toc98703512" w:history="1">
        <w:r w:rsidR="00E409C6" w:rsidRPr="000C6FD6">
          <w:rPr>
            <w:rStyle w:val="Hyperlink"/>
            <w:rFonts w:ascii="Arial" w:hAnsi="Arial" w:cs="Arial"/>
            <w:noProof/>
            <w:lang w:val="en-US"/>
          </w:rPr>
          <w:t>4.2</w:t>
        </w:r>
        <w:r w:rsidR="00E409C6">
          <w:rPr>
            <w:rFonts w:asciiTheme="minorHAnsi" w:eastAsiaTheme="minorEastAsia" w:hAnsiTheme="minorHAnsi" w:cstheme="minorBidi"/>
            <w:b w:val="0"/>
            <w:bCs w:val="0"/>
            <w:noProof/>
            <w:lang w:val="de-DE" w:eastAsia="de-DE"/>
          </w:rPr>
          <w:tab/>
        </w:r>
        <w:r w:rsidR="00E409C6" w:rsidRPr="000C6FD6">
          <w:rPr>
            <w:rStyle w:val="Hyperlink"/>
            <w:rFonts w:ascii="Arial" w:hAnsi="Arial" w:cs="Arial"/>
            <w:noProof/>
            <w:lang w:val="en-US"/>
          </w:rPr>
          <w:t>Total periphyton (chlorophyll-a)</w:t>
        </w:r>
        <w:r w:rsidR="00E409C6">
          <w:rPr>
            <w:noProof/>
            <w:webHidden/>
          </w:rPr>
          <w:tab/>
        </w:r>
        <w:r w:rsidR="00E409C6">
          <w:rPr>
            <w:noProof/>
            <w:webHidden/>
          </w:rPr>
          <w:fldChar w:fldCharType="begin"/>
        </w:r>
        <w:r w:rsidR="00E409C6">
          <w:rPr>
            <w:noProof/>
            <w:webHidden/>
          </w:rPr>
          <w:instrText xml:space="preserve"> PAGEREF _Toc98703512 \h </w:instrText>
        </w:r>
        <w:r w:rsidR="00E409C6">
          <w:rPr>
            <w:noProof/>
            <w:webHidden/>
          </w:rPr>
        </w:r>
        <w:r w:rsidR="00E409C6">
          <w:rPr>
            <w:noProof/>
            <w:webHidden/>
          </w:rPr>
          <w:fldChar w:fldCharType="separate"/>
        </w:r>
        <w:r w:rsidR="002A1AB5">
          <w:rPr>
            <w:noProof/>
            <w:webHidden/>
          </w:rPr>
          <w:t>36</w:t>
        </w:r>
        <w:r w:rsidR="00E409C6">
          <w:rPr>
            <w:noProof/>
            <w:webHidden/>
          </w:rPr>
          <w:fldChar w:fldCharType="end"/>
        </w:r>
      </w:hyperlink>
    </w:p>
    <w:p w14:paraId="6F3D369D" w14:textId="77777777" w:rsidR="00DF1AE3" w:rsidRPr="00261F73" w:rsidRDefault="00DF1AE3">
      <w:pPr>
        <w:rPr>
          <w:rFonts w:ascii="Arial" w:hAnsi="Arial" w:cs="Arial"/>
          <w:b/>
          <w:bCs/>
        </w:rPr>
      </w:pPr>
      <w:r w:rsidRPr="004567C3">
        <w:rPr>
          <w:rFonts w:ascii="Calibri" w:hAnsi="Calibri" w:cs="Calibri"/>
          <w:b/>
          <w:bCs/>
          <w:sz w:val="28"/>
        </w:rPr>
        <w:fldChar w:fldCharType="end"/>
      </w:r>
    </w:p>
    <w:p w14:paraId="1A6528E9" w14:textId="77777777" w:rsidR="00DF1AE3" w:rsidRPr="00261F73" w:rsidRDefault="00DF1AE3">
      <w:pPr>
        <w:rPr>
          <w:rFonts w:ascii="Arial" w:hAnsi="Arial" w:cs="Arial"/>
          <w:b/>
          <w:bCs/>
        </w:rPr>
      </w:pPr>
    </w:p>
    <w:p w14:paraId="35DF407F" w14:textId="77777777" w:rsidR="00DF1AE3" w:rsidRPr="00261F73" w:rsidRDefault="00DF1AE3">
      <w:pPr>
        <w:rPr>
          <w:rFonts w:ascii="Arial" w:hAnsi="Arial" w:cs="Arial"/>
        </w:rPr>
      </w:pPr>
    </w:p>
    <w:p w14:paraId="50BA1769" w14:textId="77777777" w:rsidR="005033BF" w:rsidRPr="00646576" w:rsidRDefault="00BE057C" w:rsidP="00B76B40">
      <w:pPr>
        <w:pStyle w:val="berschrift1"/>
        <w:rPr>
          <w:rFonts w:ascii="Arial" w:hAnsi="Arial" w:cs="Arial"/>
          <w:noProof/>
          <w:lang w:val="en-US"/>
        </w:rPr>
      </w:pPr>
      <w:r w:rsidRPr="00261F73">
        <w:rPr>
          <w:rFonts w:ascii="Arial" w:hAnsi="Arial" w:cs="Arial"/>
          <w:noProof/>
          <w:lang w:val="en-US"/>
        </w:rPr>
        <w:br w:type="page"/>
      </w:r>
      <w:bookmarkStart w:id="2" w:name="_Toc98703488"/>
      <w:r w:rsidR="00E409C6">
        <w:rPr>
          <w:rFonts w:ascii="Arial" w:hAnsi="Arial" w:cs="Arial"/>
          <w:noProof/>
          <w:lang w:val="en-US"/>
        </w:rPr>
        <w:lastRenderedPageBreak/>
        <w:t>Introduction</w:t>
      </w:r>
      <w:bookmarkEnd w:id="2"/>
    </w:p>
    <w:p w14:paraId="0E20F7BB" w14:textId="77777777" w:rsidR="00AF5D38" w:rsidRDefault="00AF5D38" w:rsidP="00AF5D38">
      <w:pPr>
        <w:rPr>
          <w:rFonts w:ascii="Calibri" w:hAnsi="Calibri" w:cs="Calibri"/>
          <w:lang w:val="en-US"/>
        </w:rPr>
      </w:pPr>
    </w:p>
    <w:p w14:paraId="21CC7995" w14:textId="27F6AE70" w:rsidR="00872A5E" w:rsidRDefault="0013642C" w:rsidP="00E409C6">
      <w:pPr>
        <w:spacing w:line="288" w:lineRule="auto"/>
        <w:rPr>
          <w:rFonts w:ascii="Calibri" w:hAnsi="Calibri" w:cs="Calibri"/>
          <w:lang w:val="en-US" w:eastAsia="de-DE"/>
        </w:rPr>
      </w:pPr>
      <w:r w:rsidRPr="0013642C">
        <w:rPr>
          <w:rFonts w:ascii="Calibri" w:hAnsi="Calibri" w:cs="Calibri"/>
          <w:lang w:val="en-US" w:eastAsia="de-DE"/>
        </w:rPr>
        <w:t>The years 2018, and 2019 were simulated with different weather data</w:t>
      </w:r>
      <w:r w:rsidR="00CB55C0">
        <w:rPr>
          <w:rFonts w:ascii="Calibri" w:hAnsi="Calibri" w:cs="Calibri"/>
          <w:lang w:val="en-US" w:eastAsia="de-DE"/>
        </w:rPr>
        <w:t xml:space="preserve"> </w:t>
      </w:r>
      <w:r w:rsidR="00CB55C0" w:rsidRPr="00CB55C0">
        <w:rPr>
          <w:rFonts w:ascii="Calibri" w:hAnsi="Calibri" w:cs="Calibri"/>
          <w:lang w:val="en-US" w:eastAsia="de-DE"/>
        </w:rPr>
        <w:t xml:space="preserve">as already </w:t>
      </w:r>
      <w:r w:rsidR="00CB55C0">
        <w:rPr>
          <w:rFonts w:ascii="Calibri" w:hAnsi="Calibri" w:cs="Calibri"/>
          <w:lang w:val="en-US" w:eastAsia="de-DE"/>
        </w:rPr>
        <w:t>done</w:t>
      </w:r>
      <w:r w:rsidR="00CB55C0" w:rsidRPr="00CB55C0">
        <w:rPr>
          <w:rFonts w:ascii="Calibri" w:hAnsi="Calibri" w:cs="Calibri"/>
          <w:lang w:val="en-US" w:eastAsia="de-DE"/>
        </w:rPr>
        <w:t xml:space="preserve"> for </w:t>
      </w:r>
      <w:r w:rsidR="00CB55C0">
        <w:rPr>
          <w:rFonts w:ascii="Calibri" w:hAnsi="Calibri" w:cs="Calibri"/>
          <w:lang w:val="en-US" w:eastAsia="de-DE"/>
        </w:rPr>
        <w:t xml:space="preserve">the </w:t>
      </w:r>
      <w:r w:rsidR="00CB55C0" w:rsidRPr="00CB55C0">
        <w:rPr>
          <w:rFonts w:ascii="Calibri" w:hAnsi="Calibri" w:cs="Calibri"/>
          <w:lang w:val="en-US" w:eastAsia="de-DE"/>
        </w:rPr>
        <w:t>calibration</w:t>
      </w:r>
      <w:r w:rsidRPr="0013642C">
        <w:rPr>
          <w:rFonts w:ascii="Calibri" w:hAnsi="Calibri" w:cs="Calibri"/>
          <w:lang w:val="en-US" w:eastAsia="de-DE"/>
        </w:rPr>
        <w:t xml:space="preserve">. The results for 2018 and 2019 each represent </w:t>
      </w:r>
      <w:r w:rsidR="007D056D">
        <w:rPr>
          <w:rFonts w:ascii="Calibri" w:hAnsi="Calibri" w:cs="Calibri"/>
          <w:lang w:val="en-US" w:eastAsia="de-DE"/>
        </w:rPr>
        <w:t>all</w:t>
      </w:r>
      <w:r w:rsidRPr="0013642C">
        <w:rPr>
          <w:rFonts w:ascii="Calibri" w:hAnsi="Calibri" w:cs="Calibri"/>
          <w:lang w:val="en-US" w:eastAsia="de-DE"/>
        </w:rPr>
        <w:t xml:space="preserve"> mesocosm studies for those years.</w:t>
      </w:r>
    </w:p>
    <w:p w14:paraId="3C6108E5" w14:textId="77777777" w:rsidR="0013642C" w:rsidRDefault="0013642C" w:rsidP="00E409C6">
      <w:pPr>
        <w:spacing w:line="288" w:lineRule="auto"/>
        <w:rPr>
          <w:rFonts w:ascii="Calibri" w:hAnsi="Calibri" w:cs="Calibri"/>
          <w:lang w:val="en-US" w:eastAsia="de-DE"/>
        </w:rPr>
      </w:pPr>
    </w:p>
    <w:p w14:paraId="719F02C5" w14:textId="77777777" w:rsidR="00777FDE" w:rsidRDefault="00077FDA" w:rsidP="00E409C6">
      <w:pPr>
        <w:spacing w:line="288" w:lineRule="auto"/>
        <w:rPr>
          <w:rFonts w:ascii="Calibri" w:hAnsi="Calibri" w:cs="Calibri"/>
          <w:lang w:val="en-US" w:eastAsia="de-DE"/>
        </w:rPr>
      </w:pPr>
      <w:r w:rsidRPr="00077FDA">
        <w:rPr>
          <w:rFonts w:ascii="Calibri" w:hAnsi="Calibri" w:cs="Calibri"/>
          <w:lang w:val="en-US" w:eastAsia="de-DE"/>
        </w:rPr>
        <w:t>The simulations start at the beginning of each year (01 January). Only the benthic macroinvertebrates modeled with StreamC</w:t>
      </w:r>
      <w:r w:rsidR="009D5254">
        <w:rPr>
          <w:rFonts w:ascii="Calibri" w:hAnsi="Calibri" w:cs="Calibri"/>
          <w:lang w:val="en-US" w:eastAsia="de-DE"/>
        </w:rPr>
        <w:t>om</w:t>
      </w:r>
      <w:r w:rsidRPr="00077FDA">
        <w:rPr>
          <w:rFonts w:ascii="Calibri" w:hAnsi="Calibri" w:cs="Calibri"/>
          <w:lang w:val="en-US" w:eastAsia="de-DE"/>
        </w:rPr>
        <w:t xml:space="preserve"> were simulated with a one-year lead. The 2013 weather dataset was used for this purpose.</w:t>
      </w:r>
    </w:p>
    <w:p w14:paraId="7C3A27A3" w14:textId="77777777" w:rsidR="009D5254" w:rsidRDefault="009D5254" w:rsidP="00E409C6">
      <w:pPr>
        <w:spacing w:line="288" w:lineRule="auto"/>
        <w:rPr>
          <w:rFonts w:ascii="Calibri" w:hAnsi="Calibri" w:cs="Calibri"/>
          <w:lang w:val="en-US" w:eastAsia="de-DE"/>
        </w:rPr>
      </w:pPr>
      <w:r w:rsidRPr="009D5254">
        <w:rPr>
          <w:rFonts w:ascii="Calibri" w:hAnsi="Calibri" w:cs="Calibri"/>
          <w:lang w:val="en-US" w:eastAsia="de-DE"/>
        </w:rPr>
        <w:t>The initial values of the state variables were adjusted in the parameterization process.</w:t>
      </w:r>
    </w:p>
    <w:p w14:paraId="5E0FA3F4" w14:textId="77777777" w:rsidR="00777FDE" w:rsidRDefault="00777FDE" w:rsidP="00E409C6">
      <w:pPr>
        <w:spacing w:line="288" w:lineRule="auto"/>
        <w:rPr>
          <w:rFonts w:ascii="Calibri" w:hAnsi="Calibri" w:cs="Calibri"/>
          <w:lang w:val="en-US" w:eastAsia="de-DE"/>
        </w:rPr>
      </w:pPr>
    </w:p>
    <w:p w14:paraId="1911BEB4" w14:textId="77777777" w:rsidR="00FB1B4D" w:rsidRDefault="00FB1B4D" w:rsidP="00E409C6">
      <w:pPr>
        <w:spacing w:line="288" w:lineRule="auto"/>
        <w:rPr>
          <w:rFonts w:ascii="Calibri" w:hAnsi="Calibri" w:cs="Calibri"/>
          <w:lang w:val="en-US" w:eastAsia="de-DE"/>
        </w:rPr>
      </w:pPr>
      <w:r w:rsidRPr="00FB1B4D">
        <w:rPr>
          <w:rFonts w:ascii="Calibri" w:hAnsi="Calibri" w:cs="Calibri"/>
          <w:lang w:val="en-US" w:eastAsia="de-DE"/>
        </w:rPr>
        <w:t>The underlying nutrient dynamics, which are strongly influenced by macrophytes and their nutrient release, and simulated water temperatures are not shown in this document.</w:t>
      </w:r>
    </w:p>
    <w:p w14:paraId="58CDCAEB" w14:textId="77777777" w:rsidR="00FB1B4D" w:rsidRDefault="00FB1B4D" w:rsidP="00E409C6">
      <w:pPr>
        <w:spacing w:line="288" w:lineRule="auto"/>
        <w:rPr>
          <w:rFonts w:ascii="Calibri" w:hAnsi="Calibri" w:cs="Calibri"/>
          <w:lang w:val="en-US" w:eastAsia="de-DE"/>
        </w:rPr>
      </w:pPr>
    </w:p>
    <w:p w14:paraId="69EE76CE" w14:textId="77777777" w:rsidR="009C615B" w:rsidRPr="009C615B" w:rsidRDefault="009C615B" w:rsidP="009C615B">
      <w:pPr>
        <w:pStyle w:val="berschrift2"/>
        <w:rPr>
          <w:rFonts w:ascii="Arial" w:hAnsi="Arial" w:cs="Arial"/>
          <w:noProof/>
          <w:lang w:val="en-US"/>
        </w:rPr>
      </w:pPr>
      <w:bookmarkStart w:id="3" w:name="_Toc98703489"/>
      <w:r w:rsidRPr="009C615B">
        <w:rPr>
          <w:rFonts w:ascii="Arial" w:hAnsi="Arial" w:cs="Arial"/>
          <w:noProof/>
          <w:lang w:val="en-US"/>
        </w:rPr>
        <w:t>Conversion factors</w:t>
      </w:r>
      <w:bookmarkEnd w:id="3"/>
    </w:p>
    <w:p w14:paraId="7C50AA14" w14:textId="77777777" w:rsidR="003A559C" w:rsidRDefault="003A559C" w:rsidP="00AF5D38">
      <w:pPr>
        <w:rPr>
          <w:rFonts w:ascii="Calibri" w:hAnsi="Calibri" w:cs="Calibri"/>
          <w:lang w:val="en-US"/>
        </w:rPr>
      </w:pPr>
    </w:p>
    <w:p w14:paraId="3D99BB06" w14:textId="4F650472" w:rsidR="009C615B" w:rsidRDefault="00C90EEE" w:rsidP="009C615B">
      <w:pPr>
        <w:rPr>
          <w:rFonts w:ascii="Calibri" w:hAnsi="Calibri" w:cs="Calibri"/>
          <w:lang w:val="en-US" w:eastAsia="de-DE"/>
        </w:rPr>
      </w:pPr>
      <w:r w:rsidRPr="00C90EEE">
        <w:rPr>
          <w:rFonts w:ascii="Calibri" w:hAnsi="Calibri" w:cs="Calibri"/>
          <w:lang w:val="en-US" w:eastAsia="de-DE"/>
        </w:rPr>
        <w:t xml:space="preserve">The </w:t>
      </w:r>
      <w:r w:rsidR="00CB55C0">
        <w:rPr>
          <w:rFonts w:ascii="Calibri" w:hAnsi="Calibri" w:cs="Calibri"/>
          <w:lang w:val="en-US" w:eastAsia="de-DE"/>
        </w:rPr>
        <w:t>same</w:t>
      </w:r>
      <w:r w:rsidRPr="00C90EEE">
        <w:rPr>
          <w:rFonts w:ascii="Calibri" w:hAnsi="Calibri" w:cs="Calibri"/>
          <w:lang w:val="en-US" w:eastAsia="de-DE"/>
        </w:rPr>
        <w:t xml:space="preserve"> conversion factors </w:t>
      </w:r>
      <w:r w:rsidR="00CB55C0">
        <w:rPr>
          <w:rFonts w:ascii="Calibri" w:hAnsi="Calibri" w:cs="Calibri"/>
          <w:lang w:val="en-US" w:eastAsia="de-DE"/>
        </w:rPr>
        <w:t xml:space="preserve">as for the calibration </w:t>
      </w:r>
      <w:r w:rsidRPr="00C90EEE">
        <w:rPr>
          <w:rFonts w:ascii="Calibri" w:hAnsi="Calibri" w:cs="Calibri"/>
          <w:lang w:val="en-US" w:eastAsia="de-DE"/>
        </w:rPr>
        <w:t>were used to</w:t>
      </w:r>
      <w:r>
        <w:rPr>
          <w:rFonts w:ascii="Calibri" w:hAnsi="Calibri" w:cs="Calibri"/>
          <w:lang w:val="en-US" w:eastAsia="de-DE"/>
        </w:rPr>
        <w:t xml:space="preserve"> back-calculate the simulations:</w:t>
      </w:r>
    </w:p>
    <w:p w14:paraId="4DA8B576" w14:textId="77777777" w:rsidR="00C90EEE" w:rsidRDefault="00C90EEE" w:rsidP="009C615B">
      <w:pPr>
        <w:rPr>
          <w:rFonts w:ascii="Calibri" w:hAnsi="Calibri" w:cs="Calibri"/>
          <w:lang w:val="en-US" w:eastAsia="de-DE"/>
        </w:rPr>
      </w:pPr>
    </w:p>
    <w:p w14:paraId="5C46595D" w14:textId="77777777" w:rsidR="009C615B" w:rsidRDefault="009C615B" w:rsidP="009C615B">
      <w:pPr>
        <w:pStyle w:val="Beschriftung"/>
        <w:rPr>
          <w:rFonts w:ascii="Arial" w:hAnsi="Arial" w:cs="Arial"/>
          <w:color w:val="000000"/>
        </w:rPr>
      </w:pPr>
      <w:bookmarkStart w:id="4" w:name="_Ref98706636"/>
      <w:r w:rsidRPr="00796E61">
        <w:rPr>
          <w:rFonts w:ascii="Arial" w:hAnsi="Arial" w:cs="Arial"/>
        </w:rPr>
        <w:t xml:space="preserve">Table </w:t>
      </w:r>
      <w:r w:rsidRPr="00796E61">
        <w:rPr>
          <w:rFonts w:ascii="Arial" w:hAnsi="Arial" w:cs="Arial"/>
        </w:rPr>
        <w:fldChar w:fldCharType="begin"/>
      </w:r>
      <w:r w:rsidRPr="00796E61">
        <w:rPr>
          <w:rFonts w:ascii="Arial" w:hAnsi="Arial" w:cs="Arial"/>
        </w:rPr>
        <w:instrText xml:space="preserve"> SEQ Table \* ARABIC </w:instrText>
      </w:r>
      <w:r w:rsidRPr="00796E61">
        <w:rPr>
          <w:rFonts w:ascii="Arial" w:hAnsi="Arial" w:cs="Arial"/>
        </w:rPr>
        <w:fldChar w:fldCharType="separate"/>
      </w:r>
      <w:r w:rsidR="002A1AB5">
        <w:rPr>
          <w:rFonts w:ascii="Arial" w:hAnsi="Arial" w:cs="Arial"/>
          <w:noProof/>
        </w:rPr>
        <w:t>1</w:t>
      </w:r>
      <w:r w:rsidRPr="00796E61">
        <w:rPr>
          <w:rFonts w:ascii="Arial" w:hAnsi="Arial" w:cs="Arial"/>
        </w:rPr>
        <w:fldChar w:fldCharType="end"/>
      </w:r>
      <w:bookmarkEnd w:id="4"/>
      <w:r w:rsidRPr="00796E61">
        <w:rPr>
          <w:rFonts w:ascii="Arial" w:hAnsi="Arial" w:cs="Arial"/>
        </w:rPr>
        <w:t xml:space="preserve">: </w:t>
      </w:r>
      <w:r w:rsidR="00796E61" w:rsidRPr="00796E61">
        <w:rPr>
          <w:rFonts w:ascii="Arial" w:hAnsi="Arial" w:cs="Arial"/>
        </w:rPr>
        <w:t>Conversion factors used.</w:t>
      </w:r>
    </w:p>
    <w:tbl>
      <w:tblPr>
        <w:tblStyle w:val="Tabellenraster"/>
        <w:tblW w:w="0" w:type="auto"/>
        <w:tblLayout w:type="fixed"/>
        <w:tblLook w:val="04A0" w:firstRow="1" w:lastRow="0" w:firstColumn="1" w:lastColumn="0" w:noHBand="0" w:noVBand="1"/>
      </w:tblPr>
      <w:tblGrid>
        <w:gridCol w:w="2405"/>
        <w:gridCol w:w="992"/>
        <w:gridCol w:w="3398"/>
        <w:gridCol w:w="2265"/>
      </w:tblGrid>
      <w:tr w:rsidR="009C615B" w14:paraId="1211BD05" w14:textId="77777777" w:rsidTr="00F67AA6">
        <w:tc>
          <w:tcPr>
            <w:tcW w:w="2405" w:type="dxa"/>
          </w:tcPr>
          <w:p w14:paraId="11DF3B66" w14:textId="77777777" w:rsidR="009C615B" w:rsidRPr="00F67AA6" w:rsidRDefault="009C615B" w:rsidP="009C615B">
            <w:pPr>
              <w:rPr>
                <w:rFonts w:ascii="Calibri" w:hAnsi="Calibri" w:cs="Calibri"/>
                <w:b/>
                <w:lang w:val="en-US" w:eastAsia="de-DE"/>
              </w:rPr>
            </w:pPr>
            <w:r w:rsidRPr="00F67AA6">
              <w:rPr>
                <w:rFonts w:ascii="Calibri" w:hAnsi="Calibri" w:cs="Calibri"/>
                <w:b/>
                <w:lang w:val="en-US" w:eastAsia="de-DE"/>
              </w:rPr>
              <w:t>Taxon</w:t>
            </w:r>
          </w:p>
        </w:tc>
        <w:tc>
          <w:tcPr>
            <w:tcW w:w="992" w:type="dxa"/>
          </w:tcPr>
          <w:p w14:paraId="3BF68023" w14:textId="77777777" w:rsidR="009C615B" w:rsidRPr="00F67AA6" w:rsidRDefault="009C615B" w:rsidP="009C615B">
            <w:pPr>
              <w:rPr>
                <w:rFonts w:ascii="Calibri" w:hAnsi="Calibri" w:cs="Calibri"/>
                <w:b/>
                <w:lang w:val="en-US" w:eastAsia="de-DE"/>
              </w:rPr>
            </w:pPr>
            <w:r w:rsidRPr="00F67AA6">
              <w:rPr>
                <w:rFonts w:ascii="Calibri" w:hAnsi="Calibri" w:cs="Calibri"/>
                <w:b/>
                <w:lang w:val="en-US" w:eastAsia="de-DE"/>
              </w:rPr>
              <w:t>Value</w:t>
            </w:r>
          </w:p>
        </w:tc>
        <w:tc>
          <w:tcPr>
            <w:tcW w:w="3398" w:type="dxa"/>
          </w:tcPr>
          <w:p w14:paraId="7A9E8E83" w14:textId="77777777" w:rsidR="009C615B" w:rsidRPr="00F67AA6" w:rsidRDefault="009C615B" w:rsidP="005E6917">
            <w:pPr>
              <w:jc w:val="left"/>
              <w:rPr>
                <w:rFonts w:ascii="Calibri" w:hAnsi="Calibri" w:cs="Calibri"/>
                <w:b/>
                <w:lang w:val="en-US" w:eastAsia="de-DE"/>
              </w:rPr>
            </w:pPr>
            <w:r w:rsidRPr="00F67AA6">
              <w:rPr>
                <w:rFonts w:ascii="Calibri" w:hAnsi="Calibri" w:cs="Calibri"/>
                <w:b/>
                <w:lang w:val="en-US" w:eastAsia="de-DE"/>
              </w:rPr>
              <w:t>Unit</w:t>
            </w:r>
          </w:p>
        </w:tc>
        <w:tc>
          <w:tcPr>
            <w:tcW w:w="2265" w:type="dxa"/>
          </w:tcPr>
          <w:p w14:paraId="2FCE2297" w14:textId="77777777" w:rsidR="009C615B" w:rsidRPr="00F67AA6" w:rsidRDefault="00AA44ED" w:rsidP="005E6917">
            <w:pPr>
              <w:jc w:val="left"/>
              <w:rPr>
                <w:rFonts w:ascii="Calibri" w:hAnsi="Calibri" w:cs="Calibri"/>
                <w:b/>
                <w:lang w:val="en-US" w:eastAsia="de-DE"/>
              </w:rPr>
            </w:pPr>
            <w:r w:rsidRPr="00F67AA6">
              <w:rPr>
                <w:rFonts w:ascii="Calibri" w:hAnsi="Calibri" w:cs="Calibri"/>
                <w:b/>
                <w:lang w:val="en-US" w:eastAsia="de-DE"/>
              </w:rPr>
              <w:t>Comment</w:t>
            </w:r>
          </w:p>
        </w:tc>
      </w:tr>
      <w:tr w:rsidR="009C615B" w14:paraId="14D1FF5D" w14:textId="77777777" w:rsidTr="00F67AA6">
        <w:tc>
          <w:tcPr>
            <w:tcW w:w="2405" w:type="dxa"/>
          </w:tcPr>
          <w:p w14:paraId="4D8D2B34" w14:textId="77777777" w:rsidR="009C615B" w:rsidRPr="00F67AA6" w:rsidRDefault="009C615B" w:rsidP="009C615B">
            <w:pPr>
              <w:rPr>
                <w:rFonts w:ascii="Calibri" w:hAnsi="Calibri" w:cs="Calibri"/>
                <w:sz w:val="22"/>
                <w:szCs w:val="22"/>
                <w:lang w:val="en-US" w:eastAsia="de-DE"/>
              </w:rPr>
            </w:pPr>
            <w:r w:rsidRPr="00F67AA6">
              <w:rPr>
                <w:rFonts w:ascii="Calibri" w:hAnsi="Calibri" w:cs="Calibri"/>
                <w:sz w:val="22"/>
                <w:szCs w:val="22"/>
                <w:lang w:val="en-US" w:eastAsia="de-DE"/>
              </w:rPr>
              <w:t>Phytoplankton</w:t>
            </w:r>
            <w:r w:rsidR="002F64CD" w:rsidRPr="00F67AA6">
              <w:rPr>
                <w:rFonts w:ascii="Calibri" w:hAnsi="Calibri" w:cs="Calibri"/>
                <w:sz w:val="22"/>
                <w:szCs w:val="22"/>
                <w:lang w:val="en-US" w:eastAsia="de-DE"/>
              </w:rPr>
              <w:t xml:space="preserve"> (all taxa)</w:t>
            </w:r>
          </w:p>
        </w:tc>
        <w:tc>
          <w:tcPr>
            <w:tcW w:w="992" w:type="dxa"/>
          </w:tcPr>
          <w:p w14:paraId="3BBF412F" w14:textId="77777777" w:rsidR="009C615B" w:rsidRPr="00F67AA6" w:rsidRDefault="009C615B" w:rsidP="009C615B">
            <w:pPr>
              <w:rPr>
                <w:rFonts w:ascii="Calibri" w:hAnsi="Calibri" w:cs="Calibri"/>
                <w:sz w:val="22"/>
                <w:szCs w:val="22"/>
                <w:lang w:val="en-US" w:eastAsia="de-DE"/>
              </w:rPr>
            </w:pPr>
            <w:r w:rsidRPr="00F67AA6">
              <w:rPr>
                <w:rFonts w:ascii="Calibri" w:hAnsi="Calibri" w:cs="Calibri"/>
                <w:sz w:val="22"/>
                <w:szCs w:val="22"/>
                <w:lang w:val="en-US" w:eastAsia="de-DE"/>
              </w:rPr>
              <w:t>6</w:t>
            </w:r>
          </w:p>
        </w:tc>
        <w:tc>
          <w:tcPr>
            <w:tcW w:w="3398" w:type="dxa"/>
          </w:tcPr>
          <w:p w14:paraId="33347301" w14:textId="77777777" w:rsidR="009C615B" w:rsidRPr="00F67AA6" w:rsidRDefault="00AE4DBC" w:rsidP="005E6917">
            <w:pPr>
              <w:jc w:val="left"/>
              <w:rPr>
                <w:rFonts w:ascii="Calibri" w:hAnsi="Calibri" w:cs="Calibri"/>
                <w:sz w:val="22"/>
                <w:szCs w:val="22"/>
                <w:lang w:val="en-US" w:eastAsia="de-DE"/>
              </w:rPr>
            </w:pPr>
            <w:r w:rsidRPr="00F67AA6">
              <w:rPr>
                <w:rFonts w:ascii="Calibri" w:hAnsi="Calibri" w:cs="Calibri"/>
                <w:sz w:val="22"/>
                <w:szCs w:val="22"/>
                <w:lang w:val="en-US" w:eastAsia="de-DE"/>
              </w:rPr>
              <w:t>µg Chlorophyll a per</w:t>
            </w:r>
            <w:r w:rsidR="009C615B" w:rsidRPr="00F67AA6">
              <w:rPr>
                <w:rFonts w:ascii="Calibri" w:hAnsi="Calibri" w:cs="Calibri"/>
                <w:sz w:val="22"/>
                <w:szCs w:val="22"/>
                <w:lang w:val="en-US" w:eastAsia="de-DE"/>
              </w:rPr>
              <w:t xml:space="preserve"> mg wet weight</w:t>
            </w:r>
          </w:p>
        </w:tc>
        <w:tc>
          <w:tcPr>
            <w:tcW w:w="2265" w:type="dxa"/>
          </w:tcPr>
          <w:p w14:paraId="7E2CB969" w14:textId="77777777" w:rsidR="009C615B" w:rsidRPr="00F67AA6" w:rsidRDefault="00F67AA6" w:rsidP="005E6917">
            <w:pPr>
              <w:jc w:val="left"/>
              <w:rPr>
                <w:rFonts w:ascii="Calibri" w:hAnsi="Calibri" w:cs="Calibri"/>
                <w:sz w:val="22"/>
                <w:lang w:val="en-US" w:eastAsia="de-DE"/>
              </w:rPr>
            </w:pPr>
            <w:r w:rsidRPr="00F67AA6">
              <w:rPr>
                <w:rFonts w:ascii="Calibri" w:hAnsi="Calibri" w:cs="Calibri"/>
                <w:sz w:val="22"/>
                <w:lang w:val="en-US" w:eastAsia="de-DE"/>
              </w:rPr>
              <w:t>Mean value of measurements across taxa, gaiac</w:t>
            </w:r>
          </w:p>
        </w:tc>
      </w:tr>
      <w:tr w:rsidR="002F64CD" w14:paraId="64684EA4" w14:textId="77777777" w:rsidTr="00F67AA6">
        <w:tc>
          <w:tcPr>
            <w:tcW w:w="2405" w:type="dxa"/>
          </w:tcPr>
          <w:p w14:paraId="573E3CF8" w14:textId="77777777" w:rsidR="002F64CD" w:rsidRPr="00F67AA6" w:rsidRDefault="00193898" w:rsidP="009C615B">
            <w:pPr>
              <w:rPr>
                <w:rFonts w:ascii="Calibri" w:hAnsi="Calibri" w:cs="Calibri"/>
                <w:sz w:val="22"/>
                <w:szCs w:val="22"/>
                <w:lang w:val="en-US" w:eastAsia="de-DE"/>
              </w:rPr>
            </w:pPr>
            <w:r w:rsidRPr="00F67AA6">
              <w:rPr>
                <w:rFonts w:ascii="Calibri" w:hAnsi="Calibri" w:cs="Calibri"/>
                <w:sz w:val="22"/>
                <w:szCs w:val="22"/>
                <w:lang w:val="en-US" w:eastAsia="de-DE"/>
              </w:rPr>
              <w:t>Daphnids</w:t>
            </w:r>
          </w:p>
        </w:tc>
        <w:tc>
          <w:tcPr>
            <w:tcW w:w="992" w:type="dxa"/>
          </w:tcPr>
          <w:p w14:paraId="09B5DA0D" w14:textId="77777777" w:rsidR="002F64CD" w:rsidRPr="00F67AA6" w:rsidRDefault="002F64CD" w:rsidP="002F64CD">
            <w:pPr>
              <w:rPr>
                <w:rFonts w:ascii="Calibri" w:hAnsi="Calibri" w:cs="Calibri"/>
                <w:sz w:val="22"/>
                <w:szCs w:val="22"/>
                <w:lang w:val="en-US" w:eastAsia="de-DE"/>
              </w:rPr>
            </w:pPr>
            <w:r w:rsidRPr="00F67AA6">
              <w:rPr>
                <w:rFonts w:ascii="Calibri" w:hAnsi="Calibri" w:cs="Calibri"/>
                <w:sz w:val="22"/>
                <w:szCs w:val="22"/>
                <w:lang w:val="en-US" w:eastAsia="de-DE"/>
              </w:rPr>
              <w:t>none</w:t>
            </w:r>
          </w:p>
        </w:tc>
        <w:tc>
          <w:tcPr>
            <w:tcW w:w="3398" w:type="dxa"/>
          </w:tcPr>
          <w:p w14:paraId="207AE40A" w14:textId="77777777" w:rsidR="002F64CD" w:rsidRPr="00F67AA6" w:rsidRDefault="00AA44ED" w:rsidP="005E6917">
            <w:pPr>
              <w:jc w:val="left"/>
              <w:rPr>
                <w:rFonts w:ascii="Calibri" w:hAnsi="Calibri" w:cs="Calibri"/>
                <w:sz w:val="22"/>
                <w:szCs w:val="22"/>
                <w:lang w:val="en-US" w:eastAsia="de-DE"/>
              </w:rPr>
            </w:pPr>
            <w:r w:rsidRPr="00F67AA6">
              <w:rPr>
                <w:rFonts w:ascii="Calibri" w:hAnsi="Calibri" w:cs="Calibri"/>
                <w:sz w:val="22"/>
                <w:szCs w:val="22"/>
                <w:lang w:val="en-US" w:eastAsia="de-DE"/>
              </w:rPr>
              <w:t>Ind/L</w:t>
            </w:r>
          </w:p>
        </w:tc>
        <w:tc>
          <w:tcPr>
            <w:tcW w:w="2265" w:type="dxa"/>
          </w:tcPr>
          <w:p w14:paraId="258B19C5" w14:textId="77777777" w:rsidR="002F64CD" w:rsidRPr="00F67AA6" w:rsidRDefault="00AA44ED" w:rsidP="005E6917">
            <w:pPr>
              <w:jc w:val="left"/>
              <w:rPr>
                <w:rFonts w:ascii="Calibri" w:hAnsi="Calibri" w:cs="Calibri"/>
                <w:sz w:val="22"/>
                <w:lang w:val="en-US" w:eastAsia="de-DE"/>
              </w:rPr>
            </w:pPr>
            <w:r w:rsidRPr="00F67AA6">
              <w:rPr>
                <w:rFonts w:ascii="Calibri" w:hAnsi="Calibri" w:cs="Calibri"/>
                <w:sz w:val="22"/>
                <w:lang w:val="en-US" w:eastAsia="de-DE"/>
              </w:rPr>
              <w:t>IBM approach</w:t>
            </w:r>
          </w:p>
        </w:tc>
      </w:tr>
      <w:tr w:rsidR="009C615B" w14:paraId="04E86072" w14:textId="77777777" w:rsidTr="00F67AA6">
        <w:tc>
          <w:tcPr>
            <w:tcW w:w="2405" w:type="dxa"/>
          </w:tcPr>
          <w:p w14:paraId="109DCCA3" w14:textId="77777777" w:rsidR="009C615B" w:rsidRPr="00F67AA6" w:rsidRDefault="002F64CD" w:rsidP="009C615B">
            <w:pPr>
              <w:rPr>
                <w:rFonts w:ascii="Calibri" w:hAnsi="Calibri" w:cs="Calibri"/>
                <w:sz w:val="22"/>
                <w:szCs w:val="22"/>
                <w:lang w:val="en-US" w:eastAsia="de-DE"/>
              </w:rPr>
            </w:pPr>
            <w:r w:rsidRPr="00F67AA6">
              <w:rPr>
                <w:rFonts w:ascii="Calibri" w:hAnsi="Calibri" w:cs="Calibri"/>
                <w:sz w:val="22"/>
                <w:szCs w:val="22"/>
                <w:lang w:val="en-US" w:eastAsia="de-DE"/>
              </w:rPr>
              <w:t>Copepods and Nauplii</w:t>
            </w:r>
          </w:p>
        </w:tc>
        <w:tc>
          <w:tcPr>
            <w:tcW w:w="992" w:type="dxa"/>
          </w:tcPr>
          <w:p w14:paraId="10C041A4" w14:textId="77777777" w:rsidR="009C615B" w:rsidRPr="00F67AA6" w:rsidRDefault="002F64CD" w:rsidP="009C615B">
            <w:pPr>
              <w:rPr>
                <w:rFonts w:ascii="Calibri" w:hAnsi="Calibri" w:cs="Calibri"/>
                <w:sz w:val="22"/>
                <w:szCs w:val="22"/>
                <w:lang w:val="en-US" w:eastAsia="de-DE"/>
              </w:rPr>
            </w:pPr>
            <w:r w:rsidRPr="00F67AA6">
              <w:rPr>
                <w:rFonts w:ascii="Calibri" w:hAnsi="Calibri" w:cs="Calibri"/>
                <w:sz w:val="22"/>
                <w:szCs w:val="22"/>
                <w:lang w:val="en-US" w:eastAsia="de-DE"/>
              </w:rPr>
              <w:t>none</w:t>
            </w:r>
          </w:p>
        </w:tc>
        <w:tc>
          <w:tcPr>
            <w:tcW w:w="3398" w:type="dxa"/>
          </w:tcPr>
          <w:p w14:paraId="3AA2DB70" w14:textId="77777777" w:rsidR="009C615B" w:rsidRPr="00F67AA6" w:rsidRDefault="00AA44ED" w:rsidP="005E6917">
            <w:pPr>
              <w:jc w:val="left"/>
              <w:rPr>
                <w:rFonts w:ascii="Calibri" w:hAnsi="Calibri" w:cs="Calibri"/>
                <w:sz w:val="22"/>
                <w:szCs w:val="22"/>
                <w:lang w:val="en-US" w:eastAsia="de-DE"/>
              </w:rPr>
            </w:pPr>
            <w:r w:rsidRPr="00F67AA6">
              <w:rPr>
                <w:rFonts w:ascii="Calibri" w:hAnsi="Calibri" w:cs="Calibri"/>
                <w:sz w:val="22"/>
                <w:szCs w:val="22"/>
                <w:lang w:val="en-US" w:eastAsia="de-DE"/>
              </w:rPr>
              <w:t>Ind/L</w:t>
            </w:r>
          </w:p>
        </w:tc>
        <w:tc>
          <w:tcPr>
            <w:tcW w:w="2265" w:type="dxa"/>
          </w:tcPr>
          <w:p w14:paraId="14C92DA2" w14:textId="77777777" w:rsidR="009C615B" w:rsidRPr="00F67AA6" w:rsidRDefault="00AA44ED" w:rsidP="005E6917">
            <w:pPr>
              <w:jc w:val="left"/>
              <w:rPr>
                <w:rFonts w:ascii="Calibri" w:hAnsi="Calibri" w:cs="Calibri"/>
                <w:sz w:val="22"/>
                <w:lang w:val="en-US" w:eastAsia="de-DE"/>
              </w:rPr>
            </w:pPr>
            <w:r w:rsidRPr="00F67AA6">
              <w:rPr>
                <w:rFonts w:ascii="Calibri" w:hAnsi="Calibri" w:cs="Calibri"/>
                <w:sz w:val="22"/>
                <w:lang w:val="en-US" w:eastAsia="de-DE"/>
              </w:rPr>
              <w:t>IBM approach</w:t>
            </w:r>
          </w:p>
        </w:tc>
      </w:tr>
      <w:tr w:rsidR="002F64CD" w14:paraId="7AA28665" w14:textId="77777777" w:rsidTr="00F67AA6">
        <w:tc>
          <w:tcPr>
            <w:tcW w:w="2405" w:type="dxa"/>
          </w:tcPr>
          <w:p w14:paraId="61C8988E" w14:textId="77777777" w:rsidR="002F64CD" w:rsidRPr="00F67AA6" w:rsidRDefault="002F64CD" w:rsidP="009C615B">
            <w:pPr>
              <w:rPr>
                <w:rFonts w:ascii="Calibri" w:hAnsi="Calibri" w:cs="Calibri"/>
                <w:sz w:val="22"/>
                <w:szCs w:val="22"/>
                <w:lang w:val="en-US" w:eastAsia="de-DE"/>
              </w:rPr>
            </w:pPr>
            <w:r w:rsidRPr="00F67AA6">
              <w:rPr>
                <w:rFonts w:ascii="Calibri" w:hAnsi="Calibri" w:cs="Calibri"/>
                <w:sz w:val="22"/>
                <w:szCs w:val="22"/>
                <w:lang w:val="en-US" w:eastAsia="de-DE"/>
              </w:rPr>
              <w:t>Rotifera</w:t>
            </w:r>
          </w:p>
        </w:tc>
        <w:tc>
          <w:tcPr>
            <w:tcW w:w="992" w:type="dxa"/>
          </w:tcPr>
          <w:p w14:paraId="679160B1" w14:textId="77777777" w:rsidR="002F64CD" w:rsidRPr="00F67AA6" w:rsidRDefault="00D978A2" w:rsidP="009C615B">
            <w:pPr>
              <w:rPr>
                <w:rFonts w:ascii="Calibri" w:hAnsi="Calibri" w:cs="Calibri"/>
                <w:sz w:val="22"/>
                <w:szCs w:val="22"/>
                <w:lang w:val="en-US" w:eastAsia="de-DE"/>
              </w:rPr>
            </w:pPr>
            <w:r w:rsidRPr="00F67AA6">
              <w:rPr>
                <w:rFonts w:ascii="Calibri" w:hAnsi="Calibri" w:cs="Calibri"/>
                <w:sz w:val="22"/>
                <w:szCs w:val="22"/>
                <w:lang w:val="en-US" w:eastAsia="de-DE"/>
              </w:rPr>
              <w:t>0.275</w:t>
            </w:r>
          </w:p>
        </w:tc>
        <w:tc>
          <w:tcPr>
            <w:tcW w:w="3398" w:type="dxa"/>
          </w:tcPr>
          <w:p w14:paraId="4F374FB9" w14:textId="77777777" w:rsidR="002F64CD" w:rsidRPr="00F67AA6" w:rsidRDefault="00C56C56" w:rsidP="005E6917">
            <w:pPr>
              <w:jc w:val="left"/>
              <w:rPr>
                <w:rFonts w:ascii="Calibri" w:hAnsi="Calibri" w:cs="Calibri"/>
                <w:sz w:val="22"/>
                <w:szCs w:val="22"/>
                <w:lang w:val="en-US" w:eastAsia="de-DE"/>
              </w:rPr>
            </w:pPr>
            <w:r w:rsidRPr="00F67AA6">
              <w:rPr>
                <w:rFonts w:ascii="Calibri" w:hAnsi="Calibri" w:cs="Calibri"/>
                <w:sz w:val="22"/>
                <w:szCs w:val="22"/>
                <w:lang w:val="en-US" w:eastAsia="de-DE"/>
              </w:rPr>
              <w:t xml:space="preserve">µg ww/Ind </w:t>
            </w:r>
            <w:r w:rsidR="00D978A2" w:rsidRPr="00F67AA6">
              <w:rPr>
                <w:rFonts w:ascii="Calibri" w:hAnsi="Calibri" w:cs="Calibri"/>
                <w:sz w:val="22"/>
                <w:szCs w:val="22"/>
                <w:lang w:val="en-US" w:eastAsia="de-DE"/>
              </w:rPr>
              <w:t>(0.055 µg dw/Ind)</w:t>
            </w:r>
          </w:p>
        </w:tc>
        <w:tc>
          <w:tcPr>
            <w:tcW w:w="2265" w:type="dxa"/>
          </w:tcPr>
          <w:p w14:paraId="17FA5BDA" w14:textId="77777777" w:rsidR="002F64CD" w:rsidRPr="00F67AA6" w:rsidRDefault="00AA44ED" w:rsidP="005D66E8">
            <w:pPr>
              <w:jc w:val="left"/>
              <w:rPr>
                <w:rFonts w:ascii="Calibri" w:hAnsi="Calibri" w:cs="Calibri"/>
                <w:sz w:val="22"/>
                <w:lang w:val="en-US" w:eastAsia="de-DE"/>
              </w:rPr>
            </w:pPr>
            <w:r w:rsidRPr="00F67AA6">
              <w:rPr>
                <w:rFonts w:ascii="Calibri" w:hAnsi="Calibri" w:cs="Calibri"/>
                <w:sz w:val="22"/>
                <w:lang w:val="en-US" w:eastAsia="de-DE"/>
              </w:rPr>
              <w:t xml:space="preserve">Conversion from </w:t>
            </w:r>
            <w:r w:rsidR="005D66E8">
              <w:rPr>
                <w:rFonts w:ascii="Calibri" w:hAnsi="Calibri" w:cs="Calibri"/>
                <w:sz w:val="22"/>
                <w:lang w:val="en-US" w:eastAsia="de-DE"/>
              </w:rPr>
              <w:t>b</w:t>
            </w:r>
            <w:r w:rsidRPr="00F67AA6">
              <w:rPr>
                <w:rFonts w:ascii="Calibri" w:hAnsi="Calibri" w:cs="Calibri"/>
                <w:sz w:val="22"/>
                <w:lang w:val="en-US" w:eastAsia="de-DE"/>
              </w:rPr>
              <w:t>iomass to individuals</w:t>
            </w:r>
          </w:p>
        </w:tc>
      </w:tr>
      <w:tr w:rsidR="0083129C" w14:paraId="39000C5D" w14:textId="77777777" w:rsidTr="00F67AA6">
        <w:tc>
          <w:tcPr>
            <w:tcW w:w="2405" w:type="dxa"/>
          </w:tcPr>
          <w:p w14:paraId="480AC67A" w14:textId="77777777" w:rsidR="0083129C" w:rsidRPr="00F67AA6" w:rsidRDefault="0083129C" w:rsidP="00DD6D83">
            <w:pPr>
              <w:rPr>
                <w:rFonts w:ascii="Calibri" w:hAnsi="Calibri" w:cs="Calibri"/>
                <w:sz w:val="22"/>
                <w:szCs w:val="22"/>
                <w:lang w:val="en-US" w:eastAsia="de-DE"/>
              </w:rPr>
            </w:pPr>
            <w:r w:rsidRPr="00F67AA6">
              <w:rPr>
                <w:rFonts w:ascii="Calibri" w:hAnsi="Calibri" w:cs="Calibri"/>
                <w:sz w:val="22"/>
                <w:szCs w:val="22"/>
                <w:lang w:val="en-US" w:eastAsia="de-DE"/>
              </w:rPr>
              <w:t>Chaoborus larvae</w:t>
            </w:r>
          </w:p>
        </w:tc>
        <w:tc>
          <w:tcPr>
            <w:tcW w:w="992" w:type="dxa"/>
          </w:tcPr>
          <w:p w14:paraId="606D24D6" w14:textId="77777777" w:rsidR="0083129C" w:rsidRPr="00F67AA6" w:rsidRDefault="0083129C" w:rsidP="00DD6D83">
            <w:pPr>
              <w:rPr>
                <w:rFonts w:ascii="Calibri" w:hAnsi="Calibri" w:cs="Calibri"/>
                <w:sz w:val="22"/>
                <w:szCs w:val="22"/>
                <w:lang w:val="en-US" w:eastAsia="de-DE"/>
              </w:rPr>
            </w:pPr>
            <w:r w:rsidRPr="00F67AA6">
              <w:rPr>
                <w:rFonts w:ascii="Calibri" w:hAnsi="Calibri" w:cs="Calibri"/>
                <w:sz w:val="22"/>
                <w:szCs w:val="22"/>
                <w:lang w:val="en-US" w:eastAsia="de-DE"/>
              </w:rPr>
              <w:t>0.006</w:t>
            </w:r>
          </w:p>
        </w:tc>
        <w:tc>
          <w:tcPr>
            <w:tcW w:w="3398" w:type="dxa"/>
          </w:tcPr>
          <w:p w14:paraId="562B22DF" w14:textId="77777777" w:rsidR="0083129C" w:rsidRPr="00F67AA6" w:rsidRDefault="005E6917" w:rsidP="005E6917">
            <w:pPr>
              <w:jc w:val="left"/>
              <w:rPr>
                <w:rFonts w:ascii="Calibri" w:hAnsi="Calibri" w:cs="Calibri"/>
                <w:sz w:val="22"/>
                <w:szCs w:val="22"/>
                <w:lang w:val="en-US" w:eastAsia="de-DE"/>
              </w:rPr>
            </w:pPr>
            <w:r w:rsidRPr="00F67AA6">
              <w:rPr>
                <w:rFonts w:ascii="Calibri" w:hAnsi="Calibri" w:cs="Calibri"/>
                <w:sz w:val="22"/>
                <w:szCs w:val="22"/>
                <w:lang w:val="en-US" w:eastAsia="de-DE"/>
              </w:rPr>
              <w:t>Ind per sample in</w:t>
            </w:r>
            <w:r w:rsidR="00F67AA6">
              <w:rPr>
                <w:rFonts w:ascii="Calibri" w:hAnsi="Calibri" w:cs="Calibri"/>
                <w:sz w:val="22"/>
                <w:szCs w:val="22"/>
                <w:lang w:val="en-US" w:eastAsia="de-DE"/>
              </w:rPr>
              <w:t>to</w:t>
            </w:r>
            <w:r w:rsidRPr="00F67AA6">
              <w:rPr>
                <w:rFonts w:ascii="Calibri" w:hAnsi="Calibri" w:cs="Calibri"/>
                <w:sz w:val="22"/>
                <w:szCs w:val="22"/>
                <w:lang w:val="en-US" w:eastAsia="de-DE"/>
              </w:rPr>
              <w:t xml:space="preserve"> Ind/L (Ind/L back-calculated from the simulated abundances for 1700 litres)</w:t>
            </w:r>
          </w:p>
        </w:tc>
        <w:tc>
          <w:tcPr>
            <w:tcW w:w="2265" w:type="dxa"/>
          </w:tcPr>
          <w:p w14:paraId="4FE5ABE3" w14:textId="77777777" w:rsidR="0083129C" w:rsidRPr="00F67AA6" w:rsidRDefault="00AA44ED" w:rsidP="005E6917">
            <w:pPr>
              <w:jc w:val="left"/>
              <w:rPr>
                <w:rFonts w:ascii="Calibri" w:hAnsi="Calibri" w:cs="Calibri"/>
                <w:sz w:val="22"/>
                <w:lang w:val="en-US" w:eastAsia="de-DE"/>
              </w:rPr>
            </w:pPr>
            <w:r w:rsidRPr="00F67AA6">
              <w:rPr>
                <w:rFonts w:ascii="Calibri" w:hAnsi="Calibri" w:cs="Calibri"/>
                <w:sz w:val="22"/>
                <w:lang w:val="en-US" w:eastAsia="de-DE"/>
              </w:rPr>
              <w:t xml:space="preserve">IBM approach, simulation of the total population </w:t>
            </w:r>
          </w:p>
        </w:tc>
      </w:tr>
      <w:tr w:rsidR="00193898" w14:paraId="561A999A" w14:textId="77777777" w:rsidTr="00F67AA6">
        <w:tc>
          <w:tcPr>
            <w:tcW w:w="2405" w:type="dxa"/>
          </w:tcPr>
          <w:p w14:paraId="51E73103" w14:textId="77777777" w:rsidR="00193898" w:rsidRPr="00F67AA6" w:rsidRDefault="00193898" w:rsidP="004C6B47">
            <w:pPr>
              <w:rPr>
                <w:rFonts w:ascii="Calibri" w:hAnsi="Calibri" w:cs="Calibri"/>
                <w:sz w:val="22"/>
                <w:szCs w:val="22"/>
                <w:lang w:val="en-US" w:eastAsia="de-DE"/>
              </w:rPr>
            </w:pPr>
            <w:r w:rsidRPr="00F67AA6">
              <w:rPr>
                <w:rFonts w:ascii="Calibri" w:hAnsi="Calibri" w:cs="Calibri"/>
                <w:sz w:val="22"/>
                <w:szCs w:val="22"/>
                <w:lang w:val="en-US" w:eastAsia="de-DE"/>
              </w:rPr>
              <w:t>Periphyton</w:t>
            </w:r>
          </w:p>
        </w:tc>
        <w:tc>
          <w:tcPr>
            <w:tcW w:w="992" w:type="dxa"/>
          </w:tcPr>
          <w:p w14:paraId="2D502924" w14:textId="77777777" w:rsidR="00193898" w:rsidRPr="00F67AA6" w:rsidRDefault="00193898" w:rsidP="004C6B47">
            <w:pPr>
              <w:rPr>
                <w:rFonts w:ascii="Calibri" w:hAnsi="Calibri" w:cs="Calibri"/>
                <w:sz w:val="22"/>
                <w:szCs w:val="22"/>
                <w:lang w:val="en-US" w:eastAsia="de-DE"/>
              </w:rPr>
            </w:pPr>
            <w:r w:rsidRPr="00F67AA6">
              <w:rPr>
                <w:rFonts w:ascii="Calibri" w:hAnsi="Calibri" w:cs="Calibri"/>
                <w:sz w:val="22"/>
                <w:szCs w:val="22"/>
                <w:lang w:val="en-US" w:eastAsia="de-DE"/>
              </w:rPr>
              <w:t>0.024</w:t>
            </w:r>
          </w:p>
        </w:tc>
        <w:tc>
          <w:tcPr>
            <w:tcW w:w="3398" w:type="dxa"/>
          </w:tcPr>
          <w:p w14:paraId="774716E0" w14:textId="77777777" w:rsidR="00193898" w:rsidRPr="00F67AA6" w:rsidRDefault="00193898" w:rsidP="004C6B47">
            <w:pPr>
              <w:jc w:val="left"/>
              <w:rPr>
                <w:rFonts w:ascii="Calibri" w:hAnsi="Calibri" w:cs="Calibri"/>
                <w:sz w:val="22"/>
                <w:szCs w:val="22"/>
                <w:lang w:val="en-US" w:eastAsia="de-DE"/>
              </w:rPr>
            </w:pPr>
            <w:r w:rsidRPr="00F67AA6">
              <w:rPr>
                <w:rFonts w:ascii="Calibri" w:hAnsi="Calibri" w:cs="Calibri"/>
                <w:sz w:val="22"/>
                <w:szCs w:val="22"/>
                <w:lang w:val="en-US" w:eastAsia="de-DE"/>
              </w:rPr>
              <w:t>J / m2 into Chlorophyll a / area</w:t>
            </w:r>
          </w:p>
        </w:tc>
        <w:tc>
          <w:tcPr>
            <w:tcW w:w="2265" w:type="dxa"/>
          </w:tcPr>
          <w:p w14:paraId="7D45968B" w14:textId="77777777" w:rsidR="00193898" w:rsidRPr="00F67AA6" w:rsidRDefault="00193898" w:rsidP="004C6B47">
            <w:pPr>
              <w:jc w:val="left"/>
              <w:rPr>
                <w:rFonts w:ascii="Calibri" w:hAnsi="Calibri" w:cs="Calibri"/>
                <w:sz w:val="22"/>
                <w:lang w:val="en-US" w:eastAsia="de-DE"/>
              </w:rPr>
            </w:pPr>
            <w:r w:rsidRPr="00F67AA6">
              <w:rPr>
                <w:rFonts w:ascii="Calibri" w:hAnsi="Calibri" w:cs="Calibri"/>
                <w:sz w:val="22"/>
                <w:lang w:val="en-US" w:eastAsia="de-DE"/>
              </w:rPr>
              <w:t>with:</w:t>
            </w:r>
          </w:p>
          <w:p w14:paraId="71AD4668" w14:textId="77777777" w:rsidR="00193898" w:rsidRPr="00F67AA6" w:rsidRDefault="00193898" w:rsidP="004C6B47">
            <w:pPr>
              <w:jc w:val="left"/>
              <w:rPr>
                <w:rFonts w:ascii="Calibri" w:hAnsi="Calibri" w:cs="Calibri"/>
                <w:sz w:val="22"/>
                <w:lang w:val="en-US" w:eastAsia="de-DE"/>
              </w:rPr>
            </w:pPr>
            <w:r w:rsidRPr="00F67AA6">
              <w:rPr>
                <w:rFonts w:ascii="Calibri" w:hAnsi="Calibri" w:cs="Calibri"/>
                <w:sz w:val="22"/>
                <w:lang w:val="en-US" w:eastAsia="de-DE"/>
              </w:rPr>
              <w:t xml:space="preserve">185.5 cm2 / area, </w:t>
            </w:r>
          </w:p>
          <w:p w14:paraId="1F7303FC" w14:textId="77777777" w:rsidR="00193898" w:rsidRPr="00F67AA6" w:rsidRDefault="00193898" w:rsidP="004C6B47">
            <w:pPr>
              <w:jc w:val="left"/>
              <w:rPr>
                <w:rFonts w:ascii="Calibri" w:hAnsi="Calibri" w:cs="Calibri"/>
                <w:color w:val="000000"/>
                <w:sz w:val="22"/>
                <w:szCs w:val="22"/>
              </w:rPr>
            </w:pPr>
            <w:r w:rsidRPr="00F67AA6">
              <w:rPr>
                <w:rFonts w:ascii="Calibri" w:hAnsi="Calibri" w:cs="Calibri"/>
                <w:color w:val="000000"/>
                <w:sz w:val="22"/>
                <w:szCs w:val="22"/>
              </w:rPr>
              <w:t>6 µg Chla</w:t>
            </w:r>
            <w:r w:rsidR="00C27915" w:rsidRPr="00F67AA6">
              <w:rPr>
                <w:rFonts w:ascii="Calibri" w:hAnsi="Calibri" w:cs="Calibri"/>
                <w:color w:val="000000"/>
                <w:sz w:val="22"/>
                <w:szCs w:val="22"/>
              </w:rPr>
              <w:t xml:space="preserve"> </w:t>
            </w:r>
            <w:r w:rsidRPr="00F67AA6">
              <w:rPr>
                <w:rFonts w:ascii="Calibri" w:hAnsi="Calibri" w:cs="Calibri"/>
                <w:color w:val="000000"/>
                <w:sz w:val="22"/>
                <w:szCs w:val="22"/>
              </w:rPr>
              <w:t>/</w:t>
            </w:r>
            <w:r w:rsidR="00C27915" w:rsidRPr="00F67AA6">
              <w:rPr>
                <w:rFonts w:ascii="Calibri" w:hAnsi="Calibri" w:cs="Calibri"/>
                <w:color w:val="000000"/>
                <w:sz w:val="22"/>
                <w:szCs w:val="22"/>
              </w:rPr>
              <w:t xml:space="preserve"> </w:t>
            </w:r>
            <w:r w:rsidRPr="00F67AA6">
              <w:rPr>
                <w:rFonts w:ascii="Calibri" w:hAnsi="Calibri" w:cs="Calibri"/>
                <w:color w:val="000000"/>
                <w:sz w:val="22"/>
                <w:szCs w:val="22"/>
              </w:rPr>
              <w:t>mg ww,</w:t>
            </w:r>
          </w:p>
          <w:p w14:paraId="1A6CAC4C" w14:textId="77777777" w:rsidR="00193898" w:rsidRPr="00F67AA6" w:rsidRDefault="00193898" w:rsidP="004C6B47">
            <w:pPr>
              <w:jc w:val="left"/>
              <w:rPr>
                <w:rFonts w:ascii="Calibri" w:hAnsi="Calibri" w:cs="Calibri"/>
                <w:sz w:val="22"/>
                <w:lang w:val="en-US" w:eastAsia="de-DE"/>
              </w:rPr>
            </w:pPr>
            <w:r w:rsidRPr="00F67AA6">
              <w:rPr>
                <w:rFonts w:ascii="Calibri" w:hAnsi="Calibri" w:cs="Calibri"/>
                <w:color w:val="000000"/>
                <w:sz w:val="22"/>
                <w:szCs w:val="22"/>
              </w:rPr>
              <w:t>4623 J / g ww</w:t>
            </w:r>
          </w:p>
        </w:tc>
      </w:tr>
      <w:tr w:rsidR="009C615B" w14:paraId="41AF053B" w14:textId="77777777" w:rsidTr="00F67AA6">
        <w:tc>
          <w:tcPr>
            <w:tcW w:w="2405" w:type="dxa"/>
            <w:shd w:val="clear" w:color="auto" w:fill="auto"/>
          </w:tcPr>
          <w:p w14:paraId="55839969" w14:textId="77777777" w:rsidR="009C615B" w:rsidRPr="00F67AA6" w:rsidRDefault="009C615B" w:rsidP="009C615B">
            <w:pPr>
              <w:rPr>
                <w:rFonts w:ascii="Calibri" w:hAnsi="Calibri" w:cs="Calibri"/>
                <w:sz w:val="22"/>
                <w:szCs w:val="22"/>
                <w:lang w:val="en-US" w:eastAsia="de-DE"/>
              </w:rPr>
            </w:pPr>
            <w:r w:rsidRPr="00F67AA6">
              <w:rPr>
                <w:rFonts w:ascii="Calibri" w:hAnsi="Calibri" w:cs="Calibri"/>
                <w:sz w:val="22"/>
                <w:szCs w:val="22"/>
                <w:lang w:val="en-US" w:eastAsia="de-DE"/>
              </w:rPr>
              <w:t>Asellus aquaticus</w:t>
            </w:r>
          </w:p>
        </w:tc>
        <w:tc>
          <w:tcPr>
            <w:tcW w:w="992" w:type="dxa"/>
            <w:shd w:val="clear" w:color="auto" w:fill="auto"/>
          </w:tcPr>
          <w:p w14:paraId="34A143A3" w14:textId="77777777" w:rsidR="009C615B" w:rsidRPr="00F67AA6" w:rsidRDefault="009C615B" w:rsidP="009C615B">
            <w:pPr>
              <w:rPr>
                <w:rFonts w:ascii="Calibri" w:hAnsi="Calibri" w:cs="Calibri"/>
                <w:sz w:val="22"/>
                <w:szCs w:val="22"/>
                <w:lang w:val="en-US" w:eastAsia="de-DE"/>
              </w:rPr>
            </w:pPr>
            <w:r w:rsidRPr="00F67AA6">
              <w:rPr>
                <w:rFonts w:ascii="Calibri" w:hAnsi="Calibri" w:cs="Calibri"/>
                <w:sz w:val="22"/>
                <w:szCs w:val="22"/>
                <w:lang w:val="en-US" w:eastAsia="de-DE"/>
              </w:rPr>
              <w:t>0.5</w:t>
            </w:r>
          </w:p>
        </w:tc>
        <w:tc>
          <w:tcPr>
            <w:tcW w:w="3398" w:type="dxa"/>
            <w:shd w:val="clear" w:color="auto" w:fill="auto"/>
          </w:tcPr>
          <w:p w14:paraId="29AC8CAC" w14:textId="77777777" w:rsidR="005E6917" w:rsidRPr="00F67AA6" w:rsidRDefault="002F64CD" w:rsidP="005E6917">
            <w:pPr>
              <w:jc w:val="left"/>
              <w:rPr>
                <w:rFonts w:ascii="Calibri" w:hAnsi="Calibri" w:cs="Calibri"/>
                <w:sz w:val="22"/>
                <w:szCs w:val="22"/>
                <w:lang w:val="en-US" w:eastAsia="de-DE"/>
              </w:rPr>
            </w:pPr>
            <w:r w:rsidRPr="00F67AA6">
              <w:rPr>
                <w:rFonts w:ascii="Calibri" w:hAnsi="Calibri" w:cs="Calibri"/>
                <w:sz w:val="22"/>
                <w:szCs w:val="22"/>
                <w:lang w:val="en-US" w:eastAsia="de-DE"/>
              </w:rPr>
              <w:t>Ind per sample into Ind / m2</w:t>
            </w:r>
          </w:p>
        </w:tc>
        <w:tc>
          <w:tcPr>
            <w:tcW w:w="2265" w:type="dxa"/>
            <w:shd w:val="clear" w:color="auto" w:fill="auto"/>
          </w:tcPr>
          <w:p w14:paraId="5B9D6EC3" w14:textId="77777777" w:rsidR="009C615B" w:rsidRPr="00F67AA6" w:rsidRDefault="00193898" w:rsidP="005E6917">
            <w:pPr>
              <w:jc w:val="left"/>
              <w:rPr>
                <w:rFonts w:ascii="Calibri" w:hAnsi="Calibri" w:cs="Calibri"/>
                <w:sz w:val="22"/>
                <w:lang w:val="en-US" w:eastAsia="de-DE"/>
              </w:rPr>
            </w:pPr>
            <w:r w:rsidRPr="00F67AA6">
              <w:rPr>
                <w:rFonts w:ascii="Calibri" w:hAnsi="Calibri" w:cs="Calibri"/>
                <w:sz w:val="22"/>
                <w:lang w:val="en-US" w:eastAsia="de-DE"/>
              </w:rPr>
              <w:t>IBM approach</w:t>
            </w:r>
          </w:p>
        </w:tc>
      </w:tr>
      <w:tr w:rsidR="002F64CD" w14:paraId="36F12A49" w14:textId="77777777" w:rsidTr="00F67AA6">
        <w:tc>
          <w:tcPr>
            <w:tcW w:w="2405" w:type="dxa"/>
          </w:tcPr>
          <w:p w14:paraId="726892D4" w14:textId="77777777" w:rsidR="002F64CD" w:rsidRPr="00F67AA6" w:rsidRDefault="002F64CD" w:rsidP="009C615B">
            <w:pPr>
              <w:rPr>
                <w:rFonts w:ascii="Calibri" w:hAnsi="Calibri" w:cs="Calibri"/>
                <w:sz w:val="22"/>
                <w:szCs w:val="22"/>
                <w:lang w:val="en-US" w:eastAsia="de-DE"/>
              </w:rPr>
            </w:pPr>
            <w:r w:rsidRPr="00F67AA6">
              <w:rPr>
                <w:rFonts w:ascii="Calibri" w:hAnsi="Calibri" w:cs="Calibri"/>
                <w:sz w:val="22"/>
                <w:szCs w:val="22"/>
                <w:lang w:val="en-US" w:eastAsia="de-DE"/>
              </w:rPr>
              <w:t>Gammarus</w:t>
            </w:r>
            <w:r w:rsidR="005D66E8">
              <w:rPr>
                <w:rFonts w:ascii="Calibri" w:hAnsi="Calibri" w:cs="Calibri"/>
                <w:sz w:val="22"/>
                <w:szCs w:val="22"/>
                <w:lang w:val="en-US" w:eastAsia="de-DE"/>
              </w:rPr>
              <w:t xml:space="preserve"> pulex</w:t>
            </w:r>
          </w:p>
        </w:tc>
        <w:tc>
          <w:tcPr>
            <w:tcW w:w="992" w:type="dxa"/>
          </w:tcPr>
          <w:p w14:paraId="30D5CC86" w14:textId="77777777" w:rsidR="002F64CD" w:rsidRPr="00F67AA6" w:rsidRDefault="00193898" w:rsidP="009C615B">
            <w:pPr>
              <w:rPr>
                <w:rFonts w:ascii="Calibri" w:hAnsi="Calibri" w:cs="Calibri"/>
                <w:sz w:val="22"/>
                <w:szCs w:val="22"/>
                <w:lang w:val="en-US" w:eastAsia="de-DE"/>
              </w:rPr>
            </w:pPr>
            <w:r w:rsidRPr="00F67AA6">
              <w:rPr>
                <w:rFonts w:ascii="Calibri" w:hAnsi="Calibri" w:cs="Calibri"/>
                <w:sz w:val="22"/>
                <w:szCs w:val="22"/>
                <w:lang w:val="en-US" w:eastAsia="de-DE"/>
              </w:rPr>
              <w:t>none</w:t>
            </w:r>
          </w:p>
        </w:tc>
        <w:tc>
          <w:tcPr>
            <w:tcW w:w="3398" w:type="dxa"/>
          </w:tcPr>
          <w:p w14:paraId="1513EDC0" w14:textId="77777777" w:rsidR="002F64CD" w:rsidRPr="00F67AA6" w:rsidRDefault="00193898" w:rsidP="005E6917">
            <w:pPr>
              <w:jc w:val="left"/>
              <w:rPr>
                <w:rFonts w:ascii="Calibri" w:hAnsi="Calibri" w:cs="Calibri"/>
                <w:i/>
                <w:sz w:val="22"/>
                <w:szCs w:val="22"/>
                <w:lang w:val="en-US" w:eastAsia="de-DE"/>
              </w:rPr>
            </w:pPr>
            <w:r w:rsidRPr="00F67AA6">
              <w:rPr>
                <w:rFonts w:ascii="Calibri" w:hAnsi="Calibri" w:cs="Calibri"/>
                <w:i/>
                <w:sz w:val="22"/>
                <w:szCs w:val="22"/>
                <w:lang w:val="en-US" w:eastAsia="de-DE"/>
              </w:rPr>
              <w:t>(Ind/sample equal to Ind/m2)</w:t>
            </w:r>
          </w:p>
        </w:tc>
        <w:tc>
          <w:tcPr>
            <w:tcW w:w="2265" w:type="dxa"/>
          </w:tcPr>
          <w:p w14:paraId="389493A6" w14:textId="77777777" w:rsidR="002F64CD" w:rsidRPr="00F67AA6" w:rsidRDefault="00193898" w:rsidP="005E6917">
            <w:pPr>
              <w:jc w:val="left"/>
              <w:rPr>
                <w:rFonts w:ascii="Calibri" w:hAnsi="Calibri" w:cs="Calibri"/>
                <w:sz w:val="22"/>
                <w:lang w:val="en-US" w:eastAsia="de-DE"/>
              </w:rPr>
            </w:pPr>
            <w:r w:rsidRPr="00F67AA6">
              <w:rPr>
                <w:rFonts w:ascii="Calibri" w:hAnsi="Calibri" w:cs="Calibri"/>
                <w:sz w:val="22"/>
                <w:lang w:val="en-US" w:eastAsia="de-DE"/>
              </w:rPr>
              <w:t>IBM approach</w:t>
            </w:r>
          </w:p>
        </w:tc>
      </w:tr>
      <w:tr w:rsidR="001C5BB9" w14:paraId="3BD67296" w14:textId="77777777" w:rsidTr="00F67AA6">
        <w:tc>
          <w:tcPr>
            <w:tcW w:w="2405" w:type="dxa"/>
          </w:tcPr>
          <w:p w14:paraId="5CF00A56" w14:textId="77777777" w:rsidR="001C5BB9" w:rsidRPr="00F67AA6" w:rsidRDefault="001C5BB9" w:rsidP="004C6B47">
            <w:pPr>
              <w:rPr>
                <w:rFonts w:ascii="Calibri" w:hAnsi="Calibri" w:cs="Calibri"/>
                <w:sz w:val="22"/>
                <w:szCs w:val="22"/>
                <w:lang w:val="en-US" w:eastAsia="de-DE"/>
              </w:rPr>
            </w:pPr>
            <w:r w:rsidRPr="00F67AA6">
              <w:rPr>
                <w:rFonts w:ascii="Calibri" w:hAnsi="Calibri" w:cs="Calibri"/>
                <w:sz w:val="22"/>
                <w:szCs w:val="22"/>
                <w:lang w:val="en-US" w:eastAsia="de-DE"/>
              </w:rPr>
              <w:t>Gastropoda</w:t>
            </w:r>
            <w:r w:rsidR="005D66E8">
              <w:rPr>
                <w:rFonts w:ascii="Calibri" w:hAnsi="Calibri" w:cs="Calibri"/>
                <w:sz w:val="22"/>
                <w:szCs w:val="22"/>
                <w:lang w:val="en-US" w:eastAsia="de-DE"/>
              </w:rPr>
              <w:t xml:space="preserve"> (Lymnea)</w:t>
            </w:r>
          </w:p>
        </w:tc>
        <w:tc>
          <w:tcPr>
            <w:tcW w:w="992" w:type="dxa"/>
          </w:tcPr>
          <w:p w14:paraId="7FC95A95" w14:textId="77777777" w:rsidR="001C5BB9" w:rsidRPr="00F67AA6" w:rsidRDefault="001C5BB9" w:rsidP="004C6B47">
            <w:pPr>
              <w:rPr>
                <w:rFonts w:ascii="Calibri" w:hAnsi="Calibri" w:cs="Calibri"/>
                <w:sz w:val="22"/>
                <w:szCs w:val="22"/>
                <w:lang w:val="en-US" w:eastAsia="de-DE"/>
              </w:rPr>
            </w:pPr>
            <w:r w:rsidRPr="00F67AA6">
              <w:rPr>
                <w:rFonts w:ascii="Calibri" w:hAnsi="Calibri" w:cs="Calibri"/>
                <w:sz w:val="22"/>
                <w:szCs w:val="22"/>
                <w:lang w:val="en-US" w:eastAsia="de-DE"/>
              </w:rPr>
              <w:t>none</w:t>
            </w:r>
          </w:p>
        </w:tc>
        <w:tc>
          <w:tcPr>
            <w:tcW w:w="3398" w:type="dxa"/>
          </w:tcPr>
          <w:p w14:paraId="6AA5020F" w14:textId="77777777" w:rsidR="001C5BB9" w:rsidRPr="00F67AA6" w:rsidRDefault="001C5BB9" w:rsidP="004C6B47">
            <w:pPr>
              <w:jc w:val="left"/>
              <w:rPr>
                <w:rFonts w:ascii="Calibri" w:hAnsi="Calibri" w:cs="Calibri"/>
                <w:sz w:val="22"/>
                <w:szCs w:val="22"/>
                <w:lang w:val="en-US" w:eastAsia="de-DE"/>
              </w:rPr>
            </w:pPr>
            <w:r w:rsidRPr="00F67AA6">
              <w:rPr>
                <w:rFonts w:ascii="Calibri" w:hAnsi="Calibri" w:cs="Calibri"/>
                <w:i/>
                <w:sz w:val="22"/>
                <w:szCs w:val="22"/>
                <w:lang w:val="en-US" w:eastAsia="de-DE"/>
              </w:rPr>
              <w:t>(Ind/sample equal to Ind/m2)</w:t>
            </w:r>
          </w:p>
        </w:tc>
        <w:tc>
          <w:tcPr>
            <w:tcW w:w="2265" w:type="dxa"/>
          </w:tcPr>
          <w:p w14:paraId="574CE412" w14:textId="77777777" w:rsidR="001C5BB9" w:rsidRPr="00F67AA6" w:rsidRDefault="001C5BB9" w:rsidP="004C6B47">
            <w:pPr>
              <w:jc w:val="left"/>
              <w:rPr>
                <w:rFonts w:ascii="Calibri" w:hAnsi="Calibri" w:cs="Calibri"/>
                <w:sz w:val="22"/>
                <w:lang w:val="en-US" w:eastAsia="de-DE"/>
              </w:rPr>
            </w:pPr>
            <w:r w:rsidRPr="00F67AA6">
              <w:rPr>
                <w:rFonts w:ascii="Calibri" w:hAnsi="Calibri" w:cs="Calibri"/>
                <w:sz w:val="22"/>
                <w:lang w:val="en-US" w:eastAsia="de-DE"/>
              </w:rPr>
              <w:t>IBM approach</w:t>
            </w:r>
          </w:p>
        </w:tc>
      </w:tr>
      <w:tr w:rsidR="002F64CD" w14:paraId="63A528AD" w14:textId="77777777" w:rsidTr="00F67AA6">
        <w:tc>
          <w:tcPr>
            <w:tcW w:w="2405" w:type="dxa"/>
          </w:tcPr>
          <w:p w14:paraId="2CF6BB7C" w14:textId="77777777" w:rsidR="002F64CD" w:rsidRPr="00F67AA6" w:rsidRDefault="002F64CD" w:rsidP="009C615B">
            <w:pPr>
              <w:rPr>
                <w:rFonts w:ascii="Calibri" w:hAnsi="Calibri" w:cs="Calibri"/>
                <w:sz w:val="22"/>
                <w:szCs w:val="22"/>
                <w:lang w:val="en-US" w:eastAsia="de-DE"/>
              </w:rPr>
            </w:pPr>
            <w:r w:rsidRPr="00F67AA6">
              <w:rPr>
                <w:rFonts w:ascii="Calibri" w:hAnsi="Calibri" w:cs="Calibri"/>
                <w:sz w:val="22"/>
                <w:szCs w:val="22"/>
                <w:lang w:val="en-US" w:eastAsia="de-DE"/>
              </w:rPr>
              <w:t xml:space="preserve">Cloeon </w:t>
            </w:r>
            <w:r w:rsidR="005D66E8">
              <w:rPr>
                <w:rFonts w:ascii="Calibri" w:hAnsi="Calibri" w:cs="Calibri"/>
                <w:sz w:val="22"/>
                <w:szCs w:val="22"/>
                <w:lang w:val="en-US" w:eastAsia="de-DE"/>
              </w:rPr>
              <w:t xml:space="preserve">dipterum </w:t>
            </w:r>
            <w:r w:rsidRPr="00F67AA6">
              <w:rPr>
                <w:rFonts w:ascii="Calibri" w:hAnsi="Calibri" w:cs="Calibri"/>
                <w:sz w:val="22"/>
                <w:szCs w:val="22"/>
                <w:lang w:val="en-US" w:eastAsia="de-DE"/>
              </w:rPr>
              <w:t>larvae</w:t>
            </w:r>
          </w:p>
        </w:tc>
        <w:tc>
          <w:tcPr>
            <w:tcW w:w="992" w:type="dxa"/>
          </w:tcPr>
          <w:p w14:paraId="10835978" w14:textId="77777777" w:rsidR="002F64CD" w:rsidRPr="00F67AA6" w:rsidRDefault="00A54A14" w:rsidP="009C615B">
            <w:pPr>
              <w:rPr>
                <w:rFonts w:ascii="Calibri" w:hAnsi="Calibri" w:cs="Calibri"/>
                <w:color w:val="000000" w:themeColor="text1"/>
                <w:sz w:val="22"/>
                <w:szCs w:val="22"/>
                <w:lang w:val="en-US" w:eastAsia="de-DE"/>
              </w:rPr>
            </w:pPr>
            <w:r w:rsidRPr="00F67AA6">
              <w:rPr>
                <w:rFonts w:ascii="Calibri" w:hAnsi="Calibri" w:cs="Calibri"/>
                <w:color w:val="000000" w:themeColor="text1"/>
                <w:sz w:val="22"/>
                <w:szCs w:val="22"/>
                <w:lang w:val="en-US" w:eastAsia="de-DE"/>
              </w:rPr>
              <w:t>10</w:t>
            </w:r>
            <w:r w:rsidR="00F67AA6" w:rsidRPr="00F67AA6">
              <w:rPr>
                <w:rFonts w:ascii="Calibri" w:hAnsi="Calibri" w:cs="Calibri"/>
                <w:color w:val="000000" w:themeColor="text1"/>
                <w:sz w:val="22"/>
                <w:szCs w:val="22"/>
                <w:lang w:val="en-US" w:eastAsia="de-DE"/>
              </w:rPr>
              <w:t>*</w:t>
            </w:r>
          </w:p>
        </w:tc>
        <w:tc>
          <w:tcPr>
            <w:tcW w:w="3398" w:type="dxa"/>
          </w:tcPr>
          <w:p w14:paraId="1A0C06C5" w14:textId="77777777" w:rsidR="002F64CD" w:rsidRPr="00F67AA6" w:rsidRDefault="00A54A14" w:rsidP="005E6917">
            <w:pPr>
              <w:jc w:val="left"/>
              <w:rPr>
                <w:rFonts w:ascii="Calibri" w:hAnsi="Calibri" w:cs="Calibri"/>
                <w:sz w:val="22"/>
                <w:szCs w:val="22"/>
                <w:lang w:val="en-US" w:eastAsia="de-DE"/>
              </w:rPr>
            </w:pPr>
            <w:r w:rsidRPr="00F67AA6">
              <w:rPr>
                <w:rFonts w:ascii="Calibri" w:hAnsi="Calibri" w:cs="Calibri"/>
                <w:sz w:val="22"/>
                <w:szCs w:val="22"/>
                <w:lang w:val="en-US" w:eastAsia="de-DE"/>
              </w:rPr>
              <w:t>Ind per sample into Ind / m2</w:t>
            </w:r>
          </w:p>
          <w:p w14:paraId="5A6C738E" w14:textId="77777777" w:rsidR="00F67AA6" w:rsidRPr="00F67AA6" w:rsidRDefault="00F67AA6" w:rsidP="005E6917">
            <w:pPr>
              <w:jc w:val="left"/>
              <w:rPr>
                <w:rFonts w:ascii="Calibri" w:hAnsi="Calibri" w:cs="Calibri"/>
                <w:sz w:val="22"/>
                <w:szCs w:val="22"/>
                <w:lang w:val="en-US" w:eastAsia="de-DE"/>
              </w:rPr>
            </w:pPr>
            <w:r w:rsidRPr="00F67AA6">
              <w:rPr>
                <w:rFonts w:ascii="Calibri" w:hAnsi="Calibri" w:cs="Calibri"/>
                <w:sz w:val="22"/>
                <w:szCs w:val="22"/>
                <w:lang w:val="en-US" w:eastAsia="de-DE"/>
              </w:rPr>
              <w:t>*value estimated from simulations</w:t>
            </w:r>
          </w:p>
        </w:tc>
        <w:tc>
          <w:tcPr>
            <w:tcW w:w="2265" w:type="dxa"/>
          </w:tcPr>
          <w:p w14:paraId="0D99ED13" w14:textId="77777777" w:rsidR="00F67AA6" w:rsidRPr="00F67AA6" w:rsidRDefault="00F67AA6" w:rsidP="00193898">
            <w:pPr>
              <w:jc w:val="left"/>
              <w:rPr>
                <w:rFonts w:ascii="Calibri" w:hAnsi="Calibri" w:cs="Calibri"/>
                <w:sz w:val="22"/>
                <w:lang w:val="en-US" w:eastAsia="de-DE"/>
              </w:rPr>
            </w:pPr>
            <w:r w:rsidRPr="00F67AA6">
              <w:rPr>
                <w:rFonts w:ascii="Calibri" w:hAnsi="Calibri" w:cs="Calibri"/>
                <w:sz w:val="22"/>
                <w:lang w:val="en-US" w:eastAsia="de-DE"/>
              </w:rPr>
              <w:t>IBM approach</w:t>
            </w:r>
          </w:p>
          <w:p w14:paraId="6528A740" w14:textId="77777777" w:rsidR="002F64CD" w:rsidRPr="00F67AA6" w:rsidRDefault="002F64CD" w:rsidP="00193898">
            <w:pPr>
              <w:jc w:val="left"/>
              <w:rPr>
                <w:rFonts w:ascii="Calibri" w:hAnsi="Calibri" w:cs="Calibri"/>
                <w:sz w:val="22"/>
                <w:lang w:val="en-US" w:eastAsia="de-DE"/>
              </w:rPr>
            </w:pPr>
          </w:p>
        </w:tc>
      </w:tr>
      <w:tr w:rsidR="002F64CD" w14:paraId="76F5CF1D" w14:textId="77777777" w:rsidTr="00F67AA6">
        <w:tc>
          <w:tcPr>
            <w:tcW w:w="2405" w:type="dxa"/>
          </w:tcPr>
          <w:p w14:paraId="52165A4D" w14:textId="77777777" w:rsidR="002F64CD" w:rsidRPr="00F67AA6" w:rsidRDefault="002F64CD" w:rsidP="009C615B">
            <w:pPr>
              <w:rPr>
                <w:rFonts w:ascii="Calibri" w:hAnsi="Calibri" w:cs="Calibri"/>
                <w:sz w:val="22"/>
                <w:szCs w:val="22"/>
                <w:highlight w:val="yellow"/>
                <w:lang w:val="en-US" w:eastAsia="de-DE"/>
              </w:rPr>
            </w:pPr>
            <w:r w:rsidRPr="00F67AA6">
              <w:rPr>
                <w:rFonts w:ascii="Calibri" w:hAnsi="Calibri" w:cs="Calibri"/>
                <w:sz w:val="22"/>
                <w:szCs w:val="22"/>
                <w:lang w:val="en-US" w:eastAsia="de-DE"/>
              </w:rPr>
              <w:t>Chironomidae</w:t>
            </w:r>
            <w:r w:rsidR="0083129C" w:rsidRPr="00F67AA6">
              <w:rPr>
                <w:rFonts w:ascii="Calibri" w:hAnsi="Calibri" w:cs="Calibri"/>
                <w:sz w:val="22"/>
                <w:szCs w:val="22"/>
                <w:lang w:val="en-US" w:eastAsia="de-DE"/>
              </w:rPr>
              <w:t xml:space="preserve"> larvae</w:t>
            </w:r>
          </w:p>
        </w:tc>
        <w:tc>
          <w:tcPr>
            <w:tcW w:w="992" w:type="dxa"/>
          </w:tcPr>
          <w:p w14:paraId="3E931390" w14:textId="77777777" w:rsidR="002F64CD" w:rsidRPr="00F67AA6" w:rsidRDefault="00A54A14" w:rsidP="009C615B">
            <w:pPr>
              <w:rPr>
                <w:rFonts w:ascii="Calibri" w:hAnsi="Calibri" w:cs="Calibri"/>
                <w:color w:val="000000" w:themeColor="text1"/>
                <w:sz w:val="22"/>
                <w:szCs w:val="22"/>
                <w:highlight w:val="yellow"/>
                <w:lang w:val="en-US" w:eastAsia="de-DE"/>
              </w:rPr>
            </w:pPr>
            <w:r w:rsidRPr="00F67AA6">
              <w:rPr>
                <w:rFonts w:ascii="Calibri" w:hAnsi="Calibri" w:cs="Calibri"/>
                <w:color w:val="000000" w:themeColor="text1"/>
                <w:sz w:val="22"/>
                <w:szCs w:val="22"/>
                <w:lang w:val="en-US" w:eastAsia="de-DE"/>
              </w:rPr>
              <w:t>880</w:t>
            </w:r>
            <w:r w:rsidR="00F67AA6" w:rsidRPr="00F67AA6">
              <w:rPr>
                <w:rFonts w:ascii="Calibri" w:hAnsi="Calibri" w:cs="Calibri"/>
                <w:color w:val="000000" w:themeColor="text1"/>
                <w:sz w:val="22"/>
                <w:szCs w:val="22"/>
                <w:lang w:val="en-US" w:eastAsia="de-DE"/>
              </w:rPr>
              <w:t>*</w:t>
            </w:r>
          </w:p>
        </w:tc>
        <w:tc>
          <w:tcPr>
            <w:tcW w:w="3398" w:type="dxa"/>
          </w:tcPr>
          <w:p w14:paraId="2B62621E" w14:textId="77777777" w:rsidR="002F64CD" w:rsidRPr="00F67AA6" w:rsidRDefault="002F64CD" w:rsidP="005E6917">
            <w:pPr>
              <w:jc w:val="left"/>
              <w:rPr>
                <w:rFonts w:ascii="Calibri" w:hAnsi="Calibri" w:cs="Calibri"/>
                <w:sz w:val="22"/>
                <w:szCs w:val="22"/>
                <w:lang w:val="en-US" w:eastAsia="de-DE"/>
              </w:rPr>
            </w:pPr>
            <w:r w:rsidRPr="00F67AA6">
              <w:rPr>
                <w:rFonts w:ascii="Calibri" w:hAnsi="Calibri" w:cs="Calibri"/>
                <w:sz w:val="22"/>
                <w:szCs w:val="22"/>
                <w:lang w:val="en-US" w:eastAsia="de-DE"/>
              </w:rPr>
              <w:t>Ind per sample into Ind / m2</w:t>
            </w:r>
          </w:p>
          <w:p w14:paraId="785AD477" w14:textId="77777777" w:rsidR="00F67AA6" w:rsidRPr="00F67AA6" w:rsidRDefault="00F67AA6" w:rsidP="005E6917">
            <w:pPr>
              <w:jc w:val="left"/>
              <w:rPr>
                <w:rFonts w:ascii="Calibri" w:hAnsi="Calibri" w:cs="Calibri"/>
                <w:sz w:val="22"/>
                <w:szCs w:val="22"/>
                <w:lang w:val="en-US" w:eastAsia="de-DE"/>
              </w:rPr>
            </w:pPr>
            <w:r w:rsidRPr="00F67AA6">
              <w:rPr>
                <w:rFonts w:ascii="Calibri" w:hAnsi="Calibri" w:cs="Calibri"/>
                <w:sz w:val="22"/>
                <w:szCs w:val="22"/>
                <w:lang w:val="en-US" w:eastAsia="de-DE"/>
              </w:rPr>
              <w:t>*value estimated from simulations</w:t>
            </w:r>
          </w:p>
        </w:tc>
        <w:tc>
          <w:tcPr>
            <w:tcW w:w="2265" w:type="dxa"/>
          </w:tcPr>
          <w:p w14:paraId="4F95C294" w14:textId="77777777" w:rsidR="00F67AA6" w:rsidRPr="00F67AA6" w:rsidRDefault="00193898" w:rsidP="00F67AA6">
            <w:pPr>
              <w:jc w:val="left"/>
              <w:rPr>
                <w:rFonts w:ascii="Calibri" w:hAnsi="Calibri" w:cs="Calibri"/>
                <w:sz w:val="22"/>
                <w:lang w:val="en-US" w:eastAsia="de-DE"/>
              </w:rPr>
            </w:pPr>
            <w:r w:rsidRPr="00F67AA6">
              <w:rPr>
                <w:rFonts w:ascii="Calibri" w:hAnsi="Calibri" w:cs="Calibri"/>
                <w:sz w:val="22"/>
                <w:lang w:val="en-US" w:eastAsia="de-DE"/>
              </w:rPr>
              <w:t>IBM approach</w:t>
            </w:r>
          </w:p>
          <w:p w14:paraId="3F569097" w14:textId="77777777" w:rsidR="002F64CD" w:rsidRPr="00F67AA6" w:rsidRDefault="002F64CD" w:rsidP="005E6917">
            <w:pPr>
              <w:jc w:val="left"/>
              <w:rPr>
                <w:rFonts w:ascii="Calibri" w:hAnsi="Calibri" w:cs="Calibri"/>
                <w:sz w:val="22"/>
                <w:lang w:val="en-US" w:eastAsia="de-DE"/>
              </w:rPr>
            </w:pPr>
          </w:p>
        </w:tc>
      </w:tr>
    </w:tbl>
    <w:p w14:paraId="4F1778B5" w14:textId="77777777" w:rsidR="009C615B" w:rsidRDefault="009C615B" w:rsidP="009C615B">
      <w:pPr>
        <w:rPr>
          <w:rFonts w:ascii="Calibri" w:hAnsi="Calibri" w:cs="Calibri"/>
          <w:lang w:val="en-US" w:eastAsia="de-DE"/>
        </w:rPr>
      </w:pPr>
    </w:p>
    <w:p w14:paraId="527E8441" w14:textId="77777777" w:rsidR="009C615B" w:rsidRDefault="009C615B" w:rsidP="00AF5D38">
      <w:pPr>
        <w:rPr>
          <w:rFonts w:ascii="Calibri" w:hAnsi="Calibri" w:cs="Calibri"/>
          <w:lang w:val="en-US" w:eastAsia="de-DE"/>
        </w:rPr>
      </w:pPr>
    </w:p>
    <w:p w14:paraId="5AA49CE9" w14:textId="77777777" w:rsidR="009D5254" w:rsidRDefault="009D5254">
      <w:pPr>
        <w:jc w:val="left"/>
        <w:rPr>
          <w:rFonts w:ascii="Arial" w:hAnsi="Arial" w:cs="Arial"/>
          <w:b/>
          <w:bCs/>
          <w:i/>
          <w:iCs/>
          <w:noProof/>
          <w:color w:val="4F81BD"/>
          <w:sz w:val="28"/>
          <w:szCs w:val="28"/>
          <w:lang w:val="en-US"/>
        </w:rPr>
      </w:pPr>
      <w:bookmarkStart w:id="5" w:name="_Toc98703490"/>
      <w:r>
        <w:rPr>
          <w:rFonts w:ascii="Arial" w:hAnsi="Arial" w:cs="Arial"/>
          <w:noProof/>
          <w:lang w:val="en-US"/>
        </w:rPr>
        <w:br w:type="page"/>
      </w:r>
    </w:p>
    <w:p w14:paraId="782474AD" w14:textId="77777777" w:rsidR="006D682E" w:rsidRPr="009C615B" w:rsidRDefault="006D682E" w:rsidP="006D682E">
      <w:pPr>
        <w:pStyle w:val="berschrift2"/>
        <w:rPr>
          <w:noProof/>
          <w:lang w:val="en-US"/>
        </w:rPr>
      </w:pPr>
      <w:r>
        <w:rPr>
          <w:rFonts w:ascii="Arial" w:hAnsi="Arial" w:cs="Arial"/>
          <w:noProof/>
          <w:lang w:val="en-US"/>
        </w:rPr>
        <w:lastRenderedPageBreak/>
        <w:t>E</w:t>
      </w:r>
      <w:r w:rsidRPr="006D682E">
        <w:rPr>
          <w:rFonts w:ascii="Arial" w:hAnsi="Arial" w:cs="Arial"/>
          <w:noProof/>
          <w:lang w:val="en-US"/>
        </w:rPr>
        <w:t xml:space="preserve">mergence </w:t>
      </w:r>
      <w:r>
        <w:rPr>
          <w:rFonts w:ascii="Arial" w:hAnsi="Arial" w:cs="Arial"/>
          <w:noProof/>
          <w:lang w:val="en-US"/>
        </w:rPr>
        <w:t xml:space="preserve">data </w:t>
      </w:r>
      <w:r w:rsidRPr="006D682E">
        <w:rPr>
          <w:rFonts w:ascii="Arial" w:hAnsi="Arial" w:cs="Arial"/>
          <w:noProof/>
          <w:lang w:val="en-US"/>
        </w:rPr>
        <w:t xml:space="preserve">as calibration and validity endpoint </w:t>
      </w:r>
      <w:r w:rsidR="004F7BFD">
        <w:rPr>
          <w:rFonts w:ascii="Arial" w:hAnsi="Arial" w:cs="Arial"/>
          <w:noProof/>
          <w:lang w:val="en-US"/>
        </w:rPr>
        <w:t>for insects</w:t>
      </w:r>
      <w:r w:rsidR="004F7BFD" w:rsidRPr="006D682E">
        <w:rPr>
          <w:rFonts w:ascii="Arial" w:hAnsi="Arial" w:cs="Arial"/>
          <w:noProof/>
          <w:lang w:val="en-US"/>
        </w:rPr>
        <w:t xml:space="preserve"> </w:t>
      </w:r>
      <w:r w:rsidRPr="006D682E">
        <w:rPr>
          <w:rFonts w:ascii="Arial" w:hAnsi="Arial" w:cs="Arial"/>
          <w:noProof/>
          <w:lang w:val="en-US"/>
        </w:rPr>
        <w:t>instead of larval counts</w:t>
      </w:r>
      <w:bookmarkEnd w:id="5"/>
      <w:r>
        <w:rPr>
          <w:rFonts w:ascii="Arial" w:hAnsi="Arial" w:cs="Arial"/>
          <w:noProof/>
          <w:lang w:val="en-US"/>
        </w:rPr>
        <w:t xml:space="preserve"> </w:t>
      </w:r>
    </w:p>
    <w:p w14:paraId="299D0F7A" w14:textId="77777777" w:rsidR="006D682E" w:rsidRDefault="006D682E" w:rsidP="00AF5D38">
      <w:pPr>
        <w:rPr>
          <w:rFonts w:ascii="Calibri" w:hAnsi="Calibri" w:cs="Calibri"/>
          <w:lang w:val="en-US" w:eastAsia="de-DE"/>
        </w:rPr>
      </w:pPr>
    </w:p>
    <w:p w14:paraId="09679444" w14:textId="77777777" w:rsidR="004B31EB" w:rsidRDefault="000E579E" w:rsidP="00E409C6">
      <w:pPr>
        <w:spacing w:line="288" w:lineRule="auto"/>
        <w:rPr>
          <w:rFonts w:ascii="Calibri" w:hAnsi="Calibri" w:cs="Calibri"/>
          <w:lang w:val="en-US" w:eastAsia="de-DE"/>
        </w:rPr>
      </w:pPr>
      <w:r w:rsidRPr="000E579E">
        <w:rPr>
          <w:rFonts w:ascii="Calibri" w:hAnsi="Calibri" w:cs="Calibri"/>
          <w:lang w:val="en-US" w:eastAsia="de-DE"/>
        </w:rPr>
        <w:t>Due to the discrepancy between measured larval stages and emergence data, doubts arose about the reliability of the method for representative quantification of larval densities in mesocosms for emergent benthic insects (Cloeon and Chironomus).</w:t>
      </w:r>
    </w:p>
    <w:p w14:paraId="65AF991E" w14:textId="77777777" w:rsidR="000E579E" w:rsidRDefault="000E579E" w:rsidP="00E409C6">
      <w:pPr>
        <w:spacing w:line="288" w:lineRule="auto"/>
        <w:rPr>
          <w:rFonts w:ascii="Calibri" w:hAnsi="Calibri" w:cs="Calibri"/>
          <w:lang w:val="en-US" w:eastAsia="de-DE"/>
        </w:rPr>
      </w:pPr>
      <w:r w:rsidRPr="000E579E">
        <w:rPr>
          <w:rFonts w:ascii="Calibri" w:hAnsi="Calibri" w:cs="Calibri"/>
          <w:lang w:val="en-US" w:eastAsia="de-DE"/>
        </w:rPr>
        <w:t>The following considerations can only be made for taxa for which multiple independent endpoints have been measured as with emergent insects. For other taxa, such as Gammarus or Asellus, the representativeness of the measurement method cannot be evaluated.</w:t>
      </w:r>
    </w:p>
    <w:p w14:paraId="1C91F861" w14:textId="77777777" w:rsidR="000E579E" w:rsidRDefault="000E579E" w:rsidP="00E409C6">
      <w:pPr>
        <w:spacing w:line="288" w:lineRule="auto"/>
        <w:rPr>
          <w:rFonts w:ascii="Calibri" w:hAnsi="Calibri" w:cs="Calibri"/>
          <w:lang w:val="en-US" w:eastAsia="de-DE"/>
        </w:rPr>
      </w:pPr>
    </w:p>
    <w:p w14:paraId="26F26AF8" w14:textId="77777777" w:rsidR="000E579E" w:rsidRDefault="00D80CAE" w:rsidP="00E409C6">
      <w:pPr>
        <w:spacing w:line="288" w:lineRule="auto"/>
        <w:rPr>
          <w:rFonts w:ascii="Calibri" w:hAnsi="Calibri" w:cs="Calibri"/>
          <w:lang w:val="en-US" w:eastAsia="de-DE"/>
        </w:rPr>
      </w:pPr>
      <w:r w:rsidRPr="00D80CAE">
        <w:rPr>
          <w:rFonts w:ascii="Calibri" w:hAnsi="Calibri" w:cs="Calibri"/>
          <w:lang w:val="en-US" w:eastAsia="de-DE"/>
        </w:rPr>
        <w:t>Although larval background mortality of the DEB-IBM population models may currently have been calibrated somewhat too high (background mortality of 0.0095/day for Chironomus, 0.008/day for Cloeon) and a conversion factor from Ind/samples to Ind/m</w:t>
      </w:r>
      <w:r w:rsidRPr="00062C03">
        <w:rPr>
          <w:rFonts w:ascii="Calibri" w:hAnsi="Calibri" w:cs="Calibri"/>
          <w:vertAlign w:val="superscript"/>
          <w:lang w:val="en-US" w:eastAsia="de-DE"/>
        </w:rPr>
        <w:t>2</w:t>
      </w:r>
      <w:r w:rsidRPr="00D80CAE">
        <w:rPr>
          <w:rFonts w:ascii="Calibri" w:hAnsi="Calibri" w:cs="Calibri"/>
          <w:lang w:val="en-US" w:eastAsia="de-DE"/>
        </w:rPr>
        <w:t xml:space="preserve"> of 880 </w:t>
      </w:r>
      <w:r w:rsidR="001B22C8">
        <w:rPr>
          <w:rFonts w:ascii="Calibri" w:hAnsi="Calibri" w:cs="Calibri"/>
          <w:lang w:val="en-US" w:eastAsia="de-DE"/>
        </w:rPr>
        <w:t xml:space="preserve">(see </w:t>
      </w:r>
      <w:r w:rsidR="001B22C8">
        <w:rPr>
          <w:rFonts w:ascii="Calibri" w:hAnsi="Calibri" w:cs="Calibri"/>
          <w:lang w:val="en-US" w:eastAsia="de-DE"/>
        </w:rPr>
        <w:fldChar w:fldCharType="begin"/>
      </w:r>
      <w:r w:rsidR="001B22C8">
        <w:rPr>
          <w:rFonts w:ascii="Calibri" w:hAnsi="Calibri" w:cs="Calibri"/>
          <w:lang w:val="en-US" w:eastAsia="de-DE"/>
        </w:rPr>
        <w:instrText xml:space="preserve"> REF _Ref98706636 \h  \* MERGEFORMAT </w:instrText>
      </w:r>
      <w:r w:rsidR="001B22C8">
        <w:rPr>
          <w:rFonts w:ascii="Calibri" w:hAnsi="Calibri" w:cs="Calibri"/>
          <w:lang w:val="en-US" w:eastAsia="de-DE"/>
        </w:rPr>
      </w:r>
      <w:r w:rsidR="001B22C8">
        <w:rPr>
          <w:rFonts w:ascii="Calibri" w:hAnsi="Calibri" w:cs="Calibri"/>
          <w:lang w:val="en-US" w:eastAsia="de-DE"/>
        </w:rPr>
        <w:fldChar w:fldCharType="separate"/>
      </w:r>
      <w:r w:rsidR="002A1AB5" w:rsidRPr="002A1AB5">
        <w:rPr>
          <w:rFonts w:ascii="Calibri" w:hAnsi="Calibri" w:cs="Calibri"/>
          <w:lang w:val="en-US" w:eastAsia="de-DE"/>
        </w:rPr>
        <w:t>Table 1</w:t>
      </w:r>
      <w:r w:rsidR="001B22C8">
        <w:rPr>
          <w:rFonts w:ascii="Calibri" w:hAnsi="Calibri" w:cs="Calibri"/>
          <w:lang w:val="en-US" w:eastAsia="de-DE"/>
        </w:rPr>
        <w:fldChar w:fldCharType="end"/>
      </w:r>
      <w:r w:rsidR="001B22C8">
        <w:rPr>
          <w:rFonts w:ascii="Calibri" w:hAnsi="Calibri" w:cs="Calibri"/>
          <w:lang w:val="en-US" w:eastAsia="de-DE"/>
        </w:rPr>
        <w:t xml:space="preserve">) </w:t>
      </w:r>
      <w:r w:rsidRPr="00D80CAE">
        <w:rPr>
          <w:rFonts w:ascii="Calibri" w:hAnsi="Calibri" w:cs="Calibri"/>
          <w:lang w:val="en-US" w:eastAsia="de-DE"/>
        </w:rPr>
        <w:t xml:space="preserve">seems somewhat too high for Chironomus, comparison of larval sampling and cumulative emergence between data from the ASM study and mesocosm data from gaiac suggests a factor of &gt;200 (see </w:t>
      </w:r>
      <w:r w:rsidR="00B30214">
        <w:rPr>
          <w:rFonts w:ascii="Calibri" w:hAnsi="Calibri" w:cs="Calibri"/>
          <w:lang w:val="en-US" w:eastAsia="de-DE"/>
        </w:rPr>
        <w:fldChar w:fldCharType="begin"/>
      </w:r>
      <w:r w:rsidR="00B30214">
        <w:rPr>
          <w:rFonts w:ascii="Calibri" w:hAnsi="Calibri" w:cs="Calibri"/>
          <w:lang w:val="en-US" w:eastAsia="de-DE"/>
        </w:rPr>
        <w:instrText xml:space="preserve"> REF _Ref98706368 \h  \* MERGEFORMAT </w:instrText>
      </w:r>
      <w:r w:rsidR="00B30214">
        <w:rPr>
          <w:rFonts w:ascii="Calibri" w:hAnsi="Calibri" w:cs="Calibri"/>
          <w:lang w:val="en-US" w:eastAsia="de-DE"/>
        </w:rPr>
      </w:r>
      <w:r w:rsidR="00B30214">
        <w:rPr>
          <w:rFonts w:ascii="Calibri" w:hAnsi="Calibri" w:cs="Calibri"/>
          <w:lang w:val="en-US" w:eastAsia="de-DE"/>
        </w:rPr>
        <w:fldChar w:fldCharType="separate"/>
      </w:r>
      <w:r w:rsidR="002A1AB5" w:rsidRPr="002A1AB5">
        <w:rPr>
          <w:rFonts w:ascii="Calibri" w:hAnsi="Calibri" w:cs="Calibri"/>
          <w:lang w:val="en-US" w:eastAsia="de-DE"/>
        </w:rPr>
        <w:t>Table 2</w:t>
      </w:r>
      <w:r w:rsidR="00B30214">
        <w:rPr>
          <w:rFonts w:ascii="Calibri" w:hAnsi="Calibri" w:cs="Calibri"/>
          <w:lang w:val="en-US" w:eastAsia="de-DE"/>
        </w:rPr>
        <w:fldChar w:fldCharType="end"/>
      </w:r>
      <w:r w:rsidRPr="00D80CAE">
        <w:rPr>
          <w:rFonts w:ascii="Calibri" w:hAnsi="Calibri" w:cs="Calibri"/>
          <w:lang w:val="en-US" w:eastAsia="de-DE"/>
        </w:rPr>
        <w:t>).</w:t>
      </w:r>
      <w:r w:rsidR="00127610">
        <w:rPr>
          <w:rFonts w:ascii="Calibri" w:hAnsi="Calibri" w:cs="Calibri"/>
          <w:lang w:val="en-US" w:eastAsia="de-DE"/>
        </w:rPr>
        <w:t xml:space="preserve"> </w:t>
      </w:r>
      <w:r w:rsidR="00127610" w:rsidRPr="00127610">
        <w:rPr>
          <w:rFonts w:ascii="Calibri" w:hAnsi="Calibri" w:cs="Calibri"/>
          <w:lang w:val="en-US" w:eastAsia="de-DE"/>
        </w:rPr>
        <w:t xml:space="preserve">Note that the </w:t>
      </w:r>
      <w:r w:rsidR="00127610">
        <w:rPr>
          <w:rFonts w:ascii="Calibri" w:hAnsi="Calibri" w:cs="Calibri"/>
          <w:lang w:val="en-US" w:eastAsia="de-DE"/>
        </w:rPr>
        <w:t>g</w:t>
      </w:r>
      <w:r w:rsidR="00127610" w:rsidRPr="00127610">
        <w:rPr>
          <w:rFonts w:ascii="Calibri" w:hAnsi="Calibri" w:cs="Calibri"/>
          <w:lang w:val="en-US" w:eastAsia="de-DE"/>
        </w:rPr>
        <w:t>aiac study was able to evaluate robust, area-based sediment samples to determine larval density.</w:t>
      </w:r>
    </w:p>
    <w:p w14:paraId="3CFE7BBE" w14:textId="77777777" w:rsidR="00AE721C" w:rsidRDefault="00AE721C" w:rsidP="00E409C6">
      <w:pPr>
        <w:spacing w:line="288" w:lineRule="auto"/>
        <w:rPr>
          <w:rFonts w:ascii="Calibri" w:hAnsi="Calibri" w:cs="Calibri"/>
          <w:lang w:val="en-US" w:eastAsia="de-DE"/>
        </w:rPr>
      </w:pPr>
    </w:p>
    <w:p w14:paraId="09DE0517" w14:textId="77777777" w:rsidR="006D682E" w:rsidRPr="00B30214" w:rsidRDefault="00B30214" w:rsidP="00B30214">
      <w:pPr>
        <w:pStyle w:val="Beschriftung"/>
        <w:rPr>
          <w:rFonts w:ascii="Arial" w:hAnsi="Arial" w:cs="Arial"/>
          <w:b w:val="0"/>
          <w:bCs w:val="0"/>
        </w:rPr>
      </w:pPr>
      <w:bookmarkStart w:id="6" w:name="_Ref98706368"/>
      <w:r w:rsidRPr="00796E61">
        <w:rPr>
          <w:rFonts w:ascii="Arial" w:hAnsi="Arial" w:cs="Arial"/>
        </w:rPr>
        <w:t xml:space="preserve">Table </w:t>
      </w:r>
      <w:r w:rsidRPr="00796E61">
        <w:rPr>
          <w:rFonts w:ascii="Arial" w:hAnsi="Arial" w:cs="Arial"/>
        </w:rPr>
        <w:fldChar w:fldCharType="begin"/>
      </w:r>
      <w:r w:rsidRPr="00796E61">
        <w:rPr>
          <w:rFonts w:ascii="Arial" w:hAnsi="Arial" w:cs="Arial"/>
        </w:rPr>
        <w:instrText xml:space="preserve"> SEQ Table \* ARABIC </w:instrText>
      </w:r>
      <w:r w:rsidRPr="00796E61">
        <w:rPr>
          <w:rFonts w:ascii="Arial" w:hAnsi="Arial" w:cs="Arial"/>
        </w:rPr>
        <w:fldChar w:fldCharType="separate"/>
      </w:r>
      <w:r w:rsidR="002A1AB5">
        <w:rPr>
          <w:rFonts w:ascii="Arial" w:hAnsi="Arial" w:cs="Arial"/>
          <w:noProof/>
        </w:rPr>
        <w:t>2</w:t>
      </w:r>
      <w:r w:rsidRPr="00796E61">
        <w:rPr>
          <w:rFonts w:ascii="Arial" w:hAnsi="Arial" w:cs="Arial"/>
        </w:rPr>
        <w:fldChar w:fldCharType="end"/>
      </w:r>
      <w:bookmarkEnd w:id="6"/>
      <w:r w:rsidRPr="00B30214">
        <w:rPr>
          <w:rFonts w:ascii="Arial" w:hAnsi="Arial" w:cs="Arial"/>
        </w:rPr>
        <w:t xml:space="preserve">: </w:t>
      </w:r>
      <w:r w:rsidR="00AE721C" w:rsidRPr="00B30214">
        <w:rPr>
          <w:rFonts w:ascii="Arial" w:hAnsi="Arial" w:cs="Arial"/>
          <w:bCs w:val="0"/>
        </w:rPr>
        <w:t>Comparison of quantitative measurements in the ASM mesocosm studies (2014-2019) and a mesocosm study conducted 2021 at gaiac research institute.</w:t>
      </w:r>
    </w:p>
    <w:tbl>
      <w:tblPr>
        <w:tblStyle w:val="Tabellenraster"/>
        <w:tblW w:w="0" w:type="auto"/>
        <w:tblLook w:val="04A0" w:firstRow="1" w:lastRow="0" w:firstColumn="1" w:lastColumn="0" w:noHBand="0" w:noVBand="1"/>
      </w:tblPr>
      <w:tblGrid>
        <w:gridCol w:w="2972"/>
        <w:gridCol w:w="2977"/>
        <w:gridCol w:w="2693"/>
      </w:tblGrid>
      <w:tr w:rsidR="006D682E" w:rsidRPr="004258B1" w14:paraId="13A537BB" w14:textId="77777777" w:rsidTr="007A751A">
        <w:tc>
          <w:tcPr>
            <w:tcW w:w="2972" w:type="dxa"/>
          </w:tcPr>
          <w:p w14:paraId="2575E766" w14:textId="77777777" w:rsidR="006D682E" w:rsidRPr="007A751A" w:rsidRDefault="007A751A" w:rsidP="007A751A">
            <w:pPr>
              <w:rPr>
                <w:rFonts w:ascii="Calibri" w:hAnsi="Calibri" w:cs="Calibri"/>
                <w:b/>
                <w:lang w:val="en-US" w:eastAsia="de-DE"/>
              </w:rPr>
            </w:pPr>
            <w:r w:rsidRPr="007A751A">
              <w:rPr>
                <w:rFonts w:ascii="Calibri" w:hAnsi="Calibri" w:cs="Calibri"/>
                <w:b/>
                <w:lang w:val="en-US" w:eastAsia="de-DE"/>
              </w:rPr>
              <w:t xml:space="preserve">Life stage </w:t>
            </w:r>
          </w:p>
        </w:tc>
        <w:tc>
          <w:tcPr>
            <w:tcW w:w="2977" w:type="dxa"/>
          </w:tcPr>
          <w:p w14:paraId="373AF5B1" w14:textId="77777777" w:rsidR="006D682E" w:rsidRPr="007A751A" w:rsidRDefault="006D682E" w:rsidP="004C6B47">
            <w:pPr>
              <w:rPr>
                <w:rFonts w:ascii="Calibri" w:hAnsi="Calibri" w:cs="Calibri"/>
                <w:b/>
                <w:lang w:val="en-US" w:eastAsia="de-DE"/>
              </w:rPr>
            </w:pPr>
            <w:r w:rsidRPr="007A751A">
              <w:rPr>
                <w:rFonts w:ascii="Calibri" w:hAnsi="Calibri" w:cs="Calibri"/>
                <w:b/>
                <w:lang w:val="en-US" w:eastAsia="de-DE"/>
              </w:rPr>
              <w:t>Data set ASM project</w:t>
            </w:r>
          </w:p>
          <w:p w14:paraId="6BF065A2" w14:textId="77777777" w:rsidR="006D682E" w:rsidRPr="007A751A" w:rsidRDefault="006D682E" w:rsidP="004C6B47">
            <w:pPr>
              <w:rPr>
                <w:rFonts w:ascii="Calibri" w:hAnsi="Calibri" w:cs="Calibri"/>
                <w:b/>
                <w:lang w:val="en-US" w:eastAsia="de-DE"/>
              </w:rPr>
            </w:pPr>
            <w:r w:rsidRPr="007A751A">
              <w:rPr>
                <w:rFonts w:ascii="Calibri" w:hAnsi="Calibri" w:cs="Calibri"/>
                <w:b/>
                <w:lang w:val="en-US" w:eastAsia="de-DE"/>
              </w:rPr>
              <w:t>(max. value of all studies)</w:t>
            </w:r>
          </w:p>
        </w:tc>
        <w:tc>
          <w:tcPr>
            <w:tcW w:w="2693" w:type="dxa"/>
          </w:tcPr>
          <w:p w14:paraId="0077EBFF" w14:textId="77777777" w:rsidR="006D682E" w:rsidRPr="007A751A" w:rsidRDefault="006D682E" w:rsidP="004C6B47">
            <w:pPr>
              <w:rPr>
                <w:rFonts w:ascii="Calibri" w:hAnsi="Calibri" w:cs="Calibri"/>
                <w:b/>
                <w:lang w:val="en-US" w:eastAsia="de-DE"/>
              </w:rPr>
            </w:pPr>
            <w:r w:rsidRPr="007A751A">
              <w:rPr>
                <w:rFonts w:ascii="Calibri" w:hAnsi="Calibri" w:cs="Calibri"/>
                <w:b/>
                <w:lang w:val="en-US" w:eastAsia="de-DE"/>
              </w:rPr>
              <w:t xml:space="preserve">gaiac mesocosm study </w:t>
            </w:r>
            <w:r w:rsidR="00C90EEE" w:rsidRPr="007A751A">
              <w:rPr>
                <w:rFonts w:ascii="Calibri" w:hAnsi="Calibri" w:cs="Calibri"/>
                <w:b/>
                <w:lang w:val="en-US" w:eastAsia="de-DE"/>
              </w:rPr>
              <w:t>(</w:t>
            </w:r>
            <w:r w:rsidRPr="007A751A">
              <w:rPr>
                <w:rFonts w:ascii="Calibri" w:hAnsi="Calibri" w:cs="Calibri"/>
                <w:b/>
                <w:lang w:val="en-US" w:eastAsia="de-DE"/>
              </w:rPr>
              <w:t>2021</w:t>
            </w:r>
            <w:r w:rsidR="00C90EEE" w:rsidRPr="007A751A">
              <w:rPr>
                <w:rFonts w:ascii="Calibri" w:hAnsi="Calibri" w:cs="Calibri"/>
                <w:b/>
                <w:lang w:val="en-US" w:eastAsia="de-DE"/>
              </w:rPr>
              <w:t>)</w:t>
            </w:r>
          </w:p>
        </w:tc>
      </w:tr>
      <w:tr w:rsidR="006D682E" w:rsidRPr="004258B1" w14:paraId="2ABBC35C" w14:textId="77777777" w:rsidTr="007A751A">
        <w:tc>
          <w:tcPr>
            <w:tcW w:w="2972" w:type="dxa"/>
          </w:tcPr>
          <w:p w14:paraId="4457CD36" w14:textId="77777777" w:rsidR="006D682E" w:rsidRPr="004258B1" w:rsidRDefault="006D682E" w:rsidP="00C90EEE">
            <w:pPr>
              <w:jc w:val="left"/>
              <w:rPr>
                <w:rFonts w:ascii="Calibri" w:hAnsi="Calibri" w:cs="Calibri"/>
                <w:lang w:val="en-US" w:eastAsia="de-DE"/>
              </w:rPr>
            </w:pPr>
            <w:r w:rsidRPr="004258B1">
              <w:rPr>
                <w:rFonts w:ascii="Calibri" w:hAnsi="Calibri" w:cs="Calibri"/>
                <w:lang w:val="en-US" w:eastAsia="de-DE"/>
              </w:rPr>
              <w:t>Chironominae larvae</w:t>
            </w:r>
          </w:p>
          <w:p w14:paraId="77687282" w14:textId="77777777" w:rsidR="006D682E" w:rsidRPr="004258B1" w:rsidRDefault="006D682E" w:rsidP="00C90EEE">
            <w:pPr>
              <w:jc w:val="left"/>
              <w:rPr>
                <w:rFonts w:ascii="Calibri" w:hAnsi="Calibri" w:cs="Calibri"/>
                <w:lang w:val="en-US" w:eastAsia="de-DE"/>
              </w:rPr>
            </w:pPr>
          </w:p>
        </w:tc>
        <w:tc>
          <w:tcPr>
            <w:tcW w:w="2977" w:type="dxa"/>
          </w:tcPr>
          <w:p w14:paraId="7CFDDE4F" w14:textId="77777777" w:rsidR="006D682E" w:rsidRDefault="006D682E" w:rsidP="00C90EEE">
            <w:pPr>
              <w:jc w:val="left"/>
              <w:rPr>
                <w:rFonts w:ascii="Calibri" w:hAnsi="Calibri" w:cs="Calibri"/>
                <w:lang w:val="en-US" w:eastAsia="de-DE"/>
              </w:rPr>
            </w:pPr>
            <w:r w:rsidRPr="004258B1">
              <w:rPr>
                <w:rFonts w:ascii="Calibri" w:hAnsi="Calibri" w:cs="Calibri"/>
                <w:lang w:val="en-US" w:eastAsia="de-DE"/>
              </w:rPr>
              <w:t>11.1 Ind/sample</w:t>
            </w:r>
          </w:p>
          <w:p w14:paraId="32466AEB" w14:textId="77777777" w:rsidR="00C90EEE" w:rsidRPr="004258B1" w:rsidRDefault="00C90EEE" w:rsidP="00C90EEE">
            <w:pPr>
              <w:jc w:val="left"/>
              <w:rPr>
                <w:rFonts w:ascii="Calibri" w:hAnsi="Calibri" w:cs="Calibri"/>
                <w:lang w:val="en-US" w:eastAsia="de-DE"/>
              </w:rPr>
            </w:pPr>
            <w:r>
              <w:rPr>
                <w:rFonts w:ascii="Calibri" w:hAnsi="Calibri" w:cs="Calibri"/>
                <w:lang w:val="en-US" w:eastAsia="de-DE"/>
              </w:rPr>
              <w:t>(enrichment sampler)</w:t>
            </w:r>
          </w:p>
        </w:tc>
        <w:tc>
          <w:tcPr>
            <w:tcW w:w="2693" w:type="dxa"/>
          </w:tcPr>
          <w:p w14:paraId="52809AB4" w14:textId="77777777" w:rsidR="006D682E" w:rsidRPr="004258B1" w:rsidRDefault="006D682E" w:rsidP="00C90EEE">
            <w:pPr>
              <w:jc w:val="left"/>
              <w:rPr>
                <w:rFonts w:ascii="Calibri" w:hAnsi="Calibri" w:cs="Calibri"/>
                <w:lang w:val="en-US" w:eastAsia="de-DE"/>
              </w:rPr>
            </w:pPr>
            <w:r w:rsidRPr="004258B1">
              <w:rPr>
                <w:rFonts w:ascii="Calibri" w:hAnsi="Calibri" w:cs="Calibri"/>
                <w:lang w:val="en-US" w:eastAsia="de-DE"/>
              </w:rPr>
              <w:t>about 2500 Ind/m</w:t>
            </w:r>
            <w:r w:rsidRPr="00062C03">
              <w:rPr>
                <w:rFonts w:ascii="Calibri" w:hAnsi="Calibri" w:cs="Calibri"/>
                <w:vertAlign w:val="superscript"/>
                <w:lang w:val="en-US" w:eastAsia="de-DE"/>
              </w:rPr>
              <w:t xml:space="preserve">2 </w:t>
            </w:r>
            <w:r w:rsidRPr="004258B1">
              <w:rPr>
                <w:rFonts w:ascii="Calibri" w:hAnsi="Calibri" w:cs="Calibri"/>
                <w:lang w:val="en-US" w:eastAsia="de-DE"/>
              </w:rPr>
              <w:t xml:space="preserve">(sediment </w:t>
            </w:r>
            <w:r w:rsidR="00C90EEE">
              <w:rPr>
                <w:rFonts w:ascii="Calibri" w:hAnsi="Calibri" w:cs="Calibri"/>
                <w:lang w:val="en-US" w:eastAsia="de-DE"/>
              </w:rPr>
              <w:t xml:space="preserve">grab </w:t>
            </w:r>
            <w:r w:rsidRPr="004258B1">
              <w:rPr>
                <w:rFonts w:ascii="Calibri" w:hAnsi="Calibri" w:cs="Calibri"/>
                <w:lang w:val="en-US" w:eastAsia="de-DE"/>
              </w:rPr>
              <w:t>samples)</w:t>
            </w:r>
          </w:p>
        </w:tc>
      </w:tr>
      <w:tr w:rsidR="006D682E" w:rsidRPr="004258B1" w14:paraId="37261705" w14:textId="77777777" w:rsidTr="007A751A">
        <w:tc>
          <w:tcPr>
            <w:tcW w:w="2972" w:type="dxa"/>
          </w:tcPr>
          <w:p w14:paraId="00425D58" w14:textId="77777777" w:rsidR="006D682E" w:rsidRPr="004258B1" w:rsidRDefault="006D682E" w:rsidP="00C90EEE">
            <w:pPr>
              <w:jc w:val="left"/>
              <w:rPr>
                <w:rFonts w:ascii="Calibri" w:hAnsi="Calibri" w:cs="Calibri"/>
                <w:lang w:val="en-US" w:eastAsia="de-DE"/>
              </w:rPr>
            </w:pPr>
            <w:r w:rsidRPr="004258B1">
              <w:rPr>
                <w:rFonts w:ascii="Calibri" w:hAnsi="Calibri" w:cs="Calibri"/>
                <w:lang w:val="en-US" w:eastAsia="de-DE"/>
              </w:rPr>
              <w:t>Chironominae emerged (cumulated over the entire study)</w:t>
            </w:r>
          </w:p>
        </w:tc>
        <w:tc>
          <w:tcPr>
            <w:tcW w:w="2977" w:type="dxa"/>
          </w:tcPr>
          <w:p w14:paraId="0D039FEF" w14:textId="77777777" w:rsidR="006D682E" w:rsidRPr="004258B1" w:rsidRDefault="006D682E" w:rsidP="00C90EEE">
            <w:pPr>
              <w:jc w:val="left"/>
              <w:rPr>
                <w:rFonts w:ascii="Calibri" w:hAnsi="Calibri" w:cs="Calibri"/>
                <w:lang w:val="en-US" w:eastAsia="de-DE"/>
              </w:rPr>
            </w:pPr>
            <w:r w:rsidRPr="004258B1">
              <w:rPr>
                <w:rFonts w:ascii="Calibri" w:hAnsi="Calibri" w:cs="Calibri"/>
                <w:lang w:val="en-US" w:eastAsia="de-DE"/>
              </w:rPr>
              <w:t>6110 Ind/m</w:t>
            </w:r>
            <w:r w:rsidRPr="00062C03">
              <w:rPr>
                <w:rFonts w:ascii="Calibri" w:hAnsi="Calibri" w:cs="Calibri"/>
                <w:vertAlign w:val="superscript"/>
                <w:lang w:val="en-US" w:eastAsia="de-DE"/>
              </w:rPr>
              <w:t>2</w:t>
            </w:r>
          </w:p>
        </w:tc>
        <w:tc>
          <w:tcPr>
            <w:tcW w:w="2693" w:type="dxa"/>
          </w:tcPr>
          <w:p w14:paraId="5F1B58AF" w14:textId="77777777" w:rsidR="006D682E" w:rsidRPr="004258B1" w:rsidRDefault="006D682E" w:rsidP="00C90EEE">
            <w:pPr>
              <w:jc w:val="left"/>
              <w:rPr>
                <w:rFonts w:ascii="Calibri" w:hAnsi="Calibri" w:cs="Calibri"/>
                <w:lang w:val="en-US" w:eastAsia="de-DE"/>
              </w:rPr>
            </w:pPr>
            <w:r w:rsidRPr="004258B1">
              <w:rPr>
                <w:rFonts w:ascii="Calibri" w:hAnsi="Calibri" w:cs="Calibri"/>
                <w:lang w:val="en-US" w:eastAsia="de-DE"/>
              </w:rPr>
              <w:t>4400 Ind/m</w:t>
            </w:r>
            <w:r w:rsidRPr="00062C03">
              <w:rPr>
                <w:rFonts w:ascii="Calibri" w:hAnsi="Calibri" w:cs="Calibri"/>
                <w:vertAlign w:val="superscript"/>
                <w:lang w:val="en-US" w:eastAsia="de-DE"/>
              </w:rPr>
              <w:t>2</w:t>
            </w:r>
          </w:p>
        </w:tc>
      </w:tr>
    </w:tbl>
    <w:p w14:paraId="4B4DE31F" w14:textId="77777777" w:rsidR="006D682E" w:rsidRPr="004258B1" w:rsidRDefault="006D682E" w:rsidP="006D682E">
      <w:pPr>
        <w:rPr>
          <w:rFonts w:ascii="Calibri" w:hAnsi="Calibri" w:cs="Calibri"/>
          <w:lang w:val="en-US" w:eastAsia="de-DE"/>
        </w:rPr>
      </w:pPr>
    </w:p>
    <w:p w14:paraId="060F00F8" w14:textId="77777777" w:rsidR="006D682E" w:rsidRDefault="00062C03" w:rsidP="00E932FE">
      <w:pPr>
        <w:spacing w:line="288" w:lineRule="auto"/>
        <w:rPr>
          <w:rFonts w:ascii="Calibri" w:hAnsi="Calibri" w:cs="Calibri"/>
          <w:lang w:val="en-US" w:eastAsia="de-DE"/>
        </w:rPr>
      </w:pPr>
      <w:r w:rsidRPr="00062C03">
        <w:rPr>
          <w:rFonts w:ascii="Calibri" w:hAnsi="Calibri" w:cs="Calibri"/>
          <w:lang w:val="en-US" w:eastAsia="de-DE"/>
        </w:rPr>
        <w:t>Therefore, we prefer emergence data as more robust field data over larval sampling methods. This is true both for using emergence data to calibrate unknown parameters (e.g., mortality, migration, half-saturation constants) and for comparison with ASM study mesocosm data.</w:t>
      </w:r>
    </w:p>
    <w:p w14:paraId="08A4E25E" w14:textId="77777777" w:rsidR="006D682E" w:rsidRDefault="00062C03" w:rsidP="00E932FE">
      <w:pPr>
        <w:spacing w:line="288" w:lineRule="auto"/>
        <w:rPr>
          <w:rFonts w:ascii="Calibri" w:hAnsi="Calibri" w:cs="Calibri"/>
          <w:lang w:val="en-US" w:eastAsia="de-DE"/>
        </w:rPr>
      </w:pPr>
      <w:r w:rsidRPr="00062C03">
        <w:rPr>
          <w:rFonts w:ascii="Calibri" w:hAnsi="Calibri" w:cs="Calibri"/>
          <w:lang w:val="en-US" w:eastAsia="de-DE"/>
        </w:rPr>
        <w:t>To compare the simulations, we evaluated the cumulative emergences of the six ASM studies and summed the minimum and maximum values over time as a additional validity criterion that the model must meet. We subsequently estimated a "conversion factor" from larval sampling to area-based larvae/m</w:t>
      </w:r>
      <w:r w:rsidRPr="00062C03">
        <w:rPr>
          <w:rFonts w:ascii="Calibri" w:hAnsi="Calibri" w:cs="Calibri"/>
          <w:vertAlign w:val="superscript"/>
          <w:lang w:val="en-US" w:eastAsia="de-DE"/>
        </w:rPr>
        <w:t>2</w:t>
      </w:r>
      <w:r w:rsidR="001B22C8">
        <w:rPr>
          <w:rFonts w:ascii="Calibri" w:hAnsi="Calibri" w:cs="Calibri"/>
          <w:lang w:val="en-US" w:eastAsia="de-DE"/>
        </w:rPr>
        <w:t xml:space="preserve"> (</w:t>
      </w:r>
      <w:r w:rsidR="001B22C8">
        <w:rPr>
          <w:rFonts w:ascii="Calibri" w:hAnsi="Calibri" w:cs="Calibri"/>
          <w:lang w:val="en-US" w:eastAsia="de-DE"/>
        </w:rPr>
        <w:fldChar w:fldCharType="begin"/>
      </w:r>
      <w:r w:rsidR="001B22C8">
        <w:rPr>
          <w:rFonts w:ascii="Calibri" w:hAnsi="Calibri" w:cs="Calibri"/>
          <w:lang w:val="en-US" w:eastAsia="de-DE"/>
        </w:rPr>
        <w:instrText xml:space="preserve"> REF _Ref98706636 \h  \* MERGEFORMAT </w:instrText>
      </w:r>
      <w:r w:rsidR="001B22C8">
        <w:rPr>
          <w:rFonts w:ascii="Calibri" w:hAnsi="Calibri" w:cs="Calibri"/>
          <w:lang w:val="en-US" w:eastAsia="de-DE"/>
        </w:rPr>
      </w:r>
      <w:r w:rsidR="001B22C8">
        <w:rPr>
          <w:rFonts w:ascii="Calibri" w:hAnsi="Calibri" w:cs="Calibri"/>
          <w:lang w:val="en-US" w:eastAsia="de-DE"/>
        </w:rPr>
        <w:fldChar w:fldCharType="separate"/>
      </w:r>
      <w:r w:rsidR="002A1AB5" w:rsidRPr="002A1AB5">
        <w:rPr>
          <w:rFonts w:ascii="Calibri" w:hAnsi="Calibri" w:cs="Calibri"/>
          <w:lang w:val="en-US" w:eastAsia="de-DE"/>
        </w:rPr>
        <w:t>Table 1</w:t>
      </w:r>
      <w:r w:rsidR="001B22C8">
        <w:rPr>
          <w:rFonts w:ascii="Calibri" w:hAnsi="Calibri" w:cs="Calibri"/>
          <w:lang w:val="en-US" w:eastAsia="de-DE"/>
        </w:rPr>
        <w:fldChar w:fldCharType="end"/>
      </w:r>
      <w:r w:rsidR="001B22C8">
        <w:rPr>
          <w:rFonts w:ascii="Calibri" w:hAnsi="Calibri" w:cs="Calibri"/>
          <w:lang w:val="en-US" w:eastAsia="de-DE"/>
        </w:rPr>
        <w:t>)</w:t>
      </w:r>
      <w:r w:rsidR="006D682E">
        <w:rPr>
          <w:rFonts w:ascii="Calibri" w:hAnsi="Calibri" w:cs="Calibri"/>
          <w:lang w:val="en-US" w:eastAsia="de-DE"/>
        </w:rPr>
        <w:t xml:space="preserve">. </w:t>
      </w:r>
    </w:p>
    <w:p w14:paraId="388CF36F" w14:textId="77777777" w:rsidR="00062C03" w:rsidRDefault="00062C03" w:rsidP="00E932FE">
      <w:pPr>
        <w:spacing w:line="288" w:lineRule="auto"/>
        <w:rPr>
          <w:rFonts w:ascii="Calibri" w:hAnsi="Calibri" w:cs="Calibri"/>
          <w:lang w:val="en-US" w:eastAsia="de-DE"/>
        </w:rPr>
      </w:pPr>
    </w:p>
    <w:p w14:paraId="1263C783" w14:textId="77777777" w:rsidR="001B22C8" w:rsidRDefault="00505905" w:rsidP="00E932FE">
      <w:pPr>
        <w:spacing w:line="288" w:lineRule="auto"/>
        <w:rPr>
          <w:rFonts w:ascii="Calibri" w:hAnsi="Calibri" w:cs="Calibri"/>
          <w:lang w:val="en-US" w:eastAsia="de-DE"/>
        </w:rPr>
      </w:pPr>
      <w:r w:rsidRPr="00505905">
        <w:rPr>
          <w:rFonts w:ascii="Calibri" w:hAnsi="Calibri" w:cs="Calibri"/>
          <w:lang w:val="en-US" w:eastAsia="de-DE"/>
        </w:rPr>
        <w:t>Sediment-dwelling chironomid larvae can be trapped less effectively with artificial enrichment samplers than, for example, Cloeon, so a higher conversion factor from enrichment trap to area-based density is plausible for chironomids in particular compared to Cloeon.</w:t>
      </w:r>
    </w:p>
    <w:p w14:paraId="18E9AC6E" w14:textId="77777777" w:rsidR="00505905" w:rsidRDefault="00505905" w:rsidP="00E932FE">
      <w:pPr>
        <w:spacing w:line="288" w:lineRule="auto"/>
        <w:rPr>
          <w:rFonts w:ascii="Calibri" w:hAnsi="Calibri" w:cs="Calibri"/>
          <w:lang w:val="en-US" w:eastAsia="de-DE"/>
        </w:rPr>
      </w:pPr>
    </w:p>
    <w:p w14:paraId="5788C882" w14:textId="77777777" w:rsidR="001B22C8" w:rsidRDefault="00BC272B" w:rsidP="00E932FE">
      <w:pPr>
        <w:spacing w:line="288" w:lineRule="auto"/>
        <w:rPr>
          <w:rFonts w:ascii="Calibri" w:hAnsi="Calibri" w:cs="Calibri"/>
          <w:lang w:val="en-US" w:eastAsia="de-DE"/>
        </w:rPr>
      </w:pPr>
      <w:r w:rsidRPr="00BC272B">
        <w:rPr>
          <w:rFonts w:ascii="Calibri" w:hAnsi="Calibri" w:cs="Calibri"/>
          <w:lang w:val="en-US" w:eastAsia="de-DE"/>
        </w:rPr>
        <w:lastRenderedPageBreak/>
        <w:t>Although there is also some uncertainty in the measurement of emergent insects due to a potentially uneven distribution of hatchling individuals at the water surface, this should be considered much less than the uncertainty in quantifying larval density using enrichment samplers.</w:t>
      </w:r>
    </w:p>
    <w:p w14:paraId="3581072F" w14:textId="77777777" w:rsidR="00BC272B" w:rsidRPr="004258B1" w:rsidRDefault="00BC272B" w:rsidP="00E932FE">
      <w:pPr>
        <w:spacing w:line="288" w:lineRule="auto"/>
        <w:rPr>
          <w:rFonts w:ascii="Calibri" w:hAnsi="Calibri" w:cs="Calibri"/>
          <w:lang w:val="en-US" w:eastAsia="de-DE"/>
        </w:rPr>
      </w:pPr>
    </w:p>
    <w:p w14:paraId="31FD5564" w14:textId="321374E1" w:rsidR="006D682E" w:rsidRPr="004258B1" w:rsidRDefault="00BC272B" w:rsidP="00E932FE">
      <w:pPr>
        <w:spacing w:line="288" w:lineRule="auto"/>
        <w:rPr>
          <w:rFonts w:ascii="Calibri" w:hAnsi="Calibri" w:cs="Calibri"/>
          <w:lang w:val="en-US" w:eastAsia="de-DE"/>
        </w:rPr>
      </w:pPr>
      <w:r w:rsidRPr="00BC272B">
        <w:rPr>
          <w:rFonts w:ascii="Calibri" w:hAnsi="Calibri" w:cs="Calibri"/>
          <w:lang w:val="en-US" w:eastAsia="de-DE"/>
        </w:rPr>
        <w:t xml:space="preserve">In the dipteran species Chaoborus, the balance of larval quantification and emergence is relatively coherent, so we stick to the </w:t>
      </w:r>
      <w:r>
        <w:rPr>
          <w:rFonts w:ascii="Calibri" w:hAnsi="Calibri" w:cs="Calibri"/>
          <w:lang w:val="en-US" w:eastAsia="de-DE"/>
        </w:rPr>
        <w:t xml:space="preserve">use of </w:t>
      </w:r>
      <w:r w:rsidRPr="00BC272B">
        <w:rPr>
          <w:rFonts w:ascii="Calibri" w:hAnsi="Calibri" w:cs="Calibri"/>
          <w:lang w:val="en-US" w:eastAsia="de-DE"/>
        </w:rPr>
        <w:t>larval counts</w:t>
      </w:r>
      <w:r>
        <w:rPr>
          <w:rFonts w:ascii="Calibri" w:hAnsi="Calibri" w:cs="Calibri"/>
          <w:lang w:val="en-US" w:eastAsia="de-DE"/>
        </w:rPr>
        <w:t xml:space="preserve"> for comparison of model results with mesocosm measurements.</w:t>
      </w:r>
    </w:p>
    <w:p w14:paraId="5EC1A376" w14:textId="77777777" w:rsidR="006D682E" w:rsidRDefault="006D682E" w:rsidP="00AF5D38">
      <w:pPr>
        <w:rPr>
          <w:rFonts w:ascii="Calibri" w:hAnsi="Calibri" w:cs="Calibri"/>
          <w:lang w:val="en-US" w:eastAsia="de-DE"/>
        </w:rPr>
      </w:pPr>
    </w:p>
    <w:p w14:paraId="45A8C04E" w14:textId="77777777" w:rsidR="00BC272B" w:rsidRDefault="00BC272B" w:rsidP="00BC272B">
      <w:pPr>
        <w:spacing w:line="288" w:lineRule="auto"/>
        <w:rPr>
          <w:rFonts w:ascii="Calibri" w:hAnsi="Calibri" w:cs="Calibri"/>
          <w:lang w:val="en-US" w:eastAsia="de-DE"/>
        </w:rPr>
      </w:pPr>
      <w:r w:rsidRPr="00BC272B">
        <w:rPr>
          <w:rFonts w:ascii="Calibri" w:hAnsi="Calibri" w:cs="Calibri"/>
          <w:lang w:val="en-US" w:eastAsia="de-DE"/>
        </w:rPr>
        <w:t>However, as with other insects, it should be noted that the catchability of the smallest life stages is often reduced depending on the mesh size used, whereas in the individual-based model there are no counting losses and therefore the model tends to provide higher values.</w:t>
      </w:r>
    </w:p>
    <w:p w14:paraId="75E65363" w14:textId="77777777" w:rsidR="001E1251" w:rsidRDefault="001E1251" w:rsidP="00BC272B">
      <w:pPr>
        <w:spacing w:line="288" w:lineRule="auto"/>
        <w:rPr>
          <w:rFonts w:ascii="Calibri" w:hAnsi="Calibri" w:cs="Calibri"/>
          <w:lang w:val="en-US" w:eastAsia="de-DE"/>
        </w:rPr>
      </w:pPr>
    </w:p>
    <w:p w14:paraId="201A021D" w14:textId="77777777" w:rsidR="001E1251" w:rsidRPr="009C615B" w:rsidRDefault="001E1251" w:rsidP="001E1251">
      <w:pPr>
        <w:pStyle w:val="berschrift2"/>
        <w:rPr>
          <w:noProof/>
          <w:lang w:val="en-US"/>
        </w:rPr>
      </w:pPr>
      <w:bookmarkStart w:id="7" w:name="_Toc98703491"/>
      <w:r w:rsidRPr="00191547">
        <w:rPr>
          <w:rFonts w:ascii="Arial" w:hAnsi="Arial" w:cs="Arial"/>
          <w:noProof/>
          <w:lang w:val="en-US"/>
        </w:rPr>
        <w:t>Comments on unmet validity criteria</w:t>
      </w:r>
      <w:bookmarkEnd w:id="7"/>
    </w:p>
    <w:p w14:paraId="20CFE3D6" w14:textId="77777777" w:rsidR="001E1251" w:rsidRDefault="001E1251" w:rsidP="001E1251">
      <w:pPr>
        <w:rPr>
          <w:rFonts w:ascii="Calibri" w:hAnsi="Calibri" w:cs="Calibri"/>
          <w:lang w:val="en-US" w:eastAsia="de-DE"/>
        </w:rPr>
      </w:pPr>
    </w:p>
    <w:p w14:paraId="643C7399" w14:textId="54EEA412" w:rsidR="006F6750" w:rsidRDefault="006F6750" w:rsidP="006F6750">
      <w:pPr>
        <w:spacing w:line="288" w:lineRule="auto"/>
        <w:rPr>
          <w:rFonts w:ascii="Calibri" w:hAnsi="Calibri" w:cs="Calibri"/>
          <w:lang w:val="en-US" w:eastAsia="de-DE"/>
        </w:rPr>
      </w:pPr>
      <w:r w:rsidRPr="00095D28">
        <w:rPr>
          <w:rFonts w:ascii="Calibri" w:hAnsi="Calibri" w:cs="Calibri"/>
          <w:lang w:val="en-US" w:eastAsia="de-DE"/>
        </w:rPr>
        <w:t xml:space="preserve">For </w:t>
      </w:r>
      <w:r>
        <w:rPr>
          <w:rFonts w:ascii="Calibri" w:hAnsi="Calibri" w:cs="Calibri"/>
          <w:lang w:val="en-US" w:eastAsia="de-DE"/>
        </w:rPr>
        <w:t xml:space="preserve">the </w:t>
      </w:r>
      <w:r w:rsidRPr="00E932FE">
        <w:rPr>
          <w:rFonts w:ascii="Calibri" w:hAnsi="Calibri" w:cs="Calibri"/>
          <w:b/>
          <w:lang w:val="en-US" w:eastAsia="de-DE"/>
        </w:rPr>
        <w:t>diatoms</w:t>
      </w:r>
      <w:r w:rsidRPr="00095D28">
        <w:rPr>
          <w:rFonts w:ascii="Calibri" w:hAnsi="Calibri" w:cs="Calibri"/>
          <w:lang w:val="en-US" w:eastAsia="de-DE"/>
        </w:rPr>
        <w:t xml:space="preserve">, validity criteria were missed in </w:t>
      </w:r>
      <w:r w:rsidR="00663F80">
        <w:rPr>
          <w:rFonts w:ascii="Calibri" w:hAnsi="Calibri" w:cs="Calibri"/>
          <w:lang w:val="en-US" w:eastAsia="de-DE"/>
        </w:rPr>
        <w:t>two</w:t>
      </w:r>
      <w:r w:rsidRPr="00095D28">
        <w:rPr>
          <w:rFonts w:ascii="Calibri" w:hAnsi="Calibri" w:cs="Calibri"/>
          <w:lang w:val="en-US" w:eastAsia="de-DE"/>
        </w:rPr>
        <w:t xml:space="preserve"> years due to inflated peaks</w:t>
      </w:r>
      <w:r>
        <w:rPr>
          <w:rFonts w:ascii="Calibri" w:hAnsi="Calibri" w:cs="Calibri"/>
          <w:lang w:val="en-US" w:eastAsia="de-DE"/>
        </w:rPr>
        <w:t xml:space="preserve"> in spring</w:t>
      </w:r>
      <w:r w:rsidRPr="00095D28">
        <w:rPr>
          <w:rFonts w:ascii="Calibri" w:hAnsi="Calibri" w:cs="Calibri"/>
          <w:lang w:val="en-US" w:eastAsia="de-DE"/>
        </w:rPr>
        <w:t xml:space="preserve">, which can be attributed to their high dynamics. </w:t>
      </w:r>
      <w:r>
        <w:rPr>
          <w:rFonts w:ascii="Calibri" w:hAnsi="Calibri" w:cs="Calibri"/>
          <w:lang w:val="en-US" w:eastAsia="de-DE"/>
        </w:rPr>
        <w:t>It is typically, that these kind of diatom spring peaks occur, as also indicated in the field data in 2019a.</w:t>
      </w:r>
      <w:r w:rsidR="00663F80">
        <w:rPr>
          <w:rFonts w:ascii="Calibri" w:hAnsi="Calibri" w:cs="Calibri"/>
          <w:lang w:val="en-US" w:eastAsia="de-DE"/>
        </w:rPr>
        <w:t xml:space="preserve"> </w:t>
      </w:r>
      <w:r w:rsidRPr="00095D28">
        <w:rPr>
          <w:rFonts w:ascii="Calibri" w:hAnsi="Calibri" w:cs="Calibri"/>
          <w:lang w:val="en-US" w:eastAsia="de-DE"/>
        </w:rPr>
        <w:t xml:space="preserve">Nevertheless, the simulations </w:t>
      </w:r>
      <w:r>
        <w:rPr>
          <w:rFonts w:ascii="Calibri" w:hAnsi="Calibri" w:cs="Calibri"/>
          <w:lang w:val="en-US" w:eastAsia="de-DE"/>
        </w:rPr>
        <w:t xml:space="preserve">during the mesocosm testing period </w:t>
      </w:r>
      <w:r w:rsidRPr="00095D28">
        <w:rPr>
          <w:rFonts w:ascii="Calibri" w:hAnsi="Calibri" w:cs="Calibri"/>
          <w:lang w:val="en-US" w:eastAsia="de-DE"/>
        </w:rPr>
        <w:t>are mostly within the intended biomasses or abundances.</w:t>
      </w:r>
    </w:p>
    <w:p w14:paraId="72A652CA" w14:textId="77777777" w:rsidR="006F6750" w:rsidRDefault="006F6750" w:rsidP="001E1251">
      <w:pPr>
        <w:spacing w:line="288" w:lineRule="auto"/>
        <w:rPr>
          <w:rFonts w:ascii="Calibri" w:hAnsi="Calibri" w:cs="Calibri"/>
          <w:lang w:val="en-US" w:eastAsia="de-DE"/>
        </w:rPr>
      </w:pPr>
    </w:p>
    <w:p w14:paraId="71C31653" w14:textId="0AEA07EC" w:rsidR="006F6750" w:rsidRDefault="00663F80" w:rsidP="001E1251">
      <w:pPr>
        <w:spacing w:line="288" w:lineRule="auto"/>
        <w:rPr>
          <w:rFonts w:ascii="Calibri" w:hAnsi="Calibri" w:cs="Calibri"/>
          <w:lang w:val="en-US" w:eastAsia="de-DE"/>
        </w:rPr>
      </w:pPr>
      <w:r w:rsidRPr="00095D28">
        <w:rPr>
          <w:rFonts w:ascii="Calibri" w:hAnsi="Calibri" w:cs="Calibri"/>
          <w:lang w:val="en-US" w:eastAsia="de-DE"/>
        </w:rPr>
        <w:t xml:space="preserve">For </w:t>
      </w:r>
      <w:r>
        <w:rPr>
          <w:rFonts w:ascii="Calibri" w:hAnsi="Calibri" w:cs="Calibri"/>
          <w:lang w:val="en-US" w:eastAsia="de-DE"/>
        </w:rPr>
        <w:t xml:space="preserve">the </w:t>
      </w:r>
      <w:r>
        <w:rPr>
          <w:rFonts w:ascii="Calibri" w:hAnsi="Calibri" w:cs="Calibri"/>
          <w:b/>
          <w:lang w:val="en-US" w:eastAsia="de-DE"/>
        </w:rPr>
        <w:t>cryptophytes</w:t>
      </w:r>
      <w:r w:rsidRPr="00095D28">
        <w:rPr>
          <w:rFonts w:ascii="Calibri" w:hAnsi="Calibri" w:cs="Calibri"/>
          <w:lang w:val="en-US" w:eastAsia="de-DE"/>
        </w:rPr>
        <w:t xml:space="preserve">, </w:t>
      </w:r>
      <w:r w:rsidR="00297235">
        <w:rPr>
          <w:rFonts w:ascii="Calibri" w:hAnsi="Calibri" w:cs="Calibri"/>
          <w:lang w:val="en-US" w:eastAsia="de-DE"/>
        </w:rPr>
        <w:t xml:space="preserve">the </w:t>
      </w:r>
      <w:r w:rsidRPr="00095D28">
        <w:rPr>
          <w:rFonts w:ascii="Calibri" w:hAnsi="Calibri" w:cs="Calibri"/>
          <w:lang w:val="en-US" w:eastAsia="de-DE"/>
        </w:rPr>
        <w:t>validity criteria</w:t>
      </w:r>
      <w:r w:rsidR="00297235">
        <w:rPr>
          <w:rFonts w:ascii="Calibri" w:hAnsi="Calibri" w:cs="Calibri"/>
          <w:lang w:val="en-US" w:eastAsia="de-DE"/>
        </w:rPr>
        <w:t xml:space="preserve"> of minimum abundance</w:t>
      </w:r>
      <w:r w:rsidRPr="00095D28">
        <w:rPr>
          <w:rFonts w:ascii="Calibri" w:hAnsi="Calibri" w:cs="Calibri"/>
          <w:lang w:val="en-US" w:eastAsia="de-DE"/>
        </w:rPr>
        <w:t xml:space="preserve"> were missed in </w:t>
      </w:r>
      <w:r w:rsidR="00297235">
        <w:rPr>
          <w:rFonts w:ascii="Calibri" w:hAnsi="Calibri" w:cs="Calibri"/>
          <w:lang w:val="en-US" w:eastAsia="de-DE"/>
        </w:rPr>
        <w:t>all three years</w:t>
      </w:r>
      <w:r w:rsidRPr="00095D28">
        <w:rPr>
          <w:rFonts w:ascii="Calibri" w:hAnsi="Calibri" w:cs="Calibri"/>
          <w:lang w:val="en-US" w:eastAsia="de-DE"/>
        </w:rPr>
        <w:t>.</w:t>
      </w:r>
      <w:r w:rsidR="00297235">
        <w:rPr>
          <w:rFonts w:ascii="Calibri" w:hAnsi="Calibri" w:cs="Calibri"/>
          <w:lang w:val="en-US" w:eastAsia="de-DE"/>
        </w:rPr>
        <w:t xml:space="preserve"> </w:t>
      </w:r>
      <w:r w:rsidR="00297235" w:rsidRPr="00297235">
        <w:rPr>
          <w:rFonts w:ascii="Calibri" w:hAnsi="Calibri" w:cs="Calibri"/>
          <w:lang w:val="en-US" w:eastAsia="de-DE"/>
        </w:rPr>
        <w:t>even if in principle they do not deviate strongly from the measured dynamics, a clear underestimation can be seen due to strong grazing pressure and competition with other phytoplankton.</w:t>
      </w:r>
      <w:r w:rsidR="00297235">
        <w:rPr>
          <w:rFonts w:ascii="Calibri" w:hAnsi="Calibri" w:cs="Calibri"/>
          <w:lang w:val="en-US" w:eastAsia="de-DE"/>
        </w:rPr>
        <w:t xml:space="preserve"> </w:t>
      </w:r>
      <w:r w:rsidR="00297235" w:rsidRPr="00297235">
        <w:rPr>
          <w:rFonts w:ascii="Calibri" w:hAnsi="Calibri" w:cs="Calibri"/>
          <w:lang w:val="en-US" w:eastAsia="de-DE"/>
        </w:rPr>
        <w:t>Overall, crypto</w:t>
      </w:r>
      <w:r w:rsidR="00297235">
        <w:rPr>
          <w:rFonts w:ascii="Calibri" w:hAnsi="Calibri" w:cs="Calibri"/>
          <w:lang w:val="en-US" w:eastAsia="de-DE"/>
        </w:rPr>
        <w:t>phytes</w:t>
      </w:r>
      <w:r w:rsidR="00297235" w:rsidRPr="00297235">
        <w:rPr>
          <w:rFonts w:ascii="Calibri" w:hAnsi="Calibri" w:cs="Calibri"/>
          <w:lang w:val="en-US" w:eastAsia="de-DE"/>
        </w:rPr>
        <w:t xml:space="preserve"> met the maximum abundance criterion in all validation studies in contrast to the former calibrations.</w:t>
      </w:r>
    </w:p>
    <w:p w14:paraId="6DFBCB90" w14:textId="77777777" w:rsidR="00663F80" w:rsidRDefault="00663F80" w:rsidP="001E1251">
      <w:pPr>
        <w:spacing w:line="288" w:lineRule="auto"/>
        <w:rPr>
          <w:rFonts w:ascii="Calibri" w:hAnsi="Calibri" w:cs="Calibri"/>
          <w:lang w:val="en-US" w:eastAsia="de-DE"/>
        </w:rPr>
      </w:pPr>
    </w:p>
    <w:p w14:paraId="245E2C4C" w14:textId="3AE4CDBB" w:rsidR="00F47A18" w:rsidRDefault="00F47A18" w:rsidP="001E1251">
      <w:pPr>
        <w:spacing w:line="288" w:lineRule="auto"/>
        <w:rPr>
          <w:rFonts w:ascii="Calibri" w:hAnsi="Calibri" w:cs="Calibri"/>
          <w:lang w:val="en-US" w:eastAsia="de-DE"/>
        </w:rPr>
      </w:pPr>
      <w:r w:rsidRPr="00F47A18">
        <w:rPr>
          <w:rFonts w:ascii="Calibri" w:hAnsi="Calibri" w:cs="Calibri"/>
          <w:lang w:val="en-US" w:eastAsia="de-DE"/>
        </w:rPr>
        <w:t xml:space="preserve">Simulated </w:t>
      </w:r>
      <w:r w:rsidRPr="001936E7">
        <w:rPr>
          <w:rFonts w:ascii="Calibri" w:hAnsi="Calibri" w:cs="Calibri"/>
          <w:b/>
          <w:lang w:val="en-US" w:eastAsia="de-DE"/>
        </w:rPr>
        <w:t>daphnids</w:t>
      </w:r>
      <w:r w:rsidRPr="00F47A18">
        <w:rPr>
          <w:rFonts w:ascii="Calibri" w:hAnsi="Calibri" w:cs="Calibri"/>
          <w:lang w:val="en-US" w:eastAsia="de-DE"/>
        </w:rPr>
        <w:t xml:space="preserve"> agree less well with the validation data compared to the calibrations, because in the field data the abundance mostly increases slowly, while the model shows a slight peak at the beginning of the summer development. This is due to an increased number of juvenile Daphnia in the IBM model. Thus, the peak criterion was not met, but the other criteria were met except for a slight, short-term exceedance in study 19a.</w:t>
      </w:r>
    </w:p>
    <w:p w14:paraId="0F0E356A" w14:textId="77777777" w:rsidR="00F47A18" w:rsidRDefault="00F47A18" w:rsidP="001E1251">
      <w:pPr>
        <w:spacing w:line="288" w:lineRule="auto"/>
        <w:rPr>
          <w:rFonts w:ascii="Calibri" w:hAnsi="Calibri" w:cs="Calibri"/>
          <w:lang w:val="en-US" w:eastAsia="de-DE"/>
        </w:rPr>
      </w:pPr>
    </w:p>
    <w:p w14:paraId="4494A00C" w14:textId="58884EED" w:rsidR="00D0126C" w:rsidRDefault="001E1251" w:rsidP="001E1251">
      <w:pPr>
        <w:spacing w:line="288" w:lineRule="auto"/>
        <w:rPr>
          <w:rFonts w:ascii="Calibri" w:hAnsi="Calibri" w:cs="Calibri"/>
          <w:lang w:val="en-US" w:eastAsia="de-DE"/>
        </w:rPr>
      </w:pPr>
      <w:r w:rsidRPr="00095D28">
        <w:rPr>
          <w:rFonts w:ascii="Calibri" w:hAnsi="Calibri" w:cs="Calibri"/>
          <w:lang w:val="en-US" w:eastAsia="de-DE"/>
        </w:rPr>
        <w:t xml:space="preserve">The DEB-based IBM model for </w:t>
      </w:r>
      <w:r w:rsidRPr="00371283">
        <w:rPr>
          <w:rFonts w:ascii="Calibri" w:hAnsi="Calibri" w:cs="Calibri"/>
          <w:b/>
          <w:lang w:val="en-US" w:eastAsia="de-DE"/>
        </w:rPr>
        <w:t>cyclopoid copepods</w:t>
      </w:r>
      <w:r w:rsidRPr="00095D28">
        <w:rPr>
          <w:rFonts w:ascii="Calibri" w:hAnsi="Calibri" w:cs="Calibri"/>
          <w:lang w:val="en-US" w:eastAsia="de-DE"/>
        </w:rPr>
        <w:t xml:space="preserve"> describes the dynamics in essentially the correct order of magnitude, both for the naupliar larvae and for the older stages (copepodites and adults). However, in some years the abundance peaks proved to be too high</w:t>
      </w:r>
      <w:r w:rsidR="00D0126C">
        <w:rPr>
          <w:rFonts w:ascii="Calibri" w:hAnsi="Calibri" w:cs="Calibri"/>
          <w:lang w:val="en-US" w:eastAsia="de-DE"/>
        </w:rPr>
        <w:t>, exceeding the maximum validity criteria</w:t>
      </w:r>
      <w:r w:rsidRPr="00095D28">
        <w:rPr>
          <w:rFonts w:ascii="Calibri" w:hAnsi="Calibri" w:cs="Calibri"/>
          <w:lang w:val="en-US" w:eastAsia="de-DE"/>
        </w:rPr>
        <w:t xml:space="preserve">. </w:t>
      </w:r>
      <w:r w:rsidR="00D0126C" w:rsidRPr="00D0126C">
        <w:rPr>
          <w:rFonts w:ascii="Calibri" w:hAnsi="Calibri" w:cs="Calibri"/>
          <w:lang w:val="en-US" w:eastAsia="de-DE"/>
        </w:rPr>
        <w:t>However, for both copepods and nauplii, positive outliers in the measured data are of the same order of magnitude as the excess in the simulated abundances. This raises the fundamental question of whether setting abundance limits without outliers does justice to the dynamics of copepods.</w:t>
      </w:r>
    </w:p>
    <w:p w14:paraId="0F43DF8C" w14:textId="77777777" w:rsidR="00D0126C" w:rsidRDefault="00D0126C" w:rsidP="001E1251">
      <w:pPr>
        <w:spacing w:line="288" w:lineRule="auto"/>
        <w:rPr>
          <w:rFonts w:ascii="Calibri" w:hAnsi="Calibri" w:cs="Calibri"/>
          <w:lang w:val="en-US" w:eastAsia="de-DE"/>
        </w:rPr>
      </w:pPr>
    </w:p>
    <w:p w14:paraId="5A8F0102" w14:textId="35D12E93" w:rsidR="001E1251" w:rsidRDefault="00D0126C" w:rsidP="001E1251">
      <w:pPr>
        <w:spacing w:line="288" w:lineRule="auto"/>
        <w:rPr>
          <w:rFonts w:ascii="Calibri" w:hAnsi="Calibri" w:cs="Calibri"/>
          <w:lang w:val="en-US" w:eastAsia="de-DE"/>
        </w:rPr>
      </w:pPr>
      <w:r w:rsidRPr="00D0126C">
        <w:rPr>
          <w:rFonts w:ascii="Calibri" w:hAnsi="Calibri" w:cs="Calibri"/>
          <w:lang w:val="en-US" w:eastAsia="de-DE"/>
        </w:rPr>
        <w:lastRenderedPageBreak/>
        <w:t>From the model parameterization, a major problem at present is the unsatisfactory results of fall-winter population dynamics at low temperatures. In particular, the mortality module needs to be readjusted, as the required minimum abundances were also not achieved in some cases.</w:t>
      </w:r>
    </w:p>
    <w:p w14:paraId="677A0F3A" w14:textId="77777777" w:rsidR="00D0126C" w:rsidRDefault="00D0126C" w:rsidP="001E1251">
      <w:pPr>
        <w:spacing w:line="288" w:lineRule="auto"/>
        <w:rPr>
          <w:rFonts w:ascii="Calibri" w:hAnsi="Calibri" w:cs="Calibri"/>
          <w:lang w:val="en-US" w:eastAsia="de-DE"/>
        </w:rPr>
      </w:pPr>
    </w:p>
    <w:p w14:paraId="23DCEAE9" w14:textId="6BEFED07" w:rsidR="00D0126C" w:rsidRDefault="0067777E" w:rsidP="001E1251">
      <w:pPr>
        <w:spacing w:line="288" w:lineRule="auto"/>
        <w:rPr>
          <w:rFonts w:ascii="Calibri" w:hAnsi="Calibri" w:cs="Calibri"/>
          <w:lang w:val="en-US" w:eastAsia="de-DE"/>
        </w:rPr>
      </w:pPr>
      <w:r>
        <w:rPr>
          <w:rFonts w:ascii="Calibri" w:hAnsi="Calibri" w:cs="Calibri"/>
          <w:lang w:val="en-US" w:eastAsia="de-DE"/>
        </w:rPr>
        <w:t xml:space="preserve">In the validation data sets, the </w:t>
      </w:r>
      <w:r w:rsidRPr="0067777E">
        <w:rPr>
          <w:rFonts w:ascii="Calibri" w:hAnsi="Calibri" w:cs="Calibri"/>
          <w:b/>
          <w:lang w:val="en-US" w:eastAsia="de-DE"/>
        </w:rPr>
        <w:t>rotifers</w:t>
      </w:r>
      <w:r>
        <w:rPr>
          <w:rFonts w:ascii="Calibri" w:hAnsi="Calibri" w:cs="Calibri"/>
          <w:lang w:val="en-US" w:eastAsia="de-DE"/>
        </w:rPr>
        <w:t xml:space="preserve"> matched </w:t>
      </w:r>
      <w:r>
        <w:rPr>
          <w:rFonts w:ascii="Calibri" w:hAnsi="Calibri" w:cs="Calibri"/>
          <w:lang w:val="en-US" w:eastAsia="de-DE"/>
        </w:rPr>
        <w:t xml:space="preserve">also </w:t>
      </w:r>
      <w:r>
        <w:rPr>
          <w:rFonts w:ascii="Calibri" w:hAnsi="Calibri" w:cs="Calibri"/>
          <w:lang w:val="en-US" w:eastAsia="de-DE"/>
        </w:rPr>
        <w:t xml:space="preserve">the peak date and </w:t>
      </w:r>
      <w:r>
        <w:rPr>
          <w:rFonts w:ascii="Calibri" w:hAnsi="Calibri" w:cs="Calibri"/>
          <w:lang w:val="en-US" w:eastAsia="de-DE"/>
        </w:rPr>
        <w:t xml:space="preserve">peak </w:t>
      </w:r>
      <w:r>
        <w:rPr>
          <w:rFonts w:ascii="Calibri" w:hAnsi="Calibri" w:cs="Calibri"/>
          <w:lang w:val="en-US" w:eastAsia="de-DE"/>
        </w:rPr>
        <w:t>abundance criteria</w:t>
      </w:r>
      <w:r>
        <w:rPr>
          <w:rFonts w:ascii="Calibri" w:hAnsi="Calibri" w:cs="Calibri"/>
          <w:lang w:val="en-US" w:eastAsia="de-DE"/>
        </w:rPr>
        <w:t xml:space="preserve">. </w:t>
      </w:r>
      <w:r>
        <w:rPr>
          <w:rFonts w:ascii="Calibri" w:hAnsi="Calibri" w:cs="Calibri"/>
          <w:lang w:val="en-US" w:eastAsia="de-DE"/>
        </w:rPr>
        <w:t>But again, the maximum abundance criteria was not met in the validation studies</w:t>
      </w:r>
      <w:r>
        <w:rPr>
          <w:rFonts w:ascii="Calibri" w:hAnsi="Calibri" w:cs="Calibri"/>
          <w:lang w:val="en-US" w:eastAsia="de-DE"/>
        </w:rPr>
        <w:t xml:space="preserve">. </w:t>
      </w:r>
      <w:r w:rsidRPr="0067777E">
        <w:rPr>
          <w:rFonts w:ascii="Calibri" w:hAnsi="Calibri" w:cs="Calibri"/>
          <w:lang w:val="en-US" w:eastAsia="de-DE"/>
        </w:rPr>
        <w:t>The dynamics of the small but at times very abundant rotifers were exceeded by about 2% in the short term in the three validation data</w:t>
      </w:r>
      <w:r>
        <w:rPr>
          <w:rFonts w:ascii="Calibri" w:hAnsi="Calibri" w:cs="Calibri"/>
          <w:lang w:val="en-US" w:eastAsia="de-DE"/>
        </w:rPr>
        <w:t xml:space="preserve"> </w:t>
      </w:r>
      <w:r w:rsidRPr="0067777E">
        <w:rPr>
          <w:rFonts w:ascii="Calibri" w:hAnsi="Calibri" w:cs="Calibri"/>
          <w:lang w:val="en-US" w:eastAsia="de-DE"/>
        </w:rPr>
        <w:t>sets.</w:t>
      </w:r>
      <w:r>
        <w:rPr>
          <w:rFonts w:ascii="Calibri" w:hAnsi="Calibri" w:cs="Calibri"/>
          <w:lang w:val="en-US" w:eastAsia="de-DE"/>
        </w:rPr>
        <w:t xml:space="preserve"> </w:t>
      </w:r>
      <w:r w:rsidRPr="0067777E">
        <w:rPr>
          <w:rFonts w:ascii="Calibri" w:hAnsi="Calibri" w:cs="Calibri"/>
          <w:lang w:val="en-US" w:eastAsia="de-DE"/>
        </w:rPr>
        <w:t>Again, there were outdoor measurements that were also clearly above the maximum criterion as well as the maximum peaks of the simulations.</w:t>
      </w:r>
    </w:p>
    <w:p w14:paraId="57F5300C" w14:textId="21B5D345" w:rsidR="001E1251" w:rsidRDefault="0067777E" w:rsidP="001E1251">
      <w:pPr>
        <w:spacing w:line="288" w:lineRule="auto"/>
        <w:rPr>
          <w:rFonts w:ascii="Calibri" w:hAnsi="Calibri" w:cs="Calibri"/>
          <w:lang w:val="en-US" w:eastAsia="de-DE"/>
        </w:rPr>
      </w:pPr>
      <w:r w:rsidRPr="0067777E">
        <w:rPr>
          <w:rFonts w:ascii="Calibri" w:hAnsi="Calibri" w:cs="Calibri"/>
          <w:lang w:val="en-US" w:eastAsia="de-DE"/>
        </w:rPr>
        <w:t>Generally, the overall abundance and dynamics of the rotifers is well matched.</w:t>
      </w:r>
      <w:r>
        <w:rPr>
          <w:rFonts w:ascii="Calibri" w:hAnsi="Calibri" w:cs="Calibri"/>
          <w:lang w:val="en-US" w:eastAsia="de-DE"/>
        </w:rPr>
        <w:t xml:space="preserve"> T</w:t>
      </w:r>
      <w:r w:rsidR="001E1251" w:rsidRPr="00BA312C">
        <w:rPr>
          <w:rFonts w:ascii="Calibri" w:hAnsi="Calibri" w:cs="Calibri"/>
          <w:lang w:val="en-US" w:eastAsia="de-DE"/>
        </w:rPr>
        <w:t>wo rotifer groups were distinguished, particularly on the basis of their different responses in treated mesocosms, although no clear distinction by taxonomy or</w:t>
      </w:r>
      <w:r w:rsidR="001E1251">
        <w:rPr>
          <w:rFonts w:ascii="Calibri" w:hAnsi="Calibri" w:cs="Calibri"/>
          <w:lang w:val="en-US" w:eastAsia="de-DE"/>
        </w:rPr>
        <w:t xml:space="preserve"> their position in the food web</w:t>
      </w:r>
      <w:r w:rsidR="001E1251" w:rsidRPr="00BA312C">
        <w:rPr>
          <w:rFonts w:ascii="Calibri" w:hAnsi="Calibri" w:cs="Calibri"/>
          <w:lang w:val="en-US" w:eastAsia="de-DE"/>
        </w:rPr>
        <w:t xml:space="preserve"> is apparent.</w:t>
      </w:r>
      <w:r>
        <w:rPr>
          <w:rFonts w:ascii="Calibri" w:hAnsi="Calibri" w:cs="Calibri"/>
          <w:lang w:val="en-US" w:eastAsia="de-DE"/>
        </w:rPr>
        <w:t xml:space="preserve"> </w:t>
      </w:r>
      <w:r w:rsidR="001E1251" w:rsidRPr="001A253B">
        <w:rPr>
          <w:rFonts w:ascii="Calibri" w:hAnsi="Calibri" w:cs="Calibri"/>
          <w:lang w:val="en-US" w:eastAsia="de-DE"/>
        </w:rPr>
        <w:t xml:space="preserve">StoLaM uses a parameter set for the taxon Keratella cochlearis, and is </w:t>
      </w:r>
      <w:r w:rsidR="001E1251">
        <w:rPr>
          <w:rFonts w:ascii="Calibri" w:hAnsi="Calibri" w:cs="Calibri"/>
          <w:lang w:val="en-US" w:eastAsia="de-DE"/>
        </w:rPr>
        <w:t xml:space="preserve">seen as </w:t>
      </w:r>
      <w:r w:rsidR="001E1251" w:rsidRPr="001A253B">
        <w:rPr>
          <w:rFonts w:ascii="Calibri" w:hAnsi="Calibri" w:cs="Calibri"/>
          <w:lang w:val="en-US" w:eastAsia="de-DE"/>
        </w:rPr>
        <w:t>representative of both rotifer groups 1 and 2. We used only the validity criteria of herbivorous rotifers 2, whereas using the sum of rotifers 1 and 2 would have resulted in having met the criteria</w:t>
      </w:r>
      <w:r>
        <w:rPr>
          <w:rFonts w:ascii="Calibri" w:hAnsi="Calibri" w:cs="Calibri"/>
          <w:lang w:val="en-US" w:eastAsia="de-DE"/>
        </w:rPr>
        <w:t xml:space="preserve"> well</w:t>
      </w:r>
      <w:r w:rsidR="001E1251" w:rsidRPr="001A253B">
        <w:rPr>
          <w:rFonts w:ascii="Calibri" w:hAnsi="Calibri" w:cs="Calibri"/>
          <w:lang w:val="en-US" w:eastAsia="de-DE"/>
        </w:rPr>
        <w:t>.</w:t>
      </w:r>
    </w:p>
    <w:p w14:paraId="744117D8" w14:textId="77777777" w:rsidR="001E1251" w:rsidRDefault="001E1251" w:rsidP="001E1251">
      <w:pPr>
        <w:spacing w:line="288" w:lineRule="auto"/>
        <w:rPr>
          <w:rFonts w:ascii="Calibri" w:hAnsi="Calibri" w:cs="Calibri"/>
          <w:lang w:val="en-US" w:eastAsia="de-DE"/>
        </w:rPr>
      </w:pPr>
    </w:p>
    <w:p w14:paraId="3236BE02" w14:textId="77777777" w:rsidR="00FC7BEA" w:rsidRDefault="00FC7BEA" w:rsidP="00FC7BEA">
      <w:pPr>
        <w:spacing w:line="288" w:lineRule="auto"/>
        <w:rPr>
          <w:rFonts w:ascii="Calibri" w:hAnsi="Calibri" w:cs="Calibri"/>
          <w:lang w:val="en-US" w:eastAsia="de-DE"/>
        </w:rPr>
      </w:pPr>
      <w:r w:rsidRPr="00FC7BEA">
        <w:rPr>
          <w:rFonts w:ascii="Calibri" w:hAnsi="Calibri" w:cs="Calibri"/>
          <w:b/>
          <w:lang w:val="en-US" w:eastAsia="de-DE"/>
        </w:rPr>
        <w:t>Chaoborus</w:t>
      </w:r>
      <w:r w:rsidRPr="00FC7BEA">
        <w:rPr>
          <w:rFonts w:ascii="Calibri" w:hAnsi="Calibri" w:cs="Calibri"/>
          <w:lang w:val="en-US" w:eastAsia="de-DE"/>
        </w:rPr>
        <w:t xml:space="preserve"> meets all validity criteria except for the timing and abundance of the peak.</w:t>
      </w:r>
    </w:p>
    <w:p w14:paraId="7930C67A" w14:textId="77777777" w:rsidR="00FC7BEA" w:rsidRDefault="00FC7BEA" w:rsidP="00FC7BEA">
      <w:pPr>
        <w:spacing w:line="288" w:lineRule="auto"/>
        <w:rPr>
          <w:rFonts w:ascii="Calibri" w:hAnsi="Calibri" w:cs="Calibri"/>
          <w:lang w:val="en-US" w:eastAsia="de-DE"/>
        </w:rPr>
      </w:pPr>
    </w:p>
    <w:p w14:paraId="319BA8D9" w14:textId="1313E6C8" w:rsidR="00C43D32" w:rsidRPr="00C43D32" w:rsidRDefault="00FC7BEA" w:rsidP="00FC7BEA">
      <w:pPr>
        <w:spacing w:line="288" w:lineRule="auto"/>
        <w:rPr>
          <w:rFonts w:ascii="Calibri" w:hAnsi="Calibri" w:cs="Calibri"/>
          <w:lang w:val="en-US" w:eastAsia="de-DE"/>
        </w:rPr>
      </w:pPr>
      <w:r w:rsidRPr="00C43D32">
        <w:rPr>
          <w:rFonts w:ascii="Calibri" w:hAnsi="Calibri" w:cs="Calibri"/>
          <w:lang w:val="en-US" w:eastAsia="de-DE"/>
        </w:rPr>
        <w:t xml:space="preserve">Simulations for </w:t>
      </w:r>
      <w:r w:rsidRPr="00C43D32">
        <w:rPr>
          <w:rFonts w:ascii="Calibri" w:hAnsi="Calibri" w:cs="Calibri"/>
          <w:b/>
          <w:lang w:val="en-US" w:eastAsia="de-DE"/>
        </w:rPr>
        <w:t xml:space="preserve">Asellus </w:t>
      </w:r>
      <w:r w:rsidRPr="00C43D32">
        <w:rPr>
          <w:rFonts w:ascii="Calibri" w:hAnsi="Calibri" w:cs="Calibri"/>
          <w:lang w:val="en-US" w:eastAsia="de-DE"/>
        </w:rPr>
        <w:t xml:space="preserve">exceeded the required maximum abundance by </w:t>
      </w:r>
      <w:r w:rsidRPr="00C43D32">
        <w:rPr>
          <w:rFonts w:ascii="Calibri" w:hAnsi="Calibri" w:cs="Calibri"/>
          <w:lang w:val="en-US" w:eastAsia="de-DE"/>
        </w:rPr>
        <w:t>2</w:t>
      </w:r>
      <w:r w:rsidRPr="00C43D32">
        <w:rPr>
          <w:rFonts w:ascii="Calibri" w:hAnsi="Calibri" w:cs="Calibri"/>
          <w:lang w:val="en-US" w:eastAsia="de-DE"/>
        </w:rPr>
        <w:t xml:space="preserve"> individuals per m</w:t>
      </w:r>
      <w:r w:rsidRPr="00C43D32">
        <w:rPr>
          <w:rFonts w:ascii="Calibri" w:hAnsi="Calibri" w:cs="Calibri"/>
          <w:vertAlign w:val="superscript"/>
          <w:lang w:val="en-US" w:eastAsia="de-DE"/>
        </w:rPr>
        <w:t>2</w:t>
      </w:r>
      <w:r w:rsidR="00C43D32" w:rsidRPr="00C43D32">
        <w:rPr>
          <w:rFonts w:ascii="Calibri" w:hAnsi="Calibri" w:cs="Calibri"/>
          <w:lang w:val="en-US" w:eastAsia="de-DE"/>
        </w:rPr>
        <w:t xml:space="preserve"> in the validation study 2018b (a study with a long duration)</w:t>
      </w:r>
      <w:r w:rsidRPr="00C43D32">
        <w:rPr>
          <w:rFonts w:ascii="Calibri" w:hAnsi="Calibri" w:cs="Calibri"/>
          <w:lang w:val="en-US" w:eastAsia="de-DE"/>
        </w:rPr>
        <w:t>, which is co</w:t>
      </w:r>
      <w:r w:rsidR="00C43D32" w:rsidRPr="00C43D32">
        <w:rPr>
          <w:rFonts w:ascii="Calibri" w:hAnsi="Calibri" w:cs="Calibri"/>
          <w:lang w:val="en-US" w:eastAsia="de-DE"/>
        </w:rPr>
        <w:t>nsidered a negligible deviation.</w:t>
      </w:r>
    </w:p>
    <w:p w14:paraId="3E3F079D" w14:textId="77777777" w:rsidR="00C43D32" w:rsidRPr="00C43D32" w:rsidRDefault="00C43D32" w:rsidP="00FC7BEA">
      <w:pPr>
        <w:spacing w:line="288" w:lineRule="auto"/>
        <w:rPr>
          <w:rFonts w:ascii="Calibri" w:hAnsi="Calibri" w:cs="Calibri"/>
          <w:lang w:val="en-US" w:eastAsia="de-DE"/>
        </w:rPr>
      </w:pPr>
    </w:p>
    <w:p w14:paraId="6DB1FEF2" w14:textId="1E1DF54F" w:rsidR="00FC7BEA" w:rsidRDefault="00FC7BEA" w:rsidP="00FC7BEA">
      <w:pPr>
        <w:spacing w:line="288" w:lineRule="auto"/>
        <w:rPr>
          <w:rFonts w:ascii="Calibri" w:hAnsi="Calibri" w:cs="Calibri"/>
          <w:lang w:val="en-US" w:eastAsia="de-DE"/>
        </w:rPr>
      </w:pPr>
      <w:r w:rsidRPr="00C43D32">
        <w:rPr>
          <w:rFonts w:ascii="Calibri" w:hAnsi="Calibri" w:cs="Calibri"/>
          <w:b/>
          <w:lang w:val="en-US" w:eastAsia="de-DE"/>
        </w:rPr>
        <w:t>Gammarus</w:t>
      </w:r>
      <w:r w:rsidRPr="00C43D32">
        <w:rPr>
          <w:rFonts w:ascii="Calibri" w:hAnsi="Calibri" w:cs="Calibri"/>
          <w:lang w:val="en-US" w:eastAsia="de-DE"/>
        </w:rPr>
        <w:t xml:space="preserve"> exceeded </w:t>
      </w:r>
      <w:r w:rsidR="00C43D32" w:rsidRPr="00C43D32">
        <w:rPr>
          <w:rFonts w:ascii="Calibri" w:hAnsi="Calibri" w:cs="Calibri"/>
          <w:lang w:val="en-US" w:eastAsia="de-DE"/>
        </w:rPr>
        <w:t xml:space="preserve">in the simulations for validation </w:t>
      </w:r>
      <w:r w:rsidRPr="00C43D32">
        <w:rPr>
          <w:rFonts w:ascii="Calibri" w:hAnsi="Calibri" w:cs="Calibri"/>
          <w:lang w:val="en-US" w:eastAsia="de-DE"/>
        </w:rPr>
        <w:t xml:space="preserve">the required maximum abundance by </w:t>
      </w:r>
      <w:r w:rsidR="00C43D32" w:rsidRPr="00C43D32">
        <w:rPr>
          <w:rFonts w:ascii="Calibri" w:hAnsi="Calibri" w:cs="Calibri"/>
          <w:lang w:val="en-US" w:eastAsia="de-DE"/>
        </w:rPr>
        <w:t xml:space="preserve">around </w:t>
      </w:r>
      <w:r w:rsidRPr="00C43D32">
        <w:rPr>
          <w:rFonts w:ascii="Calibri" w:hAnsi="Calibri" w:cs="Calibri"/>
          <w:lang w:val="en-US" w:eastAsia="de-DE"/>
        </w:rPr>
        <w:t xml:space="preserve">1 individual per </w:t>
      </w:r>
      <w:r w:rsidR="00C43D32" w:rsidRPr="00C43D32">
        <w:rPr>
          <w:rFonts w:ascii="Calibri" w:hAnsi="Calibri" w:cs="Calibri"/>
          <w:lang w:val="en-US" w:eastAsia="de-DE"/>
        </w:rPr>
        <w:t>m</w:t>
      </w:r>
      <w:r w:rsidR="00C43D32" w:rsidRPr="00C43D32">
        <w:rPr>
          <w:rFonts w:ascii="Calibri" w:hAnsi="Calibri" w:cs="Calibri"/>
          <w:vertAlign w:val="superscript"/>
          <w:lang w:val="en-US" w:eastAsia="de-DE"/>
        </w:rPr>
        <w:t>2</w:t>
      </w:r>
      <w:r w:rsidRPr="00C43D32">
        <w:rPr>
          <w:rFonts w:ascii="Calibri" w:hAnsi="Calibri" w:cs="Calibri"/>
          <w:lang w:val="en-US" w:eastAsia="de-DE"/>
        </w:rPr>
        <w:t xml:space="preserve">, which is </w:t>
      </w:r>
      <w:r w:rsidR="00C43D32" w:rsidRPr="00C43D32">
        <w:rPr>
          <w:rFonts w:ascii="Calibri" w:hAnsi="Calibri" w:cs="Calibri"/>
          <w:lang w:val="en-US" w:eastAsia="de-DE"/>
        </w:rPr>
        <w:t xml:space="preserve">also </w:t>
      </w:r>
      <w:r w:rsidRPr="00C43D32">
        <w:rPr>
          <w:rFonts w:ascii="Calibri" w:hAnsi="Calibri" w:cs="Calibri"/>
          <w:lang w:val="en-US" w:eastAsia="de-DE"/>
        </w:rPr>
        <w:t>considered a negligible deviation at the generally very low abundance</w:t>
      </w:r>
      <w:r w:rsidR="00C43D32" w:rsidRPr="00C43D32">
        <w:rPr>
          <w:rFonts w:ascii="Calibri" w:hAnsi="Calibri" w:cs="Calibri"/>
          <w:lang w:val="en-US" w:eastAsia="de-DE"/>
        </w:rPr>
        <w:t xml:space="preserve"> between 0 and 15.1 </w:t>
      </w:r>
      <w:r w:rsidR="00C43D32" w:rsidRPr="00C43D32">
        <w:rPr>
          <w:rFonts w:ascii="Calibri" w:hAnsi="Calibri" w:cs="Calibri"/>
          <w:lang w:val="en-US" w:eastAsia="de-DE"/>
        </w:rPr>
        <w:t>ind</w:t>
      </w:r>
      <w:r w:rsidR="00C43D32" w:rsidRPr="00C43D32">
        <w:rPr>
          <w:rFonts w:ascii="Calibri" w:hAnsi="Calibri" w:cs="Calibri"/>
          <w:lang w:val="en-US" w:eastAsia="de-DE"/>
        </w:rPr>
        <w:t>/</w:t>
      </w:r>
      <w:r w:rsidR="00C43D32" w:rsidRPr="00C43D32">
        <w:rPr>
          <w:rFonts w:ascii="Calibri" w:hAnsi="Calibri" w:cs="Calibri"/>
          <w:lang w:val="en-US" w:eastAsia="de-DE"/>
        </w:rPr>
        <w:t>m</w:t>
      </w:r>
      <w:r w:rsidR="00C43D32" w:rsidRPr="00C43D32">
        <w:rPr>
          <w:rFonts w:ascii="Calibri" w:hAnsi="Calibri" w:cs="Calibri"/>
          <w:vertAlign w:val="superscript"/>
          <w:lang w:val="en-US" w:eastAsia="de-DE"/>
        </w:rPr>
        <w:t>2</w:t>
      </w:r>
      <w:r w:rsidRPr="00C43D32">
        <w:rPr>
          <w:rFonts w:ascii="Calibri" w:hAnsi="Calibri" w:cs="Calibri"/>
          <w:lang w:val="en-US" w:eastAsia="de-DE"/>
        </w:rPr>
        <w:t>.</w:t>
      </w:r>
    </w:p>
    <w:p w14:paraId="49CA3722" w14:textId="77777777" w:rsidR="00FC7BEA" w:rsidRDefault="00FC7BEA" w:rsidP="001E1251">
      <w:pPr>
        <w:spacing w:line="288" w:lineRule="auto"/>
        <w:rPr>
          <w:rFonts w:ascii="Calibri" w:hAnsi="Calibri" w:cs="Calibri"/>
          <w:lang w:val="en-US" w:eastAsia="de-DE"/>
        </w:rPr>
      </w:pPr>
    </w:p>
    <w:p w14:paraId="6D62670E" w14:textId="77777777" w:rsidR="00F64228" w:rsidRDefault="00F64228">
      <w:pPr>
        <w:jc w:val="left"/>
        <w:rPr>
          <w:rFonts w:ascii="Arial" w:hAnsi="Arial" w:cs="Arial"/>
          <w:b/>
          <w:bCs/>
          <w:color w:val="4F81BD"/>
          <w:kern w:val="32"/>
          <w:sz w:val="32"/>
          <w:szCs w:val="32"/>
          <w:lang w:val="en-US" w:eastAsia="de-DE"/>
        </w:rPr>
      </w:pPr>
      <w:r>
        <w:rPr>
          <w:rFonts w:ascii="Arial" w:hAnsi="Arial" w:cs="Arial"/>
          <w:lang w:val="en-US" w:eastAsia="de-DE"/>
        </w:rPr>
        <w:br w:type="page"/>
      </w:r>
    </w:p>
    <w:p w14:paraId="731883D6" w14:textId="77777777" w:rsidR="00B76B40" w:rsidRPr="00261F73" w:rsidRDefault="009C615B" w:rsidP="00B76B40">
      <w:pPr>
        <w:pStyle w:val="berschrift1"/>
        <w:rPr>
          <w:rFonts w:ascii="Arial" w:hAnsi="Arial" w:cs="Arial"/>
          <w:lang w:val="en-US" w:eastAsia="de-DE"/>
        </w:rPr>
      </w:pPr>
      <w:bookmarkStart w:id="8" w:name="_Toc98703492"/>
      <w:r>
        <w:rPr>
          <w:rFonts w:ascii="Arial" w:hAnsi="Arial" w:cs="Arial"/>
          <w:lang w:val="en-US" w:eastAsia="de-DE"/>
        </w:rPr>
        <w:lastRenderedPageBreak/>
        <w:t>Results StoLaM</w:t>
      </w:r>
      <w:bookmarkEnd w:id="8"/>
    </w:p>
    <w:p w14:paraId="0E869D69" w14:textId="77777777" w:rsidR="00EF541D" w:rsidRPr="009C615B" w:rsidRDefault="00EF541D" w:rsidP="00EF541D">
      <w:pPr>
        <w:rPr>
          <w:rFonts w:ascii="Calibri" w:hAnsi="Calibri" w:cs="Calibri"/>
          <w:lang w:val="en-US" w:eastAsia="de-DE"/>
        </w:rPr>
      </w:pPr>
    </w:p>
    <w:p w14:paraId="5D517193" w14:textId="77777777" w:rsidR="003A559C" w:rsidRDefault="00F64228" w:rsidP="00EF541D">
      <w:pPr>
        <w:rPr>
          <w:rFonts w:ascii="Calibri" w:hAnsi="Calibri" w:cs="Calibri"/>
          <w:lang w:val="en-US" w:eastAsia="de-DE"/>
        </w:rPr>
      </w:pPr>
      <w:r w:rsidRPr="00F64228">
        <w:rPr>
          <w:rFonts w:ascii="Calibri" w:hAnsi="Calibri" w:cs="Calibri"/>
          <w:lang w:val="en-US" w:eastAsia="de-DE"/>
        </w:rPr>
        <w:t xml:space="preserve">The following section presents the simulation results of the modeled taxa for </w:t>
      </w:r>
      <w:r w:rsidR="006A3751">
        <w:rPr>
          <w:rFonts w:ascii="Calibri" w:hAnsi="Calibri" w:cs="Calibri"/>
          <w:lang w:val="en-US" w:eastAsia="de-DE"/>
        </w:rPr>
        <w:t>2</w:t>
      </w:r>
      <w:r w:rsidRPr="00F64228">
        <w:rPr>
          <w:rFonts w:ascii="Calibri" w:hAnsi="Calibri" w:cs="Calibri"/>
          <w:lang w:val="en-US" w:eastAsia="de-DE"/>
        </w:rPr>
        <w:t xml:space="preserve"> </w:t>
      </w:r>
      <w:r w:rsidR="006A3751">
        <w:rPr>
          <w:rFonts w:ascii="Calibri" w:hAnsi="Calibri" w:cs="Calibri"/>
          <w:lang w:val="en-US" w:eastAsia="de-DE"/>
        </w:rPr>
        <w:t xml:space="preserve">validation </w:t>
      </w:r>
      <w:r w:rsidRPr="00F64228">
        <w:rPr>
          <w:rFonts w:ascii="Calibri" w:hAnsi="Calibri" w:cs="Calibri"/>
          <w:lang w:val="en-US" w:eastAsia="de-DE"/>
        </w:rPr>
        <w:t>years.</w:t>
      </w:r>
      <w:r w:rsidR="00FE215B">
        <w:rPr>
          <w:rFonts w:ascii="Calibri" w:hAnsi="Calibri" w:cs="Calibri"/>
          <w:lang w:val="en-US" w:eastAsia="de-DE"/>
        </w:rPr>
        <w:t xml:space="preserve"> </w:t>
      </w:r>
      <w:r w:rsidR="00FE215B" w:rsidRPr="00FE215B">
        <w:rPr>
          <w:rFonts w:ascii="Calibri" w:hAnsi="Calibri" w:cs="Calibri"/>
          <w:lang w:val="en-US" w:eastAsia="de-DE"/>
        </w:rPr>
        <w:t>The figures integrate the test period and the minimum and maximum validity values.</w:t>
      </w:r>
    </w:p>
    <w:p w14:paraId="187F0998" w14:textId="77777777" w:rsidR="009C615B" w:rsidRPr="009C615B" w:rsidRDefault="009C615B" w:rsidP="009C615B">
      <w:pPr>
        <w:pStyle w:val="berschrift2"/>
        <w:rPr>
          <w:rFonts w:ascii="Arial" w:hAnsi="Arial" w:cs="Arial"/>
          <w:noProof/>
          <w:lang w:val="en-US"/>
        </w:rPr>
      </w:pPr>
      <w:bookmarkStart w:id="9" w:name="_Toc98703493"/>
      <w:r>
        <w:rPr>
          <w:rFonts w:ascii="Arial" w:hAnsi="Arial" w:cs="Arial"/>
          <w:noProof/>
          <w:lang w:val="en-US"/>
        </w:rPr>
        <w:t>Phytoplankton</w:t>
      </w:r>
      <w:bookmarkEnd w:id="9"/>
    </w:p>
    <w:p w14:paraId="5C9FC2FD" w14:textId="77777777" w:rsidR="00487130" w:rsidRPr="00570E40" w:rsidRDefault="00487130" w:rsidP="00570E40">
      <w:pPr>
        <w:pStyle w:val="berschrift3"/>
        <w:rPr>
          <w:rFonts w:ascii="Calibri" w:hAnsi="Calibri" w:cs="Calibri"/>
          <w:lang w:val="en-US" w:eastAsia="de-DE"/>
        </w:rPr>
      </w:pPr>
      <w:bookmarkStart w:id="10" w:name="_Toc98703494"/>
      <w:r w:rsidRPr="00570E40">
        <w:rPr>
          <w:noProof/>
          <w:lang w:val="en-US"/>
        </w:rPr>
        <w:t>Green algae</w:t>
      </w:r>
      <w:bookmarkEnd w:id="10"/>
    </w:p>
    <w:p w14:paraId="78085BA4" w14:textId="77777777" w:rsidR="00583DB1" w:rsidRDefault="007D056D" w:rsidP="00583DB1">
      <w:pPr>
        <w:rPr>
          <w:rFonts w:ascii="Calibri" w:hAnsi="Calibri" w:cs="Calibri"/>
          <w:lang w:val="en-US" w:eastAsia="de-DE"/>
        </w:rPr>
      </w:pPr>
      <w:r w:rsidRPr="007D056D">
        <w:rPr>
          <w:rFonts w:ascii="Calibri" w:hAnsi="Calibri" w:cs="Calibri"/>
          <w:noProof/>
          <w:lang w:val="de-DE" w:eastAsia="de-DE"/>
        </w:rPr>
        <w:drawing>
          <wp:inline distT="0" distB="0" distL="0" distR="0" wp14:anchorId="03218AF9" wp14:editId="38DD36B8">
            <wp:extent cx="5759450" cy="3377587"/>
            <wp:effectExtent l="0" t="0" r="0" b="0"/>
            <wp:docPr id="15" name="Grafik 15" descr="Z:\2020_Waterborn_ASM_ringtest\Results_07_04_2022\neueStudienzeiträume\SigmaPlot\Greens2018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Z:\2020_Waterborn_ASM_ringtest\Results_07_04_2022\neueStudienzeiträume\SigmaPlot\Greens2018a.T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9450" cy="3377587"/>
                    </a:xfrm>
                    <a:prstGeom prst="rect">
                      <a:avLst/>
                    </a:prstGeom>
                    <a:noFill/>
                    <a:ln>
                      <a:noFill/>
                    </a:ln>
                  </pic:spPr>
                </pic:pic>
              </a:graphicData>
            </a:graphic>
          </wp:inline>
        </w:drawing>
      </w:r>
    </w:p>
    <w:p w14:paraId="73B0ACD1" w14:textId="77777777" w:rsidR="00583DB1" w:rsidRPr="00261F73" w:rsidRDefault="00583DB1" w:rsidP="00583DB1">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2A1AB5">
        <w:rPr>
          <w:rFonts w:ascii="Arial" w:hAnsi="Arial" w:cs="Arial"/>
          <w:noProof/>
          <w:color w:val="000000"/>
          <w:sz w:val="20"/>
          <w:szCs w:val="20"/>
        </w:rPr>
        <w:t>1</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Green algae 20</w:t>
      </w:r>
      <w:r w:rsidR="007D056D">
        <w:rPr>
          <w:rFonts w:ascii="Arial" w:hAnsi="Arial" w:cs="Arial"/>
          <w:color w:val="000000"/>
          <w:sz w:val="20"/>
          <w:szCs w:val="20"/>
        </w:rPr>
        <w:t>18a</w:t>
      </w:r>
    </w:p>
    <w:p w14:paraId="5BE2D312" w14:textId="77777777" w:rsidR="00583DB1" w:rsidRPr="009C615B" w:rsidRDefault="00583DB1" w:rsidP="00583DB1">
      <w:pPr>
        <w:rPr>
          <w:rFonts w:ascii="Calibri" w:hAnsi="Calibri" w:cs="Calibri"/>
          <w:lang w:val="en-US" w:eastAsia="de-DE"/>
        </w:rPr>
      </w:pPr>
    </w:p>
    <w:p w14:paraId="27C85134" w14:textId="77777777" w:rsidR="00583DB1" w:rsidRDefault="007D056D" w:rsidP="00583DB1">
      <w:pPr>
        <w:rPr>
          <w:rFonts w:ascii="Arial" w:hAnsi="Arial" w:cs="Arial"/>
          <w:lang w:val="en-US" w:eastAsia="de-DE"/>
        </w:rPr>
      </w:pPr>
      <w:r w:rsidRPr="007D056D">
        <w:rPr>
          <w:rFonts w:ascii="Arial" w:hAnsi="Arial" w:cs="Arial"/>
          <w:noProof/>
          <w:lang w:val="de-DE" w:eastAsia="de-DE"/>
        </w:rPr>
        <w:drawing>
          <wp:inline distT="0" distB="0" distL="0" distR="0" wp14:anchorId="1988F688" wp14:editId="3666870A">
            <wp:extent cx="5759450" cy="3377587"/>
            <wp:effectExtent l="0" t="0" r="0" b="0"/>
            <wp:docPr id="31" name="Grafik 31" descr="Z:\2020_Waterborn_ASM_ringtest\Results_07_04_2022\neueStudienzeiträume\SigmaPlot\Greens2018b.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Z:\2020_Waterborn_ASM_ringtest\Results_07_04_2022\neueStudienzeiträume\SigmaPlot\Greens2018b.T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9450" cy="3377587"/>
                    </a:xfrm>
                    <a:prstGeom prst="rect">
                      <a:avLst/>
                    </a:prstGeom>
                    <a:noFill/>
                    <a:ln>
                      <a:noFill/>
                    </a:ln>
                  </pic:spPr>
                </pic:pic>
              </a:graphicData>
            </a:graphic>
          </wp:inline>
        </w:drawing>
      </w:r>
    </w:p>
    <w:p w14:paraId="4ADFEE70" w14:textId="77777777" w:rsidR="00570E40" w:rsidRDefault="00570E40" w:rsidP="00583DB1">
      <w:pPr>
        <w:rPr>
          <w:rFonts w:ascii="Arial" w:hAnsi="Arial" w:cs="Arial"/>
          <w:lang w:val="en-US" w:eastAsia="de-DE"/>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2A1AB5">
        <w:rPr>
          <w:rFonts w:ascii="Arial" w:hAnsi="Arial" w:cs="Arial"/>
          <w:noProof/>
          <w:color w:val="000000"/>
          <w:sz w:val="20"/>
          <w:szCs w:val="20"/>
        </w:rPr>
        <w:t>2</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Green algae 20</w:t>
      </w:r>
      <w:r w:rsidR="007D056D">
        <w:rPr>
          <w:rFonts w:ascii="Arial" w:hAnsi="Arial" w:cs="Arial"/>
          <w:color w:val="000000"/>
          <w:sz w:val="20"/>
          <w:szCs w:val="20"/>
        </w:rPr>
        <w:t>18b</w:t>
      </w:r>
    </w:p>
    <w:p w14:paraId="0BCB2185" w14:textId="77777777" w:rsidR="00570E40" w:rsidRDefault="00570E40" w:rsidP="00583DB1">
      <w:pPr>
        <w:spacing w:line="360" w:lineRule="auto"/>
        <w:rPr>
          <w:rFonts w:ascii="Arial" w:hAnsi="Arial" w:cs="Arial"/>
          <w:color w:val="000000"/>
          <w:sz w:val="20"/>
          <w:szCs w:val="20"/>
        </w:rPr>
      </w:pPr>
    </w:p>
    <w:p w14:paraId="0AD1B533" w14:textId="77777777" w:rsidR="00570E40" w:rsidRDefault="007D056D" w:rsidP="00583DB1">
      <w:pPr>
        <w:spacing w:line="360" w:lineRule="auto"/>
        <w:rPr>
          <w:rFonts w:ascii="Arial" w:hAnsi="Arial" w:cs="Arial"/>
          <w:color w:val="000000"/>
          <w:sz w:val="20"/>
          <w:szCs w:val="20"/>
        </w:rPr>
      </w:pPr>
      <w:r w:rsidRPr="007D056D">
        <w:rPr>
          <w:rFonts w:ascii="Arial" w:hAnsi="Arial" w:cs="Arial"/>
          <w:noProof/>
          <w:color w:val="000000"/>
          <w:sz w:val="20"/>
          <w:szCs w:val="20"/>
          <w:lang w:val="de-DE" w:eastAsia="de-DE"/>
        </w:rPr>
        <w:drawing>
          <wp:inline distT="0" distB="0" distL="0" distR="0" wp14:anchorId="165756FD" wp14:editId="2FB0DEE9">
            <wp:extent cx="5759450" cy="3377587"/>
            <wp:effectExtent l="0" t="0" r="0" b="0"/>
            <wp:docPr id="32" name="Grafik 32" descr="Z:\2020_Waterborn_ASM_ringtest\Results_07_04_2022\neueStudienzeiträume\SigmaPlot\Greens2019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Z:\2020_Waterborn_ASM_ringtest\Results_07_04_2022\neueStudienzeiträume\SigmaPlot\Greens2019a.T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9450" cy="3377587"/>
                    </a:xfrm>
                    <a:prstGeom prst="rect">
                      <a:avLst/>
                    </a:prstGeom>
                    <a:noFill/>
                    <a:ln>
                      <a:noFill/>
                    </a:ln>
                  </pic:spPr>
                </pic:pic>
              </a:graphicData>
            </a:graphic>
          </wp:inline>
        </w:drawing>
      </w:r>
    </w:p>
    <w:p w14:paraId="2A211CC0" w14:textId="77777777" w:rsidR="00583DB1" w:rsidRDefault="00583DB1" w:rsidP="00583DB1">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2A1AB5">
        <w:rPr>
          <w:rFonts w:ascii="Arial" w:hAnsi="Arial" w:cs="Arial"/>
          <w:noProof/>
          <w:color w:val="000000"/>
          <w:sz w:val="20"/>
          <w:szCs w:val="20"/>
        </w:rPr>
        <w:t>3</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 xml:space="preserve">Green algae </w:t>
      </w:r>
      <w:r w:rsidR="007D056D">
        <w:rPr>
          <w:rFonts w:ascii="Arial" w:hAnsi="Arial" w:cs="Arial"/>
          <w:color w:val="000000"/>
          <w:sz w:val="20"/>
          <w:szCs w:val="20"/>
        </w:rPr>
        <w:t>2019a</w:t>
      </w:r>
    </w:p>
    <w:p w14:paraId="5358C691" w14:textId="77777777" w:rsidR="00570E40" w:rsidRPr="00261F73" w:rsidRDefault="00570E40" w:rsidP="00583DB1">
      <w:pPr>
        <w:spacing w:line="360" w:lineRule="auto"/>
        <w:rPr>
          <w:rFonts w:ascii="Arial" w:hAnsi="Arial" w:cs="Arial"/>
          <w:color w:val="000000"/>
          <w:sz w:val="20"/>
          <w:szCs w:val="20"/>
        </w:rPr>
      </w:pPr>
    </w:p>
    <w:p w14:paraId="0FC69A32" w14:textId="77777777" w:rsidR="009C615B" w:rsidRPr="009C615B" w:rsidRDefault="009C615B" w:rsidP="00EF541D">
      <w:pPr>
        <w:rPr>
          <w:rFonts w:ascii="Calibri" w:hAnsi="Calibri" w:cs="Calibri"/>
          <w:lang w:val="en-US" w:eastAsia="de-DE"/>
        </w:rPr>
      </w:pPr>
    </w:p>
    <w:p w14:paraId="51162AC2" w14:textId="77777777" w:rsidR="00CE5FAD" w:rsidRDefault="00CE5FAD">
      <w:pPr>
        <w:jc w:val="left"/>
        <w:rPr>
          <w:rFonts w:cs="Cambria Math"/>
          <w:b/>
          <w:bCs/>
          <w:noProof/>
          <w:color w:val="4F81BD"/>
          <w:sz w:val="26"/>
          <w:szCs w:val="26"/>
          <w:lang w:val="en-US"/>
        </w:rPr>
      </w:pPr>
      <w:r>
        <w:rPr>
          <w:noProof/>
          <w:lang w:val="en-US"/>
        </w:rPr>
        <w:br w:type="page"/>
      </w:r>
    </w:p>
    <w:p w14:paraId="5A732FF6" w14:textId="77777777" w:rsidR="00583DB1" w:rsidRPr="009C615B" w:rsidRDefault="00583DB1" w:rsidP="00583DB1">
      <w:pPr>
        <w:pStyle w:val="berschrift3"/>
        <w:rPr>
          <w:noProof/>
          <w:sz w:val="28"/>
          <w:szCs w:val="28"/>
          <w:lang w:val="en-US"/>
        </w:rPr>
      </w:pPr>
      <w:bookmarkStart w:id="11" w:name="_Toc98703495"/>
      <w:r>
        <w:rPr>
          <w:noProof/>
          <w:lang w:val="en-US"/>
        </w:rPr>
        <w:lastRenderedPageBreak/>
        <w:t>Diatoms</w:t>
      </w:r>
      <w:bookmarkEnd w:id="11"/>
    </w:p>
    <w:p w14:paraId="1003E841" w14:textId="77777777" w:rsidR="00583DB1" w:rsidRDefault="00583DB1" w:rsidP="00583DB1">
      <w:pPr>
        <w:rPr>
          <w:rFonts w:ascii="Calibri" w:hAnsi="Calibri" w:cs="Calibri"/>
          <w:lang w:val="en-US" w:eastAsia="de-DE"/>
        </w:rPr>
      </w:pPr>
    </w:p>
    <w:p w14:paraId="00F1D112" w14:textId="77777777" w:rsidR="00583DB1" w:rsidRDefault="007D056D" w:rsidP="00583DB1">
      <w:pPr>
        <w:rPr>
          <w:rFonts w:ascii="Calibri" w:hAnsi="Calibri" w:cs="Calibri"/>
          <w:lang w:val="en-US" w:eastAsia="de-DE"/>
        </w:rPr>
      </w:pPr>
      <w:r w:rsidRPr="007D056D">
        <w:rPr>
          <w:rFonts w:ascii="Calibri" w:hAnsi="Calibri" w:cs="Calibri"/>
          <w:noProof/>
          <w:lang w:val="de-DE" w:eastAsia="de-DE"/>
        </w:rPr>
        <w:drawing>
          <wp:inline distT="0" distB="0" distL="0" distR="0" wp14:anchorId="2F64508F" wp14:editId="36735577">
            <wp:extent cx="5759450" cy="3377587"/>
            <wp:effectExtent l="0" t="0" r="0" b="0"/>
            <wp:docPr id="33" name="Grafik 33" descr="Z:\2020_Waterborn_ASM_ringtest\Results_07_04_2022\neueStudienzeiträume\SigmaPlot\Diatoms2018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Z:\2020_Waterborn_ASM_ringtest\Results_07_04_2022\neueStudienzeiträume\SigmaPlot\Diatoms2018a.T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9450" cy="3377587"/>
                    </a:xfrm>
                    <a:prstGeom prst="rect">
                      <a:avLst/>
                    </a:prstGeom>
                    <a:noFill/>
                    <a:ln>
                      <a:noFill/>
                    </a:ln>
                  </pic:spPr>
                </pic:pic>
              </a:graphicData>
            </a:graphic>
          </wp:inline>
        </w:drawing>
      </w:r>
    </w:p>
    <w:p w14:paraId="57EE4FA4" w14:textId="77777777" w:rsidR="00583DB1" w:rsidRDefault="00583DB1" w:rsidP="00583DB1">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2A1AB5">
        <w:rPr>
          <w:rFonts w:ascii="Arial" w:hAnsi="Arial" w:cs="Arial"/>
          <w:noProof/>
          <w:color w:val="000000"/>
          <w:sz w:val="20"/>
          <w:szCs w:val="20"/>
        </w:rPr>
        <w:t>4</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sidR="00050D5E">
        <w:rPr>
          <w:rFonts w:ascii="Arial" w:hAnsi="Arial" w:cs="Arial"/>
          <w:color w:val="000000"/>
          <w:sz w:val="20"/>
          <w:szCs w:val="20"/>
        </w:rPr>
        <w:t>Diato</w:t>
      </w:r>
      <w:r>
        <w:rPr>
          <w:rFonts w:ascii="Arial" w:hAnsi="Arial" w:cs="Arial"/>
          <w:color w:val="000000"/>
          <w:sz w:val="20"/>
          <w:szCs w:val="20"/>
        </w:rPr>
        <w:t>ms</w:t>
      </w:r>
      <w:r w:rsidR="00050D5E">
        <w:rPr>
          <w:rFonts w:ascii="Arial" w:hAnsi="Arial" w:cs="Arial"/>
          <w:color w:val="000000"/>
          <w:sz w:val="20"/>
          <w:szCs w:val="20"/>
        </w:rPr>
        <w:t xml:space="preserve"> (Cyclotella)</w:t>
      </w:r>
      <w:r>
        <w:rPr>
          <w:rFonts w:ascii="Arial" w:hAnsi="Arial" w:cs="Arial"/>
          <w:color w:val="000000"/>
          <w:sz w:val="20"/>
          <w:szCs w:val="20"/>
        </w:rPr>
        <w:t xml:space="preserve"> </w:t>
      </w:r>
      <w:r w:rsidR="007D056D">
        <w:rPr>
          <w:rFonts w:ascii="Arial" w:hAnsi="Arial" w:cs="Arial"/>
          <w:color w:val="000000"/>
          <w:sz w:val="20"/>
          <w:szCs w:val="20"/>
        </w:rPr>
        <w:t>2018a</w:t>
      </w:r>
    </w:p>
    <w:p w14:paraId="6C7237F2" w14:textId="77777777" w:rsidR="00570E40" w:rsidRPr="00261F73" w:rsidRDefault="00570E40" w:rsidP="00583DB1">
      <w:pPr>
        <w:spacing w:line="360" w:lineRule="auto"/>
        <w:rPr>
          <w:rFonts w:ascii="Arial" w:hAnsi="Arial" w:cs="Arial"/>
          <w:color w:val="000000"/>
          <w:sz w:val="20"/>
          <w:szCs w:val="20"/>
        </w:rPr>
      </w:pPr>
    </w:p>
    <w:p w14:paraId="74D91D65" w14:textId="77777777" w:rsidR="00583DB1" w:rsidRPr="009C615B" w:rsidRDefault="007E6AF6" w:rsidP="00583DB1">
      <w:pPr>
        <w:rPr>
          <w:rFonts w:ascii="Calibri" w:hAnsi="Calibri" w:cs="Calibri"/>
          <w:lang w:val="en-US" w:eastAsia="de-DE"/>
        </w:rPr>
      </w:pPr>
      <w:r w:rsidRPr="007E6AF6">
        <w:rPr>
          <w:rFonts w:ascii="Calibri" w:hAnsi="Calibri" w:cs="Calibri"/>
          <w:noProof/>
          <w:lang w:val="de-DE" w:eastAsia="de-DE"/>
        </w:rPr>
        <w:drawing>
          <wp:inline distT="0" distB="0" distL="0" distR="0" wp14:anchorId="01A29611" wp14:editId="5563C9DD">
            <wp:extent cx="5759450" cy="3377587"/>
            <wp:effectExtent l="0" t="0" r="0" b="0"/>
            <wp:docPr id="37" name="Grafik 37" descr="Z:\2020_Waterborn_ASM_ringtest\Results_07_04_2022\neueStudienzeiträume\SigmaPlot\Diatoms2018b.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Z:\2020_Waterborn_ASM_ringtest\Results_07_04_2022\neueStudienzeiträume\SigmaPlot\Diatoms2018b.T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9450" cy="3377587"/>
                    </a:xfrm>
                    <a:prstGeom prst="rect">
                      <a:avLst/>
                    </a:prstGeom>
                    <a:noFill/>
                    <a:ln>
                      <a:noFill/>
                    </a:ln>
                  </pic:spPr>
                </pic:pic>
              </a:graphicData>
            </a:graphic>
          </wp:inline>
        </w:drawing>
      </w:r>
    </w:p>
    <w:p w14:paraId="4849ADD7" w14:textId="77777777" w:rsidR="00583DB1" w:rsidRPr="00261F73" w:rsidRDefault="00583DB1" w:rsidP="00583DB1">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2A1AB5">
        <w:rPr>
          <w:rFonts w:ascii="Arial" w:hAnsi="Arial" w:cs="Arial"/>
          <w:noProof/>
          <w:color w:val="000000"/>
          <w:sz w:val="20"/>
          <w:szCs w:val="20"/>
        </w:rPr>
        <w:t>5</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sidR="00050D5E">
        <w:rPr>
          <w:rFonts w:ascii="Arial" w:hAnsi="Arial" w:cs="Arial"/>
          <w:color w:val="000000"/>
          <w:sz w:val="20"/>
          <w:szCs w:val="20"/>
        </w:rPr>
        <w:t xml:space="preserve">Diatoms (Cyclotella) </w:t>
      </w:r>
      <w:r w:rsidR="007D056D">
        <w:rPr>
          <w:rFonts w:ascii="Arial" w:hAnsi="Arial" w:cs="Arial"/>
          <w:color w:val="000000"/>
          <w:sz w:val="20"/>
          <w:szCs w:val="20"/>
        </w:rPr>
        <w:t>2018b</w:t>
      </w:r>
    </w:p>
    <w:p w14:paraId="4D9EFE93" w14:textId="77777777" w:rsidR="00583DB1" w:rsidRDefault="007D056D" w:rsidP="00583DB1">
      <w:pPr>
        <w:rPr>
          <w:rFonts w:ascii="Arial" w:hAnsi="Arial" w:cs="Arial"/>
          <w:lang w:val="en-US" w:eastAsia="de-DE"/>
        </w:rPr>
      </w:pPr>
      <w:r w:rsidRPr="007D056D">
        <w:rPr>
          <w:rFonts w:ascii="Arial" w:hAnsi="Arial" w:cs="Arial"/>
          <w:noProof/>
          <w:lang w:val="de-DE" w:eastAsia="de-DE"/>
        </w:rPr>
        <w:lastRenderedPageBreak/>
        <w:drawing>
          <wp:inline distT="0" distB="0" distL="0" distR="0" wp14:anchorId="70440C42" wp14:editId="7D9737A2">
            <wp:extent cx="5759450" cy="3377587"/>
            <wp:effectExtent l="0" t="0" r="0" b="0"/>
            <wp:docPr id="35" name="Grafik 35" descr="Z:\2020_Waterborn_ASM_ringtest\Results_07_04_2022\neueStudienzeiträume\SigmaPlot\Diatoms2019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Z:\2020_Waterborn_ASM_ringtest\Results_07_04_2022\neueStudienzeiträume\SigmaPlot\Diatoms2019a.TIF"/>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450" cy="3377587"/>
                    </a:xfrm>
                    <a:prstGeom prst="rect">
                      <a:avLst/>
                    </a:prstGeom>
                    <a:noFill/>
                    <a:ln>
                      <a:noFill/>
                    </a:ln>
                  </pic:spPr>
                </pic:pic>
              </a:graphicData>
            </a:graphic>
          </wp:inline>
        </w:drawing>
      </w:r>
    </w:p>
    <w:p w14:paraId="679935B3" w14:textId="77777777" w:rsidR="00583DB1" w:rsidRDefault="00583DB1" w:rsidP="00583DB1">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2A1AB5">
        <w:rPr>
          <w:rFonts w:ascii="Arial" w:hAnsi="Arial" w:cs="Arial"/>
          <w:noProof/>
          <w:color w:val="000000"/>
          <w:sz w:val="20"/>
          <w:szCs w:val="20"/>
        </w:rPr>
        <w:t>6</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sidR="00050D5E">
        <w:rPr>
          <w:rFonts w:ascii="Arial" w:hAnsi="Arial" w:cs="Arial"/>
          <w:color w:val="000000"/>
          <w:sz w:val="20"/>
          <w:szCs w:val="20"/>
        </w:rPr>
        <w:t xml:space="preserve">Diatoms (Cyclotella) </w:t>
      </w:r>
      <w:r w:rsidR="007D056D">
        <w:rPr>
          <w:rFonts w:ascii="Arial" w:hAnsi="Arial" w:cs="Arial"/>
          <w:color w:val="000000"/>
          <w:sz w:val="20"/>
          <w:szCs w:val="20"/>
        </w:rPr>
        <w:t>2019a</w:t>
      </w:r>
    </w:p>
    <w:p w14:paraId="7BAE0E3B" w14:textId="77777777" w:rsidR="00570E40" w:rsidRPr="00261F73" w:rsidRDefault="00570E40" w:rsidP="00583DB1">
      <w:pPr>
        <w:spacing w:line="360" w:lineRule="auto"/>
        <w:rPr>
          <w:rFonts w:ascii="Arial" w:hAnsi="Arial" w:cs="Arial"/>
          <w:color w:val="000000"/>
          <w:sz w:val="20"/>
          <w:szCs w:val="20"/>
        </w:rPr>
      </w:pPr>
    </w:p>
    <w:p w14:paraId="5F64F773" w14:textId="77777777" w:rsidR="00050D5E" w:rsidRDefault="00050D5E" w:rsidP="00EF541D">
      <w:pPr>
        <w:rPr>
          <w:rFonts w:ascii="Arial" w:hAnsi="Arial" w:cs="Arial"/>
          <w:lang w:val="en-US" w:eastAsia="de-DE"/>
        </w:rPr>
      </w:pPr>
    </w:p>
    <w:p w14:paraId="3F75E718" w14:textId="77777777" w:rsidR="00CE5FAD" w:rsidRDefault="00CE5FAD">
      <w:pPr>
        <w:jc w:val="left"/>
        <w:rPr>
          <w:rFonts w:cs="Cambria Math"/>
          <w:b/>
          <w:bCs/>
          <w:noProof/>
          <w:color w:val="4F81BD"/>
          <w:sz w:val="26"/>
          <w:szCs w:val="26"/>
          <w:lang w:val="en-US"/>
        </w:rPr>
      </w:pPr>
      <w:r>
        <w:rPr>
          <w:noProof/>
          <w:lang w:val="en-US"/>
        </w:rPr>
        <w:br w:type="page"/>
      </w:r>
    </w:p>
    <w:p w14:paraId="292F6846" w14:textId="77777777" w:rsidR="00050D5E" w:rsidRPr="009C615B" w:rsidRDefault="00050D5E" w:rsidP="00050D5E">
      <w:pPr>
        <w:pStyle w:val="berschrift3"/>
        <w:rPr>
          <w:noProof/>
          <w:sz w:val="28"/>
          <w:szCs w:val="28"/>
          <w:lang w:val="en-US"/>
        </w:rPr>
      </w:pPr>
      <w:bookmarkStart w:id="12" w:name="_Toc98703496"/>
      <w:r>
        <w:rPr>
          <w:noProof/>
          <w:lang w:val="en-US"/>
        </w:rPr>
        <w:lastRenderedPageBreak/>
        <w:t>Cryptophytes</w:t>
      </w:r>
      <w:bookmarkEnd w:id="12"/>
    </w:p>
    <w:p w14:paraId="1AC01621" w14:textId="77777777" w:rsidR="00050D5E" w:rsidRDefault="00050D5E" w:rsidP="00050D5E">
      <w:pPr>
        <w:rPr>
          <w:rFonts w:ascii="Calibri" w:hAnsi="Calibri" w:cs="Calibri"/>
          <w:lang w:val="en-US" w:eastAsia="de-DE"/>
        </w:rPr>
      </w:pPr>
    </w:p>
    <w:p w14:paraId="561DBB84" w14:textId="77777777" w:rsidR="00050D5E" w:rsidRDefault="007E6AF6" w:rsidP="00050D5E">
      <w:pPr>
        <w:rPr>
          <w:rFonts w:ascii="Calibri" w:hAnsi="Calibri" w:cs="Calibri"/>
          <w:lang w:val="en-US" w:eastAsia="de-DE"/>
        </w:rPr>
      </w:pPr>
      <w:r w:rsidRPr="007E6AF6">
        <w:rPr>
          <w:rFonts w:ascii="Calibri" w:hAnsi="Calibri" w:cs="Calibri"/>
          <w:noProof/>
          <w:lang w:val="de-DE" w:eastAsia="de-DE"/>
        </w:rPr>
        <w:drawing>
          <wp:inline distT="0" distB="0" distL="0" distR="0" wp14:anchorId="2D3E4534" wp14:editId="48F19F67">
            <wp:extent cx="5759450" cy="3377587"/>
            <wp:effectExtent l="0" t="0" r="0" b="0"/>
            <wp:docPr id="38" name="Grafik 38" descr="Z:\2020_Waterborn_ASM_ringtest\Results_07_04_2022\neueStudienzeiträume\SigmaPlot\Cryptophytes2018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Z:\2020_Waterborn_ASM_ringtest\Results_07_04_2022\neueStudienzeiträume\SigmaPlot\Cryptophytes2018a.T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3377587"/>
                    </a:xfrm>
                    <a:prstGeom prst="rect">
                      <a:avLst/>
                    </a:prstGeom>
                    <a:noFill/>
                    <a:ln>
                      <a:noFill/>
                    </a:ln>
                  </pic:spPr>
                </pic:pic>
              </a:graphicData>
            </a:graphic>
          </wp:inline>
        </w:drawing>
      </w:r>
    </w:p>
    <w:p w14:paraId="4DAF9463" w14:textId="77777777" w:rsidR="00050D5E" w:rsidRDefault="00050D5E" w:rsidP="00050D5E">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2A1AB5">
        <w:rPr>
          <w:rFonts w:ascii="Arial" w:hAnsi="Arial" w:cs="Arial"/>
          <w:noProof/>
          <w:color w:val="000000"/>
          <w:sz w:val="20"/>
          <w:szCs w:val="20"/>
        </w:rPr>
        <w:t>7</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Cryptomonas 20</w:t>
      </w:r>
      <w:r w:rsidR="007E6AF6">
        <w:rPr>
          <w:rFonts w:ascii="Arial" w:hAnsi="Arial" w:cs="Arial"/>
          <w:color w:val="000000"/>
          <w:sz w:val="20"/>
          <w:szCs w:val="20"/>
        </w:rPr>
        <w:t>18a</w:t>
      </w:r>
    </w:p>
    <w:p w14:paraId="63DC8735" w14:textId="77777777" w:rsidR="00570E40" w:rsidRPr="00261F73" w:rsidRDefault="00570E40" w:rsidP="00050D5E">
      <w:pPr>
        <w:spacing w:line="360" w:lineRule="auto"/>
        <w:rPr>
          <w:rFonts w:ascii="Arial" w:hAnsi="Arial" w:cs="Arial"/>
          <w:color w:val="000000"/>
          <w:sz w:val="20"/>
          <w:szCs w:val="20"/>
        </w:rPr>
      </w:pPr>
    </w:p>
    <w:p w14:paraId="1E3BF604" w14:textId="77777777" w:rsidR="00050D5E" w:rsidRPr="009C615B" w:rsidRDefault="007E6AF6" w:rsidP="00050D5E">
      <w:pPr>
        <w:rPr>
          <w:rFonts w:ascii="Calibri" w:hAnsi="Calibri" w:cs="Calibri"/>
          <w:lang w:val="en-US" w:eastAsia="de-DE"/>
        </w:rPr>
      </w:pPr>
      <w:r w:rsidRPr="007E6AF6">
        <w:rPr>
          <w:rFonts w:ascii="Calibri" w:hAnsi="Calibri" w:cs="Calibri"/>
          <w:noProof/>
          <w:lang w:val="de-DE" w:eastAsia="de-DE"/>
        </w:rPr>
        <w:drawing>
          <wp:inline distT="0" distB="0" distL="0" distR="0" wp14:anchorId="787CFF24" wp14:editId="6E550847">
            <wp:extent cx="5759450" cy="3377587"/>
            <wp:effectExtent l="0" t="0" r="0" b="0"/>
            <wp:docPr id="39" name="Grafik 39" descr="Z:\2020_Waterborn_ASM_ringtest\Results_07_04_2022\neueStudienzeiträume\SigmaPlot\Cryptophytes2018b.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Z:\2020_Waterborn_ASM_ringtest\Results_07_04_2022\neueStudienzeiträume\SigmaPlot\Cryptophytes2018b.T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9450" cy="3377587"/>
                    </a:xfrm>
                    <a:prstGeom prst="rect">
                      <a:avLst/>
                    </a:prstGeom>
                    <a:noFill/>
                    <a:ln>
                      <a:noFill/>
                    </a:ln>
                  </pic:spPr>
                </pic:pic>
              </a:graphicData>
            </a:graphic>
          </wp:inline>
        </w:drawing>
      </w:r>
    </w:p>
    <w:p w14:paraId="7D59B14B" w14:textId="77777777" w:rsidR="00050D5E" w:rsidRPr="00261F73" w:rsidRDefault="00050D5E" w:rsidP="00050D5E">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2A1AB5">
        <w:rPr>
          <w:rFonts w:ascii="Arial" w:hAnsi="Arial" w:cs="Arial"/>
          <w:noProof/>
          <w:color w:val="000000"/>
          <w:sz w:val="20"/>
          <w:szCs w:val="20"/>
        </w:rPr>
        <w:t>8</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Cryptomonas 2</w:t>
      </w:r>
      <w:r w:rsidR="007E6AF6">
        <w:rPr>
          <w:rFonts w:ascii="Arial" w:hAnsi="Arial" w:cs="Arial"/>
          <w:color w:val="000000"/>
          <w:sz w:val="20"/>
          <w:szCs w:val="20"/>
        </w:rPr>
        <w:t>018b</w:t>
      </w:r>
    </w:p>
    <w:p w14:paraId="74F39323" w14:textId="77777777" w:rsidR="00050D5E" w:rsidRDefault="007E6AF6" w:rsidP="00050D5E">
      <w:pPr>
        <w:rPr>
          <w:rFonts w:ascii="Arial" w:hAnsi="Arial" w:cs="Arial"/>
          <w:lang w:val="en-US" w:eastAsia="de-DE"/>
        </w:rPr>
      </w:pPr>
      <w:r w:rsidRPr="007E6AF6">
        <w:rPr>
          <w:rFonts w:ascii="Arial" w:hAnsi="Arial" w:cs="Arial"/>
          <w:noProof/>
          <w:lang w:val="de-DE" w:eastAsia="de-DE"/>
        </w:rPr>
        <w:lastRenderedPageBreak/>
        <w:drawing>
          <wp:inline distT="0" distB="0" distL="0" distR="0" wp14:anchorId="4F2B83E7" wp14:editId="5370155A">
            <wp:extent cx="5759450" cy="3377587"/>
            <wp:effectExtent l="0" t="0" r="0" b="0"/>
            <wp:docPr id="40" name="Grafik 40" descr="Z:\2020_Waterborn_ASM_ringtest\Results_07_04_2022\neueStudienzeiträume\SigmaPlot\Cryptophytes2019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Z:\2020_Waterborn_ASM_ringtest\Results_07_04_2022\neueStudienzeiträume\SigmaPlot\Cryptophytes2019a.T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9450" cy="3377587"/>
                    </a:xfrm>
                    <a:prstGeom prst="rect">
                      <a:avLst/>
                    </a:prstGeom>
                    <a:noFill/>
                    <a:ln>
                      <a:noFill/>
                    </a:ln>
                  </pic:spPr>
                </pic:pic>
              </a:graphicData>
            </a:graphic>
          </wp:inline>
        </w:drawing>
      </w:r>
    </w:p>
    <w:p w14:paraId="3F60A086" w14:textId="77777777" w:rsidR="00050D5E" w:rsidRDefault="00050D5E" w:rsidP="00050D5E">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2A1AB5">
        <w:rPr>
          <w:rFonts w:ascii="Arial" w:hAnsi="Arial" w:cs="Arial"/>
          <w:noProof/>
          <w:color w:val="000000"/>
          <w:sz w:val="20"/>
          <w:szCs w:val="20"/>
        </w:rPr>
        <w:t>9</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Cryptomonas 201</w:t>
      </w:r>
      <w:r w:rsidR="007E6AF6">
        <w:rPr>
          <w:rFonts w:ascii="Arial" w:hAnsi="Arial" w:cs="Arial"/>
          <w:color w:val="000000"/>
          <w:sz w:val="20"/>
          <w:szCs w:val="20"/>
        </w:rPr>
        <w:t>9a</w:t>
      </w:r>
    </w:p>
    <w:p w14:paraId="78FB036D" w14:textId="77777777" w:rsidR="00570E40" w:rsidRPr="00261F73" w:rsidRDefault="00570E40" w:rsidP="00050D5E">
      <w:pPr>
        <w:spacing w:line="360" w:lineRule="auto"/>
        <w:rPr>
          <w:rFonts w:ascii="Arial" w:hAnsi="Arial" w:cs="Arial"/>
          <w:color w:val="000000"/>
          <w:sz w:val="20"/>
          <w:szCs w:val="20"/>
        </w:rPr>
      </w:pPr>
    </w:p>
    <w:p w14:paraId="50BF6921" w14:textId="77777777" w:rsidR="00050D5E" w:rsidRDefault="00050D5E" w:rsidP="00EF541D">
      <w:pPr>
        <w:rPr>
          <w:rFonts w:ascii="Arial" w:hAnsi="Arial" w:cs="Arial"/>
          <w:lang w:val="en-US" w:eastAsia="de-DE"/>
        </w:rPr>
      </w:pPr>
    </w:p>
    <w:p w14:paraId="5A30ECA1" w14:textId="77777777" w:rsidR="00050D5E" w:rsidRDefault="00050D5E" w:rsidP="00EF541D">
      <w:pPr>
        <w:rPr>
          <w:rFonts w:ascii="Arial" w:hAnsi="Arial" w:cs="Arial"/>
          <w:lang w:val="en-US" w:eastAsia="de-DE"/>
        </w:rPr>
      </w:pPr>
    </w:p>
    <w:p w14:paraId="21F2CDEF" w14:textId="77777777" w:rsidR="00CE5FAD" w:rsidRDefault="00CE5FAD">
      <w:pPr>
        <w:jc w:val="left"/>
        <w:rPr>
          <w:rFonts w:cs="Cambria Math"/>
          <w:b/>
          <w:bCs/>
          <w:noProof/>
          <w:color w:val="4F81BD"/>
          <w:sz w:val="26"/>
          <w:szCs w:val="26"/>
          <w:lang w:val="en-US"/>
        </w:rPr>
      </w:pPr>
      <w:r>
        <w:rPr>
          <w:noProof/>
          <w:lang w:val="en-US"/>
        </w:rPr>
        <w:br w:type="page"/>
      </w:r>
    </w:p>
    <w:p w14:paraId="7AD2FD72" w14:textId="77777777" w:rsidR="00050D5E" w:rsidRPr="009C615B" w:rsidRDefault="00050D5E" w:rsidP="00050D5E">
      <w:pPr>
        <w:pStyle w:val="berschrift3"/>
        <w:rPr>
          <w:noProof/>
          <w:sz w:val="28"/>
          <w:szCs w:val="28"/>
          <w:lang w:val="en-US"/>
        </w:rPr>
      </w:pPr>
      <w:bookmarkStart w:id="13" w:name="_Toc98703497"/>
      <w:r>
        <w:rPr>
          <w:noProof/>
          <w:lang w:val="en-US"/>
        </w:rPr>
        <w:lastRenderedPageBreak/>
        <w:t>Total Chlorophyll-a</w:t>
      </w:r>
      <w:bookmarkEnd w:id="13"/>
    </w:p>
    <w:p w14:paraId="0B520464" w14:textId="77777777" w:rsidR="00050D5E" w:rsidRDefault="00050D5E" w:rsidP="00050D5E">
      <w:pPr>
        <w:rPr>
          <w:rFonts w:ascii="Calibri" w:hAnsi="Calibri" w:cs="Calibri"/>
          <w:lang w:val="en-US" w:eastAsia="de-DE"/>
        </w:rPr>
      </w:pPr>
    </w:p>
    <w:p w14:paraId="647F1B1C" w14:textId="77777777" w:rsidR="00050D5E" w:rsidRDefault="007E6AF6" w:rsidP="00050D5E">
      <w:pPr>
        <w:rPr>
          <w:rFonts w:ascii="Calibri" w:hAnsi="Calibri" w:cs="Calibri"/>
          <w:lang w:val="en-US" w:eastAsia="de-DE"/>
        </w:rPr>
      </w:pPr>
      <w:r w:rsidRPr="007E6AF6">
        <w:rPr>
          <w:rFonts w:ascii="Calibri" w:hAnsi="Calibri" w:cs="Calibri"/>
          <w:noProof/>
          <w:lang w:val="de-DE" w:eastAsia="de-DE"/>
        </w:rPr>
        <w:drawing>
          <wp:inline distT="0" distB="0" distL="0" distR="0" wp14:anchorId="0DEFEEC5" wp14:editId="48A7C393">
            <wp:extent cx="5759450" cy="3377587"/>
            <wp:effectExtent l="0" t="0" r="0" b="0"/>
            <wp:docPr id="41" name="Grafik 41" descr="Z:\2020_Waterborn_ASM_ringtest\Results_07_04_2022\neueStudienzeiträume\SigmaPlot\Phytoplankton2018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Z:\2020_Waterborn_ASM_ringtest\Results_07_04_2022\neueStudienzeiträume\SigmaPlot\Phytoplankton2018a.T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9450" cy="3377587"/>
                    </a:xfrm>
                    <a:prstGeom prst="rect">
                      <a:avLst/>
                    </a:prstGeom>
                    <a:noFill/>
                    <a:ln>
                      <a:noFill/>
                    </a:ln>
                  </pic:spPr>
                </pic:pic>
              </a:graphicData>
            </a:graphic>
          </wp:inline>
        </w:drawing>
      </w:r>
    </w:p>
    <w:p w14:paraId="7B3FF682" w14:textId="77777777" w:rsidR="00050D5E" w:rsidRDefault="00050D5E" w:rsidP="00050D5E">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2A1AB5">
        <w:rPr>
          <w:rFonts w:ascii="Arial" w:hAnsi="Arial" w:cs="Arial"/>
          <w:noProof/>
          <w:color w:val="000000"/>
          <w:sz w:val="20"/>
          <w:szCs w:val="20"/>
        </w:rPr>
        <w:t>10</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Total chlorophyll-a 20</w:t>
      </w:r>
      <w:r w:rsidR="007E6AF6">
        <w:rPr>
          <w:rFonts w:ascii="Arial" w:hAnsi="Arial" w:cs="Arial"/>
          <w:color w:val="000000"/>
          <w:sz w:val="20"/>
          <w:szCs w:val="20"/>
        </w:rPr>
        <w:t>18a</w:t>
      </w:r>
    </w:p>
    <w:p w14:paraId="5FE0C44C" w14:textId="77777777" w:rsidR="00FA5705" w:rsidRPr="00261F73" w:rsidRDefault="00FA5705" w:rsidP="00050D5E">
      <w:pPr>
        <w:spacing w:line="360" w:lineRule="auto"/>
        <w:rPr>
          <w:rFonts w:ascii="Arial" w:hAnsi="Arial" w:cs="Arial"/>
          <w:color w:val="000000"/>
          <w:sz w:val="20"/>
          <w:szCs w:val="20"/>
        </w:rPr>
      </w:pPr>
    </w:p>
    <w:p w14:paraId="4CD7872D" w14:textId="77777777" w:rsidR="00050D5E" w:rsidRPr="009C615B" w:rsidRDefault="007E6AF6" w:rsidP="00050D5E">
      <w:pPr>
        <w:rPr>
          <w:rFonts w:ascii="Calibri" w:hAnsi="Calibri" w:cs="Calibri"/>
          <w:lang w:val="en-US" w:eastAsia="de-DE"/>
        </w:rPr>
      </w:pPr>
      <w:r w:rsidRPr="007E6AF6">
        <w:rPr>
          <w:rFonts w:ascii="Calibri" w:hAnsi="Calibri" w:cs="Calibri"/>
          <w:noProof/>
          <w:lang w:val="de-DE" w:eastAsia="de-DE"/>
        </w:rPr>
        <w:drawing>
          <wp:inline distT="0" distB="0" distL="0" distR="0" wp14:anchorId="6706A73B" wp14:editId="054A718E">
            <wp:extent cx="5759450" cy="3377587"/>
            <wp:effectExtent l="0" t="0" r="0" b="0"/>
            <wp:docPr id="44" name="Grafik 44" descr="Z:\2020_Waterborn_ASM_ringtest\Results_07_04_2022\neueStudienzeiträume\SigmaPlot\Phytoplankton2018b.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Z:\2020_Waterborn_ASM_ringtest\Results_07_04_2022\neueStudienzeiträume\SigmaPlot\Phytoplankton2018b.TI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9450" cy="3377587"/>
                    </a:xfrm>
                    <a:prstGeom prst="rect">
                      <a:avLst/>
                    </a:prstGeom>
                    <a:noFill/>
                    <a:ln>
                      <a:noFill/>
                    </a:ln>
                  </pic:spPr>
                </pic:pic>
              </a:graphicData>
            </a:graphic>
          </wp:inline>
        </w:drawing>
      </w:r>
    </w:p>
    <w:p w14:paraId="0369B4F3" w14:textId="77777777" w:rsidR="00050D5E" w:rsidRPr="00261F73" w:rsidRDefault="00050D5E" w:rsidP="00050D5E">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2A1AB5">
        <w:rPr>
          <w:rFonts w:ascii="Arial" w:hAnsi="Arial" w:cs="Arial"/>
          <w:noProof/>
          <w:color w:val="000000"/>
          <w:sz w:val="20"/>
          <w:szCs w:val="20"/>
        </w:rPr>
        <w:t>11</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Total chlorophyll-a 20</w:t>
      </w:r>
      <w:r w:rsidR="007E6AF6">
        <w:rPr>
          <w:rFonts w:ascii="Arial" w:hAnsi="Arial" w:cs="Arial"/>
          <w:color w:val="000000"/>
          <w:sz w:val="20"/>
          <w:szCs w:val="20"/>
        </w:rPr>
        <w:t>18b</w:t>
      </w:r>
    </w:p>
    <w:p w14:paraId="094F7B76" w14:textId="77777777" w:rsidR="00050D5E" w:rsidRDefault="007E6AF6" w:rsidP="00050D5E">
      <w:pPr>
        <w:rPr>
          <w:rFonts w:ascii="Arial" w:hAnsi="Arial" w:cs="Arial"/>
          <w:lang w:val="en-US" w:eastAsia="de-DE"/>
        </w:rPr>
      </w:pPr>
      <w:r w:rsidRPr="007E6AF6">
        <w:rPr>
          <w:rFonts w:ascii="Arial" w:hAnsi="Arial" w:cs="Arial"/>
          <w:noProof/>
          <w:lang w:val="de-DE" w:eastAsia="de-DE"/>
        </w:rPr>
        <w:lastRenderedPageBreak/>
        <w:drawing>
          <wp:inline distT="0" distB="0" distL="0" distR="0" wp14:anchorId="13F31660" wp14:editId="6FAE26C8">
            <wp:extent cx="5759450" cy="3377587"/>
            <wp:effectExtent l="0" t="0" r="0" b="0"/>
            <wp:docPr id="45" name="Grafik 45" descr="Z:\2020_Waterborn_ASM_ringtest\Results_07_04_2022\neueStudienzeiträume\SigmaPlot\Phytoplankton2019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Z:\2020_Waterborn_ASM_ringtest\Results_07_04_2022\neueStudienzeiträume\SigmaPlot\Phytoplankton2019a.TI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9450" cy="3377587"/>
                    </a:xfrm>
                    <a:prstGeom prst="rect">
                      <a:avLst/>
                    </a:prstGeom>
                    <a:noFill/>
                    <a:ln>
                      <a:noFill/>
                    </a:ln>
                  </pic:spPr>
                </pic:pic>
              </a:graphicData>
            </a:graphic>
          </wp:inline>
        </w:drawing>
      </w:r>
    </w:p>
    <w:p w14:paraId="494025A6" w14:textId="77777777" w:rsidR="00050D5E" w:rsidRDefault="00050D5E" w:rsidP="00050D5E">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2A1AB5">
        <w:rPr>
          <w:rFonts w:ascii="Arial" w:hAnsi="Arial" w:cs="Arial"/>
          <w:noProof/>
          <w:color w:val="000000"/>
          <w:sz w:val="20"/>
          <w:szCs w:val="20"/>
        </w:rPr>
        <w:t>12</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Total chlorophyll-a 201</w:t>
      </w:r>
      <w:r w:rsidR="007E6AF6">
        <w:rPr>
          <w:rFonts w:ascii="Arial" w:hAnsi="Arial" w:cs="Arial"/>
          <w:color w:val="000000"/>
          <w:sz w:val="20"/>
          <w:szCs w:val="20"/>
        </w:rPr>
        <w:t>9a</w:t>
      </w:r>
    </w:p>
    <w:p w14:paraId="3CF12B98" w14:textId="77777777" w:rsidR="00050D5E" w:rsidRPr="00261F73" w:rsidRDefault="00050D5E" w:rsidP="00050D5E">
      <w:pPr>
        <w:spacing w:line="360" w:lineRule="auto"/>
        <w:rPr>
          <w:rFonts w:ascii="Arial" w:hAnsi="Arial" w:cs="Arial"/>
          <w:color w:val="000000"/>
          <w:sz w:val="20"/>
          <w:szCs w:val="20"/>
        </w:rPr>
      </w:pPr>
    </w:p>
    <w:p w14:paraId="0B223B57" w14:textId="77777777" w:rsidR="00050D5E" w:rsidRDefault="00050D5E" w:rsidP="00EF541D">
      <w:pPr>
        <w:rPr>
          <w:rFonts w:ascii="Arial" w:hAnsi="Arial" w:cs="Arial"/>
          <w:lang w:val="en-US" w:eastAsia="de-DE"/>
        </w:rPr>
      </w:pPr>
    </w:p>
    <w:p w14:paraId="3B4B3945" w14:textId="77777777" w:rsidR="00050D5E" w:rsidRDefault="00050D5E" w:rsidP="00EF541D">
      <w:pPr>
        <w:rPr>
          <w:rFonts w:ascii="Arial" w:hAnsi="Arial" w:cs="Arial"/>
          <w:lang w:val="en-US" w:eastAsia="de-DE"/>
        </w:rPr>
      </w:pPr>
    </w:p>
    <w:p w14:paraId="4FE0DC8A" w14:textId="77777777" w:rsidR="00B70A1C" w:rsidRDefault="00B70A1C">
      <w:pPr>
        <w:jc w:val="left"/>
        <w:rPr>
          <w:rFonts w:ascii="Arial" w:hAnsi="Arial" w:cs="Arial"/>
          <w:b/>
          <w:bCs/>
          <w:i/>
          <w:iCs/>
          <w:noProof/>
          <w:color w:val="4F81BD"/>
          <w:sz w:val="28"/>
          <w:szCs w:val="28"/>
          <w:lang w:val="en-US"/>
        </w:rPr>
      </w:pPr>
      <w:r>
        <w:rPr>
          <w:rFonts w:ascii="Arial" w:hAnsi="Arial" w:cs="Arial"/>
          <w:noProof/>
          <w:lang w:val="en-US"/>
        </w:rPr>
        <w:br w:type="page"/>
      </w:r>
    </w:p>
    <w:p w14:paraId="0079771F" w14:textId="77777777" w:rsidR="009C615B" w:rsidRPr="009C615B" w:rsidRDefault="009C615B" w:rsidP="009C615B">
      <w:pPr>
        <w:pStyle w:val="berschrift2"/>
        <w:rPr>
          <w:rFonts w:ascii="Arial" w:hAnsi="Arial" w:cs="Arial"/>
          <w:noProof/>
          <w:lang w:val="en-US"/>
        </w:rPr>
      </w:pPr>
      <w:bookmarkStart w:id="14" w:name="_Toc98703498"/>
      <w:r>
        <w:rPr>
          <w:rFonts w:ascii="Arial" w:hAnsi="Arial" w:cs="Arial"/>
          <w:noProof/>
          <w:lang w:val="en-US"/>
        </w:rPr>
        <w:lastRenderedPageBreak/>
        <w:t>Zooplankton</w:t>
      </w:r>
      <w:bookmarkEnd w:id="14"/>
    </w:p>
    <w:p w14:paraId="4EDBA3B2" w14:textId="77777777" w:rsidR="009C615B" w:rsidRPr="009C615B" w:rsidRDefault="009C615B" w:rsidP="009C615B">
      <w:pPr>
        <w:rPr>
          <w:rFonts w:ascii="Calibri" w:hAnsi="Calibri" w:cs="Calibri"/>
          <w:lang w:val="en-US" w:eastAsia="de-DE"/>
        </w:rPr>
      </w:pPr>
    </w:p>
    <w:p w14:paraId="5B23CFC9" w14:textId="77777777" w:rsidR="005C3F44" w:rsidRDefault="005C3F44" w:rsidP="005C3F44">
      <w:pPr>
        <w:pStyle w:val="berschrift3"/>
        <w:rPr>
          <w:noProof/>
          <w:lang w:val="en-US"/>
        </w:rPr>
      </w:pPr>
      <w:bookmarkStart w:id="15" w:name="_Toc98703499"/>
      <w:r>
        <w:rPr>
          <w:noProof/>
          <w:lang w:val="en-US"/>
        </w:rPr>
        <w:t>Daphnids</w:t>
      </w:r>
      <w:bookmarkEnd w:id="15"/>
    </w:p>
    <w:p w14:paraId="07E73B73" w14:textId="77777777" w:rsidR="005C3F44" w:rsidRDefault="007E6AF6" w:rsidP="009C615B">
      <w:pPr>
        <w:rPr>
          <w:rFonts w:ascii="Calibri" w:hAnsi="Calibri" w:cs="Calibri"/>
          <w:lang w:val="en-US" w:eastAsia="de-DE"/>
        </w:rPr>
      </w:pPr>
      <w:r w:rsidRPr="007E6AF6">
        <w:rPr>
          <w:rFonts w:ascii="Calibri" w:hAnsi="Calibri" w:cs="Calibri"/>
          <w:noProof/>
          <w:lang w:val="de-DE" w:eastAsia="de-DE"/>
        </w:rPr>
        <w:drawing>
          <wp:inline distT="0" distB="0" distL="0" distR="0" wp14:anchorId="0712B28F" wp14:editId="7358BAA3">
            <wp:extent cx="5759450" cy="3328971"/>
            <wp:effectExtent l="0" t="0" r="0" b="5080"/>
            <wp:docPr id="50" name="Grafik 50" descr="Z:\2020_Waterborn_ASM_ringtest\Results_07_04_2022\neueStudienzeiträume\SigmaPlot\Daphnids2018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Z:\2020_Waterborn_ASM_ringtest\Results_07_04_2022\neueStudienzeiträume\SigmaPlot\Daphnids2018a.TI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9450" cy="3328971"/>
                    </a:xfrm>
                    <a:prstGeom prst="rect">
                      <a:avLst/>
                    </a:prstGeom>
                    <a:noFill/>
                    <a:ln>
                      <a:noFill/>
                    </a:ln>
                  </pic:spPr>
                </pic:pic>
              </a:graphicData>
            </a:graphic>
          </wp:inline>
        </w:drawing>
      </w:r>
    </w:p>
    <w:p w14:paraId="4CE04DB2" w14:textId="77777777" w:rsidR="005C3F44" w:rsidRDefault="005C3F44" w:rsidP="005C3F44">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2A1AB5">
        <w:rPr>
          <w:rFonts w:ascii="Arial" w:hAnsi="Arial" w:cs="Arial"/>
          <w:noProof/>
          <w:color w:val="000000"/>
          <w:sz w:val="20"/>
          <w:szCs w:val="20"/>
        </w:rPr>
        <w:t>13</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Daphnia magna 20</w:t>
      </w:r>
      <w:r w:rsidR="007E6AF6">
        <w:rPr>
          <w:rFonts w:ascii="Arial" w:hAnsi="Arial" w:cs="Arial"/>
          <w:color w:val="000000"/>
          <w:sz w:val="20"/>
          <w:szCs w:val="20"/>
        </w:rPr>
        <w:t>18a</w:t>
      </w:r>
    </w:p>
    <w:p w14:paraId="541171DE" w14:textId="77777777" w:rsidR="00FA5705" w:rsidRPr="00261F73" w:rsidRDefault="00FA5705" w:rsidP="005C3F44">
      <w:pPr>
        <w:spacing w:line="360" w:lineRule="auto"/>
        <w:rPr>
          <w:rFonts w:ascii="Arial" w:hAnsi="Arial" w:cs="Arial"/>
          <w:color w:val="000000"/>
          <w:sz w:val="20"/>
          <w:szCs w:val="20"/>
        </w:rPr>
      </w:pPr>
    </w:p>
    <w:p w14:paraId="3C4A2113" w14:textId="77777777" w:rsidR="005C3F44" w:rsidRPr="009C615B" w:rsidRDefault="007E6AF6" w:rsidP="009C615B">
      <w:pPr>
        <w:rPr>
          <w:rFonts w:ascii="Calibri" w:hAnsi="Calibri" w:cs="Calibri"/>
          <w:lang w:val="en-US" w:eastAsia="de-DE"/>
        </w:rPr>
      </w:pPr>
      <w:r w:rsidRPr="007E6AF6">
        <w:rPr>
          <w:rFonts w:ascii="Calibri" w:hAnsi="Calibri" w:cs="Calibri"/>
          <w:noProof/>
          <w:lang w:val="de-DE" w:eastAsia="de-DE"/>
        </w:rPr>
        <w:drawing>
          <wp:inline distT="0" distB="0" distL="0" distR="0" wp14:anchorId="2DFD033D" wp14:editId="5E721718">
            <wp:extent cx="5759450" cy="3328971"/>
            <wp:effectExtent l="0" t="0" r="0" b="5080"/>
            <wp:docPr id="51" name="Grafik 51" descr="Z:\2020_Waterborn_ASM_ringtest\Results_07_04_2022\neueStudienzeiträume\SigmaPlot\Daphnids2018b.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Z:\2020_Waterborn_ASM_ringtest\Results_07_04_2022\neueStudienzeiträume\SigmaPlot\Daphnids2018b.TI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9450" cy="3328971"/>
                    </a:xfrm>
                    <a:prstGeom prst="rect">
                      <a:avLst/>
                    </a:prstGeom>
                    <a:noFill/>
                    <a:ln>
                      <a:noFill/>
                    </a:ln>
                  </pic:spPr>
                </pic:pic>
              </a:graphicData>
            </a:graphic>
          </wp:inline>
        </w:drawing>
      </w:r>
    </w:p>
    <w:p w14:paraId="02E39E10" w14:textId="77777777" w:rsidR="005C3F44" w:rsidRPr="00261F73" w:rsidRDefault="005C3F44" w:rsidP="005C3F44">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2A1AB5">
        <w:rPr>
          <w:rFonts w:ascii="Arial" w:hAnsi="Arial" w:cs="Arial"/>
          <w:noProof/>
          <w:color w:val="000000"/>
          <w:sz w:val="20"/>
          <w:szCs w:val="20"/>
        </w:rPr>
        <w:t>14</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Daphnia magna 201</w:t>
      </w:r>
      <w:r w:rsidR="007E6AF6">
        <w:rPr>
          <w:rFonts w:ascii="Arial" w:hAnsi="Arial" w:cs="Arial"/>
          <w:color w:val="000000"/>
          <w:sz w:val="20"/>
          <w:szCs w:val="20"/>
        </w:rPr>
        <w:t>8b</w:t>
      </w:r>
    </w:p>
    <w:p w14:paraId="71337C37" w14:textId="77777777" w:rsidR="009C615B" w:rsidRDefault="007E6AF6" w:rsidP="009C615B">
      <w:pPr>
        <w:rPr>
          <w:rFonts w:ascii="Arial" w:hAnsi="Arial" w:cs="Arial"/>
          <w:lang w:val="en-US" w:eastAsia="de-DE"/>
        </w:rPr>
      </w:pPr>
      <w:r w:rsidRPr="007E6AF6">
        <w:rPr>
          <w:rFonts w:ascii="Arial" w:hAnsi="Arial" w:cs="Arial"/>
          <w:noProof/>
          <w:lang w:val="de-DE" w:eastAsia="de-DE"/>
        </w:rPr>
        <w:lastRenderedPageBreak/>
        <w:drawing>
          <wp:inline distT="0" distB="0" distL="0" distR="0" wp14:anchorId="59ECEF0D" wp14:editId="719B9ECF">
            <wp:extent cx="5759450" cy="3328971"/>
            <wp:effectExtent l="0" t="0" r="0" b="5080"/>
            <wp:docPr id="52" name="Grafik 52" descr="Z:\2020_Waterborn_ASM_ringtest\Results_07_04_2022\neueStudienzeiträume\SigmaPlot\Daphnids2019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Z:\2020_Waterborn_ASM_ringtest\Results_07_04_2022\neueStudienzeiträume\SigmaPlot\Daphnids2019a.TIF"/>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9450" cy="3328971"/>
                    </a:xfrm>
                    <a:prstGeom prst="rect">
                      <a:avLst/>
                    </a:prstGeom>
                    <a:noFill/>
                    <a:ln>
                      <a:noFill/>
                    </a:ln>
                  </pic:spPr>
                </pic:pic>
              </a:graphicData>
            </a:graphic>
          </wp:inline>
        </w:drawing>
      </w:r>
    </w:p>
    <w:p w14:paraId="5F3130DC" w14:textId="77777777" w:rsidR="005C3F44" w:rsidRDefault="005C3F44" w:rsidP="005C3F44">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2A1AB5">
        <w:rPr>
          <w:rFonts w:ascii="Arial" w:hAnsi="Arial" w:cs="Arial"/>
          <w:noProof/>
          <w:color w:val="000000"/>
          <w:sz w:val="20"/>
          <w:szCs w:val="20"/>
        </w:rPr>
        <w:t>15</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Daphnia magna 20</w:t>
      </w:r>
      <w:r w:rsidR="007E6AF6">
        <w:rPr>
          <w:rFonts w:ascii="Arial" w:hAnsi="Arial" w:cs="Arial"/>
          <w:color w:val="000000"/>
          <w:sz w:val="20"/>
          <w:szCs w:val="20"/>
        </w:rPr>
        <w:t>19a</w:t>
      </w:r>
    </w:p>
    <w:p w14:paraId="7D2C4175" w14:textId="77777777" w:rsidR="00FA5705" w:rsidRPr="00261F73" w:rsidRDefault="00FA5705" w:rsidP="005C3F44">
      <w:pPr>
        <w:spacing w:line="360" w:lineRule="auto"/>
        <w:rPr>
          <w:rFonts w:ascii="Arial" w:hAnsi="Arial" w:cs="Arial"/>
          <w:color w:val="000000"/>
          <w:sz w:val="20"/>
          <w:szCs w:val="20"/>
        </w:rPr>
      </w:pPr>
    </w:p>
    <w:p w14:paraId="25D82808" w14:textId="77777777" w:rsidR="005C3F44" w:rsidRDefault="007E6AF6" w:rsidP="009C615B">
      <w:pPr>
        <w:rPr>
          <w:rFonts w:ascii="Arial" w:hAnsi="Arial" w:cs="Arial"/>
          <w:lang w:val="en-US" w:eastAsia="de-DE"/>
        </w:rPr>
      </w:pPr>
      <w:r>
        <w:rPr>
          <w:rFonts w:ascii="Arial" w:hAnsi="Arial" w:cs="Arial"/>
          <w:lang w:val="en-US" w:eastAsia="de-DE"/>
        </w:rPr>
        <w:br w:type="column"/>
      </w:r>
    </w:p>
    <w:p w14:paraId="70847E90" w14:textId="77777777" w:rsidR="005C3F44" w:rsidRDefault="005C3F44" w:rsidP="005C3F44">
      <w:pPr>
        <w:pStyle w:val="berschrift3"/>
        <w:rPr>
          <w:noProof/>
          <w:lang w:val="en-US"/>
        </w:rPr>
      </w:pPr>
      <w:bookmarkStart w:id="16" w:name="_Toc98703500"/>
      <w:r>
        <w:rPr>
          <w:noProof/>
          <w:lang w:val="en-US"/>
        </w:rPr>
        <w:t>Copepod nauplii</w:t>
      </w:r>
      <w:bookmarkEnd w:id="16"/>
    </w:p>
    <w:p w14:paraId="25F85B57" w14:textId="77777777" w:rsidR="005C3F44" w:rsidRDefault="007E6AF6" w:rsidP="005C3F44">
      <w:pPr>
        <w:rPr>
          <w:rFonts w:ascii="Calibri" w:hAnsi="Calibri" w:cs="Calibri"/>
          <w:lang w:val="en-US" w:eastAsia="de-DE"/>
        </w:rPr>
      </w:pPr>
      <w:r w:rsidRPr="007E6AF6">
        <w:rPr>
          <w:rFonts w:ascii="Calibri" w:hAnsi="Calibri" w:cs="Calibri"/>
          <w:noProof/>
          <w:lang w:val="de-DE" w:eastAsia="de-DE"/>
        </w:rPr>
        <w:drawing>
          <wp:inline distT="0" distB="0" distL="0" distR="0" wp14:anchorId="7A286A46" wp14:editId="7B820207">
            <wp:extent cx="5759450" cy="3328971"/>
            <wp:effectExtent l="0" t="0" r="0" b="5080"/>
            <wp:docPr id="56" name="Grafik 56" descr="Z:\2020_Waterborn_ASM_ringtest\Results_07_04_2022\neueStudienzeiträume\SigmaPlot\Nauplii2018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Z:\2020_Waterborn_ASM_ringtest\Results_07_04_2022\neueStudienzeiträume\SigmaPlot\Nauplii2018a.TIF"/>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9450" cy="3328971"/>
                    </a:xfrm>
                    <a:prstGeom prst="rect">
                      <a:avLst/>
                    </a:prstGeom>
                    <a:noFill/>
                    <a:ln>
                      <a:noFill/>
                    </a:ln>
                  </pic:spPr>
                </pic:pic>
              </a:graphicData>
            </a:graphic>
          </wp:inline>
        </w:drawing>
      </w:r>
    </w:p>
    <w:p w14:paraId="43D4EA5A" w14:textId="77777777" w:rsidR="005C3F44" w:rsidRDefault="005C3F44" w:rsidP="005C3F44">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2A1AB5">
        <w:rPr>
          <w:rFonts w:ascii="Arial" w:hAnsi="Arial" w:cs="Arial"/>
          <w:noProof/>
          <w:color w:val="000000"/>
          <w:sz w:val="20"/>
          <w:szCs w:val="20"/>
        </w:rPr>
        <w:t>16</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Copepod nauplii 20</w:t>
      </w:r>
      <w:r w:rsidR="007E6AF6">
        <w:rPr>
          <w:rFonts w:ascii="Arial" w:hAnsi="Arial" w:cs="Arial"/>
          <w:color w:val="000000"/>
          <w:sz w:val="20"/>
          <w:szCs w:val="20"/>
        </w:rPr>
        <w:t>18a</w:t>
      </w:r>
    </w:p>
    <w:p w14:paraId="5A2F5F0D" w14:textId="77777777" w:rsidR="00FA5705" w:rsidRPr="00261F73" w:rsidRDefault="00FA5705" w:rsidP="005C3F44">
      <w:pPr>
        <w:spacing w:line="360" w:lineRule="auto"/>
        <w:rPr>
          <w:rFonts w:ascii="Arial" w:hAnsi="Arial" w:cs="Arial"/>
          <w:color w:val="000000"/>
          <w:sz w:val="20"/>
          <w:szCs w:val="20"/>
        </w:rPr>
      </w:pPr>
    </w:p>
    <w:p w14:paraId="665E6630" w14:textId="77777777" w:rsidR="005C3F44" w:rsidRPr="009C615B" w:rsidRDefault="007E6AF6" w:rsidP="005C3F44">
      <w:pPr>
        <w:rPr>
          <w:rFonts w:ascii="Calibri" w:hAnsi="Calibri" w:cs="Calibri"/>
          <w:lang w:val="en-US" w:eastAsia="de-DE"/>
        </w:rPr>
      </w:pPr>
      <w:r w:rsidRPr="007E6AF6">
        <w:rPr>
          <w:rFonts w:ascii="Calibri" w:hAnsi="Calibri" w:cs="Calibri"/>
          <w:noProof/>
          <w:lang w:val="de-DE" w:eastAsia="de-DE"/>
        </w:rPr>
        <w:drawing>
          <wp:inline distT="0" distB="0" distL="0" distR="0" wp14:anchorId="4594B776" wp14:editId="754EF983">
            <wp:extent cx="5759450" cy="3328971"/>
            <wp:effectExtent l="0" t="0" r="0" b="5080"/>
            <wp:docPr id="57" name="Grafik 57" descr="Z:\2020_Waterborn_ASM_ringtest\Results_07_04_2022\neueStudienzeiträume\SigmaPlot\Nauplii2018b.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Z:\2020_Waterborn_ASM_ringtest\Results_07_04_2022\neueStudienzeiträume\SigmaPlot\Nauplii2018b.TIF"/>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9450" cy="3328971"/>
                    </a:xfrm>
                    <a:prstGeom prst="rect">
                      <a:avLst/>
                    </a:prstGeom>
                    <a:noFill/>
                    <a:ln>
                      <a:noFill/>
                    </a:ln>
                  </pic:spPr>
                </pic:pic>
              </a:graphicData>
            </a:graphic>
          </wp:inline>
        </w:drawing>
      </w:r>
    </w:p>
    <w:p w14:paraId="4E8331ED" w14:textId="77777777" w:rsidR="005C3F44" w:rsidRPr="00261F73" w:rsidRDefault="005C3F44" w:rsidP="005C3F44">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2A1AB5">
        <w:rPr>
          <w:rFonts w:ascii="Arial" w:hAnsi="Arial" w:cs="Arial"/>
          <w:noProof/>
          <w:color w:val="000000"/>
          <w:sz w:val="20"/>
          <w:szCs w:val="20"/>
        </w:rPr>
        <w:t>17</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Copepod nauplii 20</w:t>
      </w:r>
      <w:r w:rsidR="007E6AF6">
        <w:rPr>
          <w:rFonts w:ascii="Arial" w:hAnsi="Arial" w:cs="Arial"/>
          <w:color w:val="000000"/>
          <w:sz w:val="20"/>
          <w:szCs w:val="20"/>
        </w:rPr>
        <w:t>18b</w:t>
      </w:r>
    </w:p>
    <w:p w14:paraId="1A1F3FEB" w14:textId="77777777" w:rsidR="005C3F44" w:rsidRDefault="007E6AF6" w:rsidP="005C3F44">
      <w:pPr>
        <w:rPr>
          <w:rFonts w:ascii="Arial" w:hAnsi="Arial" w:cs="Arial"/>
          <w:lang w:val="en-US" w:eastAsia="de-DE"/>
        </w:rPr>
      </w:pPr>
      <w:r w:rsidRPr="007E6AF6">
        <w:rPr>
          <w:rFonts w:ascii="Arial" w:hAnsi="Arial" w:cs="Arial"/>
          <w:noProof/>
          <w:lang w:val="de-DE" w:eastAsia="de-DE"/>
        </w:rPr>
        <w:lastRenderedPageBreak/>
        <w:drawing>
          <wp:inline distT="0" distB="0" distL="0" distR="0" wp14:anchorId="71C71A03" wp14:editId="7E3DD601">
            <wp:extent cx="5759450" cy="3328971"/>
            <wp:effectExtent l="0" t="0" r="0" b="5080"/>
            <wp:docPr id="58" name="Grafik 58" descr="Z:\2020_Waterborn_ASM_ringtest\Results_07_04_2022\neueStudienzeiträume\SigmaPlot\Nauplii2019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Z:\2020_Waterborn_ASM_ringtest\Results_07_04_2022\neueStudienzeiträume\SigmaPlot\Nauplii2019a.TIF"/>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9450" cy="3328971"/>
                    </a:xfrm>
                    <a:prstGeom prst="rect">
                      <a:avLst/>
                    </a:prstGeom>
                    <a:noFill/>
                    <a:ln>
                      <a:noFill/>
                    </a:ln>
                  </pic:spPr>
                </pic:pic>
              </a:graphicData>
            </a:graphic>
          </wp:inline>
        </w:drawing>
      </w:r>
    </w:p>
    <w:p w14:paraId="3BE3E6A6" w14:textId="77777777" w:rsidR="005C3F44" w:rsidRDefault="005C3F44" w:rsidP="005C3F44">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2A1AB5">
        <w:rPr>
          <w:rFonts w:ascii="Arial" w:hAnsi="Arial" w:cs="Arial"/>
          <w:noProof/>
          <w:color w:val="000000"/>
          <w:sz w:val="20"/>
          <w:szCs w:val="20"/>
        </w:rPr>
        <w:t>18</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Copepod nauplii 201</w:t>
      </w:r>
      <w:r w:rsidR="007E6AF6">
        <w:rPr>
          <w:rFonts w:ascii="Arial" w:hAnsi="Arial" w:cs="Arial"/>
          <w:color w:val="000000"/>
          <w:sz w:val="20"/>
          <w:szCs w:val="20"/>
        </w:rPr>
        <w:t>9a</w:t>
      </w:r>
    </w:p>
    <w:p w14:paraId="311444B3" w14:textId="77777777" w:rsidR="00FA5705" w:rsidRDefault="007E6AF6" w:rsidP="005C3F44">
      <w:pPr>
        <w:spacing w:line="360" w:lineRule="auto"/>
        <w:rPr>
          <w:rFonts w:ascii="Arial" w:hAnsi="Arial" w:cs="Arial"/>
          <w:color w:val="000000"/>
          <w:sz w:val="20"/>
          <w:szCs w:val="20"/>
        </w:rPr>
      </w:pPr>
      <w:r>
        <w:rPr>
          <w:rFonts w:ascii="Arial" w:hAnsi="Arial" w:cs="Arial"/>
          <w:color w:val="000000"/>
          <w:sz w:val="20"/>
          <w:szCs w:val="20"/>
        </w:rPr>
        <w:br w:type="column"/>
      </w:r>
    </w:p>
    <w:p w14:paraId="719C4B0F" w14:textId="77777777" w:rsidR="005C3F44" w:rsidRPr="007E6AF6" w:rsidRDefault="005C3F44" w:rsidP="009C615B">
      <w:pPr>
        <w:rPr>
          <w:rFonts w:ascii="Arial" w:hAnsi="Arial" w:cs="Arial"/>
          <w:vanish/>
          <w:lang w:val="en-US" w:eastAsia="de-DE"/>
          <w:specVanish/>
        </w:rPr>
      </w:pPr>
    </w:p>
    <w:p w14:paraId="13F87BF5" w14:textId="77777777" w:rsidR="005C3F44" w:rsidRDefault="007E6AF6" w:rsidP="005C3F44">
      <w:pPr>
        <w:pStyle w:val="berschrift3"/>
        <w:rPr>
          <w:noProof/>
          <w:lang w:val="en-US"/>
        </w:rPr>
      </w:pPr>
      <w:bookmarkStart w:id="17" w:name="_Toc98703501"/>
      <w:r>
        <w:rPr>
          <w:noProof/>
          <w:lang w:val="en-US"/>
        </w:rPr>
        <w:t xml:space="preserve"> </w:t>
      </w:r>
      <w:r w:rsidR="005C3F44">
        <w:rPr>
          <w:noProof/>
          <w:lang w:val="en-US"/>
        </w:rPr>
        <w:t>Predatory (cyclopoid) copepods</w:t>
      </w:r>
      <w:bookmarkEnd w:id="17"/>
    </w:p>
    <w:p w14:paraId="3EB82312" w14:textId="77777777" w:rsidR="005C3F44" w:rsidRDefault="007E6AF6" w:rsidP="005C3F44">
      <w:pPr>
        <w:rPr>
          <w:rFonts w:ascii="Calibri" w:hAnsi="Calibri" w:cs="Calibri"/>
          <w:lang w:val="en-US" w:eastAsia="de-DE"/>
        </w:rPr>
      </w:pPr>
      <w:r w:rsidRPr="007E6AF6">
        <w:rPr>
          <w:rFonts w:ascii="Calibri" w:hAnsi="Calibri" w:cs="Calibri"/>
          <w:noProof/>
          <w:lang w:val="de-DE" w:eastAsia="de-DE"/>
        </w:rPr>
        <w:drawing>
          <wp:inline distT="0" distB="0" distL="0" distR="0" wp14:anchorId="2547DA61" wp14:editId="50917203">
            <wp:extent cx="5759450" cy="3328971"/>
            <wp:effectExtent l="0" t="0" r="0" b="5080"/>
            <wp:docPr id="59" name="Grafik 59" descr="Z:\2020_Waterborn_ASM_ringtest\Results_07_04_2022\neueStudienzeiträume\SigmaPlot\Copepods2018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Z:\2020_Waterborn_ASM_ringtest\Results_07_04_2022\neueStudienzeiträume\SigmaPlot\Copepods2018a.TIF"/>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59450" cy="3328971"/>
                    </a:xfrm>
                    <a:prstGeom prst="rect">
                      <a:avLst/>
                    </a:prstGeom>
                    <a:noFill/>
                    <a:ln>
                      <a:noFill/>
                    </a:ln>
                  </pic:spPr>
                </pic:pic>
              </a:graphicData>
            </a:graphic>
          </wp:inline>
        </w:drawing>
      </w:r>
    </w:p>
    <w:p w14:paraId="392644CD" w14:textId="77777777" w:rsidR="005C3F44" w:rsidRDefault="005C3F44" w:rsidP="005C3F44">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2A1AB5">
        <w:rPr>
          <w:rFonts w:ascii="Arial" w:hAnsi="Arial" w:cs="Arial"/>
          <w:noProof/>
          <w:color w:val="000000"/>
          <w:sz w:val="20"/>
          <w:szCs w:val="20"/>
        </w:rPr>
        <w:t>19</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Mesocyclops leuckarti 20</w:t>
      </w:r>
      <w:r w:rsidR="007E6AF6">
        <w:rPr>
          <w:rFonts w:ascii="Arial" w:hAnsi="Arial" w:cs="Arial"/>
          <w:color w:val="000000"/>
          <w:sz w:val="20"/>
          <w:szCs w:val="20"/>
        </w:rPr>
        <w:t>18a</w:t>
      </w:r>
    </w:p>
    <w:p w14:paraId="0C2A4F75" w14:textId="77777777" w:rsidR="00FA5705" w:rsidRPr="00261F73" w:rsidRDefault="00FA5705" w:rsidP="005C3F44">
      <w:pPr>
        <w:spacing w:line="360" w:lineRule="auto"/>
        <w:rPr>
          <w:rFonts w:ascii="Arial" w:hAnsi="Arial" w:cs="Arial"/>
          <w:color w:val="000000"/>
          <w:sz w:val="20"/>
          <w:szCs w:val="20"/>
        </w:rPr>
      </w:pPr>
    </w:p>
    <w:p w14:paraId="4E36ECF5" w14:textId="77777777" w:rsidR="005C3F44" w:rsidRPr="009C615B" w:rsidRDefault="007E6AF6" w:rsidP="005C3F44">
      <w:pPr>
        <w:rPr>
          <w:rFonts w:ascii="Calibri" w:hAnsi="Calibri" w:cs="Calibri"/>
          <w:lang w:val="en-US" w:eastAsia="de-DE"/>
        </w:rPr>
      </w:pPr>
      <w:r w:rsidRPr="007E6AF6">
        <w:rPr>
          <w:rFonts w:ascii="Calibri" w:hAnsi="Calibri" w:cs="Calibri"/>
          <w:noProof/>
          <w:lang w:val="de-DE" w:eastAsia="de-DE"/>
        </w:rPr>
        <w:drawing>
          <wp:inline distT="0" distB="0" distL="0" distR="0" wp14:anchorId="76CFAE75" wp14:editId="1864C8C0">
            <wp:extent cx="5759450" cy="3328971"/>
            <wp:effectExtent l="0" t="0" r="0" b="5080"/>
            <wp:docPr id="60" name="Grafik 60" descr="Z:\2020_Waterborn_ASM_ringtest\Results_07_04_2022\neueStudienzeiträume\SigmaPlot\Copepods2018b.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Z:\2020_Waterborn_ASM_ringtest\Results_07_04_2022\neueStudienzeiträume\SigmaPlot\Copepods2018b.TIF"/>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59450" cy="3328971"/>
                    </a:xfrm>
                    <a:prstGeom prst="rect">
                      <a:avLst/>
                    </a:prstGeom>
                    <a:noFill/>
                    <a:ln>
                      <a:noFill/>
                    </a:ln>
                  </pic:spPr>
                </pic:pic>
              </a:graphicData>
            </a:graphic>
          </wp:inline>
        </w:drawing>
      </w:r>
    </w:p>
    <w:p w14:paraId="2C2D4859" w14:textId="77777777" w:rsidR="005C3F44" w:rsidRPr="00261F73" w:rsidRDefault="005C3F44" w:rsidP="005C3F44">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2A1AB5">
        <w:rPr>
          <w:rFonts w:ascii="Arial" w:hAnsi="Arial" w:cs="Arial"/>
          <w:noProof/>
          <w:color w:val="000000"/>
          <w:sz w:val="20"/>
          <w:szCs w:val="20"/>
        </w:rPr>
        <w:t>20</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Mesocyclops leuckarti 201</w:t>
      </w:r>
      <w:r w:rsidR="007E6AF6">
        <w:rPr>
          <w:rFonts w:ascii="Arial" w:hAnsi="Arial" w:cs="Arial"/>
          <w:color w:val="000000"/>
          <w:sz w:val="20"/>
          <w:szCs w:val="20"/>
        </w:rPr>
        <w:t>8b</w:t>
      </w:r>
    </w:p>
    <w:p w14:paraId="603D53E6" w14:textId="77777777" w:rsidR="005C3F44" w:rsidRDefault="007E6AF6" w:rsidP="005C3F44">
      <w:pPr>
        <w:rPr>
          <w:rFonts w:ascii="Arial" w:hAnsi="Arial" w:cs="Arial"/>
          <w:lang w:val="en-US" w:eastAsia="de-DE"/>
        </w:rPr>
      </w:pPr>
      <w:r w:rsidRPr="007E6AF6">
        <w:rPr>
          <w:rFonts w:ascii="Arial" w:hAnsi="Arial" w:cs="Arial"/>
          <w:noProof/>
          <w:lang w:val="de-DE" w:eastAsia="de-DE"/>
        </w:rPr>
        <w:lastRenderedPageBreak/>
        <w:drawing>
          <wp:inline distT="0" distB="0" distL="0" distR="0" wp14:anchorId="6D76262B" wp14:editId="68A33734">
            <wp:extent cx="5759450" cy="3328971"/>
            <wp:effectExtent l="0" t="0" r="0" b="5080"/>
            <wp:docPr id="61" name="Grafik 61" descr="Z:\2020_Waterborn_ASM_ringtest\Results_07_04_2022\neueStudienzeiträume\SigmaPlot\Copepods2019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Z:\2020_Waterborn_ASM_ringtest\Results_07_04_2022\neueStudienzeiträume\SigmaPlot\Copepods2019a.TIF"/>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59450" cy="3328971"/>
                    </a:xfrm>
                    <a:prstGeom prst="rect">
                      <a:avLst/>
                    </a:prstGeom>
                    <a:noFill/>
                    <a:ln>
                      <a:noFill/>
                    </a:ln>
                  </pic:spPr>
                </pic:pic>
              </a:graphicData>
            </a:graphic>
          </wp:inline>
        </w:drawing>
      </w:r>
    </w:p>
    <w:p w14:paraId="2BC88908" w14:textId="77777777" w:rsidR="005C3F44" w:rsidRDefault="005C3F44" w:rsidP="005C3F44">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2A1AB5">
        <w:rPr>
          <w:rFonts w:ascii="Arial" w:hAnsi="Arial" w:cs="Arial"/>
          <w:noProof/>
          <w:color w:val="000000"/>
          <w:sz w:val="20"/>
          <w:szCs w:val="20"/>
        </w:rPr>
        <w:t>21</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sidR="007E6AF6">
        <w:rPr>
          <w:rFonts w:ascii="Arial" w:hAnsi="Arial" w:cs="Arial"/>
          <w:color w:val="000000"/>
          <w:sz w:val="20"/>
          <w:szCs w:val="20"/>
        </w:rPr>
        <w:t>Mesocyclops leuckarti 2019a</w:t>
      </w:r>
    </w:p>
    <w:p w14:paraId="473DAFA7" w14:textId="77777777" w:rsidR="00FA5705" w:rsidRPr="00261F73" w:rsidRDefault="00FA5705" w:rsidP="005C3F44">
      <w:pPr>
        <w:spacing w:line="360" w:lineRule="auto"/>
        <w:rPr>
          <w:rFonts w:ascii="Arial" w:hAnsi="Arial" w:cs="Arial"/>
          <w:color w:val="000000"/>
          <w:sz w:val="20"/>
          <w:szCs w:val="20"/>
        </w:rPr>
      </w:pPr>
    </w:p>
    <w:p w14:paraId="248878E7" w14:textId="77777777" w:rsidR="005C3F44" w:rsidRDefault="007E6AF6" w:rsidP="009C615B">
      <w:pPr>
        <w:rPr>
          <w:rFonts w:ascii="Arial" w:hAnsi="Arial" w:cs="Arial"/>
          <w:lang w:val="en-US" w:eastAsia="de-DE"/>
        </w:rPr>
      </w:pPr>
      <w:r>
        <w:rPr>
          <w:rFonts w:ascii="Arial" w:hAnsi="Arial" w:cs="Arial"/>
          <w:lang w:val="en-US" w:eastAsia="de-DE"/>
        </w:rPr>
        <w:br w:type="column"/>
      </w:r>
    </w:p>
    <w:p w14:paraId="22930A97" w14:textId="77777777" w:rsidR="00583DB1" w:rsidRDefault="00583DB1" w:rsidP="009C615B">
      <w:pPr>
        <w:rPr>
          <w:rFonts w:ascii="Arial" w:hAnsi="Arial" w:cs="Arial"/>
          <w:lang w:val="en-US" w:eastAsia="de-DE"/>
        </w:rPr>
      </w:pPr>
    </w:p>
    <w:p w14:paraId="7E0A0012" w14:textId="77777777" w:rsidR="00583DB1" w:rsidRDefault="00583DB1" w:rsidP="00583DB1">
      <w:pPr>
        <w:pStyle w:val="berschrift3"/>
        <w:rPr>
          <w:noProof/>
          <w:lang w:val="en-US"/>
        </w:rPr>
      </w:pPr>
      <w:bookmarkStart w:id="18" w:name="_Toc98703502"/>
      <w:r>
        <w:rPr>
          <w:noProof/>
          <w:lang w:val="en-US"/>
        </w:rPr>
        <w:t>Rotifera</w:t>
      </w:r>
      <w:bookmarkStart w:id="19" w:name="_GoBack"/>
      <w:bookmarkEnd w:id="18"/>
      <w:bookmarkEnd w:id="19"/>
    </w:p>
    <w:p w14:paraId="60B19BBD" w14:textId="77777777" w:rsidR="00583DB1" w:rsidRDefault="00904C56" w:rsidP="00583DB1">
      <w:pPr>
        <w:rPr>
          <w:rFonts w:ascii="Calibri" w:hAnsi="Calibri" w:cs="Calibri"/>
          <w:lang w:val="en-US" w:eastAsia="de-DE"/>
        </w:rPr>
      </w:pPr>
      <w:r w:rsidRPr="00904C56">
        <w:rPr>
          <w:rFonts w:ascii="Calibri" w:hAnsi="Calibri" w:cs="Calibri"/>
          <w:noProof/>
          <w:lang w:val="de-DE" w:eastAsia="de-DE"/>
        </w:rPr>
        <w:drawing>
          <wp:inline distT="0" distB="0" distL="0" distR="0" wp14:anchorId="5889C232" wp14:editId="37EBDF1E">
            <wp:extent cx="5759450" cy="3285507"/>
            <wp:effectExtent l="0" t="0" r="0" b="0"/>
            <wp:docPr id="62" name="Grafik 62" descr="Z:\2020_Waterborn_ASM_ringtest\Results_07_04_2022\neueStudienzeiträume\SigmaPlot\Rotifera2018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Z:\2020_Waterborn_ASM_ringtest\Results_07_04_2022\neueStudienzeiträume\SigmaPlot\Rotifera2018a.TIF"/>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9450" cy="3285507"/>
                    </a:xfrm>
                    <a:prstGeom prst="rect">
                      <a:avLst/>
                    </a:prstGeom>
                    <a:noFill/>
                    <a:ln>
                      <a:noFill/>
                    </a:ln>
                  </pic:spPr>
                </pic:pic>
              </a:graphicData>
            </a:graphic>
          </wp:inline>
        </w:drawing>
      </w:r>
    </w:p>
    <w:p w14:paraId="18B07C67" w14:textId="77777777" w:rsidR="00583DB1" w:rsidRDefault="00583DB1" w:rsidP="00583DB1">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2A1AB5">
        <w:rPr>
          <w:rFonts w:ascii="Arial" w:hAnsi="Arial" w:cs="Arial"/>
          <w:noProof/>
          <w:color w:val="000000"/>
          <w:sz w:val="20"/>
          <w:szCs w:val="20"/>
        </w:rPr>
        <w:t>22</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Rot</w:t>
      </w:r>
      <w:r w:rsidR="00904C56">
        <w:rPr>
          <w:rFonts w:ascii="Arial" w:hAnsi="Arial" w:cs="Arial"/>
          <w:color w:val="000000"/>
          <w:sz w:val="20"/>
          <w:szCs w:val="20"/>
        </w:rPr>
        <w:t>ifera (Keratella cochlearis) 2018a</w:t>
      </w:r>
    </w:p>
    <w:p w14:paraId="45A12D9F" w14:textId="77777777" w:rsidR="00FA5705" w:rsidRPr="00261F73" w:rsidRDefault="00FA5705" w:rsidP="00583DB1">
      <w:pPr>
        <w:spacing w:line="360" w:lineRule="auto"/>
        <w:rPr>
          <w:rFonts w:ascii="Arial" w:hAnsi="Arial" w:cs="Arial"/>
          <w:color w:val="000000"/>
          <w:sz w:val="20"/>
          <w:szCs w:val="20"/>
        </w:rPr>
      </w:pPr>
    </w:p>
    <w:p w14:paraId="535FFB10" w14:textId="77777777" w:rsidR="00583DB1" w:rsidRPr="009C615B" w:rsidRDefault="00904C56" w:rsidP="00583DB1">
      <w:pPr>
        <w:rPr>
          <w:rFonts w:ascii="Calibri" w:hAnsi="Calibri" w:cs="Calibri"/>
          <w:lang w:val="en-US" w:eastAsia="de-DE"/>
        </w:rPr>
      </w:pPr>
      <w:r w:rsidRPr="00904C56">
        <w:rPr>
          <w:rFonts w:ascii="Calibri" w:hAnsi="Calibri" w:cs="Calibri"/>
          <w:noProof/>
          <w:lang w:val="de-DE" w:eastAsia="de-DE"/>
        </w:rPr>
        <w:drawing>
          <wp:inline distT="0" distB="0" distL="0" distR="0" wp14:anchorId="6EDB4B67" wp14:editId="6DE88F86">
            <wp:extent cx="5759450" cy="3285507"/>
            <wp:effectExtent l="0" t="0" r="0" b="0"/>
            <wp:docPr id="96" name="Grafik 96" descr="Z:\2020_Waterborn_ASM_ringtest\Results_07_04_2022\neueStudienzeiträume\SigmaPlot\Rotifera2018b.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Z:\2020_Waterborn_ASM_ringtest\Results_07_04_2022\neueStudienzeiträume\SigmaPlot\Rotifera2018b.TIF"/>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9450" cy="3285507"/>
                    </a:xfrm>
                    <a:prstGeom prst="rect">
                      <a:avLst/>
                    </a:prstGeom>
                    <a:noFill/>
                    <a:ln>
                      <a:noFill/>
                    </a:ln>
                  </pic:spPr>
                </pic:pic>
              </a:graphicData>
            </a:graphic>
          </wp:inline>
        </w:drawing>
      </w:r>
    </w:p>
    <w:p w14:paraId="242F6789" w14:textId="77777777" w:rsidR="00583DB1" w:rsidRPr="00261F73" w:rsidRDefault="00583DB1" w:rsidP="00583DB1">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2A1AB5">
        <w:rPr>
          <w:rFonts w:ascii="Arial" w:hAnsi="Arial" w:cs="Arial"/>
          <w:noProof/>
          <w:color w:val="000000"/>
          <w:sz w:val="20"/>
          <w:szCs w:val="20"/>
        </w:rPr>
        <w:t>23</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Rotifera (Keratella cochlearis) 201</w:t>
      </w:r>
      <w:r w:rsidR="00904C56">
        <w:rPr>
          <w:rFonts w:ascii="Arial" w:hAnsi="Arial" w:cs="Arial"/>
          <w:color w:val="000000"/>
          <w:sz w:val="20"/>
          <w:szCs w:val="20"/>
        </w:rPr>
        <w:t>8b</w:t>
      </w:r>
    </w:p>
    <w:p w14:paraId="49A3BAA0" w14:textId="77777777" w:rsidR="00583DB1" w:rsidRDefault="00904C56" w:rsidP="00583DB1">
      <w:pPr>
        <w:rPr>
          <w:rFonts w:ascii="Arial" w:hAnsi="Arial" w:cs="Arial"/>
          <w:lang w:val="en-US" w:eastAsia="de-DE"/>
        </w:rPr>
      </w:pPr>
      <w:r w:rsidRPr="00904C56">
        <w:rPr>
          <w:rFonts w:ascii="Arial" w:hAnsi="Arial" w:cs="Arial"/>
          <w:noProof/>
          <w:lang w:val="de-DE" w:eastAsia="de-DE"/>
        </w:rPr>
        <w:lastRenderedPageBreak/>
        <w:drawing>
          <wp:inline distT="0" distB="0" distL="0" distR="0" wp14:anchorId="0DD6F11B" wp14:editId="09EC622B">
            <wp:extent cx="5759450" cy="3285507"/>
            <wp:effectExtent l="0" t="0" r="0" b="0"/>
            <wp:docPr id="97" name="Grafik 97" descr="Z:\2020_Waterborn_ASM_ringtest\Results_07_04_2022\neueStudienzeiträume\SigmaPlot\Rotifera2019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Z:\2020_Waterborn_ASM_ringtest\Results_07_04_2022\neueStudienzeiträume\SigmaPlot\Rotifera2019a.TIF"/>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9450" cy="3285507"/>
                    </a:xfrm>
                    <a:prstGeom prst="rect">
                      <a:avLst/>
                    </a:prstGeom>
                    <a:noFill/>
                    <a:ln>
                      <a:noFill/>
                    </a:ln>
                  </pic:spPr>
                </pic:pic>
              </a:graphicData>
            </a:graphic>
          </wp:inline>
        </w:drawing>
      </w:r>
    </w:p>
    <w:p w14:paraId="293B6D62" w14:textId="77777777" w:rsidR="00583DB1" w:rsidRDefault="00583DB1" w:rsidP="00583DB1">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2A1AB5">
        <w:rPr>
          <w:rFonts w:ascii="Arial" w:hAnsi="Arial" w:cs="Arial"/>
          <w:noProof/>
          <w:color w:val="000000"/>
          <w:sz w:val="20"/>
          <w:szCs w:val="20"/>
        </w:rPr>
        <w:t>24</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Rotifera (Keratella cochlearis) 201</w:t>
      </w:r>
      <w:r w:rsidR="00904C56">
        <w:rPr>
          <w:rFonts w:ascii="Arial" w:hAnsi="Arial" w:cs="Arial"/>
          <w:color w:val="000000"/>
          <w:sz w:val="20"/>
          <w:szCs w:val="20"/>
        </w:rPr>
        <w:t>9a</w:t>
      </w:r>
    </w:p>
    <w:p w14:paraId="67E01999" w14:textId="77777777" w:rsidR="00FA5705" w:rsidRPr="00261F73" w:rsidRDefault="00FA5705" w:rsidP="00583DB1">
      <w:pPr>
        <w:spacing w:line="360" w:lineRule="auto"/>
        <w:rPr>
          <w:rFonts w:ascii="Arial" w:hAnsi="Arial" w:cs="Arial"/>
          <w:color w:val="000000"/>
          <w:sz w:val="20"/>
          <w:szCs w:val="20"/>
        </w:rPr>
      </w:pPr>
    </w:p>
    <w:p w14:paraId="1B42E9FC" w14:textId="77777777" w:rsidR="00583DB1" w:rsidRDefault="00583DB1" w:rsidP="009C615B">
      <w:pPr>
        <w:rPr>
          <w:rFonts w:ascii="Arial" w:hAnsi="Arial" w:cs="Arial"/>
          <w:lang w:val="en-US" w:eastAsia="de-DE"/>
        </w:rPr>
      </w:pPr>
    </w:p>
    <w:p w14:paraId="7117357F" w14:textId="77777777" w:rsidR="00F53AEF" w:rsidRDefault="00F53AEF" w:rsidP="009C615B">
      <w:pPr>
        <w:rPr>
          <w:rFonts w:ascii="Arial" w:hAnsi="Arial" w:cs="Arial"/>
          <w:lang w:val="en-US" w:eastAsia="de-DE"/>
        </w:rPr>
      </w:pPr>
    </w:p>
    <w:p w14:paraId="226C37E2" w14:textId="77777777" w:rsidR="00B70A1C" w:rsidRDefault="00B70A1C">
      <w:pPr>
        <w:jc w:val="left"/>
        <w:rPr>
          <w:rFonts w:ascii="Arial" w:hAnsi="Arial" w:cs="Arial"/>
          <w:b/>
          <w:bCs/>
          <w:color w:val="4F81BD"/>
          <w:kern w:val="32"/>
          <w:sz w:val="32"/>
          <w:szCs w:val="32"/>
          <w:lang w:val="en-US" w:eastAsia="de-DE"/>
        </w:rPr>
      </w:pPr>
      <w:r>
        <w:rPr>
          <w:rFonts w:ascii="Arial" w:hAnsi="Arial" w:cs="Arial"/>
          <w:lang w:val="en-US" w:eastAsia="de-DE"/>
        </w:rPr>
        <w:br w:type="page"/>
      </w:r>
    </w:p>
    <w:p w14:paraId="2CA89E90" w14:textId="77777777" w:rsidR="00F53AEF" w:rsidRPr="00261F73" w:rsidRDefault="00F53AEF" w:rsidP="00F53AEF">
      <w:pPr>
        <w:pStyle w:val="berschrift1"/>
        <w:rPr>
          <w:rFonts w:ascii="Arial" w:hAnsi="Arial" w:cs="Arial"/>
          <w:lang w:val="en-US" w:eastAsia="de-DE"/>
        </w:rPr>
      </w:pPr>
      <w:bookmarkStart w:id="20" w:name="_Toc98703503"/>
      <w:r>
        <w:rPr>
          <w:rFonts w:ascii="Arial" w:hAnsi="Arial" w:cs="Arial"/>
          <w:lang w:val="en-US" w:eastAsia="de-DE"/>
        </w:rPr>
        <w:lastRenderedPageBreak/>
        <w:t>Results IBM Chaoborus</w:t>
      </w:r>
      <w:bookmarkEnd w:id="20"/>
    </w:p>
    <w:p w14:paraId="5BD7BC66" w14:textId="77777777" w:rsidR="00F53AEF" w:rsidRPr="009C615B" w:rsidRDefault="00F53AEF" w:rsidP="00F53AEF">
      <w:pPr>
        <w:rPr>
          <w:rFonts w:ascii="Calibri" w:hAnsi="Calibri" w:cs="Calibri"/>
          <w:lang w:val="en-US" w:eastAsia="de-DE"/>
        </w:rPr>
      </w:pPr>
    </w:p>
    <w:p w14:paraId="7E6376D5" w14:textId="77777777" w:rsidR="00F53AEF" w:rsidRPr="009C615B" w:rsidRDefault="00F53AEF" w:rsidP="00F53AEF">
      <w:pPr>
        <w:rPr>
          <w:rFonts w:ascii="Calibri" w:hAnsi="Calibri" w:cs="Calibri"/>
          <w:lang w:val="en-US" w:eastAsia="de-DE"/>
        </w:rPr>
      </w:pPr>
    </w:p>
    <w:p w14:paraId="48D2CB28" w14:textId="77777777" w:rsidR="00F53AEF" w:rsidRPr="00F53AEF" w:rsidRDefault="00F53AEF" w:rsidP="00F53AEF">
      <w:pPr>
        <w:pStyle w:val="berschrift3"/>
        <w:rPr>
          <w:noProof/>
          <w:lang w:val="en-US"/>
        </w:rPr>
      </w:pPr>
      <w:bookmarkStart w:id="21" w:name="_Toc98703504"/>
      <w:r w:rsidRPr="00F53AEF">
        <w:rPr>
          <w:noProof/>
          <w:lang w:val="en-US"/>
        </w:rPr>
        <w:t>Chaoborus crystallinus</w:t>
      </w:r>
      <w:bookmarkEnd w:id="21"/>
    </w:p>
    <w:p w14:paraId="59C88815" w14:textId="77777777" w:rsidR="00F53AEF" w:rsidRDefault="00F53AEF" w:rsidP="00F53AEF">
      <w:pPr>
        <w:rPr>
          <w:rFonts w:ascii="Arial" w:hAnsi="Arial" w:cs="Arial"/>
          <w:lang w:val="en-US" w:eastAsia="de-DE"/>
        </w:rPr>
      </w:pPr>
    </w:p>
    <w:p w14:paraId="7D198390" w14:textId="77777777" w:rsidR="00F53AEF" w:rsidRDefault="00904C56" w:rsidP="00F53AEF">
      <w:pPr>
        <w:rPr>
          <w:rFonts w:ascii="Arial" w:hAnsi="Arial" w:cs="Arial"/>
          <w:lang w:val="en-US" w:eastAsia="de-DE"/>
        </w:rPr>
      </w:pPr>
      <w:r w:rsidRPr="00904C56">
        <w:rPr>
          <w:rFonts w:ascii="Arial" w:hAnsi="Arial" w:cs="Arial"/>
          <w:noProof/>
          <w:lang w:val="de-DE" w:eastAsia="de-DE"/>
        </w:rPr>
        <w:drawing>
          <wp:inline distT="0" distB="0" distL="0" distR="0" wp14:anchorId="4C7EB86E" wp14:editId="34761F44">
            <wp:extent cx="5759450" cy="3239224"/>
            <wp:effectExtent l="0" t="0" r="0" b="0"/>
            <wp:docPr id="99" name="Grafik 99" descr="Z:\2020_Waterborn_ASM_ringtest\Results_07_04_2022\neueStudienzeiträume\SigmaPlot\Chaoborus2018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Z:\2020_Waterborn_ASM_ringtest\Results_07_04_2022\neueStudienzeiträume\SigmaPlot\Chaoborus2018a.TIF"/>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9450" cy="3239224"/>
                    </a:xfrm>
                    <a:prstGeom prst="rect">
                      <a:avLst/>
                    </a:prstGeom>
                    <a:noFill/>
                    <a:ln>
                      <a:noFill/>
                    </a:ln>
                  </pic:spPr>
                </pic:pic>
              </a:graphicData>
            </a:graphic>
          </wp:inline>
        </w:drawing>
      </w:r>
    </w:p>
    <w:p w14:paraId="56D927C4" w14:textId="77777777" w:rsidR="00F53AEF" w:rsidRDefault="00F53AEF" w:rsidP="00F53AEF">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2A1AB5">
        <w:rPr>
          <w:rFonts w:ascii="Arial" w:hAnsi="Arial" w:cs="Arial"/>
          <w:noProof/>
          <w:color w:val="000000"/>
          <w:sz w:val="20"/>
          <w:szCs w:val="20"/>
        </w:rPr>
        <w:t>25</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Chaoborus larvae 201</w:t>
      </w:r>
      <w:r w:rsidR="00904C56">
        <w:rPr>
          <w:rFonts w:ascii="Arial" w:hAnsi="Arial" w:cs="Arial"/>
          <w:color w:val="000000"/>
          <w:sz w:val="20"/>
          <w:szCs w:val="20"/>
        </w:rPr>
        <w:t>8a</w:t>
      </w:r>
    </w:p>
    <w:p w14:paraId="63D77F2A" w14:textId="77777777" w:rsidR="00FA5705" w:rsidRPr="00261F73" w:rsidRDefault="00FA5705" w:rsidP="00F53AEF">
      <w:pPr>
        <w:spacing w:line="360" w:lineRule="auto"/>
        <w:rPr>
          <w:rFonts w:ascii="Arial" w:hAnsi="Arial" w:cs="Arial"/>
          <w:color w:val="000000"/>
          <w:sz w:val="20"/>
          <w:szCs w:val="20"/>
        </w:rPr>
      </w:pPr>
    </w:p>
    <w:p w14:paraId="5D365CDA" w14:textId="77777777" w:rsidR="00F53AEF" w:rsidRDefault="00904C56" w:rsidP="00904C56">
      <w:pPr>
        <w:jc w:val="left"/>
        <w:rPr>
          <w:rFonts w:ascii="Arial" w:hAnsi="Arial" w:cs="Arial"/>
          <w:lang w:val="en-US" w:eastAsia="de-DE"/>
        </w:rPr>
      </w:pPr>
      <w:r w:rsidRPr="00904C56">
        <w:rPr>
          <w:rFonts w:ascii="Arial" w:hAnsi="Arial" w:cs="Arial"/>
          <w:noProof/>
          <w:lang w:val="de-DE" w:eastAsia="de-DE"/>
        </w:rPr>
        <w:drawing>
          <wp:inline distT="0" distB="0" distL="0" distR="0" wp14:anchorId="329A3C3C" wp14:editId="62059D0A">
            <wp:extent cx="5759450" cy="3239224"/>
            <wp:effectExtent l="0" t="0" r="0" b="0"/>
            <wp:docPr id="100" name="Grafik 100" descr="Z:\2020_Waterborn_ASM_ringtest\Results_07_04_2022\neueStudienzeiträume\SigmaPlot\Chaoborus2018b.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Z:\2020_Waterborn_ASM_ringtest\Results_07_04_2022\neueStudienzeiträume\SigmaPlot\Chaoborus2018b.TIF"/>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59450" cy="3239224"/>
                    </a:xfrm>
                    <a:prstGeom prst="rect">
                      <a:avLst/>
                    </a:prstGeom>
                    <a:noFill/>
                    <a:ln>
                      <a:noFill/>
                    </a:ln>
                  </pic:spPr>
                </pic:pic>
              </a:graphicData>
            </a:graphic>
          </wp:inline>
        </w:drawing>
      </w:r>
    </w:p>
    <w:p w14:paraId="0994F4EF" w14:textId="77777777" w:rsidR="00F53AEF" w:rsidRPr="00261F73" w:rsidRDefault="00F53AEF" w:rsidP="00F53AEF">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2A1AB5">
        <w:rPr>
          <w:rFonts w:ascii="Arial" w:hAnsi="Arial" w:cs="Arial"/>
          <w:noProof/>
          <w:color w:val="000000"/>
          <w:sz w:val="20"/>
          <w:szCs w:val="20"/>
        </w:rPr>
        <w:t>26</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Chaoborus larvae 201</w:t>
      </w:r>
      <w:r w:rsidR="00904C56">
        <w:rPr>
          <w:rFonts w:ascii="Arial" w:hAnsi="Arial" w:cs="Arial"/>
          <w:color w:val="000000"/>
          <w:sz w:val="20"/>
          <w:szCs w:val="20"/>
        </w:rPr>
        <w:t>8b</w:t>
      </w:r>
    </w:p>
    <w:p w14:paraId="32853138" w14:textId="77777777" w:rsidR="00F53AEF" w:rsidRDefault="00904C56" w:rsidP="00F53AEF">
      <w:pPr>
        <w:rPr>
          <w:rFonts w:ascii="Arial" w:hAnsi="Arial" w:cs="Arial"/>
          <w:lang w:val="en-US" w:eastAsia="de-DE"/>
        </w:rPr>
      </w:pPr>
      <w:r w:rsidRPr="00904C56">
        <w:rPr>
          <w:rFonts w:ascii="Arial" w:hAnsi="Arial" w:cs="Arial"/>
          <w:noProof/>
          <w:lang w:val="de-DE" w:eastAsia="de-DE"/>
        </w:rPr>
        <w:lastRenderedPageBreak/>
        <w:drawing>
          <wp:inline distT="0" distB="0" distL="0" distR="0" wp14:anchorId="0C668145" wp14:editId="5379F87A">
            <wp:extent cx="5759450" cy="3239224"/>
            <wp:effectExtent l="0" t="0" r="0" b="0"/>
            <wp:docPr id="101" name="Grafik 101" descr="Z:\2020_Waterborn_ASM_ringtest\Results_07_04_2022\neueStudienzeiträume\SigmaPlot\Chaoborus2019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Z:\2020_Waterborn_ASM_ringtest\Results_07_04_2022\neueStudienzeiträume\SigmaPlot\Chaoborus2019a.TIF"/>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9450" cy="3239224"/>
                    </a:xfrm>
                    <a:prstGeom prst="rect">
                      <a:avLst/>
                    </a:prstGeom>
                    <a:noFill/>
                    <a:ln>
                      <a:noFill/>
                    </a:ln>
                  </pic:spPr>
                </pic:pic>
              </a:graphicData>
            </a:graphic>
          </wp:inline>
        </w:drawing>
      </w:r>
    </w:p>
    <w:p w14:paraId="3ABDF441" w14:textId="77777777" w:rsidR="00F53AEF" w:rsidRDefault="00F53AEF" w:rsidP="00F53AEF">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2A1AB5">
        <w:rPr>
          <w:rFonts w:ascii="Arial" w:hAnsi="Arial" w:cs="Arial"/>
          <w:noProof/>
          <w:color w:val="000000"/>
          <w:sz w:val="20"/>
          <w:szCs w:val="20"/>
        </w:rPr>
        <w:t>27</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Chaoborus larvae 201</w:t>
      </w:r>
      <w:r w:rsidR="00904C56">
        <w:rPr>
          <w:rFonts w:ascii="Arial" w:hAnsi="Arial" w:cs="Arial"/>
          <w:color w:val="000000"/>
          <w:sz w:val="20"/>
          <w:szCs w:val="20"/>
        </w:rPr>
        <w:t>9c</w:t>
      </w:r>
    </w:p>
    <w:p w14:paraId="24504352" w14:textId="77777777" w:rsidR="00FA5705" w:rsidRPr="00261F73" w:rsidRDefault="00FA5705" w:rsidP="00F53AEF">
      <w:pPr>
        <w:spacing w:line="360" w:lineRule="auto"/>
        <w:rPr>
          <w:rFonts w:ascii="Arial" w:hAnsi="Arial" w:cs="Arial"/>
          <w:color w:val="000000"/>
          <w:sz w:val="20"/>
          <w:szCs w:val="20"/>
        </w:rPr>
      </w:pPr>
    </w:p>
    <w:p w14:paraId="3633753C" w14:textId="77777777" w:rsidR="00F53AEF" w:rsidRDefault="00F53AEF" w:rsidP="00F53AEF">
      <w:pPr>
        <w:rPr>
          <w:rFonts w:ascii="Arial" w:hAnsi="Arial" w:cs="Arial"/>
          <w:lang w:val="en-US" w:eastAsia="de-DE"/>
        </w:rPr>
      </w:pPr>
    </w:p>
    <w:p w14:paraId="6F254D78" w14:textId="77777777" w:rsidR="00F53AEF" w:rsidRPr="009C615B" w:rsidRDefault="00F53AEF" w:rsidP="00F53AEF">
      <w:pPr>
        <w:rPr>
          <w:rFonts w:ascii="Calibri" w:hAnsi="Calibri" w:cs="Calibri"/>
          <w:lang w:val="en-US" w:eastAsia="de-DE"/>
        </w:rPr>
      </w:pPr>
    </w:p>
    <w:p w14:paraId="0519EA29" w14:textId="77777777" w:rsidR="00F53AEF" w:rsidRDefault="00F53AEF" w:rsidP="00F53AEF">
      <w:pPr>
        <w:rPr>
          <w:rFonts w:ascii="Arial" w:hAnsi="Arial" w:cs="Arial"/>
          <w:lang w:val="en-US" w:eastAsia="de-DE"/>
        </w:rPr>
      </w:pPr>
    </w:p>
    <w:p w14:paraId="4E38DA38" w14:textId="77777777" w:rsidR="00F53AEF" w:rsidRPr="009C615B" w:rsidRDefault="00F53AEF" w:rsidP="00F53AEF">
      <w:pPr>
        <w:rPr>
          <w:rFonts w:ascii="Calibri" w:hAnsi="Calibri" w:cs="Calibri"/>
          <w:lang w:val="en-US" w:eastAsia="de-DE"/>
        </w:rPr>
      </w:pPr>
      <w:bookmarkStart w:id="22" w:name="_Ref63325712"/>
    </w:p>
    <w:bookmarkEnd w:id="22"/>
    <w:p w14:paraId="76188070" w14:textId="77777777" w:rsidR="00F53AEF" w:rsidRPr="009C615B" w:rsidRDefault="00F53AEF" w:rsidP="00F53AEF">
      <w:pPr>
        <w:rPr>
          <w:rFonts w:ascii="Calibri" w:hAnsi="Calibri" w:cs="Calibri"/>
          <w:lang w:val="en-US" w:eastAsia="de-DE"/>
        </w:rPr>
      </w:pPr>
    </w:p>
    <w:p w14:paraId="250450AF" w14:textId="77777777" w:rsidR="00F53AEF" w:rsidRDefault="00F53AEF" w:rsidP="009C615B">
      <w:pPr>
        <w:rPr>
          <w:rFonts w:ascii="Arial" w:hAnsi="Arial" w:cs="Arial"/>
          <w:lang w:val="en-US" w:eastAsia="de-DE"/>
        </w:rPr>
      </w:pPr>
    </w:p>
    <w:p w14:paraId="31981720" w14:textId="77777777" w:rsidR="00141AA4" w:rsidRDefault="00141AA4">
      <w:pPr>
        <w:jc w:val="left"/>
        <w:rPr>
          <w:rFonts w:ascii="Arial" w:hAnsi="Arial" w:cs="Arial"/>
          <w:b/>
          <w:bCs/>
          <w:color w:val="4F81BD"/>
          <w:kern w:val="32"/>
          <w:sz w:val="32"/>
          <w:szCs w:val="32"/>
          <w:lang w:val="en-US" w:eastAsia="de-DE"/>
        </w:rPr>
      </w:pPr>
      <w:r>
        <w:rPr>
          <w:rFonts w:ascii="Arial" w:hAnsi="Arial" w:cs="Arial"/>
          <w:lang w:val="en-US" w:eastAsia="de-DE"/>
        </w:rPr>
        <w:br w:type="page"/>
      </w:r>
    </w:p>
    <w:p w14:paraId="32BC0064" w14:textId="77777777" w:rsidR="00F53AEF" w:rsidRPr="00261F73" w:rsidRDefault="00F53AEF" w:rsidP="00F53AEF">
      <w:pPr>
        <w:pStyle w:val="berschrift1"/>
        <w:rPr>
          <w:rFonts w:ascii="Arial" w:hAnsi="Arial" w:cs="Arial"/>
          <w:lang w:val="en-US" w:eastAsia="de-DE"/>
        </w:rPr>
      </w:pPr>
      <w:bookmarkStart w:id="23" w:name="_Toc98703505"/>
      <w:r>
        <w:rPr>
          <w:rFonts w:ascii="Arial" w:hAnsi="Arial" w:cs="Arial"/>
          <w:lang w:val="en-US" w:eastAsia="de-DE"/>
        </w:rPr>
        <w:lastRenderedPageBreak/>
        <w:t>Results StreamCom</w:t>
      </w:r>
      <w:bookmarkEnd w:id="23"/>
    </w:p>
    <w:p w14:paraId="7167C707" w14:textId="77777777" w:rsidR="00F53AEF" w:rsidRDefault="00F53AEF" w:rsidP="009C615B">
      <w:pPr>
        <w:rPr>
          <w:rFonts w:ascii="Arial" w:hAnsi="Arial" w:cs="Arial"/>
          <w:lang w:val="en-US" w:eastAsia="de-DE"/>
        </w:rPr>
      </w:pPr>
    </w:p>
    <w:p w14:paraId="354B5B6B" w14:textId="77777777" w:rsidR="00B76B40" w:rsidRPr="00261F73" w:rsidRDefault="005378AD" w:rsidP="00B76B40">
      <w:pPr>
        <w:pStyle w:val="berschrift2"/>
        <w:rPr>
          <w:rFonts w:ascii="Arial" w:hAnsi="Arial" w:cs="Arial"/>
          <w:lang w:val="en-US" w:eastAsia="de-DE"/>
        </w:rPr>
      </w:pPr>
      <w:bookmarkStart w:id="24" w:name="_Toc98703506"/>
      <w:r>
        <w:rPr>
          <w:rFonts w:ascii="Arial" w:hAnsi="Arial" w:cs="Arial"/>
          <w:noProof/>
          <w:lang w:val="en-US"/>
        </w:rPr>
        <w:t>Macroinvertebrates</w:t>
      </w:r>
      <w:bookmarkEnd w:id="24"/>
    </w:p>
    <w:p w14:paraId="26FEE5B9" w14:textId="77777777" w:rsidR="009C615B" w:rsidRDefault="009C615B" w:rsidP="009C615B">
      <w:pPr>
        <w:rPr>
          <w:rFonts w:ascii="Calibri" w:hAnsi="Calibri" w:cs="Calibri"/>
          <w:lang w:val="en-US" w:eastAsia="de-DE"/>
        </w:rPr>
      </w:pPr>
    </w:p>
    <w:p w14:paraId="1BBFB97C" w14:textId="77777777" w:rsidR="007B6C15" w:rsidRDefault="007B6C15" w:rsidP="007B6C15">
      <w:pPr>
        <w:pStyle w:val="berschrift3"/>
        <w:rPr>
          <w:noProof/>
          <w:lang w:val="en-US"/>
        </w:rPr>
      </w:pPr>
      <w:bookmarkStart w:id="25" w:name="_Toc98703507"/>
      <w:r>
        <w:rPr>
          <w:noProof/>
          <w:lang w:val="en-US"/>
        </w:rPr>
        <w:t>Asellus aquaticus</w:t>
      </w:r>
      <w:bookmarkEnd w:id="25"/>
    </w:p>
    <w:p w14:paraId="253B8445" w14:textId="77777777" w:rsidR="007B6C15" w:rsidRDefault="00904C56" w:rsidP="00904C56">
      <w:pPr>
        <w:spacing w:line="360" w:lineRule="auto"/>
        <w:jc w:val="left"/>
        <w:rPr>
          <w:rFonts w:ascii="Arial" w:hAnsi="Arial" w:cs="Arial"/>
          <w:color w:val="000000"/>
          <w:sz w:val="20"/>
          <w:szCs w:val="20"/>
        </w:rPr>
      </w:pPr>
      <w:r w:rsidRPr="00904C56">
        <w:rPr>
          <w:rFonts w:ascii="Arial" w:hAnsi="Arial" w:cs="Arial"/>
          <w:noProof/>
          <w:color w:val="000000"/>
          <w:sz w:val="20"/>
          <w:szCs w:val="20"/>
          <w:lang w:val="de-DE" w:eastAsia="de-DE"/>
        </w:rPr>
        <w:drawing>
          <wp:inline distT="0" distB="0" distL="0" distR="0" wp14:anchorId="093E33F2" wp14:editId="325B734D">
            <wp:extent cx="5759450" cy="3184740"/>
            <wp:effectExtent l="0" t="0" r="0" b="0"/>
            <wp:docPr id="104" name="Grafik 104" descr="Z:\2020_Waterborn_ASM_ringtest\Results_07_04_2022\neueStudienzeiträume\SigmaPlot\Asellus2018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Z:\2020_Waterborn_ASM_ringtest\Results_07_04_2022\neueStudienzeiträume\SigmaPlot\Asellus2018a.TIF"/>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59450" cy="3184740"/>
                    </a:xfrm>
                    <a:prstGeom prst="rect">
                      <a:avLst/>
                    </a:prstGeom>
                    <a:noFill/>
                    <a:ln>
                      <a:noFill/>
                    </a:ln>
                  </pic:spPr>
                </pic:pic>
              </a:graphicData>
            </a:graphic>
          </wp:inline>
        </w:drawing>
      </w:r>
      <w:r w:rsidR="007B6C15" w:rsidRPr="00261F73">
        <w:rPr>
          <w:rFonts w:ascii="Arial" w:hAnsi="Arial" w:cs="Arial"/>
          <w:color w:val="000000"/>
          <w:sz w:val="20"/>
          <w:szCs w:val="20"/>
        </w:rPr>
        <w:t xml:space="preserve">Figure </w:t>
      </w:r>
      <w:r w:rsidR="007B6C15" w:rsidRPr="00261F73">
        <w:rPr>
          <w:rFonts w:ascii="Arial" w:hAnsi="Arial" w:cs="Arial"/>
          <w:color w:val="000000"/>
          <w:sz w:val="20"/>
          <w:szCs w:val="20"/>
        </w:rPr>
        <w:fldChar w:fldCharType="begin"/>
      </w:r>
      <w:r w:rsidR="007B6C15" w:rsidRPr="00261F73">
        <w:rPr>
          <w:rFonts w:ascii="Arial" w:hAnsi="Arial" w:cs="Arial"/>
          <w:color w:val="000000"/>
          <w:sz w:val="20"/>
          <w:szCs w:val="20"/>
        </w:rPr>
        <w:instrText xml:space="preserve"> SEQ Figure \* ARABIC </w:instrText>
      </w:r>
      <w:r w:rsidR="007B6C15" w:rsidRPr="00261F73">
        <w:rPr>
          <w:rFonts w:ascii="Arial" w:hAnsi="Arial" w:cs="Arial"/>
          <w:color w:val="000000"/>
          <w:sz w:val="20"/>
          <w:szCs w:val="20"/>
        </w:rPr>
        <w:fldChar w:fldCharType="separate"/>
      </w:r>
      <w:r w:rsidR="002A1AB5">
        <w:rPr>
          <w:rFonts w:ascii="Arial" w:hAnsi="Arial" w:cs="Arial"/>
          <w:noProof/>
          <w:color w:val="000000"/>
          <w:sz w:val="20"/>
          <w:szCs w:val="20"/>
        </w:rPr>
        <w:t>28</w:t>
      </w:r>
      <w:r w:rsidR="007B6C15" w:rsidRPr="00261F73">
        <w:rPr>
          <w:rFonts w:ascii="Arial" w:hAnsi="Arial" w:cs="Arial"/>
          <w:color w:val="000000"/>
          <w:sz w:val="20"/>
          <w:szCs w:val="20"/>
        </w:rPr>
        <w:fldChar w:fldCharType="end"/>
      </w:r>
      <w:r w:rsidR="007B6C15" w:rsidRPr="00261F73">
        <w:rPr>
          <w:rFonts w:ascii="Arial" w:hAnsi="Arial" w:cs="Arial"/>
          <w:color w:val="000000"/>
          <w:sz w:val="20"/>
          <w:szCs w:val="20"/>
        </w:rPr>
        <w:t xml:space="preserve">: </w:t>
      </w:r>
      <w:r w:rsidR="007B6C15">
        <w:rPr>
          <w:rFonts w:ascii="Arial" w:hAnsi="Arial" w:cs="Arial"/>
          <w:color w:val="000000"/>
          <w:sz w:val="20"/>
          <w:szCs w:val="20"/>
        </w:rPr>
        <w:t>Asellus aquaticus 201</w:t>
      </w:r>
      <w:r>
        <w:rPr>
          <w:rFonts w:ascii="Arial" w:hAnsi="Arial" w:cs="Arial"/>
          <w:color w:val="000000"/>
          <w:sz w:val="20"/>
          <w:szCs w:val="20"/>
        </w:rPr>
        <w:t>8a</w:t>
      </w:r>
    </w:p>
    <w:p w14:paraId="774E03B6" w14:textId="77777777" w:rsidR="00BA736C" w:rsidRPr="00261F73" w:rsidRDefault="00BA736C" w:rsidP="007B6C15">
      <w:pPr>
        <w:spacing w:line="360" w:lineRule="auto"/>
        <w:rPr>
          <w:rFonts w:ascii="Arial" w:hAnsi="Arial" w:cs="Arial"/>
          <w:color w:val="000000"/>
          <w:sz w:val="20"/>
          <w:szCs w:val="20"/>
        </w:rPr>
      </w:pPr>
    </w:p>
    <w:p w14:paraId="06F14340" w14:textId="77777777" w:rsidR="00487130" w:rsidRDefault="00904C56" w:rsidP="009C615B">
      <w:pPr>
        <w:rPr>
          <w:rFonts w:ascii="Calibri" w:hAnsi="Calibri" w:cs="Calibri"/>
          <w:lang w:val="en-US" w:eastAsia="de-DE"/>
        </w:rPr>
      </w:pPr>
      <w:r w:rsidRPr="00904C56">
        <w:rPr>
          <w:rFonts w:ascii="Calibri" w:hAnsi="Calibri" w:cs="Calibri"/>
          <w:noProof/>
          <w:lang w:val="de-DE" w:eastAsia="de-DE"/>
        </w:rPr>
        <w:drawing>
          <wp:inline distT="0" distB="0" distL="0" distR="0" wp14:anchorId="79632723" wp14:editId="6BE16592">
            <wp:extent cx="5759450" cy="3184740"/>
            <wp:effectExtent l="0" t="0" r="0" b="0"/>
            <wp:docPr id="105" name="Grafik 105" descr="Z:\2020_Waterborn_ASM_ringtest\Results_07_04_2022\neueStudienzeiträume\SigmaPlot\Asellus2018b.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Z:\2020_Waterborn_ASM_ringtest\Results_07_04_2022\neueStudienzeiträume\SigmaPlot\Asellus2018b.TIF"/>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9450" cy="3184740"/>
                    </a:xfrm>
                    <a:prstGeom prst="rect">
                      <a:avLst/>
                    </a:prstGeom>
                    <a:noFill/>
                    <a:ln>
                      <a:noFill/>
                    </a:ln>
                  </pic:spPr>
                </pic:pic>
              </a:graphicData>
            </a:graphic>
          </wp:inline>
        </w:drawing>
      </w:r>
    </w:p>
    <w:p w14:paraId="70AD918A" w14:textId="77777777" w:rsidR="007B6C15" w:rsidRPr="00261F73" w:rsidRDefault="007B6C15" w:rsidP="007B6C15">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2A1AB5">
        <w:rPr>
          <w:rFonts w:ascii="Arial" w:hAnsi="Arial" w:cs="Arial"/>
          <w:noProof/>
          <w:color w:val="000000"/>
          <w:sz w:val="20"/>
          <w:szCs w:val="20"/>
        </w:rPr>
        <w:t>29</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Asellus aquaticus 201</w:t>
      </w:r>
      <w:r w:rsidR="00904C56">
        <w:rPr>
          <w:rFonts w:ascii="Arial" w:hAnsi="Arial" w:cs="Arial"/>
          <w:color w:val="000000"/>
          <w:sz w:val="20"/>
          <w:szCs w:val="20"/>
        </w:rPr>
        <w:t>8b</w:t>
      </w:r>
    </w:p>
    <w:p w14:paraId="4DB54A2D" w14:textId="77777777" w:rsidR="007B6C15" w:rsidRDefault="00904C56" w:rsidP="009C615B">
      <w:pPr>
        <w:rPr>
          <w:rFonts w:ascii="Calibri" w:hAnsi="Calibri" w:cs="Calibri"/>
          <w:lang w:val="en-US" w:eastAsia="de-DE"/>
        </w:rPr>
      </w:pPr>
      <w:r w:rsidRPr="00904C56">
        <w:rPr>
          <w:rFonts w:ascii="Calibri" w:hAnsi="Calibri" w:cs="Calibri"/>
          <w:noProof/>
          <w:lang w:val="de-DE" w:eastAsia="de-DE"/>
        </w:rPr>
        <w:lastRenderedPageBreak/>
        <w:drawing>
          <wp:inline distT="0" distB="0" distL="0" distR="0" wp14:anchorId="4102759E" wp14:editId="166717AD">
            <wp:extent cx="5759450" cy="3200343"/>
            <wp:effectExtent l="0" t="0" r="0" b="635"/>
            <wp:docPr id="108" name="Grafik 108" descr="Z:\2020_Waterborn_ASM_ringtest\Results_07_04_2022\neueStudienzeiträume\SigmaPlot\Asellus2019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Z:\2020_Waterborn_ASM_ringtest\Results_07_04_2022\neueStudienzeiträume\SigmaPlot\Asellus2019a.TIF"/>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59450" cy="3200343"/>
                    </a:xfrm>
                    <a:prstGeom prst="rect">
                      <a:avLst/>
                    </a:prstGeom>
                    <a:noFill/>
                    <a:ln>
                      <a:noFill/>
                    </a:ln>
                  </pic:spPr>
                </pic:pic>
              </a:graphicData>
            </a:graphic>
          </wp:inline>
        </w:drawing>
      </w:r>
    </w:p>
    <w:p w14:paraId="3EEB81AE" w14:textId="77777777" w:rsidR="007B6C15" w:rsidRDefault="007B6C15" w:rsidP="007B6C15">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2A1AB5">
        <w:rPr>
          <w:rFonts w:ascii="Arial" w:hAnsi="Arial" w:cs="Arial"/>
          <w:noProof/>
          <w:color w:val="000000"/>
          <w:sz w:val="20"/>
          <w:szCs w:val="20"/>
        </w:rPr>
        <w:t>30</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Asellus aquaticus 201</w:t>
      </w:r>
      <w:r w:rsidR="00904C56">
        <w:rPr>
          <w:rFonts w:ascii="Arial" w:hAnsi="Arial" w:cs="Arial"/>
          <w:color w:val="000000"/>
          <w:sz w:val="20"/>
          <w:szCs w:val="20"/>
        </w:rPr>
        <w:t>9a</w:t>
      </w:r>
    </w:p>
    <w:p w14:paraId="6BDAC82D" w14:textId="77777777" w:rsidR="00BA736C" w:rsidRPr="00261F73" w:rsidRDefault="00BA736C" w:rsidP="007B6C15">
      <w:pPr>
        <w:spacing w:line="360" w:lineRule="auto"/>
        <w:rPr>
          <w:rFonts w:ascii="Arial" w:hAnsi="Arial" w:cs="Arial"/>
          <w:color w:val="000000"/>
          <w:sz w:val="20"/>
          <w:szCs w:val="20"/>
        </w:rPr>
      </w:pPr>
    </w:p>
    <w:p w14:paraId="433E49A1" w14:textId="77777777" w:rsidR="007B6C15" w:rsidRPr="009C615B" w:rsidRDefault="007B6C15" w:rsidP="009C615B">
      <w:pPr>
        <w:rPr>
          <w:rFonts w:ascii="Calibri" w:hAnsi="Calibri" w:cs="Calibri"/>
          <w:lang w:val="en-US" w:eastAsia="de-DE"/>
        </w:rPr>
      </w:pPr>
    </w:p>
    <w:p w14:paraId="479B72E4" w14:textId="77777777" w:rsidR="00141AA4" w:rsidRDefault="00141AA4">
      <w:pPr>
        <w:jc w:val="left"/>
        <w:rPr>
          <w:rFonts w:cs="Cambria Math"/>
          <w:b/>
          <w:bCs/>
          <w:noProof/>
          <w:color w:val="4F81BD"/>
          <w:sz w:val="26"/>
          <w:szCs w:val="26"/>
          <w:lang w:val="en-US"/>
        </w:rPr>
      </w:pPr>
      <w:r>
        <w:rPr>
          <w:noProof/>
          <w:lang w:val="en-US"/>
        </w:rPr>
        <w:br w:type="page"/>
      </w:r>
    </w:p>
    <w:p w14:paraId="319360A8" w14:textId="77777777" w:rsidR="007B6C15" w:rsidRDefault="00F25FDC" w:rsidP="007B6C15">
      <w:pPr>
        <w:pStyle w:val="berschrift3"/>
        <w:rPr>
          <w:noProof/>
          <w:lang w:val="en-US"/>
        </w:rPr>
      </w:pPr>
      <w:bookmarkStart w:id="26" w:name="_Toc98703508"/>
      <w:r>
        <w:rPr>
          <w:noProof/>
          <w:lang w:val="en-US"/>
        </w:rPr>
        <w:lastRenderedPageBreak/>
        <w:t>Gammarus</w:t>
      </w:r>
      <w:bookmarkEnd w:id="26"/>
    </w:p>
    <w:p w14:paraId="7DEFDFF9" w14:textId="77777777" w:rsidR="009C615B" w:rsidRPr="009C615B" w:rsidRDefault="009C615B" w:rsidP="009C615B">
      <w:pPr>
        <w:rPr>
          <w:rFonts w:ascii="Calibri" w:hAnsi="Calibri" w:cs="Calibri"/>
          <w:lang w:val="en-US" w:eastAsia="de-DE"/>
        </w:rPr>
      </w:pPr>
    </w:p>
    <w:p w14:paraId="76705694" w14:textId="77777777" w:rsidR="009C615B" w:rsidRDefault="009C615B" w:rsidP="009C615B">
      <w:pPr>
        <w:rPr>
          <w:rFonts w:ascii="Arial" w:hAnsi="Arial" w:cs="Arial"/>
          <w:lang w:val="en-US" w:eastAsia="de-DE"/>
        </w:rPr>
      </w:pPr>
    </w:p>
    <w:p w14:paraId="4EB6672C" w14:textId="77777777" w:rsidR="007B6C15" w:rsidRDefault="00904C56" w:rsidP="009C615B">
      <w:pPr>
        <w:rPr>
          <w:rFonts w:ascii="Arial" w:hAnsi="Arial" w:cs="Arial"/>
          <w:lang w:val="en-US" w:eastAsia="de-DE"/>
        </w:rPr>
      </w:pPr>
      <w:r w:rsidRPr="00904C56">
        <w:rPr>
          <w:rFonts w:ascii="Arial" w:hAnsi="Arial" w:cs="Arial"/>
          <w:noProof/>
          <w:lang w:val="de-DE" w:eastAsia="de-DE"/>
        </w:rPr>
        <w:drawing>
          <wp:inline distT="0" distB="0" distL="0" distR="0" wp14:anchorId="0C040332" wp14:editId="10FB4340">
            <wp:extent cx="5759450" cy="3375593"/>
            <wp:effectExtent l="0" t="0" r="0" b="0"/>
            <wp:docPr id="111" name="Grafik 111" descr="Z:\2020_Waterborn_ASM_ringtest\Results_07_04_2022\neueStudienzeiträume\SigmaPlot\Gammarus2018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Z:\2020_Waterborn_ASM_ringtest\Results_07_04_2022\neueStudienzeiträume\SigmaPlot\Gammarus2018a.TIF"/>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59450" cy="3375593"/>
                    </a:xfrm>
                    <a:prstGeom prst="rect">
                      <a:avLst/>
                    </a:prstGeom>
                    <a:noFill/>
                    <a:ln>
                      <a:noFill/>
                    </a:ln>
                  </pic:spPr>
                </pic:pic>
              </a:graphicData>
            </a:graphic>
          </wp:inline>
        </w:drawing>
      </w:r>
    </w:p>
    <w:p w14:paraId="46A0E31E" w14:textId="77777777" w:rsidR="007B6C15" w:rsidRDefault="007B6C15" w:rsidP="007B6C15">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2A1AB5">
        <w:rPr>
          <w:rFonts w:ascii="Arial" w:hAnsi="Arial" w:cs="Arial"/>
          <w:noProof/>
          <w:color w:val="000000"/>
          <w:sz w:val="20"/>
          <w:szCs w:val="20"/>
        </w:rPr>
        <w:t>31</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Gammarus pulex 20</w:t>
      </w:r>
      <w:r w:rsidR="00904C56">
        <w:rPr>
          <w:rFonts w:ascii="Arial" w:hAnsi="Arial" w:cs="Arial"/>
          <w:color w:val="000000"/>
          <w:sz w:val="20"/>
          <w:szCs w:val="20"/>
        </w:rPr>
        <w:t>18a</w:t>
      </w:r>
    </w:p>
    <w:p w14:paraId="2535D176" w14:textId="77777777" w:rsidR="00BA736C" w:rsidRPr="00261F73" w:rsidRDefault="00BA736C" w:rsidP="007B6C15">
      <w:pPr>
        <w:spacing w:line="360" w:lineRule="auto"/>
        <w:rPr>
          <w:rFonts w:ascii="Arial" w:hAnsi="Arial" w:cs="Arial"/>
          <w:color w:val="000000"/>
          <w:sz w:val="20"/>
          <w:szCs w:val="20"/>
        </w:rPr>
      </w:pPr>
    </w:p>
    <w:p w14:paraId="1CB1745C" w14:textId="77777777" w:rsidR="007B6C15" w:rsidRDefault="00904C56" w:rsidP="009C615B">
      <w:pPr>
        <w:rPr>
          <w:rFonts w:ascii="Arial" w:hAnsi="Arial" w:cs="Arial"/>
          <w:lang w:val="en-US" w:eastAsia="de-DE"/>
        </w:rPr>
      </w:pPr>
      <w:r w:rsidRPr="00904C56">
        <w:rPr>
          <w:rFonts w:ascii="Arial" w:hAnsi="Arial" w:cs="Arial"/>
          <w:noProof/>
          <w:lang w:val="de-DE" w:eastAsia="de-DE"/>
        </w:rPr>
        <w:drawing>
          <wp:inline distT="0" distB="0" distL="0" distR="0" wp14:anchorId="124F9691" wp14:editId="124FE184">
            <wp:extent cx="5759450" cy="3375593"/>
            <wp:effectExtent l="0" t="0" r="0" b="0"/>
            <wp:docPr id="117" name="Grafik 117" descr="Z:\2020_Waterborn_ASM_ringtest\Results_07_04_2022\neueStudienzeiträume\SigmaPlot\Gammarus2018b.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Z:\2020_Waterborn_ASM_ringtest\Results_07_04_2022\neueStudienzeiträume\SigmaPlot\Gammarus2018b.TIF"/>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9450" cy="3375593"/>
                    </a:xfrm>
                    <a:prstGeom prst="rect">
                      <a:avLst/>
                    </a:prstGeom>
                    <a:noFill/>
                    <a:ln>
                      <a:noFill/>
                    </a:ln>
                  </pic:spPr>
                </pic:pic>
              </a:graphicData>
            </a:graphic>
          </wp:inline>
        </w:drawing>
      </w:r>
    </w:p>
    <w:p w14:paraId="5EC9B4C1" w14:textId="77777777" w:rsidR="007B6C15" w:rsidRPr="00261F73" w:rsidRDefault="007B6C15" w:rsidP="007B6C15">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2A1AB5">
        <w:rPr>
          <w:rFonts w:ascii="Arial" w:hAnsi="Arial" w:cs="Arial"/>
          <w:noProof/>
          <w:color w:val="000000"/>
          <w:sz w:val="20"/>
          <w:szCs w:val="20"/>
        </w:rPr>
        <w:t>32</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Gammarus pulex 201</w:t>
      </w:r>
      <w:r w:rsidR="00904C56">
        <w:rPr>
          <w:rFonts w:ascii="Arial" w:hAnsi="Arial" w:cs="Arial"/>
          <w:color w:val="000000"/>
          <w:sz w:val="20"/>
          <w:szCs w:val="20"/>
        </w:rPr>
        <w:t>8b</w:t>
      </w:r>
    </w:p>
    <w:p w14:paraId="7B2826F4" w14:textId="77777777" w:rsidR="007B6C15" w:rsidRDefault="00904C56" w:rsidP="009C615B">
      <w:pPr>
        <w:rPr>
          <w:rFonts w:ascii="Arial" w:hAnsi="Arial" w:cs="Arial"/>
          <w:lang w:val="en-US" w:eastAsia="de-DE"/>
        </w:rPr>
      </w:pPr>
      <w:r w:rsidRPr="00904C56">
        <w:rPr>
          <w:rFonts w:ascii="Arial" w:hAnsi="Arial" w:cs="Arial"/>
          <w:noProof/>
          <w:lang w:val="de-DE" w:eastAsia="de-DE"/>
        </w:rPr>
        <w:lastRenderedPageBreak/>
        <w:drawing>
          <wp:inline distT="0" distB="0" distL="0" distR="0" wp14:anchorId="1D8B3835" wp14:editId="00F80606">
            <wp:extent cx="5759450" cy="3375593"/>
            <wp:effectExtent l="0" t="0" r="0" b="0"/>
            <wp:docPr id="118" name="Grafik 118" descr="Z:\2020_Waterborn_ASM_ringtest\Results_07_04_2022\neueStudienzeiträume\SigmaPlot\Gammarus2019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Z:\2020_Waterborn_ASM_ringtest\Results_07_04_2022\neueStudienzeiträume\SigmaPlot\Gammarus2019a.TIF"/>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59450" cy="3375593"/>
                    </a:xfrm>
                    <a:prstGeom prst="rect">
                      <a:avLst/>
                    </a:prstGeom>
                    <a:noFill/>
                    <a:ln>
                      <a:noFill/>
                    </a:ln>
                  </pic:spPr>
                </pic:pic>
              </a:graphicData>
            </a:graphic>
          </wp:inline>
        </w:drawing>
      </w:r>
    </w:p>
    <w:p w14:paraId="4E6B4C7C" w14:textId="77777777" w:rsidR="007B6C15" w:rsidRDefault="007B6C15" w:rsidP="007B6C15">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2A1AB5">
        <w:rPr>
          <w:rFonts w:ascii="Arial" w:hAnsi="Arial" w:cs="Arial"/>
          <w:noProof/>
          <w:color w:val="000000"/>
          <w:sz w:val="20"/>
          <w:szCs w:val="20"/>
        </w:rPr>
        <w:t>33</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Gammarus pulex 201</w:t>
      </w:r>
      <w:r w:rsidR="00904C56">
        <w:rPr>
          <w:rFonts w:ascii="Arial" w:hAnsi="Arial" w:cs="Arial"/>
          <w:color w:val="000000"/>
          <w:sz w:val="20"/>
          <w:szCs w:val="20"/>
        </w:rPr>
        <w:t>9a</w:t>
      </w:r>
    </w:p>
    <w:p w14:paraId="056215FB" w14:textId="77777777" w:rsidR="00BA736C" w:rsidRPr="00261F73" w:rsidRDefault="00BA736C" w:rsidP="007B6C15">
      <w:pPr>
        <w:spacing w:line="360" w:lineRule="auto"/>
        <w:rPr>
          <w:rFonts w:ascii="Arial" w:hAnsi="Arial" w:cs="Arial"/>
          <w:color w:val="000000"/>
          <w:sz w:val="20"/>
          <w:szCs w:val="20"/>
        </w:rPr>
      </w:pPr>
    </w:p>
    <w:p w14:paraId="1EF1E500" w14:textId="77777777" w:rsidR="00141AA4" w:rsidRDefault="00141AA4">
      <w:pPr>
        <w:jc w:val="left"/>
        <w:rPr>
          <w:rFonts w:cs="Cambria Math"/>
          <w:b/>
          <w:bCs/>
          <w:noProof/>
          <w:color w:val="4F81BD"/>
          <w:sz w:val="26"/>
          <w:szCs w:val="26"/>
          <w:lang w:val="en-US"/>
        </w:rPr>
      </w:pPr>
      <w:r>
        <w:rPr>
          <w:noProof/>
          <w:lang w:val="en-US"/>
        </w:rPr>
        <w:br w:type="page"/>
      </w:r>
    </w:p>
    <w:p w14:paraId="40EAE7EC" w14:textId="77777777" w:rsidR="00945F3D" w:rsidRDefault="00945F3D" w:rsidP="00945F3D">
      <w:pPr>
        <w:pStyle w:val="berschrift3"/>
        <w:rPr>
          <w:noProof/>
          <w:lang w:val="en-US"/>
        </w:rPr>
      </w:pPr>
      <w:bookmarkStart w:id="27" w:name="_Toc98703509"/>
      <w:r>
        <w:rPr>
          <w:noProof/>
          <w:lang w:val="en-US"/>
        </w:rPr>
        <w:lastRenderedPageBreak/>
        <w:t>Snails</w:t>
      </w:r>
      <w:bookmarkEnd w:id="27"/>
    </w:p>
    <w:p w14:paraId="0ED0280C" w14:textId="77777777" w:rsidR="00945F3D" w:rsidRDefault="00945F3D" w:rsidP="00945F3D">
      <w:pPr>
        <w:spacing w:line="360" w:lineRule="auto"/>
        <w:rPr>
          <w:rFonts w:ascii="Arial" w:hAnsi="Arial" w:cs="Arial"/>
          <w:color w:val="000000"/>
          <w:sz w:val="20"/>
          <w:szCs w:val="20"/>
        </w:rPr>
      </w:pPr>
    </w:p>
    <w:p w14:paraId="629D09A2" w14:textId="77777777" w:rsidR="00945F3D" w:rsidRDefault="00904C56" w:rsidP="00945F3D">
      <w:pPr>
        <w:spacing w:line="360" w:lineRule="auto"/>
        <w:rPr>
          <w:rFonts w:ascii="Arial" w:hAnsi="Arial" w:cs="Arial"/>
          <w:color w:val="000000"/>
          <w:sz w:val="20"/>
          <w:szCs w:val="20"/>
        </w:rPr>
      </w:pPr>
      <w:r w:rsidRPr="00904C56">
        <w:rPr>
          <w:rFonts w:ascii="Arial" w:hAnsi="Arial" w:cs="Arial"/>
          <w:noProof/>
          <w:color w:val="000000"/>
          <w:sz w:val="20"/>
          <w:szCs w:val="20"/>
          <w:lang w:val="de-DE" w:eastAsia="de-DE"/>
        </w:rPr>
        <w:drawing>
          <wp:inline distT="0" distB="0" distL="0" distR="0" wp14:anchorId="460BD392" wp14:editId="4EC05524">
            <wp:extent cx="5759450" cy="3159772"/>
            <wp:effectExtent l="0" t="0" r="0" b="2540"/>
            <wp:docPr id="119" name="Grafik 119" descr="Z:\2020_Waterborn_ASM_ringtest\Results_07_04_2022\neueStudienzeiträume\SigmaPlot\Lymnaea2018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Z:\2020_Waterborn_ASM_ringtest\Results_07_04_2022\neueStudienzeiträume\SigmaPlot\Lymnaea2018a.TIF"/>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59450" cy="3159772"/>
                    </a:xfrm>
                    <a:prstGeom prst="rect">
                      <a:avLst/>
                    </a:prstGeom>
                    <a:noFill/>
                    <a:ln>
                      <a:noFill/>
                    </a:ln>
                  </pic:spPr>
                </pic:pic>
              </a:graphicData>
            </a:graphic>
          </wp:inline>
        </w:drawing>
      </w:r>
    </w:p>
    <w:p w14:paraId="3D876B50" w14:textId="77777777" w:rsidR="00945F3D" w:rsidRDefault="00945F3D" w:rsidP="00945F3D">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2A1AB5">
        <w:rPr>
          <w:rFonts w:ascii="Arial" w:hAnsi="Arial" w:cs="Arial"/>
          <w:noProof/>
          <w:color w:val="000000"/>
          <w:sz w:val="20"/>
          <w:szCs w:val="20"/>
        </w:rPr>
        <w:t>34</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sidR="007C7D9F">
        <w:rPr>
          <w:rFonts w:ascii="Arial" w:hAnsi="Arial" w:cs="Arial"/>
          <w:color w:val="000000"/>
          <w:sz w:val="20"/>
          <w:szCs w:val="20"/>
        </w:rPr>
        <w:t>Lymnaea stagnalis</w:t>
      </w:r>
      <w:r>
        <w:rPr>
          <w:rFonts w:ascii="Arial" w:hAnsi="Arial" w:cs="Arial"/>
          <w:color w:val="000000"/>
          <w:sz w:val="20"/>
          <w:szCs w:val="20"/>
        </w:rPr>
        <w:t xml:space="preserve"> 20</w:t>
      </w:r>
      <w:r w:rsidR="00904C56">
        <w:rPr>
          <w:rFonts w:ascii="Arial" w:hAnsi="Arial" w:cs="Arial"/>
          <w:color w:val="000000"/>
          <w:sz w:val="20"/>
          <w:szCs w:val="20"/>
        </w:rPr>
        <w:t>18a</w:t>
      </w:r>
    </w:p>
    <w:p w14:paraId="0F2C9F47" w14:textId="77777777" w:rsidR="00BA736C" w:rsidRPr="00261F73" w:rsidRDefault="00BA736C" w:rsidP="00945F3D">
      <w:pPr>
        <w:spacing w:line="360" w:lineRule="auto"/>
        <w:rPr>
          <w:rFonts w:ascii="Arial" w:hAnsi="Arial" w:cs="Arial"/>
          <w:color w:val="000000"/>
          <w:sz w:val="20"/>
          <w:szCs w:val="20"/>
        </w:rPr>
      </w:pPr>
    </w:p>
    <w:p w14:paraId="3DE717A6" w14:textId="77777777" w:rsidR="007B6C15" w:rsidRDefault="00904C56" w:rsidP="009C615B">
      <w:pPr>
        <w:rPr>
          <w:rFonts w:ascii="Arial" w:hAnsi="Arial" w:cs="Arial"/>
          <w:lang w:val="en-US" w:eastAsia="de-DE"/>
        </w:rPr>
      </w:pPr>
      <w:r w:rsidRPr="00904C56">
        <w:rPr>
          <w:rFonts w:ascii="Arial" w:hAnsi="Arial" w:cs="Arial"/>
          <w:noProof/>
          <w:lang w:val="de-DE" w:eastAsia="de-DE"/>
        </w:rPr>
        <w:drawing>
          <wp:inline distT="0" distB="0" distL="0" distR="0" wp14:anchorId="438F27DC" wp14:editId="65F8FE55">
            <wp:extent cx="5759450" cy="3159772"/>
            <wp:effectExtent l="0" t="0" r="0" b="2540"/>
            <wp:docPr id="121" name="Grafik 121" descr="Z:\2020_Waterborn_ASM_ringtest\Results_07_04_2022\neueStudienzeiträume\SigmaPlot\Lymnaea2018b.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Z:\2020_Waterborn_ASM_ringtest\Results_07_04_2022\neueStudienzeiträume\SigmaPlot\Lymnaea2018b.TIF"/>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9450" cy="3159772"/>
                    </a:xfrm>
                    <a:prstGeom prst="rect">
                      <a:avLst/>
                    </a:prstGeom>
                    <a:noFill/>
                    <a:ln>
                      <a:noFill/>
                    </a:ln>
                  </pic:spPr>
                </pic:pic>
              </a:graphicData>
            </a:graphic>
          </wp:inline>
        </w:drawing>
      </w:r>
    </w:p>
    <w:p w14:paraId="6582FF43" w14:textId="77777777" w:rsidR="00945F3D" w:rsidRPr="00261F73" w:rsidRDefault="00945F3D" w:rsidP="00945F3D">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2A1AB5">
        <w:rPr>
          <w:rFonts w:ascii="Arial" w:hAnsi="Arial" w:cs="Arial"/>
          <w:noProof/>
          <w:color w:val="000000"/>
          <w:sz w:val="20"/>
          <w:szCs w:val="20"/>
        </w:rPr>
        <w:t>35</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Lymn</w:t>
      </w:r>
      <w:r w:rsidR="007C7D9F">
        <w:rPr>
          <w:rFonts w:ascii="Arial" w:hAnsi="Arial" w:cs="Arial"/>
          <w:color w:val="000000"/>
          <w:sz w:val="20"/>
          <w:szCs w:val="20"/>
        </w:rPr>
        <w:t>a</w:t>
      </w:r>
      <w:r w:rsidR="00904C56">
        <w:rPr>
          <w:rFonts w:ascii="Arial" w:hAnsi="Arial" w:cs="Arial"/>
          <w:color w:val="000000"/>
          <w:sz w:val="20"/>
          <w:szCs w:val="20"/>
        </w:rPr>
        <w:t>ea stagnalis 2018b</w:t>
      </w:r>
    </w:p>
    <w:p w14:paraId="6D87A3E0" w14:textId="77777777" w:rsidR="007B6C15" w:rsidRDefault="00904C56" w:rsidP="009C615B">
      <w:pPr>
        <w:rPr>
          <w:rFonts w:ascii="Arial" w:hAnsi="Arial" w:cs="Arial"/>
          <w:lang w:val="en-US" w:eastAsia="de-DE"/>
        </w:rPr>
      </w:pPr>
      <w:r w:rsidRPr="00904C56">
        <w:rPr>
          <w:rFonts w:ascii="Arial" w:hAnsi="Arial" w:cs="Arial"/>
          <w:noProof/>
          <w:lang w:val="de-DE" w:eastAsia="de-DE"/>
        </w:rPr>
        <w:lastRenderedPageBreak/>
        <w:drawing>
          <wp:inline distT="0" distB="0" distL="0" distR="0" wp14:anchorId="1C41F3CC" wp14:editId="2932A8AF">
            <wp:extent cx="5759450" cy="3159772"/>
            <wp:effectExtent l="0" t="0" r="0" b="2540"/>
            <wp:docPr id="122" name="Grafik 122" descr="Z:\2020_Waterborn_ASM_ringtest\Results_07_04_2022\neueStudienzeiträume\SigmaPlot\Lymnaea2019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Z:\2020_Waterborn_ASM_ringtest\Results_07_04_2022\neueStudienzeiträume\SigmaPlot\Lymnaea2019a.TIF"/>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59450" cy="3159772"/>
                    </a:xfrm>
                    <a:prstGeom prst="rect">
                      <a:avLst/>
                    </a:prstGeom>
                    <a:noFill/>
                    <a:ln>
                      <a:noFill/>
                    </a:ln>
                  </pic:spPr>
                </pic:pic>
              </a:graphicData>
            </a:graphic>
          </wp:inline>
        </w:drawing>
      </w:r>
    </w:p>
    <w:p w14:paraId="07A6AFDB" w14:textId="77777777" w:rsidR="00945F3D" w:rsidRDefault="00945F3D" w:rsidP="00945F3D">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2A1AB5">
        <w:rPr>
          <w:rFonts w:ascii="Arial" w:hAnsi="Arial" w:cs="Arial"/>
          <w:noProof/>
          <w:color w:val="000000"/>
          <w:sz w:val="20"/>
          <w:szCs w:val="20"/>
        </w:rPr>
        <w:t>36</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sidR="007C7D9F">
        <w:rPr>
          <w:rFonts w:ascii="Arial" w:hAnsi="Arial" w:cs="Arial"/>
          <w:color w:val="000000"/>
          <w:sz w:val="20"/>
          <w:szCs w:val="20"/>
        </w:rPr>
        <w:t>Lymnaea stagnalis</w:t>
      </w:r>
      <w:r>
        <w:rPr>
          <w:rFonts w:ascii="Arial" w:hAnsi="Arial" w:cs="Arial"/>
          <w:color w:val="000000"/>
          <w:sz w:val="20"/>
          <w:szCs w:val="20"/>
        </w:rPr>
        <w:t xml:space="preserve"> 201</w:t>
      </w:r>
      <w:r w:rsidR="00904C56">
        <w:rPr>
          <w:rFonts w:ascii="Arial" w:hAnsi="Arial" w:cs="Arial"/>
          <w:color w:val="000000"/>
          <w:sz w:val="20"/>
          <w:szCs w:val="20"/>
        </w:rPr>
        <w:t>9a</w:t>
      </w:r>
    </w:p>
    <w:p w14:paraId="20B51231" w14:textId="77777777" w:rsidR="00BA736C" w:rsidRPr="00261F73" w:rsidRDefault="00BA736C" w:rsidP="00945F3D">
      <w:pPr>
        <w:spacing w:line="360" w:lineRule="auto"/>
        <w:rPr>
          <w:rFonts w:ascii="Arial" w:hAnsi="Arial" w:cs="Arial"/>
          <w:color w:val="000000"/>
          <w:sz w:val="20"/>
          <w:szCs w:val="20"/>
        </w:rPr>
      </w:pPr>
    </w:p>
    <w:p w14:paraId="5D87AD07" w14:textId="77777777" w:rsidR="00945F3D" w:rsidRDefault="00945F3D" w:rsidP="009C615B">
      <w:pPr>
        <w:rPr>
          <w:rFonts w:ascii="Arial" w:hAnsi="Arial" w:cs="Arial"/>
          <w:lang w:val="en-US" w:eastAsia="de-DE"/>
        </w:rPr>
      </w:pPr>
    </w:p>
    <w:p w14:paraId="3905CD78" w14:textId="77777777" w:rsidR="00145344" w:rsidRDefault="00145344" w:rsidP="009C615B">
      <w:pPr>
        <w:rPr>
          <w:rFonts w:ascii="Arial" w:hAnsi="Arial" w:cs="Arial"/>
          <w:lang w:val="en-US" w:eastAsia="de-DE"/>
        </w:rPr>
      </w:pPr>
    </w:p>
    <w:p w14:paraId="2EA84BF6" w14:textId="77777777" w:rsidR="00141AA4" w:rsidRDefault="00141AA4">
      <w:pPr>
        <w:jc w:val="left"/>
        <w:rPr>
          <w:rFonts w:cs="Cambria Math"/>
          <w:b/>
          <w:bCs/>
          <w:noProof/>
          <w:color w:val="4F81BD"/>
          <w:sz w:val="26"/>
          <w:szCs w:val="26"/>
          <w:lang w:val="en-US"/>
        </w:rPr>
      </w:pPr>
      <w:r>
        <w:rPr>
          <w:noProof/>
          <w:lang w:val="en-US"/>
        </w:rPr>
        <w:br w:type="page"/>
      </w:r>
    </w:p>
    <w:p w14:paraId="0976EE44" w14:textId="77777777" w:rsidR="00145344" w:rsidRDefault="00145344" w:rsidP="00145344">
      <w:pPr>
        <w:pStyle w:val="berschrift3"/>
        <w:rPr>
          <w:noProof/>
          <w:lang w:val="en-US"/>
        </w:rPr>
      </w:pPr>
      <w:bookmarkStart w:id="28" w:name="_Toc98703510"/>
      <w:r>
        <w:rPr>
          <w:noProof/>
          <w:lang w:val="en-US"/>
        </w:rPr>
        <w:lastRenderedPageBreak/>
        <w:t>Cloeon dipterum</w:t>
      </w:r>
      <w:bookmarkEnd w:id="28"/>
    </w:p>
    <w:p w14:paraId="329F6EA3" w14:textId="77777777" w:rsidR="00145344" w:rsidRDefault="00145344" w:rsidP="009C615B">
      <w:pPr>
        <w:rPr>
          <w:rFonts w:ascii="Arial" w:hAnsi="Arial" w:cs="Arial"/>
          <w:lang w:val="en-US" w:eastAsia="de-DE"/>
        </w:rPr>
      </w:pPr>
    </w:p>
    <w:p w14:paraId="29642514" w14:textId="77777777" w:rsidR="00145344" w:rsidRDefault="00904C56" w:rsidP="009C615B">
      <w:pPr>
        <w:rPr>
          <w:rFonts w:ascii="Arial" w:hAnsi="Arial" w:cs="Arial"/>
          <w:lang w:val="en-US" w:eastAsia="de-DE"/>
        </w:rPr>
      </w:pPr>
      <w:r w:rsidRPr="00904C56">
        <w:rPr>
          <w:rFonts w:ascii="Arial" w:hAnsi="Arial" w:cs="Arial"/>
          <w:noProof/>
          <w:lang w:val="de-DE" w:eastAsia="de-DE"/>
        </w:rPr>
        <w:drawing>
          <wp:inline distT="0" distB="0" distL="0" distR="0" wp14:anchorId="177E17AB" wp14:editId="5B5EC9A5">
            <wp:extent cx="5759450" cy="3285507"/>
            <wp:effectExtent l="0" t="0" r="0" b="0"/>
            <wp:docPr id="124" name="Grafik 124" descr="Z:\2020_Waterborn_ASM_ringtest\Results_07_04_2022\neueStudienzeiträume\SigmaPlot\Cloeon_larvae2018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Z:\2020_Waterborn_ASM_ringtest\Results_07_04_2022\neueStudienzeiträume\SigmaPlot\Cloeon_larvae2018a.TIF"/>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59450" cy="3285507"/>
                    </a:xfrm>
                    <a:prstGeom prst="rect">
                      <a:avLst/>
                    </a:prstGeom>
                    <a:noFill/>
                    <a:ln>
                      <a:noFill/>
                    </a:ln>
                  </pic:spPr>
                </pic:pic>
              </a:graphicData>
            </a:graphic>
          </wp:inline>
        </w:drawing>
      </w:r>
    </w:p>
    <w:p w14:paraId="01EF3D25" w14:textId="77777777" w:rsidR="00AF13B4" w:rsidRDefault="00145344" w:rsidP="00BA736C">
      <w:pPr>
        <w:spacing w:line="360" w:lineRule="auto"/>
        <w:rPr>
          <w:rFonts w:ascii="Arial" w:hAnsi="Arial" w:cs="Arial"/>
          <w:lang w:val="en-US" w:eastAsia="de-DE"/>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2A1AB5">
        <w:rPr>
          <w:rFonts w:ascii="Arial" w:hAnsi="Arial" w:cs="Arial"/>
          <w:noProof/>
          <w:color w:val="000000"/>
          <w:sz w:val="20"/>
          <w:szCs w:val="20"/>
        </w:rPr>
        <w:t>37</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Cloeon dipterum larvae 20</w:t>
      </w:r>
      <w:r w:rsidR="00904C56">
        <w:rPr>
          <w:rFonts w:ascii="Arial" w:hAnsi="Arial" w:cs="Arial"/>
          <w:color w:val="000000"/>
          <w:sz w:val="20"/>
          <w:szCs w:val="20"/>
        </w:rPr>
        <w:t>18a</w:t>
      </w:r>
    </w:p>
    <w:p w14:paraId="520975DA" w14:textId="77777777" w:rsidR="00AF13B4" w:rsidRDefault="00AF13B4" w:rsidP="009C615B">
      <w:pPr>
        <w:rPr>
          <w:rFonts w:ascii="Arial" w:hAnsi="Arial" w:cs="Arial"/>
          <w:lang w:val="en-US" w:eastAsia="de-DE"/>
        </w:rPr>
      </w:pPr>
    </w:p>
    <w:p w14:paraId="4FFB1BFD" w14:textId="77777777" w:rsidR="00145344" w:rsidRDefault="00380789" w:rsidP="009C615B">
      <w:pPr>
        <w:rPr>
          <w:rFonts w:ascii="Arial" w:hAnsi="Arial" w:cs="Arial"/>
          <w:lang w:val="en-US" w:eastAsia="de-DE"/>
        </w:rPr>
      </w:pPr>
      <w:r w:rsidRPr="00380789">
        <w:rPr>
          <w:rFonts w:ascii="Arial" w:hAnsi="Arial" w:cs="Arial"/>
          <w:noProof/>
          <w:lang w:val="de-DE" w:eastAsia="de-DE"/>
        </w:rPr>
        <w:drawing>
          <wp:inline distT="0" distB="0" distL="0" distR="0" wp14:anchorId="5E6AA691" wp14:editId="3C84EA88">
            <wp:extent cx="5759450" cy="3327735"/>
            <wp:effectExtent l="0" t="0" r="0" b="6350"/>
            <wp:docPr id="7" name="Grafik 7" descr="C:\Users\gerhard\Desktop\neue Studienzeiträume\SigmaPlot\Cloeon_emerged2018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hard\Desktop\neue Studienzeiträume\SigmaPlot\Cloeon_emerged2018a.TIF"/>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59450" cy="3327735"/>
                    </a:xfrm>
                    <a:prstGeom prst="rect">
                      <a:avLst/>
                    </a:prstGeom>
                    <a:noFill/>
                    <a:ln>
                      <a:noFill/>
                    </a:ln>
                  </pic:spPr>
                </pic:pic>
              </a:graphicData>
            </a:graphic>
          </wp:inline>
        </w:drawing>
      </w:r>
    </w:p>
    <w:p w14:paraId="6F6DAA0D" w14:textId="77777777" w:rsidR="00904C56" w:rsidRDefault="00145344" w:rsidP="00145344">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2A1AB5">
        <w:rPr>
          <w:rFonts w:ascii="Arial" w:hAnsi="Arial" w:cs="Arial"/>
          <w:noProof/>
          <w:color w:val="000000"/>
          <w:sz w:val="20"/>
          <w:szCs w:val="20"/>
        </w:rPr>
        <w:t>38</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 xml:space="preserve">Cloeon dipterum </w:t>
      </w:r>
      <w:r w:rsidR="00BA736C">
        <w:rPr>
          <w:rFonts w:ascii="Arial" w:hAnsi="Arial" w:cs="Arial"/>
          <w:color w:val="000000"/>
          <w:sz w:val="20"/>
          <w:szCs w:val="20"/>
        </w:rPr>
        <w:t>– cumulative emerged adults 20</w:t>
      </w:r>
      <w:r w:rsidR="00904C56">
        <w:rPr>
          <w:rFonts w:ascii="Arial" w:hAnsi="Arial" w:cs="Arial"/>
          <w:color w:val="000000"/>
          <w:sz w:val="20"/>
          <w:szCs w:val="20"/>
        </w:rPr>
        <w:t>18a</w:t>
      </w:r>
    </w:p>
    <w:p w14:paraId="5D219933" w14:textId="77777777" w:rsidR="00145344" w:rsidRPr="00261F73" w:rsidRDefault="00904C56" w:rsidP="00145344">
      <w:pPr>
        <w:spacing w:line="360" w:lineRule="auto"/>
        <w:rPr>
          <w:rFonts w:ascii="Arial" w:hAnsi="Arial" w:cs="Arial"/>
          <w:color w:val="000000"/>
          <w:sz w:val="20"/>
          <w:szCs w:val="20"/>
        </w:rPr>
      </w:pPr>
      <w:r>
        <w:rPr>
          <w:rFonts w:ascii="Arial" w:hAnsi="Arial" w:cs="Arial"/>
          <w:color w:val="000000"/>
          <w:sz w:val="20"/>
          <w:szCs w:val="20"/>
        </w:rPr>
        <w:br w:type="column"/>
      </w:r>
    </w:p>
    <w:p w14:paraId="6CFF29B1" w14:textId="77777777" w:rsidR="00145344" w:rsidRDefault="00904C56" w:rsidP="009C615B">
      <w:pPr>
        <w:rPr>
          <w:rFonts w:ascii="Arial" w:hAnsi="Arial" w:cs="Arial"/>
          <w:lang w:val="en-US" w:eastAsia="de-DE"/>
        </w:rPr>
      </w:pPr>
      <w:r w:rsidRPr="00904C56">
        <w:rPr>
          <w:rFonts w:ascii="Arial" w:hAnsi="Arial" w:cs="Arial"/>
          <w:noProof/>
          <w:lang w:val="de-DE" w:eastAsia="de-DE"/>
        </w:rPr>
        <w:drawing>
          <wp:inline distT="0" distB="0" distL="0" distR="0" wp14:anchorId="522645C9" wp14:editId="21501CD1">
            <wp:extent cx="5759450" cy="3285507"/>
            <wp:effectExtent l="0" t="0" r="0" b="0"/>
            <wp:docPr id="125" name="Grafik 125" descr="Z:\2020_Waterborn_ASM_ringtest\Results_07_04_2022\neueStudienzeiträume\SigmaPlot\Cloeon_larvae2018b.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Z:\2020_Waterborn_ASM_ringtest\Results_07_04_2022\neueStudienzeiträume\SigmaPlot\Cloeon_larvae2018b.TIF"/>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59450" cy="3285507"/>
                    </a:xfrm>
                    <a:prstGeom prst="rect">
                      <a:avLst/>
                    </a:prstGeom>
                    <a:noFill/>
                    <a:ln>
                      <a:noFill/>
                    </a:ln>
                  </pic:spPr>
                </pic:pic>
              </a:graphicData>
            </a:graphic>
          </wp:inline>
        </w:drawing>
      </w:r>
    </w:p>
    <w:p w14:paraId="13EF6849" w14:textId="77777777" w:rsidR="00145344" w:rsidRDefault="00145344" w:rsidP="00145344">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2A1AB5">
        <w:rPr>
          <w:rFonts w:ascii="Arial" w:hAnsi="Arial" w:cs="Arial"/>
          <w:noProof/>
          <w:color w:val="000000"/>
          <w:sz w:val="20"/>
          <w:szCs w:val="20"/>
        </w:rPr>
        <w:t>39</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Cl</w:t>
      </w:r>
      <w:r w:rsidR="00904C56">
        <w:rPr>
          <w:rFonts w:ascii="Arial" w:hAnsi="Arial" w:cs="Arial"/>
          <w:color w:val="000000"/>
          <w:sz w:val="20"/>
          <w:szCs w:val="20"/>
        </w:rPr>
        <w:t>oeon dipterum larvae 2018b</w:t>
      </w:r>
    </w:p>
    <w:p w14:paraId="62806B18" w14:textId="77777777" w:rsidR="009376FC" w:rsidRPr="00261F73" w:rsidRDefault="009376FC" w:rsidP="00145344">
      <w:pPr>
        <w:spacing w:line="360" w:lineRule="auto"/>
        <w:rPr>
          <w:rFonts w:ascii="Arial" w:hAnsi="Arial" w:cs="Arial"/>
          <w:color w:val="000000"/>
          <w:sz w:val="20"/>
          <w:szCs w:val="20"/>
        </w:rPr>
      </w:pPr>
    </w:p>
    <w:p w14:paraId="739968DC" w14:textId="77777777" w:rsidR="00145344" w:rsidRDefault="00145344" w:rsidP="00145344">
      <w:pPr>
        <w:rPr>
          <w:rFonts w:ascii="Arial" w:hAnsi="Arial" w:cs="Arial"/>
          <w:lang w:val="en-US" w:eastAsia="de-DE"/>
        </w:rPr>
      </w:pPr>
    </w:p>
    <w:p w14:paraId="5F58A466" w14:textId="77777777" w:rsidR="00145344" w:rsidRPr="00261F73" w:rsidRDefault="00904C56" w:rsidP="00145344">
      <w:pPr>
        <w:spacing w:line="360" w:lineRule="auto"/>
        <w:rPr>
          <w:rFonts w:ascii="Arial" w:hAnsi="Arial" w:cs="Arial"/>
          <w:color w:val="000000"/>
          <w:sz w:val="20"/>
          <w:szCs w:val="20"/>
        </w:rPr>
      </w:pPr>
      <w:r>
        <w:rPr>
          <w:rFonts w:ascii="Arial" w:hAnsi="Arial" w:cs="Arial"/>
          <w:color w:val="000000"/>
          <w:sz w:val="20"/>
          <w:szCs w:val="20"/>
        </w:rPr>
        <w:br w:type="column"/>
      </w:r>
    </w:p>
    <w:p w14:paraId="66A7CD38" w14:textId="77777777" w:rsidR="00145344" w:rsidRDefault="00904C56" w:rsidP="009C615B">
      <w:pPr>
        <w:rPr>
          <w:rFonts w:ascii="Arial" w:hAnsi="Arial" w:cs="Arial"/>
          <w:lang w:val="en-US" w:eastAsia="de-DE"/>
        </w:rPr>
      </w:pPr>
      <w:r w:rsidRPr="00904C56">
        <w:rPr>
          <w:rFonts w:ascii="Arial" w:hAnsi="Arial" w:cs="Arial"/>
          <w:noProof/>
          <w:lang w:val="de-DE" w:eastAsia="de-DE"/>
        </w:rPr>
        <w:drawing>
          <wp:inline distT="0" distB="0" distL="0" distR="0" wp14:anchorId="196E4DE0" wp14:editId="37AE5CF2">
            <wp:extent cx="5759450" cy="3285507"/>
            <wp:effectExtent l="0" t="0" r="0" b="0"/>
            <wp:docPr id="126" name="Grafik 126" descr="Z:\2020_Waterborn_ASM_ringtest\Results_07_04_2022\neueStudienzeiträume\SigmaPlot\Cloeon_larvae2019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Z:\2020_Waterborn_ASM_ringtest\Results_07_04_2022\neueStudienzeiträume\SigmaPlot\Cloeon_larvae2019a.TIF"/>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59450" cy="3285507"/>
                    </a:xfrm>
                    <a:prstGeom prst="rect">
                      <a:avLst/>
                    </a:prstGeom>
                    <a:noFill/>
                    <a:ln>
                      <a:noFill/>
                    </a:ln>
                  </pic:spPr>
                </pic:pic>
              </a:graphicData>
            </a:graphic>
          </wp:inline>
        </w:drawing>
      </w:r>
    </w:p>
    <w:p w14:paraId="4E78DA53" w14:textId="77777777" w:rsidR="00145344" w:rsidRDefault="00145344" w:rsidP="00145344">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2A1AB5">
        <w:rPr>
          <w:rFonts w:ascii="Arial" w:hAnsi="Arial" w:cs="Arial"/>
          <w:noProof/>
          <w:color w:val="000000"/>
          <w:sz w:val="20"/>
          <w:szCs w:val="20"/>
        </w:rPr>
        <w:t>40</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Cloeon dipterum larvae 201</w:t>
      </w:r>
      <w:r w:rsidR="00904C56">
        <w:rPr>
          <w:rFonts w:ascii="Arial" w:hAnsi="Arial" w:cs="Arial"/>
          <w:color w:val="000000"/>
          <w:sz w:val="20"/>
          <w:szCs w:val="20"/>
        </w:rPr>
        <w:t>9a</w:t>
      </w:r>
    </w:p>
    <w:p w14:paraId="0D5C7B18" w14:textId="77777777" w:rsidR="009376FC" w:rsidRPr="00261F73" w:rsidRDefault="009376FC" w:rsidP="00145344">
      <w:pPr>
        <w:spacing w:line="360" w:lineRule="auto"/>
        <w:rPr>
          <w:rFonts w:ascii="Arial" w:hAnsi="Arial" w:cs="Arial"/>
          <w:color w:val="000000"/>
          <w:sz w:val="20"/>
          <w:szCs w:val="20"/>
        </w:rPr>
      </w:pPr>
    </w:p>
    <w:p w14:paraId="2FEB1280" w14:textId="77777777" w:rsidR="00145344" w:rsidRPr="002E69EB" w:rsidRDefault="00380789" w:rsidP="00145344">
      <w:pPr>
        <w:rPr>
          <w:rFonts w:ascii="Arial" w:hAnsi="Arial" w:cs="Arial"/>
          <w:lang w:eastAsia="de-DE"/>
        </w:rPr>
      </w:pPr>
      <w:r w:rsidRPr="00380789">
        <w:rPr>
          <w:rFonts w:ascii="Arial" w:hAnsi="Arial" w:cs="Arial"/>
          <w:noProof/>
          <w:lang w:val="de-DE" w:eastAsia="de-DE"/>
        </w:rPr>
        <w:drawing>
          <wp:inline distT="0" distB="0" distL="0" distR="0" wp14:anchorId="37309033" wp14:editId="5D18B7A9">
            <wp:extent cx="5759450" cy="3327735"/>
            <wp:effectExtent l="0" t="0" r="0" b="6350"/>
            <wp:docPr id="9" name="Grafik 9" descr="C:\Users\gerhard\Desktop\neue Studienzeiträume\SigmaPlot\Cloeon_emerged2019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rhard\Desktop\neue Studienzeiträume\SigmaPlot\Cloeon_emerged2019a.TIF"/>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59450" cy="3327735"/>
                    </a:xfrm>
                    <a:prstGeom prst="rect">
                      <a:avLst/>
                    </a:prstGeom>
                    <a:noFill/>
                    <a:ln>
                      <a:noFill/>
                    </a:ln>
                  </pic:spPr>
                </pic:pic>
              </a:graphicData>
            </a:graphic>
          </wp:inline>
        </w:drawing>
      </w:r>
    </w:p>
    <w:p w14:paraId="6831769D" w14:textId="77777777" w:rsidR="00904C56" w:rsidRDefault="00145344" w:rsidP="00145344">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2A1AB5">
        <w:rPr>
          <w:rFonts w:ascii="Arial" w:hAnsi="Arial" w:cs="Arial"/>
          <w:noProof/>
          <w:color w:val="000000"/>
          <w:sz w:val="20"/>
          <w:szCs w:val="20"/>
        </w:rPr>
        <w:t>41</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Cloeon dipterum – cumulative emerged adults 201</w:t>
      </w:r>
      <w:r w:rsidR="00904C56">
        <w:rPr>
          <w:rFonts w:ascii="Arial" w:hAnsi="Arial" w:cs="Arial"/>
          <w:color w:val="000000"/>
          <w:sz w:val="20"/>
          <w:szCs w:val="20"/>
        </w:rPr>
        <w:t>9a</w:t>
      </w:r>
    </w:p>
    <w:p w14:paraId="4CA05521" w14:textId="77777777" w:rsidR="00141AA4" w:rsidRDefault="00904C56" w:rsidP="00904C56">
      <w:pPr>
        <w:spacing w:line="360" w:lineRule="auto"/>
        <w:rPr>
          <w:rFonts w:cs="Cambria Math"/>
          <w:b/>
          <w:bCs/>
          <w:noProof/>
          <w:color w:val="4F81BD"/>
          <w:sz w:val="26"/>
          <w:szCs w:val="26"/>
          <w:lang w:val="en-US"/>
        </w:rPr>
      </w:pPr>
      <w:r>
        <w:rPr>
          <w:rFonts w:ascii="Arial" w:hAnsi="Arial" w:cs="Arial"/>
          <w:color w:val="000000"/>
          <w:sz w:val="20"/>
          <w:szCs w:val="20"/>
        </w:rPr>
        <w:br w:type="column"/>
      </w:r>
    </w:p>
    <w:p w14:paraId="3DEEA2A3" w14:textId="77777777" w:rsidR="00AF13B4" w:rsidRPr="00F53AEF" w:rsidRDefault="00AF13B4" w:rsidP="00583DB1">
      <w:pPr>
        <w:pStyle w:val="berschrift3"/>
        <w:rPr>
          <w:noProof/>
          <w:lang w:val="en-US"/>
        </w:rPr>
      </w:pPr>
      <w:bookmarkStart w:id="29" w:name="_Toc98703511"/>
      <w:r w:rsidRPr="00AF13B4">
        <w:rPr>
          <w:noProof/>
          <w:lang w:val="en-US"/>
        </w:rPr>
        <w:t>Chironomus riparius</w:t>
      </w:r>
      <w:bookmarkEnd w:id="29"/>
    </w:p>
    <w:p w14:paraId="06E22448" w14:textId="77777777" w:rsidR="00145344" w:rsidRDefault="00145344" w:rsidP="009C615B">
      <w:pPr>
        <w:rPr>
          <w:rFonts w:ascii="Arial" w:hAnsi="Arial" w:cs="Arial"/>
          <w:lang w:val="en-US" w:eastAsia="de-DE"/>
        </w:rPr>
      </w:pPr>
    </w:p>
    <w:p w14:paraId="2C968233" w14:textId="77777777" w:rsidR="00A54A14" w:rsidRDefault="00904C56" w:rsidP="009C615B">
      <w:pPr>
        <w:rPr>
          <w:rFonts w:ascii="Arial" w:hAnsi="Arial" w:cs="Arial"/>
          <w:lang w:val="en-US" w:eastAsia="de-DE"/>
        </w:rPr>
      </w:pPr>
      <w:r w:rsidRPr="00904C56">
        <w:rPr>
          <w:rFonts w:ascii="Arial" w:hAnsi="Arial" w:cs="Arial"/>
          <w:noProof/>
          <w:lang w:val="de-DE" w:eastAsia="de-DE"/>
        </w:rPr>
        <w:drawing>
          <wp:inline distT="0" distB="0" distL="0" distR="0" wp14:anchorId="184AC502" wp14:editId="0774A5D0">
            <wp:extent cx="5759450" cy="3242900"/>
            <wp:effectExtent l="0" t="0" r="0" b="0"/>
            <wp:docPr id="127" name="Grafik 127" descr="Z:\2020_Waterborn_ASM_ringtest\Results_07_04_2022\neueStudienzeiträume\SigmaPlot\Chironomus_larvae2018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Z:\2020_Waterborn_ASM_ringtest\Results_07_04_2022\neueStudienzeiträume\SigmaPlot\Chironomus_larvae2018a.TIF"/>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59450" cy="3242900"/>
                    </a:xfrm>
                    <a:prstGeom prst="rect">
                      <a:avLst/>
                    </a:prstGeom>
                    <a:noFill/>
                    <a:ln>
                      <a:noFill/>
                    </a:ln>
                  </pic:spPr>
                </pic:pic>
              </a:graphicData>
            </a:graphic>
          </wp:inline>
        </w:drawing>
      </w:r>
    </w:p>
    <w:p w14:paraId="250DA02B" w14:textId="77777777" w:rsidR="00AF13B4" w:rsidRPr="00261F73" w:rsidRDefault="00AF13B4" w:rsidP="00AF13B4">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2A1AB5">
        <w:rPr>
          <w:rFonts w:ascii="Arial" w:hAnsi="Arial" w:cs="Arial"/>
          <w:noProof/>
          <w:color w:val="000000"/>
          <w:sz w:val="20"/>
          <w:szCs w:val="20"/>
        </w:rPr>
        <w:t>42</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sidR="00F25FDC">
        <w:rPr>
          <w:rFonts w:ascii="Arial" w:hAnsi="Arial" w:cs="Arial"/>
          <w:color w:val="000000"/>
          <w:sz w:val="20"/>
          <w:szCs w:val="20"/>
        </w:rPr>
        <w:t>Chironomus riparius larvae 20</w:t>
      </w:r>
      <w:r w:rsidR="00904C56">
        <w:rPr>
          <w:rFonts w:ascii="Arial" w:hAnsi="Arial" w:cs="Arial"/>
          <w:color w:val="000000"/>
          <w:sz w:val="20"/>
          <w:szCs w:val="20"/>
        </w:rPr>
        <w:t>18a</w:t>
      </w:r>
    </w:p>
    <w:p w14:paraId="16C64998" w14:textId="77777777" w:rsidR="00AF13B4" w:rsidRDefault="00AF13B4" w:rsidP="00AF13B4">
      <w:pPr>
        <w:rPr>
          <w:rFonts w:ascii="Arial" w:hAnsi="Arial"/>
          <w:b/>
          <w:color w:val="FF0000"/>
          <w:szCs w:val="23"/>
        </w:rPr>
      </w:pPr>
      <w:r w:rsidRPr="00B15BC7">
        <w:rPr>
          <w:rFonts w:ascii="Arial" w:hAnsi="Arial"/>
          <w:b/>
          <w:color w:val="FF0000"/>
          <w:szCs w:val="23"/>
        </w:rPr>
        <w:t xml:space="preserve">conversion factor </w:t>
      </w:r>
      <w:r>
        <w:rPr>
          <w:rFonts w:ascii="Arial" w:hAnsi="Arial"/>
          <w:b/>
          <w:color w:val="FF0000"/>
          <w:szCs w:val="23"/>
        </w:rPr>
        <w:t>880</w:t>
      </w:r>
    </w:p>
    <w:p w14:paraId="500219FE" w14:textId="77777777" w:rsidR="00A54A14" w:rsidRDefault="00A54A14" w:rsidP="00AF13B4">
      <w:pPr>
        <w:rPr>
          <w:rFonts w:ascii="Arial" w:hAnsi="Arial"/>
          <w:b/>
          <w:color w:val="FF0000"/>
          <w:szCs w:val="23"/>
        </w:rPr>
      </w:pPr>
    </w:p>
    <w:p w14:paraId="7BAC13F0" w14:textId="77777777" w:rsidR="00AF13B4" w:rsidRDefault="00380789" w:rsidP="00AF13B4">
      <w:pPr>
        <w:rPr>
          <w:rFonts w:ascii="Arial" w:hAnsi="Arial" w:cs="Arial"/>
          <w:lang w:val="en-US" w:eastAsia="de-DE"/>
        </w:rPr>
      </w:pPr>
      <w:r w:rsidRPr="00380789">
        <w:rPr>
          <w:rFonts w:ascii="Arial" w:hAnsi="Arial" w:cs="Arial"/>
          <w:noProof/>
          <w:lang w:val="de-DE" w:eastAsia="de-DE"/>
        </w:rPr>
        <w:drawing>
          <wp:inline distT="0" distB="0" distL="0" distR="0" wp14:anchorId="2109C600" wp14:editId="0EFDB2A3">
            <wp:extent cx="5759450" cy="3282404"/>
            <wp:effectExtent l="0" t="0" r="0" b="0"/>
            <wp:docPr id="10" name="Grafik 10" descr="C:\Users\gerhard\Desktop\neue Studienzeiträume\SigmaPlot\Chironomus_emerged2018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erhard\Desktop\neue Studienzeiträume\SigmaPlot\Chironomus_emerged2018a.TIF"/>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59450" cy="3282404"/>
                    </a:xfrm>
                    <a:prstGeom prst="rect">
                      <a:avLst/>
                    </a:prstGeom>
                    <a:noFill/>
                    <a:ln>
                      <a:noFill/>
                    </a:ln>
                  </pic:spPr>
                </pic:pic>
              </a:graphicData>
            </a:graphic>
          </wp:inline>
        </w:drawing>
      </w:r>
    </w:p>
    <w:p w14:paraId="1385E942" w14:textId="77777777" w:rsidR="00904C56" w:rsidRDefault="00AF13B4" w:rsidP="00AF13B4">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2A1AB5">
        <w:rPr>
          <w:rFonts w:ascii="Arial" w:hAnsi="Arial" w:cs="Arial"/>
          <w:noProof/>
          <w:color w:val="000000"/>
          <w:sz w:val="20"/>
          <w:szCs w:val="20"/>
        </w:rPr>
        <w:t>43</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 xml:space="preserve">Chironomus riparius </w:t>
      </w:r>
      <w:r w:rsidR="00904C56">
        <w:rPr>
          <w:rFonts w:ascii="Arial" w:hAnsi="Arial" w:cs="Arial"/>
          <w:color w:val="000000"/>
          <w:sz w:val="20"/>
          <w:szCs w:val="20"/>
        </w:rPr>
        <w:t>– cumulative emerged adults 2018a</w:t>
      </w:r>
    </w:p>
    <w:p w14:paraId="13524140" w14:textId="77777777" w:rsidR="00AF13B4" w:rsidRPr="00261F73" w:rsidRDefault="00904C56" w:rsidP="00AF13B4">
      <w:pPr>
        <w:spacing w:line="360" w:lineRule="auto"/>
        <w:rPr>
          <w:rFonts w:ascii="Arial" w:hAnsi="Arial" w:cs="Arial"/>
          <w:color w:val="000000"/>
          <w:sz w:val="20"/>
          <w:szCs w:val="20"/>
        </w:rPr>
      </w:pPr>
      <w:r>
        <w:rPr>
          <w:rFonts w:ascii="Arial" w:hAnsi="Arial" w:cs="Arial"/>
          <w:color w:val="000000"/>
          <w:sz w:val="20"/>
          <w:szCs w:val="20"/>
        </w:rPr>
        <w:br w:type="column"/>
      </w:r>
    </w:p>
    <w:p w14:paraId="559DF789" w14:textId="77777777" w:rsidR="00145344" w:rsidRDefault="00145344" w:rsidP="009C615B">
      <w:pPr>
        <w:rPr>
          <w:rFonts w:ascii="Arial" w:hAnsi="Arial" w:cs="Arial"/>
          <w:lang w:val="en-US" w:eastAsia="de-DE"/>
        </w:rPr>
      </w:pPr>
    </w:p>
    <w:p w14:paraId="282E20F5" w14:textId="77777777" w:rsidR="00F25FDC" w:rsidRPr="00261F73" w:rsidRDefault="00904C56" w:rsidP="00F25FDC">
      <w:pPr>
        <w:spacing w:line="360" w:lineRule="auto"/>
        <w:rPr>
          <w:rFonts w:ascii="Arial" w:hAnsi="Arial" w:cs="Arial"/>
          <w:color w:val="000000"/>
          <w:sz w:val="20"/>
          <w:szCs w:val="20"/>
        </w:rPr>
      </w:pPr>
      <w:r w:rsidRPr="00904C56">
        <w:rPr>
          <w:rFonts w:ascii="Arial" w:hAnsi="Arial" w:cs="Arial"/>
          <w:noProof/>
          <w:color w:val="000000"/>
          <w:sz w:val="20"/>
          <w:szCs w:val="20"/>
          <w:lang w:val="de-DE" w:eastAsia="de-DE"/>
        </w:rPr>
        <w:drawing>
          <wp:inline distT="0" distB="0" distL="0" distR="0" wp14:anchorId="35BAD961" wp14:editId="5C3220A0">
            <wp:extent cx="5759450" cy="3242900"/>
            <wp:effectExtent l="0" t="0" r="0" b="0"/>
            <wp:docPr id="128" name="Grafik 128" descr="Z:\2020_Waterborn_ASM_ringtest\Results_07_04_2022\neueStudienzeiträume\SigmaPlot\Chironomus_larvae2018b.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Z:\2020_Waterborn_ASM_ringtest\Results_07_04_2022\neueStudienzeiträume\SigmaPlot\Chironomus_larvae2018b.TIF"/>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59450" cy="3242900"/>
                    </a:xfrm>
                    <a:prstGeom prst="rect">
                      <a:avLst/>
                    </a:prstGeom>
                    <a:noFill/>
                    <a:ln>
                      <a:noFill/>
                    </a:ln>
                  </pic:spPr>
                </pic:pic>
              </a:graphicData>
            </a:graphic>
          </wp:inline>
        </w:drawing>
      </w:r>
      <w:r w:rsidR="00F25FDC" w:rsidRPr="00261F73">
        <w:rPr>
          <w:rFonts w:ascii="Arial" w:hAnsi="Arial" w:cs="Arial"/>
          <w:color w:val="000000"/>
          <w:sz w:val="20"/>
          <w:szCs w:val="20"/>
        </w:rPr>
        <w:t xml:space="preserve">Figure </w:t>
      </w:r>
      <w:r w:rsidR="00F25FDC" w:rsidRPr="00261F73">
        <w:rPr>
          <w:rFonts w:ascii="Arial" w:hAnsi="Arial" w:cs="Arial"/>
          <w:color w:val="000000"/>
          <w:sz w:val="20"/>
          <w:szCs w:val="20"/>
        </w:rPr>
        <w:fldChar w:fldCharType="begin"/>
      </w:r>
      <w:r w:rsidR="00F25FDC" w:rsidRPr="00261F73">
        <w:rPr>
          <w:rFonts w:ascii="Arial" w:hAnsi="Arial" w:cs="Arial"/>
          <w:color w:val="000000"/>
          <w:sz w:val="20"/>
          <w:szCs w:val="20"/>
        </w:rPr>
        <w:instrText xml:space="preserve"> SEQ Figure \* ARABIC </w:instrText>
      </w:r>
      <w:r w:rsidR="00F25FDC" w:rsidRPr="00261F73">
        <w:rPr>
          <w:rFonts w:ascii="Arial" w:hAnsi="Arial" w:cs="Arial"/>
          <w:color w:val="000000"/>
          <w:sz w:val="20"/>
          <w:szCs w:val="20"/>
        </w:rPr>
        <w:fldChar w:fldCharType="separate"/>
      </w:r>
      <w:r w:rsidR="002A1AB5">
        <w:rPr>
          <w:rFonts w:ascii="Arial" w:hAnsi="Arial" w:cs="Arial"/>
          <w:noProof/>
          <w:color w:val="000000"/>
          <w:sz w:val="20"/>
          <w:szCs w:val="20"/>
        </w:rPr>
        <w:t>44</w:t>
      </w:r>
      <w:r w:rsidR="00F25FDC" w:rsidRPr="00261F73">
        <w:rPr>
          <w:rFonts w:ascii="Arial" w:hAnsi="Arial" w:cs="Arial"/>
          <w:color w:val="000000"/>
          <w:sz w:val="20"/>
          <w:szCs w:val="20"/>
        </w:rPr>
        <w:fldChar w:fldCharType="end"/>
      </w:r>
      <w:r w:rsidR="00F25FDC" w:rsidRPr="00261F73">
        <w:rPr>
          <w:rFonts w:ascii="Arial" w:hAnsi="Arial" w:cs="Arial"/>
          <w:color w:val="000000"/>
          <w:sz w:val="20"/>
          <w:szCs w:val="20"/>
        </w:rPr>
        <w:t xml:space="preserve">: </w:t>
      </w:r>
      <w:r w:rsidR="00F25FDC">
        <w:rPr>
          <w:rFonts w:ascii="Arial" w:hAnsi="Arial" w:cs="Arial"/>
          <w:color w:val="000000"/>
          <w:sz w:val="20"/>
          <w:szCs w:val="20"/>
        </w:rPr>
        <w:t>Chironomus riparius larvae 20</w:t>
      </w:r>
      <w:r>
        <w:rPr>
          <w:rFonts w:ascii="Arial" w:hAnsi="Arial" w:cs="Arial"/>
          <w:color w:val="000000"/>
          <w:sz w:val="20"/>
          <w:szCs w:val="20"/>
        </w:rPr>
        <w:t>18b</w:t>
      </w:r>
    </w:p>
    <w:p w14:paraId="0CB316D9" w14:textId="77777777" w:rsidR="00145344" w:rsidRDefault="00145344" w:rsidP="009C615B">
      <w:pPr>
        <w:rPr>
          <w:rFonts w:ascii="Arial" w:hAnsi="Arial" w:cs="Arial"/>
          <w:lang w:val="en-US" w:eastAsia="de-DE"/>
        </w:rPr>
      </w:pPr>
    </w:p>
    <w:p w14:paraId="4D802D04" w14:textId="77777777" w:rsidR="00767EFC" w:rsidRDefault="00767EFC" w:rsidP="00767EFC">
      <w:pPr>
        <w:rPr>
          <w:rFonts w:ascii="Arial" w:hAnsi="Arial" w:cs="Arial"/>
          <w:lang w:val="en-US" w:eastAsia="de-DE"/>
        </w:rPr>
      </w:pPr>
    </w:p>
    <w:p w14:paraId="494BD668" w14:textId="77777777" w:rsidR="00F25FDC" w:rsidRPr="00261F73" w:rsidRDefault="00904C56" w:rsidP="00F25FDC">
      <w:pPr>
        <w:spacing w:line="360" w:lineRule="auto"/>
        <w:rPr>
          <w:rFonts w:ascii="Arial" w:hAnsi="Arial" w:cs="Arial"/>
          <w:color w:val="000000"/>
          <w:sz w:val="20"/>
          <w:szCs w:val="20"/>
        </w:rPr>
      </w:pPr>
      <w:r>
        <w:rPr>
          <w:rFonts w:ascii="Arial" w:hAnsi="Arial" w:cs="Arial"/>
          <w:color w:val="000000"/>
          <w:sz w:val="20"/>
          <w:szCs w:val="20"/>
        </w:rPr>
        <w:br w:type="column"/>
      </w:r>
    </w:p>
    <w:p w14:paraId="7D6D3975" w14:textId="77777777" w:rsidR="00F25FDC" w:rsidRDefault="00904C56" w:rsidP="00767EFC">
      <w:pPr>
        <w:rPr>
          <w:rFonts w:ascii="Arial" w:hAnsi="Arial" w:cs="Arial"/>
          <w:lang w:val="en-US" w:eastAsia="de-DE"/>
        </w:rPr>
      </w:pPr>
      <w:r w:rsidRPr="00904C56">
        <w:rPr>
          <w:rFonts w:ascii="Arial" w:hAnsi="Arial" w:cs="Arial"/>
          <w:noProof/>
          <w:lang w:val="de-DE" w:eastAsia="de-DE"/>
        </w:rPr>
        <w:drawing>
          <wp:inline distT="0" distB="0" distL="0" distR="0" wp14:anchorId="0A1A716C" wp14:editId="337DE0CD">
            <wp:extent cx="5759450" cy="3241061"/>
            <wp:effectExtent l="0" t="0" r="0" b="0"/>
            <wp:docPr id="133" name="Grafik 133" descr="Z:\2020_Waterborn_ASM_ringtest\Results_07_04_2022\neueStudienzeiträume\SigmaPlot\Chironomus_larvae2019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Z:\2020_Waterborn_ASM_ringtest\Results_07_04_2022\neueStudienzeiträume\SigmaPlot\Chironomus_larvae2019a.TIF"/>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59450" cy="3241061"/>
                    </a:xfrm>
                    <a:prstGeom prst="rect">
                      <a:avLst/>
                    </a:prstGeom>
                    <a:noFill/>
                    <a:ln>
                      <a:noFill/>
                    </a:ln>
                  </pic:spPr>
                </pic:pic>
              </a:graphicData>
            </a:graphic>
          </wp:inline>
        </w:drawing>
      </w:r>
    </w:p>
    <w:p w14:paraId="62422A00" w14:textId="77777777" w:rsidR="00872A5E" w:rsidRDefault="00872A5E" w:rsidP="00872A5E">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2A1AB5">
        <w:rPr>
          <w:rFonts w:ascii="Arial" w:hAnsi="Arial" w:cs="Arial"/>
          <w:noProof/>
          <w:color w:val="000000"/>
          <w:sz w:val="20"/>
          <w:szCs w:val="20"/>
        </w:rPr>
        <w:t>45</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Chironomus riparius larvae 201</w:t>
      </w:r>
      <w:r w:rsidR="00904C56">
        <w:rPr>
          <w:rFonts w:ascii="Arial" w:hAnsi="Arial" w:cs="Arial"/>
          <w:color w:val="000000"/>
          <w:sz w:val="20"/>
          <w:szCs w:val="20"/>
        </w:rPr>
        <w:t>9a</w:t>
      </w:r>
    </w:p>
    <w:p w14:paraId="1F521C71" w14:textId="77777777" w:rsidR="009376FC" w:rsidRDefault="009376FC" w:rsidP="00872A5E">
      <w:pPr>
        <w:spacing w:line="360" w:lineRule="auto"/>
        <w:rPr>
          <w:rFonts w:ascii="Arial" w:hAnsi="Arial" w:cs="Arial"/>
          <w:color w:val="000000"/>
          <w:sz w:val="20"/>
          <w:szCs w:val="20"/>
        </w:rPr>
      </w:pPr>
    </w:p>
    <w:p w14:paraId="2C19D7BF" w14:textId="77777777" w:rsidR="00F06013" w:rsidRPr="00261F73" w:rsidRDefault="00380789" w:rsidP="00872A5E">
      <w:pPr>
        <w:spacing w:line="360" w:lineRule="auto"/>
        <w:rPr>
          <w:rFonts w:ascii="Arial" w:hAnsi="Arial" w:cs="Arial"/>
          <w:color w:val="000000"/>
          <w:sz w:val="20"/>
          <w:szCs w:val="20"/>
        </w:rPr>
      </w:pPr>
      <w:r w:rsidRPr="00380789">
        <w:rPr>
          <w:rFonts w:ascii="Arial" w:hAnsi="Arial" w:cs="Arial"/>
          <w:noProof/>
          <w:color w:val="000000"/>
          <w:sz w:val="20"/>
          <w:szCs w:val="20"/>
          <w:lang w:val="de-DE" w:eastAsia="de-DE"/>
        </w:rPr>
        <w:drawing>
          <wp:inline distT="0" distB="0" distL="0" distR="0" wp14:anchorId="7F25E485" wp14:editId="6BBCD087">
            <wp:extent cx="5759450" cy="3282404"/>
            <wp:effectExtent l="0" t="0" r="0" b="0"/>
            <wp:docPr id="11" name="Grafik 11" descr="C:\Users\gerhard\Desktop\neue Studienzeiträume\SigmaPlot\Chironomus_emerged2019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erhard\Desktop\neue Studienzeiträume\SigmaPlot\Chironomus_emerged2019a.TIF"/>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59450" cy="3282404"/>
                    </a:xfrm>
                    <a:prstGeom prst="rect">
                      <a:avLst/>
                    </a:prstGeom>
                    <a:noFill/>
                    <a:ln>
                      <a:noFill/>
                    </a:ln>
                  </pic:spPr>
                </pic:pic>
              </a:graphicData>
            </a:graphic>
          </wp:inline>
        </w:drawing>
      </w:r>
    </w:p>
    <w:p w14:paraId="767672CE" w14:textId="77777777" w:rsidR="00904C56" w:rsidRDefault="00872A5E" w:rsidP="00872A5E">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2A1AB5">
        <w:rPr>
          <w:rFonts w:ascii="Arial" w:hAnsi="Arial" w:cs="Arial"/>
          <w:noProof/>
          <w:color w:val="000000"/>
          <w:sz w:val="20"/>
          <w:szCs w:val="20"/>
        </w:rPr>
        <w:t>46</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 xml:space="preserve">Chironomus riparius </w:t>
      </w:r>
      <w:r w:rsidR="00904C56">
        <w:rPr>
          <w:rFonts w:ascii="Arial" w:hAnsi="Arial" w:cs="Arial"/>
          <w:color w:val="000000"/>
          <w:sz w:val="20"/>
          <w:szCs w:val="20"/>
        </w:rPr>
        <w:t>– cumulative emerged adults 2019a</w:t>
      </w:r>
    </w:p>
    <w:p w14:paraId="391F406C" w14:textId="77777777" w:rsidR="00141AA4" w:rsidRDefault="00904C56" w:rsidP="00904C56">
      <w:pPr>
        <w:spacing w:line="360" w:lineRule="auto"/>
        <w:rPr>
          <w:rFonts w:ascii="Arial" w:hAnsi="Arial" w:cs="Arial"/>
          <w:b/>
          <w:bCs/>
          <w:i/>
          <w:iCs/>
          <w:noProof/>
          <w:color w:val="4F81BD"/>
          <w:sz w:val="28"/>
          <w:szCs w:val="28"/>
          <w:lang w:val="en-US"/>
        </w:rPr>
      </w:pPr>
      <w:r>
        <w:rPr>
          <w:rFonts w:ascii="Arial" w:hAnsi="Arial" w:cs="Arial"/>
          <w:color w:val="000000"/>
          <w:sz w:val="20"/>
          <w:szCs w:val="20"/>
        </w:rPr>
        <w:br w:type="column"/>
      </w:r>
    </w:p>
    <w:p w14:paraId="7EF7452C" w14:textId="77777777" w:rsidR="00767EFC" w:rsidRPr="00141AA4" w:rsidRDefault="00767EFC" w:rsidP="00141AA4">
      <w:pPr>
        <w:pStyle w:val="berschrift2"/>
        <w:rPr>
          <w:rFonts w:ascii="Arial" w:hAnsi="Arial" w:cs="Arial"/>
          <w:noProof/>
          <w:lang w:val="en-US"/>
        </w:rPr>
      </w:pPr>
      <w:bookmarkStart w:id="30" w:name="_Toc98703512"/>
      <w:r w:rsidRPr="00141AA4">
        <w:rPr>
          <w:rFonts w:ascii="Arial" w:hAnsi="Arial" w:cs="Arial"/>
          <w:noProof/>
          <w:lang w:val="en-US"/>
        </w:rPr>
        <w:t>Total periphyton (chlorophyll-a)</w:t>
      </w:r>
      <w:bookmarkEnd w:id="30"/>
    </w:p>
    <w:p w14:paraId="6F25B64C" w14:textId="77777777" w:rsidR="00767EFC" w:rsidRDefault="00767EFC" w:rsidP="009C615B">
      <w:pPr>
        <w:rPr>
          <w:rFonts w:ascii="Arial" w:hAnsi="Arial" w:cs="Arial"/>
          <w:lang w:val="en-US" w:eastAsia="de-DE"/>
        </w:rPr>
      </w:pPr>
    </w:p>
    <w:p w14:paraId="14CF71A1" w14:textId="77777777" w:rsidR="008F468D" w:rsidRDefault="00B04EA1" w:rsidP="009C615B">
      <w:pPr>
        <w:rPr>
          <w:rFonts w:ascii="Arial" w:hAnsi="Arial" w:cs="Arial"/>
          <w:lang w:val="en-US" w:eastAsia="de-DE"/>
        </w:rPr>
      </w:pPr>
      <w:r w:rsidRPr="00B04EA1">
        <w:rPr>
          <w:rFonts w:ascii="Arial" w:hAnsi="Arial" w:cs="Arial"/>
          <w:noProof/>
          <w:lang w:val="de-DE" w:eastAsia="de-DE"/>
        </w:rPr>
        <w:drawing>
          <wp:inline distT="0" distB="0" distL="0" distR="0" wp14:anchorId="4598C1F4" wp14:editId="105591AC">
            <wp:extent cx="5759450" cy="3377587"/>
            <wp:effectExtent l="0" t="0" r="0" b="0"/>
            <wp:docPr id="134" name="Grafik 134" descr="Z:\2020_Waterborn_ASM_ringtest\Results_07_04_2022\neueStudienzeiträume\SigmaPlot\Periphyton2018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Z:\2020_Waterborn_ASM_ringtest\Results_07_04_2022\neueStudienzeiträume\SigmaPlot\Periphyton2018a.TIF"/>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59450" cy="3377587"/>
                    </a:xfrm>
                    <a:prstGeom prst="rect">
                      <a:avLst/>
                    </a:prstGeom>
                    <a:noFill/>
                    <a:ln>
                      <a:noFill/>
                    </a:ln>
                  </pic:spPr>
                </pic:pic>
              </a:graphicData>
            </a:graphic>
          </wp:inline>
        </w:drawing>
      </w:r>
    </w:p>
    <w:p w14:paraId="7546F63E" w14:textId="77777777" w:rsidR="00767EFC" w:rsidRDefault="00767EFC" w:rsidP="00767EFC">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2A1AB5">
        <w:rPr>
          <w:rFonts w:ascii="Arial" w:hAnsi="Arial" w:cs="Arial"/>
          <w:noProof/>
          <w:color w:val="000000"/>
          <w:sz w:val="20"/>
          <w:szCs w:val="20"/>
        </w:rPr>
        <w:t>47</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Total periphyton (chlorophyll-a) 20</w:t>
      </w:r>
      <w:r w:rsidR="00B04EA1">
        <w:rPr>
          <w:rFonts w:ascii="Arial" w:hAnsi="Arial" w:cs="Arial"/>
          <w:color w:val="000000"/>
          <w:sz w:val="20"/>
          <w:szCs w:val="20"/>
        </w:rPr>
        <w:t>18a</w:t>
      </w:r>
    </w:p>
    <w:p w14:paraId="3E6190AD" w14:textId="77777777" w:rsidR="009376FC" w:rsidRPr="00261F73" w:rsidRDefault="009376FC" w:rsidP="00767EFC">
      <w:pPr>
        <w:spacing w:line="360" w:lineRule="auto"/>
        <w:rPr>
          <w:rFonts w:ascii="Arial" w:hAnsi="Arial" w:cs="Arial"/>
          <w:color w:val="000000"/>
          <w:sz w:val="20"/>
          <w:szCs w:val="20"/>
        </w:rPr>
      </w:pPr>
    </w:p>
    <w:p w14:paraId="3FF802E8" w14:textId="77777777" w:rsidR="00145344" w:rsidRDefault="00B04EA1" w:rsidP="009C615B">
      <w:pPr>
        <w:rPr>
          <w:rFonts w:ascii="Arial" w:hAnsi="Arial" w:cs="Arial"/>
          <w:lang w:val="en-US" w:eastAsia="de-DE"/>
        </w:rPr>
      </w:pPr>
      <w:r w:rsidRPr="00B04EA1">
        <w:rPr>
          <w:rFonts w:ascii="Arial" w:hAnsi="Arial" w:cs="Arial"/>
          <w:noProof/>
          <w:lang w:val="de-DE" w:eastAsia="de-DE"/>
        </w:rPr>
        <w:drawing>
          <wp:inline distT="0" distB="0" distL="0" distR="0" wp14:anchorId="3DC239C4" wp14:editId="5F2EFC94">
            <wp:extent cx="5759450" cy="3377587"/>
            <wp:effectExtent l="0" t="0" r="0" b="0"/>
            <wp:docPr id="135" name="Grafik 135" descr="Z:\2020_Waterborn_ASM_ringtest\Results_07_04_2022\neueStudienzeiträume\SigmaPlot\Periphyton2018b.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Z:\2020_Waterborn_ASM_ringtest\Results_07_04_2022\neueStudienzeiträume\SigmaPlot\Periphyton2018b.TIF"/>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59450" cy="3377587"/>
                    </a:xfrm>
                    <a:prstGeom prst="rect">
                      <a:avLst/>
                    </a:prstGeom>
                    <a:noFill/>
                    <a:ln>
                      <a:noFill/>
                    </a:ln>
                  </pic:spPr>
                </pic:pic>
              </a:graphicData>
            </a:graphic>
          </wp:inline>
        </w:drawing>
      </w:r>
    </w:p>
    <w:p w14:paraId="289451C1" w14:textId="77777777" w:rsidR="00767EFC" w:rsidRPr="00261F73" w:rsidRDefault="00767EFC" w:rsidP="00767EFC">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2A1AB5">
        <w:rPr>
          <w:rFonts w:ascii="Arial" w:hAnsi="Arial" w:cs="Arial"/>
          <w:noProof/>
          <w:color w:val="000000"/>
          <w:sz w:val="20"/>
          <w:szCs w:val="20"/>
        </w:rPr>
        <w:t>48</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Total periphyton (chlorophyll-a) 20</w:t>
      </w:r>
      <w:r w:rsidR="00B04EA1">
        <w:rPr>
          <w:rFonts w:ascii="Arial" w:hAnsi="Arial" w:cs="Arial"/>
          <w:color w:val="000000"/>
          <w:sz w:val="20"/>
          <w:szCs w:val="20"/>
        </w:rPr>
        <w:t>18b</w:t>
      </w:r>
    </w:p>
    <w:p w14:paraId="5D1119ED" w14:textId="77777777" w:rsidR="00145344" w:rsidRDefault="00B04EA1" w:rsidP="009C615B">
      <w:pPr>
        <w:rPr>
          <w:rFonts w:ascii="Arial" w:hAnsi="Arial" w:cs="Arial"/>
          <w:lang w:val="en-US" w:eastAsia="de-DE"/>
        </w:rPr>
      </w:pPr>
      <w:r w:rsidRPr="00B04EA1">
        <w:rPr>
          <w:rFonts w:ascii="Arial" w:hAnsi="Arial" w:cs="Arial"/>
          <w:noProof/>
          <w:lang w:val="de-DE" w:eastAsia="de-DE"/>
        </w:rPr>
        <w:lastRenderedPageBreak/>
        <w:drawing>
          <wp:inline distT="0" distB="0" distL="0" distR="0" wp14:anchorId="289C9495" wp14:editId="19FCD14D">
            <wp:extent cx="5759450" cy="3377587"/>
            <wp:effectExtent l="0" t="0" r="0" b="0"/>
            <wp:docPr id="136" name="Grafik 136" descr="Z:\2020_Waterborn_ASM_ringtest\Results_07_04_2022\neueStudienzeiträume\SigmaPlot\Periphyton2019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Z:\2020_Waterborn_ASM_ringtest\Results_07_04_2022\neueStudienzeiträume\SigmaPlot\Periphyton2019a.TIF"/>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59450" cy="3377587"/>
                    </a:xfrm>
                    <a:prstGeom prst="rect">
                      <a:avLst/>
                    </a:prstGeom>
                    <a:noFill/>
                    <a:ln>
                      <a:noFill/>
                    </a:ln>
                  </pic:spPr>
                </pic:pic>
              </a:graphicData>
            </a:graphic>
          </wp:inline>
        </w:drawing>
      </w:r>
    </w:p>
    <w:p w14:paraId="741C7781" w14:textId="77777777" w:rsidR="00B87497" w:rsidRPr="00261F73" w:rsidRDefault="00767EFC" w:rsidP="002E69EB">
      <w:pPr>
        <w:spacing w:line="360" w:lineRule="auto"/>
        <w:rPr>
          <w:rFonts w:ascii="Arial" w:hAnsi="Arial" w:cs="Arial"/>
          <w:color w:val="000000"/>
          <w:sz w:val="20"/>
          <w:szCs w:val="20"/>
        </w:rPr>
      </w:pPr>
      <w:r w:rsidRPr="00261F73">
        <w:rPr>
          <w:rFonts w:ascii="Arial" w:hAnsi="Arial" w:cs="Arial"/>
          <w:color w:val="000000"/>
          <w:sz w:val="20"/>
          <w:szCs w:val="20"/>
        </w:rPr>
        <w:t xml:space="preserve">Figure </w:t>
      </w:r>
      <w:r w:rsidRPr="00261F73">
        <w:rPr>
          <w:rFonts w:ascii="Arial" w:hAnsi="Arial" w:cs="Arial"/>
          <w:color w:val="000000"/>
          <w:sz w:val="20"/>
          <w:szCs w:val="20"/>
        </w:rPr>
        <w:fldChar w:fldCharType="begin"/>
      </w:r>
      <w:r w:rsidRPr="00261F73">
        <w:rPr>
          <w:rFonts w:ascii="Arial" w:hAnsi="Arial" w:cs="Arial"/>
          <w:color w:val="000000"/>
          <w:sz w:val="20"/>
          <w:szCs w:val="20"/>
        </w:rPr>
        <w:instrText xml:space="preserve"> SEQ Figure \* ARABIC </w:instrText>
      </w:r>
      <w:r w:rsidRPr="00261F73">
        <w:rPr>
          <w:rFonts w:ascii="Arial" w:hAnsi="Arial" w:cs="Arial"/>
          <w:color w:val="000000"/>
          <w:sz w:val="20"/>
          <w:szCs w:val="20"/>
        </w:rPr>
        <w:fldChar w:fldCharType="separate"/>
      </w:r>
      <w:r w:rsidR="002A1AB5">
        <w:rPr>
          <w:rFonts w:ascii="Arial" w:hAnsi="Arial" w:cs="Arial"/>
          <w:noProof/>
          <w:color w:val="000000"/>
          <w:sz w:val="20"/>
          <w:szCs w:val="20"/>
        </w:rPr>
        <w:t>49</w:t>
      </w:r>
      <w:r w:rsidRPr="00261F73">
        <w:rPr>
          <w:rFonts w:ascii="Arial" w:hAnsi="Arial" w:cs="Arial"/>
          <w:color w:val="000000"/>
          <w:sz w:val="20"/>
          <w:szCs w:val="20"/>
        </w:rPr>
        <w:fldChar w:fldCharType="end"/>
      </w:r>
      <w:r w:rsidRPr="00261F73">
        <w:rPr>
          <w:rFonts w:ascii="Arial" w:hAnsi="Arial" w:cs="Arial"/>
          <w:color w:val="000000"/>
          <w:sz w:val="20"/>
          <w:szCs w:val="20"/>
        </w:rPr>
        <w:t xml:space="preserve">: </w:t>
      </w:r>
      <w:r>
        <w:rPr>
          <w:rFonts w:ascii="Arial" w:hAnsi="Arial" w:cs="Arial"/>
          <w:color w:val="000000"/>
          <w:sz w:val="20"/>
          <w:szCs w:val="20"/>
        </w:rPr>
        <w:t>Total periphyton (chlorophyll-a) 201</w:t>
      </w:r>
      <w:r w:rsidR="00B04EA1">
        <w:rPr>
          <w:rFonts w:ascii="Arial" w:hAnsi="Arial" w:cs="Arial"/>
          <w:color w:val="000000"/>
          <w:sz w:val="20"/>
          <w:szCs w:val="20"/>
        </w:rPr>
        <w:t>9a</w:t>
      </w:r>
    </w:p>
    <w:sectPr w:rsidR="00B87497" w:rsidRPr="00261F73" w:rsidSect="003A559C">
      <w:headerReference w:type="even" r:id="rId57"/>
      <w:headerReference w:type="default" r:id="rId58"/>
      <w:footerReference w:type="even" r:id="rId59"/>
      <w:footerReference w:type="default" r:id="rId60"/>
      <w:headerReference w:type="first" r:id="rId61"/>
      <w:pgSz w:w="11906" w:h="16838" w:code="9"/>
      <w:pgMar w:top="1418" w:right="1418" w:bottom="1134" w:left="1418" w:header="397"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FE1BC7B" w14:textId="77777777" w:rsidR="006D381C" w:rsidRDefault="006D381C">
      <w:r>
        <w:separator/>
      </w:r>
    </w:p>
  </w:endnote>
  <w:endnote w:type="continuationSeparator" w:id="0">
    <w:p w14:paraId="092C046C" w14:textId="77777777" w:rsidR="006D381C" w:rsidRDefault="006D38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SimSun">
    <w:panose1 w:val="02010600030101010101"/>
    <w:charset w:val="86"/>
    <w:family w:val="auto"/>
    <w:pitch w:val="variable"/>
    <w:sig w:usb0="00000003" w:usb1="288F0000" w:usb2="00000016" w:usb3="00000000" w:csb0="00040001" w:csb1="00000000"/>
  </w:font>
  <w:font w:name="SimSun">
    <w:altName w:val="宋体"/>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9E94DB" w14:textId="77777777" w:rsidR="00FD44D4" w:rsidRDefault="00FD44D4">
    <w:pPr>
      <w:pStyle w:val="Fuzeile"/>
      <w:jc w:val="right"/>
      <w:rPr>
        <w:rStyle w:val="Seitenzahl"/>
      </w:rPr>
    </w:pPr>
    <w:r>
      <w:rPr>
        <w:noProof/>
        <w:lang w:val="de-DE" w:eastAsia="de-DE"/>
      </w:rPr>
      <mc:AlternateContent>
        <mc:Choice Requires="wps">
          <w:drawing>
            <wp:anchor distT="0" distB="0" distL="114300" distR="114300" simplePos="0" relativeHeight="251657728" behindDoc="0" locked="0" layoutInCell="1" allowOverlap="1" wp14:anchorId="1CABDD01" wp14:editId="084A2DEF">
              <wp:simplePos x="0" y="0"/>
              <wp:positionH relativeFrom="column">
                <wp:posOffset>-27305</wp:posOffset>
              </wp:positionH>
              <wp:positionV relativeFrom="paragraph">
                <wp:posOffset>119380</wp:posOffset>
              </wp:positionV>
              <wp:extent cx="5939790" cy="0"/>
              <wp:effectExtent l="20320" t="14605" r="12065" b="13970"/>
              <wp:wrapNone/>
              <wp:docPr id="3"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0"/>
                      </a:xfrm>
                      <a:prstGeom prst="straightConnector1">
                        <a:avLst/>
                      </a:prstGeom>
                      <a:noFill/>
                      <a:ln w="2222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w:pict>
            <v:shapetype w14:anchorId="1FCB353E" id="_x0000_t32" coordsize="21600,21600" o:spt="32" o:oned="t" path="m,l21600,21600e" filled="f">
              <v:path arrowok="t" fillok="f" o:connecttype="none"/>
              <o:lock v:ext="edit" shapetype="t"/>
            </v:shapetype>
            <v:shape id="AutoShape 31" o:spid="_x0000_s1026" type="#_x0000_t32" style="position:absolute;margin-left:-2.15pt;margin-top:9.4pt;width:467.7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" strokecolor="#0070c0" strokeweight="1.75pt"/>
          </w:pict>
        </mc:Fallback>
      </mc:AlternateContent>
    </w:r>
    <w:r>
      <w:rPr>
        <w:noProof/>
        <w:lang w:val="de-DE" w:eastAsia="de-DE"/>
      </w:rPr>
      <mc:AlternateContent>
        <mc:Choice Requires="wps">
          <w:drawing>
            <wp:anchor distT="0" distB="0" distL="114300" distR="114300" simplePos="0" relativeHeight="251656704" behindDoc="0" locked="0" layoutInCell="1" allowOverlap="1" wp14:anchorId="20D0D0A4" wp14:editId="05E0DA81">
              <wp:simplePos x="0" y="0"/>
              <wp:positionH relativeFrom="column">
                <wp:posOffset>-27305</wp:posOffset>
              </wp:positionH>
              <wp:positionV relativeFrom="paragraph">
                <wp:posOffset>71755</wp:posOffset>
              </wp:positionV>
              <wp:extent cx="5760085" cy="0"/>
              <wp:effectExtent l="20320" t="14605" r="20320" b="13970"/>
              <wp:wrapNone/>
              <wp:docPr id="2" name="AutoShap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2222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w:pict>
            <v:shape w14:anchorId="3B1A2865" id="AutoShape 30" o:spid="_x0000_s1026" type="#_x0000_t32" style="position:absolute;margin-left:-2.15pt;margin-top:5.65pt;width:453.5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" strokecolor="#0070c0" strokeweight="1.75pt"/>
          </w:pict>
        </mc:Fallback>
      </mc:AlternateContent>
    </w:r>
  </w:p>
  <w:p w14:paraId="1AC198B0" w14:textId="77777777" w:rsidR="00FD44D4" w:rsidRDefault="00FD44D4">
    <w:pPr>
      <w:pStyle w:val="Fuzeile"/>
      <w:jc w:val="right"/>
    </w:pPr>
    <w:r>
      <w:rPr>
        <w:rStyle w:val="Seitenzahl"/>
      </w:rPr>
      <w:fldChar w:fldCharType="begin"/>
    </w:r>
    <w:r>
      <w:rPr>
        <w:rStyle w:val="Seitenzahl"/>
      </w:rPr>
      <w:instrText xml:space="preserve">PAGE  </w:instrText>
    </w:r>
    <w:r>
      <w:rPr>
        <w:rStyle w:val="Seitenzahl"/>
      </w:rPr>
      <w:fldChar w:fldCharType="separate"/>
    </w:r>
    <w:r>
      <w:rPr>
        <w:rStyle w:val="Seitenzahl"/>
        <w:noProof/>
      </w:rPr>
      <w:t>28</w:t>
    </w:r>
    <w:r>
      <w:rPr>
        <w:rStyle w:val="Seitenzahl"/>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A0FB76" w14:textId="77777777" w:rsidR="00FD44D4" w:rsidRDefault="00FD44D4">
    <w:pPr>
      <w:pStyle w:val="Fuzeile"/>
      <w:rPr>
        <w:rStyle w:val="Seitenzahl"/>
      </w:rPr>
    </w:pPr>
    <w:r>
      <w:rPr>
        <w:noProof/>
        <w:lang w:val="de-DE" w:eastAsia="de-DE"/>
      </w:rPr>
      <w:drawing>
        <wp:anchor distT="0" distB="0" distL="114300" distR="114300" simplePos="0" relativeHeight="251660800" behindDoc="0" locked="0" layoutInCell="1" allowOverlap="1" wp14:anchorId="1E2B3FD0" wp14:editId="7C3BC3D5">
          <wp:simplePos x="0" y="0"/>
          <wp:positionH relativeFrom="column">
            <wp:posOffset>-20955</wp:posOffset>
          </wp:positionH>
          <wp:positionV relativeFrom="paragraph">
            <wp:posOffset>112395</wp:posOffset>
          </wp:positionV>
          <wp:extent cx="1076325" cy="228600"/>
          <wp:effectExtent l="0" t="0" r="9525" b="0"/>
          <wp:wrapNone/>
          <wp:docPr id="151" name="Bild 34" descr="gaiac_Logo_kl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gaiac_Logo_kle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325" cy="228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DB8C1A" w14:textId="6632D7FC" w:rsidR="00FD44D4" w:rsidRPr="00433970" w:rsidRDefault="00FD44D4">
    <w:pPr>
      <w:pStyle w:val="Fuzeile"/>
      <w:jc w:val="right"/>
      <w:rPr>
        <w:rFonts w:ascii="Calibri" w:hAnsi="Calibri" w:cs="Calibri"/>
        <w:sz w:val="20"/>
      </w:rPr>
    </w:pPr>
    <w:r w:rsidRPr="00433970">
      <w:rPr>
        <w:rFonts w:ascii="Calibri" w:hAnsi="Calibri" w:cs="Calibri"/>
        <w:noProof/>
        <w:sz w:val="20"/>
        <w:lang w:val="de-DE" w:eastAsia="de-DE"/>
      </w:rPr>
      <mc:AlternateContent>
        <mc:Choice Requires="wps">
          <w:drawing>
            <wp:anchor distT="0" distB="0" distL="114300" distR="114300" simplePos="0" relativeHeight="251658752" behindDoc="0" locked="0" layoutInCell="1" allowOverlap="1" wp14:anchorId="1BD4C834" wp14:editId="4D113640">
              <wp:simplePos x="0" y="0"/>
              <wp:positionH relativeFrom="column">
                <wp:posOffset>-20955</wp:posOffset>
              </wp:positionH>
              <wp:positionV relativeFrom="paragraph">
                <wp:posOffset>-119380</wp:posOffset>
              </wp:positionV>
              <wp:extent cx="5760085" cy="0"/>
              <wp:effectExtent l="13335" t="15875" r="17780" b="12700"/>
              <wp:wrapNone/>
              <wp:docPr id="1" name="Auto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2222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w:pict>
            <v:shapetype w14:anchorId="6DD2A0E9" id="_x0000_t32" coordsize="21600,21600" o:spt="32" o:oned="t" path="m,l21600,21600e" filled="f">
              <v:path arrowok="t" fillok="f" o:connecttype="none"/>
              <o:lock v:ext="edit" shapetype="t"/>
            </v:shapetype>
            <v:shape id="AutoShape 32" o:spid="_x0000_s1026" type="#_x0000_t32" style="position:absolute;margin-left:-1.65pt;margin-top:-9.4pt;width:453.5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" strokecolor="#0070c0" strokeweight="1.75pt"/>
          </w:pict>
        </mc:Fallback>
      </mc:AlternateContent>
    </w:r>
    <w:r w:rsidRPr="00433970">
      <w:rPr>
        <w:rStyle w:val="Seitenzahl"/>
        <w:rFonts w:ascii="Calibri" w:hAnsi="Calibri" w:cs="Calibri"/>
        <w:sz w:val="20"/>
      </w:rPr>
      <w:t xml:space="preserve">Page </w:t>
    </w:r>
    <w:r w:rsidRPr="00433970">
      <w:rPr>
        <w:rStyle w:val="Seitenzahl"/>
        <w:rFonts w:ascii="Calibri" w:hAnsi="Calibri" w:cs="Calibri"/>
        <w:sz w:val="20"/>
      </w:rPr>
      <w:fldChar w:fldCharType="begin"/>
    </w:r>
    <w:r w:rsidRPr="00433970">
      <w:rPr>
        <w:rStyle w:val="Seitenzahl"/>
        <w:rFonts w:ascii="Calibri" w:hAnsi="Calibri" w:cs="Calibri"/>
        <w:sz w:val="20"/>
      </w:rPr>
      <w:instrText xml:space="preserve">PAGE  </w:instrText>
    </w:r>
    <w:r w:rsidRPr="00433970">
      <w:rPr>
        <w:rStyle w:val="Seitenzahl"/>
        <w:rFonts w:ascii="Calibri" w:hAnsi="Calibri" w:cs="Calibri"/>
        <w:sz w:val="20"/>
      </w:rPr>
      <w:fldChar w:fldCharType="separate"/>
    </w:r>
    <w:r w:rsidR="00DD1FAD">
      <w:rPr>
        <w:rStyle w:val="Seitenzahl"/>
        <w:rFonts w:ascii="Calibri" w:hAnsi="Calibri" w:cs="Calibri"/>
        <w:noProof/>
        <w:sz w:val="20"/>
      </w:rPr>
      <w:t>31</w:t>
    </w:r>
    <w:r w:rsidRPr="00433970">
      <w:rPr>
        <w:rStyle w:val="Seitenzahl"/>
        <w:rFonts w:ascii="Calibri" w:hAnsi="Calibri" w:cs="Calibri"/>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6A0956A" w14:textId="77777777" w:rsidR="006D381C" w:rsidRDefault="006D381C">
      <w:r>
        <w:separator/>
      </w:r>
    </w:p>
  </w:footnote>
  <w:footnote w:type="continuationSeparator" w:id="0">
    <w:p w14:paraId="7887EE79" w14:textId="77777777" w:rsidR="006D381C" w:rsidRDefault="006D381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BDA640" w14:textId="77777777" w:rsidR="00FD44D4" w:rsidRDefault="00FD44D4">
    <w:pPr>
      <w:pStyle w:val="Kopfzeile"/>
    </w:pPr>
    <w:r>
      <w:rPr>
        <w:noProof/>
        <w:lang w:val="de-DE" w:eastAsia="de-DE"/>
      </w:rPr>
      <mc:AlternateContent>
        <mc:Choice Requires="wps">
          <w:drawing>
            <wp:anchor distT="0" distB="0" distL="114300" distR="114300" simplePos="0" relativeHeight="251655680" behindDoc="0" locked="0" layoutInCell="1" allowOverlap="1" wp14:anchorId="1237D807" wp14:editId="03672F08">
              <wp:simplePos x="0" y="0"/>
              <wp:positionH relativeFrom="column">
                <wp:posOffset>-8255</wp:posOffset>
              </wp:positionH>
              <wp:positionV relativeFrom="paragraph">
                <wp:posOffset>488950</wp:posOffset>
              </wp:positionV>
              <wp:extent cx="5760085" cy="0"/>
              <wp:effectExtent l="20320" t="12700" r="20320" b="15875"/>
              <wp:wrapNone/>
              <wp:docPr id="6"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2222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w:pict>
            <v:shapetype w14:anchorId="0BD83931" id="_x0000_t32" coordsize="21600,21600" o:spt="32" o:oned="t" path="m,l21600,21600e" filled="f">
              <v:path arrowok="t" fillok="f" o:connecttype="none"/>
              <o:lock v:ext="edit" shapetype="t"/>
            </v:shapetype>
            <v:shape id="AutoShape 29" o:spid="_x0000_s1026" type="#_x0000_t32" style="position:absolute;margin-left:-.65pt;margin-top:38.5pt;width:453.55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" strokecolor="#0070c0" strokeweight="1.75pt"/>
          </w:pict>
        </mc:Fallback>
      </mc:AlternateContent>
    </w:r>
    <w:r>
      <w:rPr>
        <w:noProof/>
        <w:lang w:val="de-DE" w:eastAsia="de-DE"/>
      </w:rPr>
      <mc:AlternateContent>
        <mc:Choice Requires="wps">
          <w:drawing>
            <wp:anchor distT="0" distB="0" distL="114300" distR="114300" simplePos="0" relativeHeight="251654656" behindDoc="0" locked="0" layoutInCell="1" allowOverlap="1" wp14:anchorId="2883F902" wp14:editId="69F496EB">
              <wp:simplePos x="0" y="0"/>
              <wp:positionH relativeFrom="column">
                <wp:posOffset>-8255</wp:posOffset>
              </wp:positionH>
              <wp:positionV relativeFrom="paragraph">
                <wp:posOffset>441325</wp:posOffset>
              </wp:positionV>
              <wp:extent cx="5939790" cy="0"/>
              <wp:effectExtent l="20320" t="12700" r="12065" b="15875"/>
              <wp:wrapNone/>
              <wp:docPr id="5"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39790" cy="0"/>
                      </a:xfrm>
                      <a:prstGeom prst="straightConnector1">
                        <a:avLst/>
                      </a:prstGeom>
                      <a:noFill/>
                      <a:ln w="2222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w:pict>
            <v:shape w14:anchorId="253CE984" id="AutoShape 28" o:spid="_x0000_s1026" type="#_x0000_t32" style="position:absolute;margin-left:-.65pt;margin-top:34.75pt;width:467.7pt;height:0;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" strokecolor="#0070c0" strokeweight="1.75pt"/>
          </w:pict>
        </mc:Fallback>
      </mc:AlternateContent>
    </w:r>
    <w:r>
      <w:rPr>
        <w:noProof/>
        <w:lang w:val="de-DE" w:eastAsia="de-DE"/>
      </w:rPr>
      <w:drawing>
        <wp:inline distT="0" distB="0" distL="0" distR="0" wp14:anchorId="674EA35D" wp14:editId="4EDE1980">
          <wp:extent cx="1130300" cy="304800"/>
          <wp:effectExtent l="0" t="0" r="0" b="0"/>
          <wp:docPr id="144"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0300" cy="304800"/>
                  </a:xfrm>
                  <a:prstGeom prst="rect">
                    <a:avLst/>
                  </a:prstGeom>
                  <a:noFill/>
                  <a:ln>
                    <a:noFill/>
                  </a:ln>
                </pic:spPr>
              </pic:pic>
            </a:graphicData>
          </a:graphic>
        </wp:inline>
      </w:drawing>
    </w:r>
    <w:r>
      <w:tab/>
    </w:r>
    <w:r>
      <w:tab/>
    </w:r>
    <w:r>
      <w:rPr>
        <w:noProof/>
        <w:lang w:val="de-DE" w:eastAsia="de-DE"/>
      </w:rPr>
      <w:drawing>
        <wp:inline distT="0" distB="0" distL="0" distR="0" wp14:anchorId="398520DD" wp14:editId="434A7E33">
          <wp:extent cx="406400" cy="406400"/>
          <wp:effectExtent l="0" t="0" r="0" b="0"/>
          <wp:docPr id="148" name="Bild 11" descr="LG-gaiac-Schat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1" descr="LG-gaiac-Schatte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Pr>
        <w:noProof/>
        <w:lang w:val="de-DE" w:eastAsia="de-DE"/>
      </w:rPr>
      <w:drawing>
        <wp:inline distT="0" distB="0" distL="0" distR="0" wp14:anchorId="1BD8420C" wp14:editId="526A7FD4">
          <wp:extent cx="1816100" cy="361950"/>
          <wp:effectExtent l="0" t="0" r="0" b="0"/>
          <wp:docPr id="149" name="Bild 2" descr="D:\Gemeinsame Dateien\Eigene Dateien\Forschung\Aachen\Logos\Bio5\A4_Ill7.ai.eng.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 descr="D:\Gemeinsame Dateien\Eigene Dateien\Forschung\Aachen\Logos\Bio5\A4_Ill7.ai.eng.bmp"/>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816100" cy="36195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7A989A" w14:textId="77777777" w:rsidR="00FD44D4" w:rsidRDefault="00FD44D4">
    <w:pPr>
      <w:pStyle w:val="Kopfzeile"/>
      <w:jc w:val="left"/>
      <w:rPr>
        <w:noProof/>
      </w:rPr>
    </w:pPr>
  </w:p>
  <w:p w14:paraId="1C3D0FAF" w14:textId="7B431561" w:rsidR="00FD44D4" w:rsidRPr="00433970" w:rsidRDefault="00FD44D4">
    <w:pPr>
      <w:pStyle w:val="Kopfzeile"/>
      <w:jc w:val="left"/>
      <w:rPr>
        <w:rFonts w:ascii="Calibri" w:hAnsi="Calibri" w:cs="Calibri"/>
        <w:noProof/>
      </w:rPr>
    </w:pPr>
    <w:r>
      <w:rPr>
        <w:noProof/>
        <w:lang w:val="de-DE" w:eastAsia="de-DE"/>
      </w:rPr>
      <mc:AlternateContent>
        <mc:Choice Requires="wps">
          <w:drawing>
            <wp:anchor distT="0" distB="0" distL="114300" distR="114300" simplePos="0" relativeHeight="251659776" behindDoc="0" locked="0" layoutInCell="1" allowOverlap="1" wp14:anchorId="5AB6CE11" wp14:editId="320C4B27">
              <wp:simplePos x="0" y="0"/>
              <wp:positionH relativeFrom="column">
                <wp:posOffset>-20955</wp:posOffset>
              </wp:positionH>
              <wp:positionV relativeFrom="paragraph">
                <wp:posOffset>272415</wp:posOffset>
              </wp:positionV>
              <wp:extent cx="5760085" cy="0"/>
              <wp:effectExtent l="13335" t="17145" r="17780" b="11430"/>
              <wp:wrapNone/>
              <wp:docPr id="4" name="AutoShap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2222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w:pict>
            <v:shapetype w14:anchorId="3BBA7083" id="_x0000_t32" coordsize="21600,21600" o:spt="32" o:oned="t" path="m,l21600,21600e" filled="f">
              <v:path arrowok="t" fillok="f" o:connecttype="none"/>
              <o:lock v:ext="edit" shapetype="t"/>
            </v:shapetype>
            <v:shape id="AutoShape 33" o:spid="_x0000_s1026" type="#_x0000_t32" style="position:absolute;margin-left:-1.65pt;margin-top:21.45pt;width:453.5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" strokecolor="#0070c0" strokeweight="1.75pt"/>
          </w:pict>
        </mc:Fallback>
      </mc:AlternateContent>
    </w:r>
    <w:r w:rsidRPr="003516A7">
      <w:rPr>
        <w:rFonts w:ascii="Calibri" w:hAnsi="Calibri" w:cs="Calibri"/>
        <w:noProof/>
      </w:rPr>
      <w:t>StoLaM+ results of control mesocosm simulations</w:t>
    </w:r>
    <w:r>
      <w:rPr>
        <w:rFonts w:ascii="Calibri" w:hAnsi="Calibri" w:cs="Calibri"/>
        <w:noProof/>
      </w:rPr>
      <w:t>. gaiac June 2022</w:t>
    </w:r>
  </w:p>
  <w:p w14:paraId="6D8F67D7" w14:textId="77777777" w:rsidR="00FD44D4" w:rsidRDefault="00FD44D4">
    <w:pPr>
      <w:pStyle w:val="Kopfzeil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EEAE9F" w14:textId="77777777" w:rsidR="00FD44D4" w:rsidRDefault="00FD44D4">
    <w:pPr>
      <w:pStyle w:val="Kopfzeile"/>
    </w:pPr>
    <w:r w:rsidRPr="00261F73">
      <w:rPr>
        <w:rFonts w:ascii="Arial" w:hAnsi="Arial" w:cs="Arial"/>
        <w:b/>
        <w:noProof/>
        <w:color w:val="808080"/>
        <w:u w:val="single"/>
        <w:lang w:val="de-DE" w:eastAsia="de-DE"/>
      </w:rPr>
      <w:drawing>
        <wp:inline distT="0" distB="0" distL="0" distR="0" wp14:anchorId="285B1A68" wp14:editId="4A10C380">
          <wp:extent cx="5759450" cy="750698"/>
          <wp:effectExtent l="0" t="0" r="0" b="0"/>
          <wp:docPr id="156"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t="8040" b="-3670"/>
                  <a:stretch>
                    <a:fillRect/>
                  </a:stretch>
                </pic:blipFill>
                <pic:spPr bwMode="auto">
                  <a:xfrm>
                    <a:off x="0" y="0"/>
                    <a:ext cx="5759450" cy="750698"/>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DC2CE3"/>
    <w:multiLevelType w:val="hybridMultilevel"/>
    <w:tmpl w:val="79EA9148"/>
    <w:lvl w:ilvl="0" w:tplc="89E6BC7C">
      <w:start w:val="120"/>
      <w:numFmt w:val="bullet"/>
      <w:lvlText w:val=""/>
      <w:lvlJc w:val="left"/>
      <w:pPr>
        <w:ind w:left="720" w:hanging="360"/>
      </w:pPr>
      <w:rPr>
        <w:rFonts w:ascii="Symbol" w:eastAsia="@SimSun" w:hAnsi="Symbol" w:cs="SimSun" w:hint="default"/>
      </w:rPr>
    </w:lvl>
    <w:lvl w:ilvl="1" w:tplc="04070003" w:tentative="1">
      <w:start w:val="1"/>
      <w:numFmt w:val="bullet"/>
      <w:lvlText w:val="o"/>
      <w:lvlJc w:val="left"/>
      <w:pPr>
        <w:ind w:left="1440" w:hanging="360"/>
      </w:pPr>
      <w:rPr>
        <w:rFonts w:ascii="Wingdings" w:hAnsi="Wingdings" w:cs="Wingdings" w:hint="default"/>
      </w:rPr>
    </w:lvl>
    <w:lvl w:ilvl="2" w:tplc="04070005" w:tentative="1">
      <w:start w:val="1"/>
      <w:numFmt w:val="bullet"/>
      <w:lvlText w:val=""/>
      <w:lvlJc w:val="left"/>
      <w:pPr>
        <w:ind w:left="2160" w:hanging="360"/>
      </w:pPr>
      <w:rPr>
        <w:rFonts w:ascii="Symbol" w:hAnsi="Symbol" w:hint="default"/>
      </w:rPr>
    </w:lvl>
    <w:lvl w:ilvl="3" w:tplc="04070001" w:tentative="1">
      <w:start w:val="1"/>
      <w:numFmt w:val="bullet"/>
      <w:lvlText w:val=""/>
      <w:lvlJc w:val="left"/>
      <w:pPr>
        <w:ind w:left="2880" w:hanging="360"/>
      </w:pPr>
      <w:rPr>
        <w:rFonts w:ascii="Cambria Math" w:hAnsi="Cambria Math" w:hint="default"/>
      </w:rPr>
    </w:lvl>
    <w:lvl w:ilvl="4" w:tplc="04070003" w:tentative="1">
      <w:start w:val="1"/>
      <w:numFmt w:val="bullet"/>
      <w:lvlText w:val="o"/>
      <w:lvlJc w:val="left"/>
      <w:pPr>
        <w:ind w:left="3600" w:hanging="360"/>
      </w:pPr>
      <w:rPr>
        <w:rFonts w:ascii="Wingdings" w:hAnsi="Wingdings" w:cs="Wingdings" w:hint="default"/>
      </w:rPr>
    </w:lvl>
    <w:lvl w:ilvl="5" w:tplc="04070005" w:tentative="1">
      <w:start w:val="1"/>
      <w:numFmt w:val="bullet"/>
      <w:lvlText w:val=""/>
      <w:lvlJc w:val="left"/>
      <w:pPr>
        <w:ind w:left="4320" w:hanging="360"/>
      </w:pPr>
      <w:rPr>
        <w:rFonts w:ascii="Symbol" w:hAnsi="Symbol" w:hint="default"/>
      </w:rPr>
    </w:lvl>
    <w:lvl w:ilvl="6" w:tplc="04070001" w:tentative="1">
      <w:start w:val="1"/>
      <w:numFmt w:val="bullet"/>
      <w:lvlText w:val=""/>
      <w:lvlJc w:val="left"/>
      <w:pPr>
        <w:ind w:left="5040" w:hanging="360"/>
      </w:pPr>
      <w:rPr>
        <w:rFonts w:ascii="Cambria Math" w:hAnsi="Cambria Math" w:hint="default"/>
      </w:rPr>
    </w:lvl>
    <w:lvl w:ilvl="7" w:tplc="04070003" w:tentative="1">
      <w:start w:val="1"/>
      <w:numFmt w:val="bullet"/>
      <w:lvlText w:val="o"/>
      <w:lvlJc w:val="left"/>
      <w:pPr>
        <w:ind w:left="5760" w:hanging="360"/>
      </w:pPr>
      <w:rPr>
        <w:rFonts w:ascii="Wingdings" w:hAnsi="Wingdings" w:cs="Wingdings" w:hint="default"/>
      </w:rPr>
    </w:lvl>
    <w:lvl w:ilvl="8" w:tplc="04070005" w:tentative="1">
      <w:start w:val="1"/>
      <w:numFmt w:val="bullet"/>
      <w:lvlText w:val=""/>
      <w:lvlJc w:val="left"/>
      <w:pPr>
        <w:ind w:left="6480" w:hanging="360"/>
      </w:pPr>
      <w:rPr>
        <w:rFonts w:ascii="Symbol" w:hAnsi="Symbol" w:hint="default"/>
      </w:rPr>
    </w:lvl>
  </w:abstractNum>
  <w:abstractNum w:abstractNumId="1" w15:restartNumberingAfterBreak="0">
    <w:nsid w:val="154777D7"/>
    <w:multiLevelType w:val="hybridMultilevel"/>
    <w:tmpl w:val="6F6AD910"/>
    <w:lvl w:ilvl="0" w:tplc="3D1A5D22">
      <w:numFmt w:val="bullet"/>
      <w:lvlText w:val=""/>
      <w:lvlJc w:val="left"/>
      <w:pPr>
        <w:ind w:left="720" w:hanging="360"/>
      </w:pPr>
      <w:rPr>
        <w:rFonts w:ascii="Symbol" w:eastAsia="Tahoma" w:hAnsi="Symbol" w:cs="SimSun" w:hint="default"/>
      </w:rPr>
    </w:lvl>
    <w:lvl w:ilvl="1" w:tplc="04070003" w:tentative="1">
      <w:start w:val="1"/>
      <w:numFmt w:val="bullet"/>
      <w:lvlText w:val="o"/>
      <w:lvlJc w:val="left"/>
      <w:pPr>
        <w:ind w:left="1440" w:hanging="360"/>
      </w:pPr>
      <w:rPr>
        <w:rFonts w:ascii="Wingdings" w:hAnsi="Wingdings" w:cs="Wingdings" w:hint="default"/>
      </w:rPr>
    </w:lvl>
    <w:lvl w:ilvl="2" w:tplc="04070005" w:tentative="1">
      <w:start w:val="1"/>
      <w:numFmt w:val="bullet"/>
      <w:lvlText w:val=""/>
      <w:lvlJc w:val="left"/>
      <w:pPr>
        <w:ind w:left="2160" w:hanging="360"/>
      </w:pPr>
      <w:rPr>
        <w:rFonts w:ascii="Symbol" w:hAnsi="Symbol" w:hint="default"/>
      </w:rPr>
    </w:lvl>
    <w:lvl w:ilvl="3" w:tplc="04070001" w:tentative="1">
      <w:start w:val="1"/>
      <w:numFmt w:val="bullet"/>
      <w:lvlText w:val=""/>
      <w:lvlJc w:val="left"/>
      <w:pPr>
        <w:ind w:left="2880" w:hanging="360"/>
      </w:pPr>
      <w:rPr>
        <w:rFonts w:ascii="Cambria Math" w:hAnsi="Cambria Math" w:hint="default"/>
      </w:rPr>
    </w:lvl>
    <w:lvl w:ilvl="4" w:tplc="04070003" w:tentative="1">
      <w:start w:val="1"/>
      <w:numFmt w:val="bullet"/>
      <w:lvlText w:val="o"/>
      <w:lvlJc w:val="left"/>
      <w:pPr>
        <w:ind w:left="3600" w:hanging="360"/>
      </w:pPr>
      <w:rPr>
        <w:rFonts w:ascii="Wingdings" w:hAnsi="Wingdings" w:cs="Wingdings" w:hint="default"/>
      </w:rPr>
    </w:lvl>
    <w:lvl w:ilvl="5" w:tplc="04070005" w:tentative="1">
      <w:start w:val="1"/>
      <w:numFmt w:val="bullet"/>
      <w:lvlText w:val=""/>
      <w:lvlJc w:val="left"/>
      <w:pPr>
        <w:ind w:left="4320" w:hanging="360"/>
      </w:pPr>
      <w:rPr>
        <w:rFonts w:ascii="Symbol" w:hAnsi="Symbol" w:hint="default"/>
      </w:rPr>
    </w:lvl>
    <w:lvl w:ilvl="6" w:tplc="04070001" w:tentative="1">
      <w:start w:val="1"/>
      <w:numFmt w:val="bullet"/>
      <w:lvlText w:val=""/>
      <w:lvlJc w:val="left"/>
      <w:pPr>
        <w:ind w:left="5040" w:hanging="360"/>
      </w:pPr>
      <w:rPr>
        <w:rFonts w:ascii="Cambria Math" w:hAnsi="Cambria Math" w:hint="default"/>
      </w:rPr>
    </w:lvl>
    <w:lvl w:ilvl="7" w:tplc="04070003" w:tentative="1">
      <w:start w:val="1"/>
      <w:numFmt w:val="bullet"/>
      <w:lvlText w:val="o"/>
      <w:lvlJc w:val="left"/>
      <w:pPr>
        <w:ind w:left="5760" w:hanging="360"/>
      </w:pPr>
      <w:rPr>
        <w:rFonts w:ascii="Wingdings" w:hAnsi="Wingdings" w:cs="Wingdings" w:hint="default"/>
      </w:rPr>
    </w:lvl>
    <w:lvl w:ilvl="8" w:tplc="04070005" w:tentative="1">
      <w:start w:val="1"/>
      <w:numFmt w:val="bullet"/>
      <w:lvlText w:val=""/>
      <w:lvlJc w:val="left"/>
      <w:pPr>
        <w:ind w:left="6480" w:hanging="360"/>
      </w:pPr>
      <w:rPr>
        <w:rFonts w:ascii="Symbol" w:hAnsi="Symbol" w:hint="default"/>
      </w:rPr>
    </w:lvl>
  </w:abstractNum>
  <w:abstractNum w:abstractNumId="2" w15:restartNumberingAfterBreak="0">
    <w:nsid w:val="1BAF348E"/>
    <w:multiLevelType w:val="multilevel"/>
    <w:tmpl w:val="03A2CFAC"/>
    <w:lvl w:ilvl="0">
      <w:start w:val="1"/>
      <w:numFmt w:val="decimal"/>
      <w:pStyle w:val="berschrift1"/>
      <w:lvlText w:val="%1"/>
      <w:lvlJc w:val="left"/>
      <w:pPr>
        <w:tabs>
          <w:tab w:val="num" w:pos="432"/>
        </w:tabs>
        <w:ind w:left="432" w:hanging="432"/>
      </w:pPr>
      <w:rPr>
        <w:rFonts w:ascii="Cambria Math" w:hAnsi="Cambria Math" w:cs="Cambria Math" w:hint="default"/>
      </w:rPr>
    </w:lvl>
    <w:lvl w:ilvl="1">
      <w:start w:val="1"/>
      <w:numFmt w:val="decimal"/>
      <w:pStyle w:val="berschrift2"/>
      <w:lvlText w:val="%1.%2"/>
      <w:lvlJc w:val="left"/>
      <w:pPr>
        <w:tabs>
          <w:tab w:val="num" w:pos="576"/>
        </w:tabs>
        <w:ind w:left="576" w:hanging="576"/>
      </w:pPr>
    </w:lvl>
    <w:lvl w:ilvl="2">
      <w:start w:val="1"/>
      <w:numFmt w:val="decimal"/>
      <w:pStyle w:val="berschrift3"/>
      <w:lvlText w:val="%1.%2.%3"/>
      <w:lvlJc w:val="left"/>
      <w:pPr>
        <w:tabs>
          <w:tab w:val="num" w:pos="720"/>
        </w:tabs>
        <w:ind w:left="720" w:hanging="720"/>
      </w:pPr>
      <w:rPr>
        <w:lang w:val="en-US"/>
      </w:rPr>
    </w:lvl>
    <w:lvl w:ilvl="3">
      <w:start w:val="1"/>
      <w:numFmt w:val="decimal"/>
      <w:pStyle w:val="berschrift4"/>
      <w:lvlText w:val="%1.%2.%3.%4"/>
      <w:lvlJc w:val="left"/>
      <w:pPr>
        <w:tabs>
          <w:tab w:val="num" w:pos="984"/>
        </w:tabs>
        <w:ind w:left="984" w:hanging="864"/>
      </w:pPr>
    </w:lvl>
    <w:lvl w:ilvl="4">
      <w:start w:val="1"/>
      <w:numFmt w:val="decimal"/>
      <w:pStyle w:val="berschrift5"/>
      <w:lvlText w:val="%1.%2.%3.%4.%5"/>
      <w:lvlJc w:val="left"/>
      <w:pPr>
        <w:tabs>
          <w:tab w:val="num" w:pos="2088"/>
        </w:tabs>
        <w:ind w:left="2088" w:hanging="1008"/>
      </w:pPr>
    </w:lvl>
    <w:lvl w:ilvl="5">
      <w:start w:val="1"/>
      <w:numFmt w:val="decimal"/>
      <w:pStyle w:val="berschrift6"/>
      <w:lvlText w:val="%1.%2.%3.%4.%5.%6"/>
      <w:lvlJc w:val="left"/>
      <w:pPr>
        <w:tabs>
          <w:tab w:val="num" w:pos="1152"/>
        </w:tabs>
        <w:ind w:left="1152" w:hanging="1152"/>
      </w:pPr>
    </w:lvl>
    <w:lvl w:ilvl="6">
      <w:start w:val="1"/>
      <w:numFmt w:val="decimal"/>
      <w:pStyle w:val="berschrift7"/>
      <w:lvlText w:val="%1.%2.%3.%4.%5.%6.%7"/>
      <w:lvlJc w:val="left"/>
      <w:pPr>
        <w:tabs>
          <w:tab w:val="num" w:pos="1296"/>
        </w:tabs>
        <w:ind w:left="1296" w:hanging="1296"/>
      </w:pPr>
    </w:lvl>
    <w:lvl w:ilvl="7">
      <w:start w:val="1"/>
      <w:numFmt w:val="decimal"/>
      <w:pStyle w:val="berschrift8"/>
      <w:lvlText w:val="%1.%2.%3.%4.%5.%6.%7.%8"/>
      <w:lvlJc w:val="left"/>
      <w:pPr>
        <w:tabs>
          <w:tab w:val="num" w:pos="1440"/>
        </w:tabs>
        <w:ind w:left="1440" w:hanging="1440"/>
      </w:pPr>
    </w:lvl>
    <w:lvl w:ilvl="8">
      <w:start w:val="1"/>
      <w:numFmt w:val="decimal"/>
      <w:pStyle w:val="berschrift9"/>
      <w:lvlText w:val="%1.%2.%3.%4.%5.%6.%7.%8.%9"/>
      <w:lvlJc w:val="left"/>
      <w:pPr>
        <w:tabs>
          <w:tab w:val="num" w:pos="1584"/>
        </w:tabs>
        <w:ind w:left="1584" w:hanging="1584"/>
      </w:pPr>
    </w:lvl>
  </w:abstractNum>
  <w:abstractNum w:abstractNumId="3" w15:restartNumberingAfterBreak="0">
    <w:nsid w:val="5D803C45"/>
    <w:multiLevelType w:val="multilevel"/>
    <w:tmpl w:val="A3184EA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 w15:restartNumberingAfterBreak="0">
    <w:nsid w:val="72CC5DB1"/>
    <w:multiLevelType w:val="hybridMultilevel"/>
    <w:tmpl w:val="0316C260"/>
    <w:lvl w:ilvl="0" w:tplc="6EE002F0">
      <w:start w:val="1"/>
      <w:numFmt w:val="bullet"/>
      <w:lvlText w:val=""/>
      <w:lvlJc w:val="left"/>
      <w:pPr>
        <w:ind w:left="720" w:hanging="360"/>
      </w:pPr>
      <w:rPr>
        <w:rFonts w:ascii="Symbol" w:eastAsia="Tahoma" w:hAnsi="Symbol" w:cs="Cambria Math" w:hint="default"/>
      </w:rPr>
    </w:lvl>
    <w:lvl w:ilvl="1" w:tplc="04070003" w:tentative="1">
      <w:start w:val="1"/>
      <w:numFmt w:val="bullet"/>
      <w:lvlText w:val="o"/>
      <w:lvlJc w:val="left"/>
      <w:pPr>
        <w:ind w:left="1440" w:hanging="360"/>
      </w:pPr>
      <w:rPr>
        <w:rFonts w:ascii="Wingdings" w:hAnsi="Wingdings" w:cs="Wingdings" w:hint="default"/>
      </w:rPr>
    </w:lvl>
    <w:lvl w:ilvl="2" w:tplc="04070005" w:tentative="1">
      <w:start w:val="1"/>
      <w:numFmt w:val="bullet"/>
      <w:lvlText w:val=""/>
      <w:lvlJc w:val="left"/>
      <w:pPr>
        <w:ind w:left="2160" w:hanging="360"/>
      </w:pPr>
      <w:rPr>
        <w:rFonts w:ascii="Symbol" w:hAnsi="Symbol" w:hint="default"/>
      </w:rPr>
    </w:lvl>
    <w:lvl w:ilvl="3" w:tplc="04070001" w:tentative="1">
      <w:start w:val="1"/>
      <w:numFmt w:val="bullet"/>
      <w:lvlText w:val=""/>
      <w:lvlJc w:val="left"/>
      <w:pPr>
        <w:ind w:left="2880" w:hanging="360"/>
      </w:pPr>
      <w:rPr>
        <w:rFonts w:ascii="Cambria Math" w:hAnsi="Cambria Math" w:hint="default"/>
      </w:rPr>
    </w:lvl>
    <w:lvl w:ilvl="4" w:tplc="04070003" w:tentative="1">
      <w:start w:val="1"/>
      <w:numFmt w:val="bullet"/>
      <w:lvlText w:val="o"/>
      <w:lvlJc w:val="left"/>
      <w:pPr>
        <w:ind w:left="3600" w:hanging="360"/>
      </w:pPr>
      <w:rPr>
        <w:rFonts w:ascii="Wingdings" w:hAnsi="Wingdings" w:cs="Wingdings" w:hint="default"/>
      </w:rPr>
    </w:lvl>
    <w:lvl w:ilvl="5" w:tplc="04070005" w:tentative="1">
      <w:start w:val="1"/>
      <w:numFmt w:val="bullet"/>
      <w:lvlText w:val=""/>
      <w:lvlJc w:val="left"/>
      <w:pPr>
        <w:ind w:left="4320" w:hanging="360"/>
      </w:pPr>
      <w:rPr>
        <w:rFonts w:ascii="Symbol" w:hAnsi="Symbol" w:hint="default"/>
      </w:rPr>
    </w:lvl>
    <w:lvl w:ilvl="6" w:tplc="04070001" w:tentative="1">
      <w:start w:val="1"/>
      <w:numFmt w:val="bullet"/>
      <w:lvlText w:val=""/>
      <w:lvlJc w:val="left"/>
      <w:pPr>
        <w:ind w:left="5040" w:hanging="360"/>
      </w:pPr>
      <w:rPr>
        <w:rFonts w:ascii="Cambria Math" w:hAnsi="Cambria Math" w:hint="default"/>
      </w:rPr>
    </w:lvl>
    <w:lvl w:ilvl="7" w:tplc="04070003" w:tentative="1">
      <w:start w:val="1"/>
      <w:numFmt w:val="bullet"/>
      <w:lvlText w:val="o"/>
      <w:lvlJc w:val="left"/>
      <w:pPr>
        <w:ind w:left="5760" w:hanging="360"/>
      </w:pPr>
      <w:rPr>
        <w:rFonts w:ascii="Wingdings" w:hAnsi="Wingdings" w:cs="Wingdings" w:hint="default"/>
      </w:rPr>
    </w:lvl>
    <w:lvl w:ilvl="8" w:tplc="04070005" w:tentative="1">
      <w:start w:val="1"/>
      <w:numFmt w:val="bullet"/>
      <w:lvlText w:val=""/>
      <w:lvlJc w:val="left"/>
      <w:pPr>
        <w:ind w:left="6480" w:hanging="360"/>
      </w:pPr>
      <w:rPr>
        <w:rFonts w:ascii="Symbol" w:hAnsi="Symbol" w:hint="default"/>
      </w:rPr>
    </w:lvl>
  </w:abstractNum>
  <w:abstractNum w:abstractNumId="5" w15:restartNumberingAfterBreak="0">
    <w:nsid w:val="75FD4D84"/>
    <w:multiLevelType w:val="hybridMultilevel"/>
    <w:tmpl w:val="6CBABA8A"/>
    <w:lvl w:ilvl="0" w:tplc="5F42C822">
      <w:start w:val="1"/>
      <w:numFmt w:val="lowerLetter"/>
      <w:lvlText w:val="%1)"/>
      <w:lvlJc w:val="left"/>
      <w:pPr>
        <w:ind w:left="720" w:hanging="360"/>
      </w:pPr>
      <w:rPr>
        <w:rFonts w:eastAsia="SimSun" w:cs="Cambria Math" w:hint="default"/>
        <w:sz w:val="24"/>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7A026032"/>
    <w:multiLevelType w:val="hybridMultilevel"/>
    <w:tmpl w:val="A3E04732"/>
    <w:lvl w:ilvl="0" w:tplc="22E02DAC">
      <w:numFmt w:val="bullet"/>
      <w:lvlText w:val=""/>
      <w:lvlJc w:val="left"/>
      <w:pPr>
        <w:ind w:left="720" w:hanging="360"/>
      </w:pPr>
      <w:rPr>
        <w:rFonts w:ascii="Wingdings" w:eastAsiaTheme="minorHAnsi" w:hAnsi="Wingdings" w:cs="Calibr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3"/>
  </w:num>
  <w:num w:numId="19">
    <w:abstractNumId w:val="2"/>
  </w:num>
  <w:num w:numId="20">
    <w:abstractNumId w:val="2"/>
  </w:num>
  <w:num w:numId="21">
    <w:abstractNumId w:val="2"/>
  </w:num>
  <w:num w:numId="22">
    <w:abstractNumId w:val="2"/>
  </w:num>
  <w:num w:numId="23">
    <w:abstractNumId w:val="2"/>
  </w:num>
  <w:num w:numId="24">
    <w:abstractNumId w:val="1"/>
  </w:num>
  <w:num w:numId="25">
    <w:abstractNumId w:val="4"/>
  </w:num>
  <w:num w:numId="26">
    <w:abstractNumId w:val="5"/>
  </w:num>
  <w:num w:numId="27">
    <w:abstractNumId w:val="2"/>
  </w:num>
  <w:num w:numId="28">
    <w:abstractNumId w:val="2"/>
  </w:num>
  <w:num w:numId="29">
    <w:abstractNumId w:val="2"/>
  </w:num>
  <w:num w:numId="30">
    <w:abstractNumId w:val="2"/>
  </w:num>
  <w:num w:numId="31">
    <w:abstractNumId w:val="2"/>
  </w:num>
  <w:num w:numId="32">
    <w:abstractNumId w:val="2"/>
  </w:num>
  <w:num w:numId="33">
    <w:abstractNumId w:val="6"/>
  </w:num>
  <w:num w:numId="34">
    <w:abstractNumId w:val="2"/>
  </w:num>
  <w:num w:numId="35">
    <w:abstractNumId w:val="2"/>
  </w:num>
  <w:num w:numId="36">
    <w:abstractNumId w:val="2"/>
  </w:num>
  <w:num w:numId="37">
    <w:abstractNumId w:val="2"/>
  </w:num>
  <w:num w:numId="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activeWritingStyle w:appName="MSWord" w:lang="it-IT" w:vendorID="64" w:dllVersion="131078" w:nlCheck="1" w:checkStyle="0"/>
  <w:activeWritingStyle w:appName="MSWord" w:lang="en-US" w:vendorID="64" w:dllVersion="131078" w:nlCheck="1" w:checkStyle="1"/>
  <w:activeWritingStyle w:appName="MSWord" w:lang="en-GB" w:vendorID="64" w:dllVersion="131078" w:nlCheck="1" w:checkStyle="1"/>
  <w:activeWritingStyle w:appName="MSWord" w:lang="de-DE" w:vendorID="64" w:dllVersion="131078" w:nlCheck="1" w:checkStyle="0"/>
  <w:activeWritingStyle w:appName="MSWord" w:lang="fr-FR" w:vendorID="64" w:dllVersion="131078" w:nlCheck="1" w:checkStyle="1"/>
  <w:defaultTabStop w:val="720"/>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0&lt;/Enabled&gt;&lt;ScanUnformatted&gt;1&lt;/ScanUnformatted&gt;&lt;ScanChanges&gt;1&lt;/ScanChanges&gt;&lt;/ENInstantFormat&gt;"/>
  </w:docVars>
  <w:rsids>
    <w:rsidRoot w:val="00BA3217"/>
    <w:rsid w:val="00015E73"/>
    <w:rsid w:val="00020C93"/>
    <w:rsid w:val="00020E58"/>
    <w:rsid w:val="0002523B"/>
    <w:rsid w:val="0003087D"/>
    <w:rsid w:val="000335D5"/>
    <w:rsid w:val="0004419D"/>
    <w:rsid w:val="00046F42"/>
    <w:rsid w:val="00047FC9"/>
    <w:rsid w:val="00050D5E"/>
    <w:rsid w:val="00050E1C"/>
    <w:rsid w:val="0005573C"/>
    <w:rsid w:val="00062B83"/>
    <w:rsid w:val="00062C03"/>
    <w:rsid w:val="00064F56"/>
    <w:rsid w:val="000654D4"/>
    <w:rsid w:val="00065D12"/>
    <w:rsid w:val="00072956"/>
    <w:rsid w:val="00077FDA"/>
    <w:rsid w:val="00095D28"/>
    <w:rsid w:val="000A3B4B"/>
    <w:rsid w:val="000A3D9C"/>
    <w:rsid w:val="000A46CE"/>
    <w:rsid w:val="000B0657"/>
    <w:rsid w:val="000D419D"/>
    <w:rsid w:val="000E579E"/>
    <w:rsid w:val="000F0833"/>
    <w:rsid w:val="001243E7"/>
    <w:rsid w:val="00127610"/>
    <w:rsid w:val="00131967"/>
    <w:rsid w:val="0013642C"/>
    <w:rsid w:val="00141AA4"/>
    <w:rsid w:val="001450A5"/>
    <w:rsid w:val="00145344"/>
    <w:rsid w:val="001500D3"/>
    <w:rsid w:val="001525B5"/>
    <w:rsid w:val="00157075"/>
    <w:rsid w:val="001700C0"/>
    <w:rsid w:val="00174719"/>
    <w:rsid w:val="00186AE3"/>
    <w:rsid w:val="00191547"/>
    <w:rsid w:val="00192758"/>
    <w:rsid w:val="00193339"/>
    <w:rsid w:val="001936E7"/>
    <w:rsid w:val="00193898"/>
    <w:rsid w:val="001A253B"/>
    <w:rsid w:val="001A2E40"/>
    <w:rsid w:val="001B22C8"/>
    <w:rsid w:val="001B748A"/>
    <w:rsid w:val="001C5BB9"/>
    <w:rsid w:val="001D26FC"/>
    <w:rsid w:val="001D4EDD"/>
    <w:rsid w:val="001E1251"/>
    <w:rsid w:val="001E661B"/>
    <w:rsid w:val="001E6F96"/>
    <w:rsid w:val="001E79B6"/>
    <w:rsid w:val="0021694B"/>
    <w:rsid w:val="0024537D"/>
    <w:rsid w:val="002614B1"/>
    <w:rsid w:val="00261F73"/>
    <w:rsid w:val="0026498F"/>
    <w:rsid w:val="002707B5"/>
    <w:rsid w:val="00273837"/>
    <w:rsid w:val="002757EE"/>
    <w:rsid w:val="00275D1C"/>
    <w:rsid w:val="00285813"/>
    <w:rsid w:val="00291F25"/>
    <w:rsid w:val="00297235"/>
    <w:rsid w:val="002A11B8"/>
    <w:rsid w:val="002A1AB5"/>
    <w:rsid w:val="002A1B80"/>
    <w:rsid w:val="002B3A35"/>
    <w:rsid w:val="002C2535"/>
    <w:rsid w:val="002C6F95"/>
    <w:rsid w:val="002C7E09"/>
    <w:rsid w:val="002D1D8D"/>
    <w:rsid w:val="002D2064"/>
    <w:rsid w:val="002E4BD0"/>
    <w:rsid w:val="002E69EB"/>
    <w:rsid w:val="002F64CD"/>
    <w:rsid w:val="002F6F26"/>
    <w:rsid w:val="002F7077"/>
    <w:rsid w:val="0030147B"/>
    <w:rsid w:val="003066CD"/>
    <w:rsid w:val="00324734"/>
    <w:rsid w:val="003516A7"/>
    <w:rsid w:val="00360D92"/>
    <w:rsid w:val="00371283"/>
    <w:rsid w:val="00373198"/>
    <w:rsid w:val="00377A25"/>
    <w:rsid w:val="00380789"/>
    <w:rsid w:val="0038574F"/>
    <w:rsid w:val="00386147"/>
    <w:rsid w:val="003866E0"/>
    <w:rsid w:val="003A2A21"/>
    <w:rsid w:val="003A559C"/>
    <w:rsid w:val="003A595F"/>
    <w:rsid w:val="003C02A1"/>
    <w:rsid w:val="003C4458"/>
    <w:rsid w:val="003D0C27"/>
    <w:rsid w:val="003D348D"/>
    <w:rsid w:val="003E1AE8"/>
    <w:rsid w:val="003E34F2"/>
    <w:rsid w:val="003F2FBD"/>
    <w:rsid w:val="003F4A11"/>
    <w:rsid w:val="003F5B5E"/>
    <w:rsid w:val="004002A2"/>
    <w:rsid w:val="004003D6"/>
    <w:rsid w:val="00407D19"/>
    <w:rsid w:val="004147D9"/>
    <w:rsid w:val="00420EC1"/>
    <w:rsid w:val="004218C7"/>
    <w:rsid w:val="004242E6"/>
    <w:rsid w:val="004258B1"/>
    <w:rsid w:val="00433970"/>
    <w:rsid w:val="00441B47"/>
    <w:rsid w:val="00444EA4"/>
    <w:rsid w:val="004567C3"/>
    <w:rsid w:val="004605ED"/>
    <w:rsid w:val="00460D3B"/>
    <w:rsid w:val="00461541"/>
    <w:rsid w:val="00470A86"/>
    <w:rsid w:val="00487130"/>
    <w:rsid w:val="00490F93"/>
    <w:rsid w:val="004928E5"/>
    <w:rsid w:val="004B31EB"/>
    <w:rsid w:val="004B3CAD"/>
    <w:rsid w:val="004C6B47"/>
    <w:rsid w:val="004C746D"/>
    <w:rsid w:val="004D5D02"/>
    <w:rsid w:val="004F1D5C"/>
    <w:rsid w:val="004F7BFD"/>
    <w:rsid w:val="005033BF"/>
    <w:rsid w:val="00505905"/>
    <w:rsid w:val="00512548"/>
    <w:rsid w:val="00514CC4"/>
    <w:rsid w:val="005161DB"/>
    <w:rsid w:val="005217B3"/>
    <w:rsid w:val="00525156"/>
    <w:rsid w:val="00531C90"/>
    <w:rsid w:val="00534454"/>
    <w:rsid w:val="005378AD"/>
    <w:rsid w:val="005406BA"/>
    <w:rsid w:val="005462A5"/>
    <w:rsid w:val="005470D4"/>
    <w:rsid w:val="00556C8C"/>
    <w:rsid w:val="0056009A"/>
    <w:rsid w:val="005614DC"/>
    <w:rsid w:val="005618CD"/>
    <w:rsid w:val="00562D72"/>
    <w:rsid w:val="00570E40"/>
    <w:rsid w:val="00575E80"/>
    <w:rsid w:val="00583DB1"/>
    <w:rsid w:val="00594B2C"/>
    <w:rsid w:val="00597924"/>
    <w:rsid w:val="00597970"/>
    <w:rsid w:val="005C3F44"/>
    <w:rsid w:val="005D0BB7"/>
    <w:rsid w:val="005D66E8"/>
    <w:rsid w:val="005D7375"/>
    <w:rsid w:val="005E085D"/>
    <w:rsid w:val="005E33EA"/>
    <w:rsid w:val="005E6917"/>
    <w:rsid w:val="005F5928"/>
    <w:rsid w:val="0060269F"/>
    <w:rsid w:val="00604611"/>
    <w:rsid w:val="00610DF5"/>
    <w:rsid w:val="00634E0A"/>
    <w:rsid w:val="0064129A"/>
    <w:rsid w:val="00646576"/>
    <w:rsid w:val="00646724"/>
    <w:rsid w:val="0065054D"/>
    <w:rsid w:val="00663F80"/>
    <w:rsid w:val="00671F6C"/>
    <w:rsid w:val="00672AC8"/>
    <w:rsid w:val="0067777E"/>
    <w:rsid w:val="006969CB"/>
    <w:rsid w:val="006976DB"/>
    <w:rsid w:val="00697A1A"/>
    <w:rsid w:val="006A3751"/>
    <w:rsid w:val="006A3EED"/>
    <w:rsid w:val="006A43F5"/>
    <w:rsid w:val="006A5265"/>
    <w:rsid w:val="006B56A3"/>
    <w:rsid w:val="006B761D"/>
    <w:rsid w:val="006C1EF2"/>
    <w:rsid w:val="006C5ED5"/>
    <w:rsid w:val="006D381C"/>
    <w:rsid w:val="006D47C8"/>
    <w:rsid w:val="006D682E"/>
    <w:rsid w:val="006E086C"/>
    <w:rsid w:val="006E1145"/>
    <w:rsid w:val="006E4AF4"/>
    <w:rsid w:val="006F1A8A"/>
    <w:rsid w:val="006F1AE0"/>
    <w:rsid w:val="006F2B03"/>
    <w:rsid w:val="006F5586"/>
    <w:rsid w:val="006F5F4A"/>
    <w:rsid w:val="006F6750"/>
    <w:rsid w:val="007061CF"/>
    <w:rsid w:val="007075C4"/>
    <w:rsid w:val="0071291B"/>
    <w:rsid w:val="00713620"/>
    <w:rsid w:val="00715347"/>
    <w:rsid w:val="00716235"/>
    <w:rsid w:val="00722A70"/>
    <w:rsid w:val="00727100"/>
    <w:rsid w:val="00743D20"/>
    <w:rsid w:val="00746FBC"/>
    <w:rsid w:val="007532D7"/>
    <w:rsid w:val="00767EFC"/>
    <w:rsid w:val="007741B6"/>
    <w:rsid w:val="00777FDE"/>
    <w:rsid w:val="00796312"/>
    <w:rsid w:val="00796E61"/>
    <w:rsid w:val="007A751A"/>
    <w:rsid w:val="007B2BB6"/>
    <w:rsid w:val="007B6C15"/>
    <w:rsid w:val="007C6C4F"/>
    <w:rsid w:val="007C7D9F"/>
    <w:rsid w:val="007D056D"/>
    <w:rsid w:val="007D5606"/>
    <w:rsid w:val="007E1E87"/>
    <w:rsid w:val="007E6AF6"/>
    <w:rsid w:val="00800F40"/>
    <w:rsid w:val="00802CE3"/>
    <w:rsid w:val="00807366"/>
    <w:rsid w:val="008129DA"/>
    <w:rsid w:val="008178F4"/>
    <w:rsid w:val="0082102F"/>
    <w:rsid w:val="00822C41"/>
    <w:rsid w:val="008305DA"/>
    <w:rsid w:val="0083129C"/>
    <w:rsid w:val="00832259"/>
    <w:rsid w:val="0084173E"/>
    <w:rsid w:val="00841E5A"/>
    <w:rsid w:val="008477E3"/>
    <w:rsid w:val="00872A5E"/>
    <w:rsid w:val="00874888"/>
    <w:rsid w:val="00875744"/>
    <w:rsid w:val="00880AB1"/>
    <w:rsid w:val="008837D5"/>
    <w:rsid w:val="008866ED"/>
    <w:rsid w:val="008874F8"/>
    <w:rsid w:val="00895528"/>
    <w:rsid w:val="0089765F"/>
    <w:rsid w:val="008A3456"/>
    <w:rsid w:val="008A54B9"/>
    <w:rsid w:val="008A61BA"/>
    <w:rsid w:val="008A61ED"/>
    <w:rsid w:val="008B2818"/>
    <w:rsid w:val="008E05E2"/>
    <w:rsid w:val="008E47ED"/>
    <w:rsid w:val="008E4DE5"/>
    <w:rsid w:val="008E646F"/>
    <w:rsid w:val="008F468D"/>
    <w:rsid w:val="008F64CD"/>
    <w:rsid w:val="0090056E"/>
    <w:rsid w:val="009035F6"/>
    <w:rsid w:val="00904C56"/>
    <w:rsid w:val="009117CC"/>
    <w:rsid w:val="00924772"/>
    <w:rsid w:val="00936601"/>
    <w:rsid w:val="009376FC"/>
    <w:rsid w:val="00941B62"/>
    <w:rsid w:val="00943908"/>
    <w:rsid w:val="00945F3D"/>
    <w:rsid w:val="00950766"/>
    <w:rsid w:val="0095753A"/>
    <w:rsid w:val="00962056"/>
    <w:rsid w:val="00964070"/>
    <w:rsid w:val="00990930"/>
    <w:rsid w:val="009A4DD6"/>
    <w:rsid w:val="009A7121"/>
    <w:rsid w:val="009A7D00"/>
    <w:rsid w:val="009B5E39"/>
    <w:rsid w:val="009B694A"/>
    <w:rsid w:val="009C615B"/>
    <w:rsid w:val="009D0411"/>
    <w:rsid w:val="009D07BF"/>
    <w:rsid w:val="009D5254"/>
    <w:rsid w:val="009E1D4A"/>
    <w:rsid w:val="009E35B3"/>
    <w:rsid w:val="009E5FD1"/>
    <w:rsid w:val="00A02C46"/>
    <w:rsid w:val="00A060D6"/>
    <w:rsid w:val="00A20DBF"/>
    <w:rsid w:val="00A21897"/>
    <w:rsid w:val="00A353B4"/>
    <w:rsid w:val="00A37F4B"/>
    <w:rsid w:val="00A43B82"/>
    <w:rsid w:val="00A541DA"/>
    <w:rsid w:val="00A54A14"/>
    <w:rsid w:val="00A74C05"/>
    <w:rsid w:val="00A802E8"/>
    <w:rsid w:val="00A934E5"/>
    <w:rsid w:val="00A943D9"/>
    <w:rsid w:val="00A9697A"/>
    <w:rsid w:val="00AA057C"/>
    <w:rsid w:val="00AA076B"/>
    <w:rsid w:val="00AA44ED"/>
    <w:rsid w:val="00AA7339"/>
    <w:rsid w:val="00AC0718"/>
    <w:rsid w:val="00AC2F3F"/>
    <w:rsid w:val="00AD1175"/>
    <w:rsid w:val="00AD12EC"/>
    <w:rsid w:val="00AD1CD4"/>
    <w:rsid w:val="00AD336B"/>
    <w:rsid w:val="00AD4917"/>
    <w:rsid w:val="00AE3796"/>
    <w:rsid w:val="00AE4DBC"/>
    <w:rsid w:val="00AE721C"/>
    <w:rsid w:val="00AF033A"/>
    <w:rsid w:val="00AF13B4"/>
    <w:rsid w:val="00AF5D38"/>
    <w:rsid w:val="00B04EA1"/>
    <w:rsid w:val="00B1118D"/>
    <w:rsid w:val="00B16C15"/>
    <w:rsid w:val="00B17823"/>
    <w:rsid w:val="00B22D6A"/>
    <w:rsid w:val="00B30214"/>
    <w:rsid w:val="00B636FF"/>
    <w:rsid w:val="00B70A1C"/>
    <w:rsid w:val="00B714CC"/>
    <w:rsid w:val="00B737C9"/>
    <w:rsid w:val="00B75E72"/>
    <w:rsid w:val="00B76B40"/>
    <w:rsid w:val="00B847AA"/>
    <w:rsid w:val="00B87497"/>
    <w:rsid w:val="00B94867"/>
    <w:rsid w:val="00BA3028"/>
    <w:rsid w:val="00BA312C"/>
    <w:rsid w:val="00BA3217"/>
    <w:rsid w:val="00BA7210"/>
    <w:rsid w:val="00BA736C"/>
    <w:rsid w:val="00BB09EF"/>
    <w:rsid w:val="00BB0A3F"/>
    <w:rsid w:val="00BB1B6B"/>
    <w:rsid w:val="00BC0C6A"/>
    <w:rsid w:val="00BC272B"/>
    <w:rsid w:val="00BC36E1"/>
    <w:rsid w:val="00BD356A"/>
    <w:rsid w:val="00BD3976"/>
    <w:rsid w:val="00BE057C"/>
    <w:rsid w:val="00BF3C25"/>
    <w:rsid w:val="00C03D0C"/>
    <w:rsid w:val="00C04BAD"/>
    <w:rsid w:val="00C054E5"/>
    <w:rsid w:val="00C1695D"/>
    <w:rsid w:val="00C208A3"/>
    <w:rsid w:val="00C22376"/>
    <w:rsid w:val="00C2709A"/>
    <w:rsid w:val="00C27915"/>
    <w:rsid w:val="00C43D32"/>
    <w:rsid w:val="00C47EC9"/>
    <w:rsid w:val="00C50CD0"/>
    <w:rsid w:val="00C56C56"/>
    <w:rsid w:val="00C63CF2"/>
    <w:rsid w:val="00C662F8"/>
    <w:rsid w:val="00C667A3"/>
    <w:rsid w:val="00C76169"/>
    <w:rsid w:val="00C82A42"/>
    <w:rsid w:val="00C83C82"/>
    <w:rsid w:val="00C8730B"/>
    <w:rsid w:val="00C90EEE"/>
    <w:rsid w:val="00C92862"/>
    <w:rsid w:val="00C92E25"/>
    <w:rsid w:val="00C965EB"/>
    <w:rsid w:val="00CA0B36"/>
    <w:rsid w:val="00CA388E"/>
    <w:rsid w:val="00CB438A"/>
    <w:rsid w:val="00CB530E"/>
    <w:rsid w:val="00CB55C0"/>
    <w:rsid w:val="00CB6772"/>
    <w:rsid w:val="00CC3556"/>
    <w:rsid w:val="00CC6FC3"/>
    <w:rsid w:val="00CD3D93"/>
    <w:rsid w:val="00CE14EE"/>
    <w:rsid w:val="00CE5FAD"/>
    <w:rsid w:val="00CE647B"/>
    <w:rsid w:val="00CF2AFA"/>
    <w:rsid w:val="00CF6015"/>
    <w:rsid w:val="00D0126C"/>
    <w:rsid w:val="00D1232F"/>
    <w:rsid w:val="00D14EC9"/>
    <w:rsid w:val="00D34468"/>
    <w:rsid w:val="00D4702B"/>
    <w:rsid w:val="00D61961"/>
    <w:rsid w:val="00D61B07"/>
    <w:rsid w:val="00D654C3"/>
    <w:rsid w:val="00D6644E"/>
    <w:rsid w:val="00D77A9C"/>
    <w:rsid w:val="00D80CAE"/>
    <w:rsid w:val="00D87B14"/>
    <w:rsid w:val="00D909F9"/>
    <w:rsid w:val="00D91CB4"/>
    <w:rsid w:val="00D978A2"/>
    <w:rsid w:val="00DA3397"/>
    <w:rsid w:val="00DC6AD1"/>
    <w:rsid w:val="00DD1FAD"/>
    <w:rsid w:val="00DD3802"/>
    <w:rsid w:val="00DD57E0"/>
    <w:rsid w:val="00DD6D83"/>
    <w:rsid w:val="00DD7F46"/>
    <w:rsid w:val="00DE502C"/>
    <w:rsid w:val="00DF1AE3"/>
    <w:rsid w:val="00E12A53"/>
    <w:rsid w:val="00E1644F"/>
    <w:rsid w:val="00E23E89"/>
    <w:rsid w:val="00E3627A"/>
    <w:rsid w:val="00E3651C"/>
    <w:rsid w:val="00E37E5A"/>
    <w:rsid w:val="00E40862"/>
    <w:rsid w:val="00E409C6"/>
    <w:rsid w:val="00E535BE"/>
    <w:rsid w:val="00E53BBC"/>
    <w:rsid w:val="00E55EDA"/>
    <w:rsid w:val="00E60CFF"/>
    <w:rsid w:val="00E73A57"/>
    <w:rsid w:val="00E83A1F"/>
    <w:rsid w:val="00E932FE"/>
    <w:rsid w:val="00EB2CD4"/>
    <w:rsid w:val="00EB48EB"/>
    <w:rsid w:val="00EC5C55"/>
    <w:rsid w:val="00ED06DE"/>
    <w:rsid w:val="00EE3538"/>
    <w:rsid w:val="00EF4FC5"/>
    <w:rsid w:val="00EF541D"/>
    <w:rsid w:val="00F02798"/>
    <w:rsid w:val="00F04500"/>
    <w:rsid w:val="00F06013"/>
    <w:rsid w:val="00F156FF"/>
    <w:rsid w:val="00F21922"/>
    <w:rsid w:val="00F231A3"/>
    <w:rsid w:val="00F25FDC"/>
    <w:rsid w:val="00F27904"/>
    <w:rsid w:val="00F36551"/>
    <w:rsid w:val="00F37C9B"/>
    <w:rsid w:val="00F47A18"/>
    <w:rsid w:val="00F536FA"/>
    <w:rsid w:val="00F53AEF"/>
    <w:rsid w:val="00F53F69"/>
    <w:rsid w:val="00F57C15"/>
    <w:rsid w:val="00F64228"/>
    <w:rsid w:val="00F67AA6"/>
    <w:rsid w:val="00F71811"/>
    <w:rsid w:val="00F77136"/>
    <w:rsid w:val="00F800E1"/>
    <w:rsid w:val="00F8156D"/>
    <w:rsid w:val="00F82C4C"/>
    <w:rsid w:val="00F87061"/>
    <w:rsid w:val="00F953C8"/>
    <w:rsid w:val="00FA5705"/>
    <w:rsid w:val="00FB02AB"/>
    <w:rsid w:val="00FB1B4D"/>
    <w:rsid w:val="00FC7BEA"/>
    <w:rsid w:val="00FD44D4"/>
    <w:rsid w:val="00FD4FA0"/>
    <w:rsid w:val="00FE215B"/>
    <w:rsid w:val="00FF28A9"/>
    <w:rsid w:val="00FF375F"/>
    <w:rsid w:val="00FF4A3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B6CDAB"/>
  <w15:chartTrackingRefBased/>
  <w15:docId w15:val="{307BF92B-4380-4EB2-AA0F-28472F040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eastAsia="@SimSun" w:hAnsi="@SimSun" w:cs="SimSun"/>
        <w:lang w:val="de-DE" w:eastAsia="de-DE"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uiPriority="0"/>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663F80"/>
    <w:pPr>
      <w:jc w:val="both"/>
    </w:pPr>
    <w:rPr>
      <w:rFonts w:ascii="Cambria Math" w:eastAsia="Tahoma" w:hAnsi="Cambria Math"/>
      <w:sz w:val="24"/>
      <w:szCs w:val="24"/>
      <w:lang w:val="en-GB" w:eastAsia="zh-CN"/>
    </w:rPr>
  </w:style>
  <w:style w:type="paragraph" w:styleId="berschrift1">
    <w:name w:val="heading 1"/>
    <w:basedOn w:val="Standard"/>
    <w:next w:val="Standard"/>
    <w:qFormat/>
    <w:pPr>
      <w:keepNext/>
      <w:numPr>
        <w:numId w:val="1"/>
      </w:numPr>
      <w:spacing w:before="240" w:after="60"/>
      <w:outlineLvl w:val="0"/>
    </w:pPr>
    <w:rPr>
      <w:rFonts w:cs="Cambria Math"/>
      <w:b/>
      <w:bCs/>
      <w:color w:val="4F81BD"/>
      <w:kern w:val="32"/>
      <w:sz w:val="32"/>
      <w:szCs w:val="32"/>
    </w:rPr>
  </w:style>
  <w:style w:type="paragraph" w:styleId="berschrift2">
    <w:name w:val="heading 2"/>
    <w:aliases w:val="Überschrift 2 Char,bro Titre 2,h2,heading2,DAR013"/>
    <w:basedOn w:val="Standard"/>
    <w:next w:val="Standard"/>
    <w:qFormat/>
    <w:pPr>
      <w:keepNext/>
      <w:numPr>
        <w:ilvl w:val="1"/>
        <w:numId w:val="1"/>
      </w:numPr>
      <w:spacing w:before="240" w:after="60"/>
      <w:outlineLvl w:val="1"/>
    </w:pPr>
    <w:rPr>
      <w:rFonts w:cs="Cambria Math"/>
      <w:b/>
      <w:bCs/>
      <w:i/>
      <w:iCs/>
      <w:color w:val="4F81BD"/>
      <w:sz w:val="28"/>
      <w:szCs w:val="28"/>
    </w:rPr>
  </w:style>
  <w:style w:type="paragraph" w:styleId="berschrift3">
    <w:name w:val="heading 3"/>
    <w:aliases w:val="Überschrift 3 Char,bro Titre 3,h3,DAR014"/>
    <w:basedOn w:val="Standard"/>
    <w:next w:val="Standard"/>
    <w:link w:val="berschrift3Zchn"/>
    <w:qFormat/>
    <w:pPr>
      <w:keepNext/>
      <w:numPr>
        <w:ilvl w:val="2"/>
        <w:numId w:val="1"/>
      </w:numPr>
      <w:spacing w:before="240" w:after="60"/>
      <w:outlineLvl w:val="2"/>
    </w:pPr>
    <w:rPr>
      <w:rFonts w:cs="Cambria Math"/>
      <w:b/>
      <w:bCs/>
      <w:color w:val="4F81BD"/>
      <w:sz w:val="26"/>
      <w:szCs w:val="26"/>
    </w:rPr>
  </w:style>
  <w:style w:type="paragraph" w:styleId="berschrift4">
    <w:name w:val="heading 4"/>
    <w:aliases w:val="bro Titre 4,h4,DAR015"/>
    <w:basedOn w:val="Standard"/>
    <w:next w:val="Standard"/>
    <w:link w:val="berschrift4Zchn"/>
    <w:autoRedefine/>
    <w:qFormat/>
    <w:pPr>
      <w:keepNext/>
      <w:numPr>
        <w:ilvl w:val="3"/>
        <w:numId w:val="1"/>
      </w:numPr>
      <w:spacing w:before="240" w:after="60"/>
      <w:ind w:hanging="984"/>
      <w:jc w:val="left"/>
      <w:outlineLvl w:val="3"/>
    </w:pPr>
    <w:rPr>
      <w:b/>
      <w:noProof/>
      <w:szCs w:val="28"/>
    </w:rPr>
  </w:style>
  <w:style w:type="paragraph" w:styleId="berschrift5">
    <w:name w:val="heading 5"/>
    <w:aliases w:val="bro Titre 5"/>
    <w:basedOn w:val="Standard"/>
    <w:next w:val="Standard"/>
    <w:link w:val="berschrift5Zchn"/>
    <w:autoRedefine/>
    <w:qFormat/>
    <w:pPr>
      <w:numPr>
        <w:ilvl w:val="4"/>
        <w:numId w:val="1"/>
      </w:numPr>
      <w:spacing w:before="240" w:after="60"/>
      <w:jc w:val="left"/>
      <w:outlineLvl w:val="4"/>
    </w:pPr>
    <w:rPr>
      <w:b/>
      <w:bCs/>
      <w:iCs/>
      <w:color w:val="4F81BD"/>
      <w:szCs w:val="26"/>
    </w:rPr>
  </w:style>
  <w:style w:type="paragraph" w:styleId="berschrift6">
    <w:name w:val="heading 6"/>
    <w:aliases w:val="bro Titre 6"/>
    <w:basedOn w:val="Standard"/>
    <w:next w:val="Standard"/>
    <w:link w:val="berschrift6Zchn"/>
    <w:qFormat/>
    <w:pPr>
      <w:numPr>
        <w:ilvl w:val="5"/>
        <w:numId w:val="1"/>
      </w:numPr>
      <w:spacing w:before="240" w:after="60"/>
      <w:outlineLvl w:val="5"/>
    </w:pPr>
    <w:rPr>
      <w:bCs/>
      <w:color w:val="4F81BD"/>
      <w:szCs w:val="22"/>
      <w:u w:val="single"/>
    </w:rPr>
  </w:style>
  <w:style w:type="paragraph" w:styleId="berschrift7">
    <w:name w:val="heading 7"/>
    <w:basedOn w:val="Standard"/>
    <w:next w:val="Standard"/>
    <w:link w:val="berschrift7Zchn"/>
    <w:qFormat/>
    <w:pPr>
      <w:numPr>
        <w:ilvl w:val="6"/>
        <w:numId w:val="1"/>
      </w:numPr>
      <w:spacing w:before="240" w:after="60"/>
      <w:outlineLvl w:val="6"/>
    </w:pPr>
    <w:rPr>
      <w:rFonts w:ascii="SimSun" w:hAnsi="SimSun"/>
    </w:rPr>
  </w:style>
  <w:style w:type="paragraph" w:styleId="berschrift8">
    <w:name w:val="heading 8"/>
    <w:basedOn w:val="Standard"/>
    <w:next w:val="Standard"/>
    <w:link w:val="berschrift8Zchn"/>
    <w:qFormat/>
    <w:pPr>
      <w:numPr>
        <w:ilvl w:val="7"/>
        <w:numId w:val="1"/>
      </w:numPr>
      <w:spacing w:before="240" w:after="60"/>
      <w:outlineLvl w:val="7"/>
    </w:pPr>
    <w:rPr>
      <w:rFonts w:ascii="SimSun" w:hAnsi="SimSun"/>
      <w:i/>
      <w:iCs/>
    </w:rPr>
  </w:style>
  <w:style w:type="paragraph" w:styleId="berschrift9">
    <w:name w:val="heading 9"/>
    <w:basedOn w:val="Standard"/>
    <w:next w:val="Standard"/>
    <w:link w:val="berschrift9Zchn"/>
    <w:qFormat/>
    <w:pPr>
      <w:numPr>
        <w:ilvl w:val="8"/>
        <w:numId w:val="1"/>
      </w:numPr>
      <w:spacing w:before="240" w:after="60"/>
      <w:outlineLvl w:val="8"/>
    </w:pPr>
    <w:rPr>
      <w:rFonts w:cs="Cambria Math"/>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Char19">
    <w:name w:val="Char19"/>
    <w:rPr>
      <w:rFonts w:ascii="Cambria Math" w:eastAsia="Tahoma" w:hAnsi="Cambria Math" w:cs="Cambria Math"/>
      <w:b/>
      <w:bCs/>
      <w:color w:val="4F81BD"/>
      <w:kern w:val="32"/>
      <w:sz w:val="32"/>
      <w:szCs w:val="32"/>
      <w:lang w:eastAsia="zh-CN"/>
    </w:rPr>
  </w:style>
  <w:style w:type="character" w:customStyle="1" w:styleId="Char18">
    <w:name w:val="Char18"/>
    <w:rPr>
      <w:rFonts w:ascii="Cambria Math" w:eastAsia="Tahoma" w:hAnsi="Cambria Math" w:cs="Cambria Math"/>
      <w:b/>
      <w:bCs/>
      <w:i/>
      <w:iCs/>
      <w:color w:val="4F81BD"/>
      <w:sz w:val="28"/>
      <w:szCs w:val="28"/>
      <w:lang w:eastAsia="zh-CN"/>
    </w:rPr>
  </w:style>
  <w:style w:type="character" w:customStyle="1" w:styleId="Char17">
    <w:name w:val="Char17"/>
    <w:rPr>
      <w:rFonts w:ascii="Cambria Math" w:eastAsia="Tahoma" w:hAnsi="Cambria Math" w:cs="Cambria Math"/>
      <w:b/>
      <w:bCs/>
      <w:color w:val="4F81BD"/>
      <w:sz w:val="26"/>
      <w:szCs w:val="26"/>
      <w:lang w:eastAsia="zh-CN"/>
    </w:rPr>
  </w:style>
  <w:style w:type="character" w:customStyle="1" w:styleId="Char16">
    <w:name w:val="Char16"/>
    <w:rPr>
      <w:rFonts w:ascii="Cambria Math" w:eastAsia="Tahoma" w:hAnsi="Cambria Math" w:cs="SimSun"/>
      <w:b/>
      <w:noProof/>
      <w:sz w:val="24"/>
      <w:szCs w:val="28"/>
      <w:lang w:val="da-DK" w:eastAsia="zh-CN"/>
    </w:rPr>
  </w:style>
  <w:style w:type="character" w:customStyle="1" w:styleId="Char15">
    <w:name w:val="Char15"/>
    <w:rPr>
      <w:rFonts w:ascii="Cambria Math" w:eastAsia="Tahoma" w:hAnsi="Cambria Math" w:cs="SimSun"/>
      <w:b/>
      <w:bCs/>
      <w:iCs/>
      <w:color w:val="4F81BD"/>
      <w:sz w:val="24"/>
      <w:szCs w:val="26"/>
      <w:lang w:eastAsia="zh-CN"/>
    </w:rPr>
  </w:style>
  <w:style w:type="character" w:customStyle="1" w:styleId="Char14">
    <w:name w:val="Char14"/>
    <w:rPr>
      <w:rFonts w:ascii="Cambria Math" w:eastAsia="Tahoma" w:hAnsi="Cambria Math" w:cs="SimSun"/>
      <w:bCs/>
      <w:color w:val="4F81BD"/>
      <w:sz w:val="24"/>
      <w:u w:val="single"/>
      <w:lang w:eastAsia="zh-CN"/>
    </w:rPr>
  </w:style>
  <w:style w:type="character" w:customStyle="1" w:styleId="Char13">
    <w:name w:val="Char13"/>
    <w:rPr>
      <w:rFonts w:ascii="SimSun" w:eastAsia="Tahoma" w:hAnsi="SimSun" w:cs="SimSun"/>
      <w:sz w:val="24"/>
      <w:szCs w:val="24"/>
      <w:lang w:eastAsia="zh-CN"/>
    </w:rPr>
  </w:style>
  <w:style w:type="character" w:customStyle="1" w:styleId="Char12">
    <w:name w:val="Char12"/>
    <w:rPr>
      <w:rFonts w:ascii="SimSun" w:eastAsia="Tahoma" w:hAnsi="SimSun" w:cs="SimSun"/>
      <w:i/>
      <w:iCs/>
      <w:sz w:val="24"/>
      <w:szCs w:val="24"/>
      <w:lang w:eastAsia="zh-CN"/>
    </w:rPr>
  </w:style>
  <w:style w:type="character" w:customStyle="1" w:styleId="Char11">
    <w:name w:val="Char11"/>
    <w:rPr>
      <w:rFonts w:ascii="Cambria Math" w:eastAsia="Tahoma" w:hAnsi="Cambria Math" w:cs="Cambria Math"/>
      <w:lang w:eastAsia="zh-CN"/>
    </w:rPr>
  </w:style>
  <w:style w:type="paragraph" w:styleId="Kopfzeile">
    <w:name w:val="header"/>
    <w:aliases w:val="header protocols"/>
    <w:basedOn w:val="Standard"/>
    <w:semiHidden/>
    <w:pPr>
      <w:tabs>
        <w:tab w:val="center" w:pos="4536"/>
        <w:tab w:val="right" w:pos="9072"/>
      </w:tabs>
    </w:pPr>
  </w:style>
  <w:style w:type="character" w:customStyle="1" w:styleId="headerprotocolsChar">
    <w:name w:val="header protocols Char"/>
    <w:rPr>
      <w:rFonts w:ascii="Cambria Math" w:eastAsia="Tahoma" w:hAnsi="Cambria Math" w:cs="SimSun"/>
      <w:sz w:val="24"/>
      <w:szCs w:val="24"/>
      <w:lang w:eastAsia="zh-CN"/>
    </w:rPr>
  </w:style>
  <w:style w:type="paragraph" w:styleId="Fuzeile">
    <w:name w:val="footer"/>
    <w:aliases w:val="f"/>
    <w:basedOn w:val="Standard"/>
    <w:link w:val="FuzeileZchn"/>
    <w:semiHidden/>
    <w:pPr>
      <w:tabs>
        <w:tab w:val="center" w:pos="4536"/>
        <w:tab w:val="right" w:pos="9072"/>
      </w:tabs>
    </w:pPr>
  </w:style>
  <w:style w:type="character" w:customStyle="1" w:styleId="fChar">
    <w:name w:val="f Char"/>
    <w:rPr>
      <w:rFonts w:ascii="Cambria Math" w:eastAsia="Tahoma" w:hAnsi="Cambria Math" w:cs="SimSun"/>
      <w:sz w:val="24"/>
      <w:szCs w:val="24"/>
      <w:lang w:eastAsia="zh-CN"/>
    </w:rPr>
  </w:style>
  <w:style w:type="paragraph" w:customStyle="1" w:styleId="Text2">
    <w:name w:val="Text 2"/>
    <w:basedOn w:val="Standard"/>
    <w:pPr>
      <w:autoSpaceDE w:val="0"/>
      <w:autoSpaceDN w:val="0"/>
      <w:spacing w:before="60" w:after="60" w:line="288" w:lineRule="auto"/>
      <w:ind w:left="426"/>
    </w:pPr>
  </w:style>
  <w:style w:type="character" w:styleId="Seitenzahl">
    <w:name w:val="page number"/>
    <w:basedOn w:val="Absatz-Standardschriftart"/>
    <w:semiHidden/>
  </w:style>
  <w:style w:type="paragraph" w:styleId="Titel">
    <w:name w:val="Title"/>
    <w:basedOn w:val="Standard"/>
    <w:link w:val="TitelZchn"/>
    <w:qFormat/>
    <w:pPr>
      <w:spacing w:before="240" w:after="60"/>
      <w:jc w:val="center"/>
      <w:outlineLvl w:val="0"/>
    </w:pPr>
    <w:rPr>
      <w:rFonts w:cs="Cambria Math"/>
      <w:b/>
      <w:bCs/>
      <w:kern w:val="28"/>
      <w:sz w:val="32"/>
      <w:szCs w:val="32"/>
    </w:rPr>
  </w:style>
  <w:style w:type="character" w:customStyle="1" w:styleId="Char10">
    <w:name w:val="Char10"/>
    <w:rPr>
      <w:rFonts w:ascii="Cambria Math" w:eastAsia="Tahoma" w:hAnsi="Cambria Math" w:cs="Cambria Math"/>
      <w:b/>
      <w:bCs/>
      <w:kern w:val="28"/>
      <w:sz w:val="32"/>
      <w:szCs w:val="32"/>
      <w:lang w:eastAsia="zh-CN"/>
    </w:rPr>
  </w:style>
  <w:style w:type="paragraph" w:styleId="Beschriftung">
    <w:name w:val="caption"/>
    <w:aliases w:val="Table_Figure"/>
    <w:basedOn w:val="Standard"/>
    <w:next w:val="Standard"/>
    <w:qFormat/>
    <w:pPr>
      <w:autoSpaceDE w:val="0"/>
      <w:autoSpaceDN w:val="0"/>
      <w:adjustRightInd w:val="0"/>
      <w:spacing w:before="120" w:after="120"/>
    </w:pPr>
    <w:rPr>
      <w:rFonts w:eastAsia="SimSun"/>
      <w:b/>
      <w:bCs/>
      <w:sz w:val="20"/>
      <w:szCs w:val="20"/>
      <w:lang w:val="en-US" w:eastAsia="de-DE"/>
    </w:rPr>
  </w:style>
  <w:style w:type="paragraph" w:customStyle="1" w:styleId="Bildunterschrift">
    <w:name w:val="Bildunterschrift"/>
    <w:basedOn w:val="Standard"/>
    <w:rPr>
      <w:sz w:val="16"/>
      <w:szCs w:val="16"/>
      <w:lang w:eastAsia="de-DE"/>
    </w:rPr>
  </w:style>
  <w:style w:type="character" w:customStyle="1" w:styleId="BildunterschriftChar">
    <w:name w:val="Bildunterschrift Char"/>
    <w:rPr>
      <w:rFonts w:ascii="Cambria Math" w:eastAsia="Tahoma" w:hAnsi="Cambria Math"/>
      <w:sz w:val="16"/>
      <w:szCs w:val="16"/>
      <w:lang w:val="de-DE" w:eastAsia="de-DE" w:bidi="ar-SA"/>
    </w:rPr>
  </w:style>
  <w:style w:type="paragraph" w:styleId="Verzeichnis1">
    <w:name w:val="toc 1"/>
    <w:basedOn w:val="Standard"/>
    <w:next w:val="Standard"/>
    <w:autoRedefine/>
    <w:uiPriority w:val="39"/>
    <w:qFormat/>
    <w:pPr>
      <w:spacing w:before="120"/>
      <w:jc w:val="left"/>
    </w:pPr>
    <w:rPr>
      <w:rFonts w:ascii="@SimSun" w:hAnsi="@SimSun"/>
      <w:b/>
      <w:bCs/>
      <w:i/>
      <w:iCs/>
    </w:rPr>
  </w:style>
  <w:style w:type="paragraph" w:styleId="Verzeichnis2">
    <w:name w:val="toc 2"/>
    <w:basedOn w:val="Standard"/>
    <w:next w:val="Standard"/>
    <w:autoRedefine/>
    <w:uiPriority w:val="39"/>
    <w:qFormat/>
    <w:pPr>
      <w:spacing w:before="120"/>
      <w:ind w:left="240"/>
      <w:jc w:val="left"/>
    </w:pPr>
    <w:rPr>
      <w:rFonts w:ascii="@SimSun" w:hAnsi="@SimSun"/>
      <w:b/>
      <w:bCs/>
      <w:sz w:val="22"/>
      <w:szCs w:val="22"/>
    </w:rPr>
  </w:style>
  <w:style w:type="paragraph" w:styleId="Verzeichnis3">
    <w:name w:val="toc 3"/>
    <w:basedOn w:val="Standard"/>
    <w:next w:val="Standard"/>
    <w:autoRedefine/>
    <w:uiPriority w:val="39"/>
    <w:qFormat/>
    <w:pPr>
      <w:ind w:left="480"/>
      <w:jc w:val="left"/>
    </w:pPr>
    <w:rPr>
      <w:rFonts w:ascii="@SimSun" w:hAnsi="@SimSun"/>
      <w:sz w:val="20"/>
      <w:szCs w:val="20"/>
      <w:lang w:val="en-US"/>
    </w:rPr>
  </w:style>
  <w:style w:type="character" w:styleId="Hyperlink">
    <w:name w:val="Hyperlink"/>
    <w:uiPriority w:val="99"/>
    <w:rPr>
      <w:color w:val="0000FF"/>
      <w:u w:val="single"/>
    </w:rPr>
  </w:style>
  <w:style w:type="paragraph" w:styleId="Verzeichnis4">
    <w:name w:val="toc 4"/>
    <w:basedOn w:val="Standard"/>
    <w:next w:val="Standard"/>
    <w:autoRedefine/>
    <w:semiHidden/>
    <w:pPr>
      <w:ind w:left="720"/>
      <w:jc w:val="left"/>
    </w:pPr>
    <w:rPr>
      <w:rFonts w:ascii="@SimSun" w:hAnsi="@SimSun"/>
      <w:sz w:val="20"/>
      <w:szCs w:val="20"/>
    </w:rPr>
  </w:style>
  <w:style w:type="paragraph" w:styleId="Dokumentstruktur">
    <w:name w:val="Document Map"/>
    <w:basedOn w:val="Standard"/>
    <w:link w:val="DokumentstrukturZchn"/>
    <w:semiHidden/>
    <w:unhideWhenUsed/>
    <w:rPr>
      <w:rFonts w:ascii="Cambria" w:hAnsi="Cambria" w:cs="Cambria"/>
      <w:sz w:val="16"/>
      <w:szCs w:val="16"/>
    </w:rPr>
  </w:style>
  <w:style w:type="character" w:customStyle="1" w:styleId="Char9">
    <w:name w:val="Char9"/>
    <w:semiHidden/>
    <w:rPr>
      <w:rFonts w:ascii="Cambria" w:eastAsia="Tahoma" w:hAnsi="Cambria" w:cs="Cambria"/>
      <w:sz w:val="16"/>
      <w:szCs w:val="16"/>
      <w:lang w:eastAsia="zh-CN"/>
    </w:rPr>
  </w:style>
  <w:style w:type="paragraph" w:styleId="Verzeichnis5">
    <w:name w:val="toc 5"/>
    <w:basedOn w:val="Standard"/>
    <w:next w:val="Standard"/>
    <w:autoRedefine/>
    <w:semiHidden/>
    <w:unhideWhenUsed/>
    <w:pPr>
      <w:ind w:left="960"/>
      <w:jc w:val="left"/>
    </w:pPr>
    <w:rPr>
      <w:rFonts w:ascii="@SimSun" w:hAnsi="@SimSun"/>
      <w:sz w:val="20"/>
      <w:szCs w:val="20"/>
    </w:rPr>
  </w:style>
  <w:style w:type="paragraph" w:styleId="Verzeichnis6">
    <w:name w:val="toc 6"/>
    <w:basedOn w:val="Standard"/>
    <w:next w:val="Standard"/>
    <w:autoRedefine/>
    <w:semiHidden/>
    <w:unhideWhenUsed/>
    <w:pPr>
      <w:ind w:left="1200"/>
      <w:jc w:val="left"/>
    </w:pPr>
    <w:rPr>
      <w:rFonts w:ascii="@SimSun" w:hAnsi="@SimSun"/>
      <w:sz w:val="20"/>
      <w:szCs w:val="20"/>
    </w:rPr>
  </w:style>
  <w:style w:type="paragraph" w:styleId="Verzeichnis7">
    <w:name w:val="toc 7"/>
    <w:basedOn w:val="Standard"/>
    <w:next w:val="Standard"/>
    <w:autoRedefine/>
    <w:semiHidden/>
    <w:unhideWhenUsed/>
    <w:pPr>
      <w:ind w:left="1440"/>
      <w:jc w:val="left"/>
    </w:pPr>
    <w:rPr>
      <w:rFonts w:ascii="@SimSun" w:hAnsi="@SimSun"/>
      <w:sz w:val="20"/>
      <w:szCs w:val="20"/>
    </w:rPr>
  </w:style>
  <w:style w:type="paragraph" w:styleId="Verzeichnis8">
    <w:name w:val="toc 8"/>
    <w:basedOn w:val="Standard"/>
    <w:next w:val="Standard"/>
    <w:autoRedefine/>
    <w:semiHidden/>
    <w:unhideWhenUsed/>
    <w:pPr>
      <w:ind w:left="1680"/>
      <w:jc w:val="left"/>
    </w:pPr>
    <w:rPr>
      <w:rFonts w:ascii="@SimSun" w:hAnsi="@SimSun"/>
      <w:sz w:val="20"/>
      <w:szCs w:val="20"/>
    </w:rPr>
  </w:style>
  <w:style w:type="paragraph" w:styleId="Verzeichnis9">
    <w:name w:val="toc 9"/>
    <w:basedOn w:val="Standard"/>
    <w:next w:val="Standard"/>
    <w:autoRedefine/>
    <w:semiHidden/>
    <w:unhideWhenUsed/>
    <w:pPr>
      <w:ind w:left="1920"/>
      <w:jc w:val="left"/>
    </w:pPr>
    <w:rPr>
      <w:rFonts w:ascii="@SimSun" w:hAnsi="@SimSun"/>
      <w:sz w:val="20"/>
      <w:szCs w:val="20"/>
    </w:rPr>
  </w:style>
  <w:style w:type="paragraph" w:styleId="Sprechblasentext">
    <w:name w:val="Balloon Text"/>
    <w:basedOn w:val="Standard"/>
    <w:link w:val="SprechblasentextZchn"/>
    <w:semiHidden/>
    <w:rPr>
      <w:rFonts w:ascii="Cambria" w:hAnsi="Cambria" w:cs="Cambria"/>
      <w:sz w:val="16"/>
      <w:szCs w:val="16"/>
    </w:rPr>
  </w:style>
  <w:style w:type="character" w:customStyle="1" w:styleId="Char8">
    <w:name w:val="Char8"/>
    <w:semiHidden/>
    <w:rPr>
      <w:rFonts w:ascii="Cambria" w:eastAsia="Tahoma" w:hAnsi="Cambria" w:cs="Cambria"/>
      <w:sz w:val="16"/>
      <w:szCs w:val="16"/>
      <w:lang w:eastAsia="zh-CN"/>
    </w:rPr>
  </w:style>
  <w:style w:type="character" w:styleId="Kommentarzeichen">
    <w:name w:val="annotation reference"/>
    <w:semiHidden/>
    <w:rPr>
      <w:sz w:val="16"/>
      <w:szCs w:val="16"/>
    </w:rPr>
  </w:style>
  <w:style w:type="paragraph" w:styleId="Kommentartext">
    <w:name w:val="annotation text"/>
    <w:basedOn w:val="Standard"/>
    <w:semiHidden/>
    <w:rPr>
      <w:sz w:val="20"/>
      <w:szCs w:val="20"/>
    </w:rPr>
  </w:style>
  <w:style w:type="character" w:customStyle="1" w:styleId="Char7">
    <w:name w:val="Char7"/>
    <w:semiHidden/>
    <w:rPr>
      <w:rFonts w:ascii="Cambria Math" w:eastAsia="Tahoma" w:hAnsi="Cambria Math" w:cs="SimSun"/>
      <w:sz w:val="20"/>
      <w:szCs w:val="20"/>
      <w:lang w:eastAsia="zh-CN"/>
    </w:rPr>
  </w:style>
  <w:style w:type="paragraph" w:styleId="Kommentarthema">
    <w:name w:val="annotation subject"/>
    <w:basedOn w:val="Kommentartext"/>
    <w:next w:val="Kommentartext"/>
    <w:link w:val="KommentarthemaZchn"/>
    <w:semiHidden/>
    <w:rPr>
      <w:b/>
      <w:bCs/>
    </w:rPr>
  </w:style>
  <w:style w:type="character" w:customStyle="1" w:styleId="Char6">
    <w:name w:val="Char6"/>
    <w:semiHidden/>
    <w:rPr>
      <w:rFonts w:ascii="Cambria Math" w:eastAsia="Tahoma" w:hAnsi="Cambria Math" w:cs="SimSun"/>
      <w:b/>
      <w:bCs/>
      <w:sz w:val="20"/>
      <w:szCs w:val="20"/>
      <w:lang w:eastAsia="zh-CN"/>
    </w:rPr>
  </w:style>
  <w:style w:type="paragraph" w:styleId="Textkrper">
    <w:name w:val="Body Text"/>
    <w:basedOn w:val="Standard"/>
    <w:link w:val="TextkrperZchn"/>
    <w:semiHidden/>
    <w:pPr>
      <w:spacing w:before="100" w:beforeAutospacing="1" w:after="100" w:afterAutospacing="1"/>
      <w:jc w:val="left"/>
    </w:pPr>
    <w:rPr>
      <w:rFonts w:ascii="SimSun" w:eastAsia="SimSun" w:hAnsi="SimSun"/>
      <w:lang w:eastAsia="de-DE"/>
    </w:rPr>
  </w:style>
  <w:style w:type="character" w:customStyle="1" w:styleId="Char5">
    <w:name w:val="Char5"/>
    <w:rPr>
      <w:rFonts w:ascii="SimSun" w:eastAsia="SimSun" w:hAnsi="SimSun" w:cs="SimSun"/>
      <w:sz w:val="24"/>
      <w:szCs w:val="24"/>
      <w:lang w:eastAsia="de-DE"/>
    </w:rPr>
  </w:style>
  <w:style w:type="paragraph" w:styleId="KeinLeerraum">
    <w:name w:val="No Spacing"/>
    <w:qFormat/>
    <w:pPr>
      <w:spacing w:line="276" w:lineRule="auto"/>
      <w:jc w:val="both"/>
    </w:pPr>
    <w:rPr>
      <w:rFonts w:ascii="Cambria Math" w:hAnsi="Cambria Math"/>
      <w:bCs/>
      <w:color w:val="000000"/>
      <w:szCs w:val="22"/>
      <w:lang w:val="en-US" w:eastAsia="en-US"/>
    </w:rPr>
  </w:style>
  <w:style w:type="paragraph" w:styleId="Inhaltsverzeichnisberschrift">
    <w:name w:val="TOC Heading"/>
    <w:basedOn w:val="berschrift1"/>
    <w:next w:val="Standard"/>
    <w:uiPriority w:val="39"/>
    <w:qFormat/>
    <w:pPr>
      <w:keepLines/>
      <w:numPr>
        <w:numId w:val="0"/>
      </w:numPr>
      <w:spacing w:before="480" w:after="0" w:line="276" w:lineRule="auto"/>
      <w:jc w:val="left"/>
      <w:outlineLvl w:val="9"/>
    </w:pPr>
    <w:rPr>
      <w:rFonts w:ascii="Courier New" w:eastAsia="SimSun" w:hAnsi="Courier New" w:cs="SimSun"/>
      <w:color w:val="365F91"/>
      <w:kern w:val="0"/>
      <w:sz w:val="28"/>
      <w:szCs w:val="28"/>
      <w:lang w:eastAsia="en-US"/>
    </w:rPr>
  </w:style>
  <w:style w:type="paragraph" w:styleId="Funotentext">
    <w:name w:val="footnote text"/>
    <w:basedOn w:val="Standard"/>
    <w:link w:val="FunotentextZchn"/>
    <w:semiHidden/>
    <w:unhideWhenUsed/>
    <w:pPr>
      <w:jc w:val="left"/>
    </w:pPr>
    <w:rPr>
      <w:rFonts w:eastAsia="@SimSun"/>
      <w:sz w:val="22"/>
      <w:szCs w:val="20"/>
      <w:lang w:val="en-US" w:eastAsia="en-US"/>
    </w:rPr>
  </w:style>
  <w:style w:type="character" w:customStyle="1" w:styleId="Char4">
    <w:name w:val="Char4"/>
    <w:semiHidden/>
    <w:rPr>
      <w:rFonts w:ascii="Cambria Math" w:eastAsia="@SimSun" w:hAnsi="Cambria Math" w:cs="SimSun"/>
      <w:szCs w:val="20"/>
      <w:lang w:val="en-US"/>
    </w:rPr>
  </w:style>
  <w:style w:type="character" w:styleId="Funotenzeichen">
    <w:name w:val="footnote reference"/>
    <w:semiHidden/>
    <w:unhideWhenUsed/>
    <w:rPr>
      <w:vertAlign w:val="superscript"/>
    </w:rPr>
  </w:style>
  <w:style w:type="character" w:styleId="Zeilennummer">
    <w:name w:val="line number"/>
    <w:basedOn w:val="Absatz-Standardschriftart"/>
    <w:semiHidden/>
    <w:unhideWhenUsed/>
  </w:style>
  <w:style w:type="paragraph" w:styleId="Literaturverzeichnis">
    <w:name w:val="Bibliography"/>
    <w:basedOn w:val="Standard"/>
    <w:next w:val="Standard"/>
    <w:unhideWhenUsed/>
    <w:pPr>
      <w:spacing w:after="200" w:line="276" w:lineRule="auto"/>
      <w:jc w:val="left"/>
    </w:pPr>
    <w:rPr>
      <w:rFonts w:eastAsia="@SimSun"/>
      <w:sz w:val="22"/>
      <w:szCs w:val="22"/>
      <w:lang w:val="en-US" w:eastAsia="en-US"/>
    </w:rPr>
  </w:style>
  <w:style w:type="paragraph" w:styleId="Textkrper2">
    <w:name w:val="Body Text 2"/>
    <w:basedOn w:val="Standard"/>
    <w:link w:val="Textkrper2Zchn"/>
    <w:semiHidden/>
    <w:rPr>
      <w:rFonts w:ascii="SimSun" w:eastAsia="SimSun" w:hAnsi="SimSun"/>
      <w:szCs w:val="20"/>
      <w:lang w:eastAsia="en-GB"/>
    </w:rPr>
  </w:style>
  <w:style w:type="character" w:customStyle="1" w:styleId="Char3">
    <w:name w:val="Char3"/>
    <w:rPr>
      <w:rFonts w:ascii="SimSun" w:eastAsia="SimSun" w:hAnsi="SimSun" w:cs="SimSun"/>
      <w:sz w:val="24"/>
      <w:szCs w:val="20"/>
      <w:lang w:eastAsia="en-GB"/>
    </w:rPr>
  </w:style>
  <w:style w:type="paragraph" w:customStyle="1" w:styleId="Standard4">
    <w:name w:val="Standard+4"/>
    <w:basedOn w:val="Standard"/>
    <w:next w:val="Standard"/>
    <w:pPr>
      <w:autoSpaceDE w:val="0"/>
      <w:autoSpaceDN w:val="0"/>
      <w:adjustRightInd w:val="0"/>
      <w:jc w:val="left"/>
    </w:pPr>
    <w:rPr>
      <w:rFonts w:ascii="SimSun" w:eastAsia="@SimSun" w:hAnsi="SimSun"/>
      <w:lang w:val="en-US" w:eastAsia="en-US"/>
    </w:rPr>
  </w:style>
  <w:style w:type="paragraph" w:styleId="RGV-berschrift">
    <w:name w:val="toa heading"/>
    <w:basedOn w:val="Standard"/>
    <w:next w:val="Standard"/>
    <w:semiHidden/>
    <w:pPr>
      <w:tabs>
        <w:tab w:val="right" w:pos="9360"/>
      </w:tabs>
      <w:suppressAutoHyphens/>
      <w:jc w:val="left"/>
    </w:pPr>
    <w:rPr>
      <w:rFonts w:ascii="Wingdings" w:eastAsia="SimSun" w:hAnsi="Wingdings"/>
      <w:szCs w:val="20"/>
      <w:lang w:val="en-US" w:eastAsia="en-US"/>
    </w:rPr>
  </w:style>
  <w:style w:type="paragraph" w:styleId="StandardWeb">
    <w:name w:val="Normal (Web)"/>
    <w:basedOn w:val="Standard"/>
    <w:semiHidden/>
    <w:unhideWhenUsed/>
    <w:pPr>
      <w:spacing w:before="100" w:beforeAutospacing="1" w:after="100" w:afterAutospacing="1"/>
      <w:jc w:val="left"/>
    </w:pPr>
    <w:rPr>
      <w:rFonts w:ascii="SimSun" w:eastAsia="SimSun" w:hAnsi="SimSun"/>
      <w:lang w:val="en-US" w:eastAsia="en-US"/>
    </w:rPr>
  </w:style>
  <w:style w:type="paragraph" w:styleId="Listenabsatz">
    <w:name w:val="List Paragraph"/>
    <w:basedOn w:val="Standard"/>
    <w:uiPriority w:val="34"/>
    <w:qFormat/>
    <w:pPr>
      <w:spacing w:after="200" w:line="276" w:lineRule="auto"/>
      <w:ind w:left="720"/>
      <w:contextualSpacing/>
      <w:jc w:val="left"/>
    </w:pPr>
    <w:rPr>
      <w:rFonts w:eastAsia="@SimSun"/>
      <w:sz w:val="22"/>
      <w:szCs w:val="22"/>
      <w:lang w:val="en-US" w:eastAsia="en-US"/>
    </w:rPr>
  </w:style>
  <w:style w:type="paragraph" w:styleId="Endnotentext">
    <w:name w:val="endnote text"/>
    <w:basedOn w:val="Standard"/>
    <w:link w:val="EndnotentextZchn"/>
    <w:semiHidden/>
    <w:unhideWhenUsed/>
    <w:pPr>
      <w:jc w:val="left"/>
    </w:pPr>
    <w:rPr>
      <w:rFonts w:eastAsia="@SimSun"/>
      <w:sz w:val="22"/>
      <w:szCs w:val="20"/>
      <w:lang w:val="en-US" w:eastAsia="en-US"/>
    </w:rPr>
  </w:style>
  <w:style w:type="character" w:customStyle="1" w:styleId="Char2">
    <w:name w:val="Char2"/>
    <w:semiHidden/>
    <w:rPr>
      <w:rFonts w:ascii="Cambria Math" w:eastAsia="@SimSun" w:hAnsi="Cambria Math" w:cs="SimSun"/>
      <w:szCs w:val="20"/>
      <w:lang w:val="en-US"/>
    </w:rPr>
  </w:style>
  <w:style w:type="character" w:styleId="Endnotenzeichen">
    <w:name w:val="endnote reference"/>
    <w:semiHidden/>
    <w:unhideWhenUsed/>
    <w:rPr>
      <w:vertAlign w:val="superscript"/>
    </w:rPr>
  </w:style>
  <w:style w:type="paragraph" w:styleId="Abbildungsverzeichnis">
    <w:name w:val="table of figures"/>
    <w:basedOn w:val="Standard"/>
    <w:next w:val="Standard"/>
    <w:semiHidden/>
    <w:unhideWhenUsed/>
    <w:pPr>
      <w:spacing w:line="276" w:lineRule="auto"/>
      <w:jc w:val="left"/>
    </w:pPr>
    <w:rPr>
      <w:rFonts w:eastAsia="@SimSun"/>
      <w:sz w:val="22"/>
      <w:szCs w:val="22"/>
      <w:lang w:val="en-US" w:eastAsia="en-US"/>
    </w:rPr>
  </w:style>
  <w:style w:type="character" w:styleId="Hervorhebung">
    <w:name w:val="Emphasis"/>
    <w:qFormat/>
    <w:rPr>
      <w:i/>
      <w:iCs/>
    </w:rPr>
  </w:style>
  <w:style w:type="character" w:styleId="Platzhaltertext">
    <w:name w:val="Placeholder Text"/>
    <w:semiHidden/>
    <w:rPr>
      <w:color w:val="808080"/>
    </w:rPr>
  </w:style>
  <w:style w:type="character" w:styleId="BesuchterHyperlink">
    <w:name w:val="FollowedHyperlink"/>
    <w:uiPriority w:val="99"/>
    <w:semiHidden/>
    <w:unhideWhenUsed/>
    <w:rPr>
      <w:color w:val="800080"/>
      <w:u w:val="single"/>
    </w:rPr>
  </w:style>
  <w:style w:type="paragraph" w:customStyle="1" w:styleId="Default">
    <w:name w:val="Default"/>
    <w:pPr>
      <w:autoSpaceDE w:val="0"/>
      <w:autoSpaceDN w:val="0"/>
      <w:adjustRightInd w:val="0"/>
    </w:pPr>
    <w:rPr>
      <w:rFonts w:ascii="SimSun" w:hAnsi="SimSun"/>
      <w:color w:val="000000"/>
      <w:sz w:val="24"/>
      <w:szCs w:val="24"/>
      <w:lang w:val="en-US" w:eastAsia="en-US"/>
    </w:rPr>
  </w:style>
  <w:style w:type="character" w:customStyle="1" w:styleId="texhtml">
    <w:name w:val="texhtml"/>
    <w:basedOn w:val="Absatz-Standardschriftart"/>
  </w:style>
  <w:style w:type="paragraph" w:styleId="Textkrper3">
    <w:name w:val="Body Text 3"/>
    <w:basedOn w:val="Standard"/>
    <w:link w:val="Textkrper3Zchn"/>
    <w:semiHidden/>
    <w:rPr>
      <w:color w:val="FF0000"/>
    </w:rPr>
  </w:style>
  <w:style w:type="character" w:customStyle="1" w:styleId="Char1">
    <w:name w:val="Char1"/>
    <w:rPr>
      <w:rFonts w:ascii="Cambria Math" w:eastAsia="Tahoma" w:hAnsi="Cambria Math" w:cs="SimSun"/>
      <w:color w:val="FF0000"/>
      <w:sz w:val="24"/>
      <w:szCs w:val="24"/>
      <w:lang w:eastAsia="zh-CN"/>
    </w:rPr>
  </w:style>
  <w:style w:type="paragraph" w:styleId="Textkrper-Einzug2">
    <w:name w:val="Body Text Indent 2"/>
    <w:basedOn w:val="Standard"/>
    <w:link w:val="Textkrper-Einzug2Zchn"/>
    <w:semiHidden/>
    <w:pPr>
      <w:spacing w:after="120" w:line="480" w:lineRule="auto"/>
      <w:ind w:left="283"/>
    </w:pPr>
  </w:style>
  <w:style w:type="character" w:customStyle="1" w:styleId="Char">
    <w:name w:val="Char"/>
    <w:rPr>
      <w:rFonts w:ascii="Cambria Math" w:eastAsia="Tahoma" w:hAnsi="Cambria Math" w:cs="SimSun"/>
      <w:sz w:val="24"/>
      <w:szCs w:val="24"/>
      <w:lang w:eastAsia="zh-CN"/>
    </w:rPr>
  </w:style>
  <w:style w:type="character" w:customStyle="1" w:styleId="st">
    <w:name w:val="st"/>
    <w:basedOn w:val="Absatz-Standardschriftart"/>
  </w:style>
  <w:style w:type="character" w:customStyle="1" w:styleId="longtext">
    <w:name w:val="long_text"/>
    <w:basedOn w:val="Absatz-Standardschriftart"/>
  </w:style>
  <w:style w:type="character" w:customStyle="1" w:styleId="hps">
    <w:name w:val="hps"/>
    <w:basedOn w:val="Absatz-Standardschriftart"/>
  </w:style>
  <w:style w:type="character" w:customStyle="1" w:styleId="longtextshorttext">
    <w:name w:val="long_text short_text"/>
    <w:basedOn w:val="Absatz-Standardschriftart"/>
  </w:style>
  <w:style w:type="character" w:customStyle="1" w:styleId="eudoraheader">
    <w:name w:val="eudoraheader"/>
    <w:basedOn w:val="Absatz-Standardschriftart"/>
  </w:style>
  <w:style w:type="paragraph" w:styleId="Textkrper-Zeileneinzug">
    <w:name w:val="Body Text Indent"/>
    <w:basedOn w:val="Standard"/>
    <w:link w:val="Textkrper-ZeileneinzugZchn"/>
    <w:semiHidden/>
    <w:pPr>
      <w:spacing w:line="288" w:lineRule="auto"/>
      <w:ind w:left="1080" w:hanging="480"/>
    </w:pPr>
  </w:style>
  <w:style w:type="paragraph" w:customStyle="1" w:styleId="CoverText">
    <w:name w:val="CoverText"/>
    <w:basedOn w:val="Standard"/>
    <w:next w:val="Standard"/>
    <w:pPr>
      <w:spacing w:after="360" w:line="288" w:lineRule="auto"/>
      <w:jc w:val="left"/>
    </w:pPr>
    <w:rPr>
      <w:rFonts w:eastAsia="SimSun"/>
      <w:szCs w:val="20"/>
      <w:lang w:eastAsia="de-DE"/>
    </w:rPr>
  </w:style>
  <w:style w:type="paragraph" w:customStyle="1" w:styleId="TitelseiteFett">
    <w:name w:val="TitelseiteFett"/>
    <w:basedOn w:val="Standard"/>
    <w:pPr>
      <w:spacing w:after="240" w:line="300" w:lineRule="atLeast"/>
      <w:jc w:val="center"/>
    </w:pPr>
    <w:rPr>
      <w:rFonts w:eastAsia="SimSun"/>
      <w:b/>
      <w:szCs w:val="20"/>
      <w:lang w:eastAsia="de-DE"/>
    </w:rPr>
  </w:style>
  <w:style w:type="paragraph" w:customStyle="1" w:styleId="address">
    <w:name w:val="address"/>
    <w:rPr>
      <w:rFonts w:ascii="Cambria Math" w:eastAsia="SimSun" w:hAnsi="Cambria Math"/>
      <w:noProof/>
      <w:sz w:val="22"/>
    </w:rPr>
  </w:style>
  <w:style w:type="character" w:customStyle="1" w:styleId="atn">
    <w:name w:val="atn"/>
  </w:style>
  <w:style w:type="character" w:customStyle="1" w:styleId="apple-converted-space">
    <w:name w:val="apple-converted-space"/>
  </w:style>
  <w:style w:type="paragraph" w:customStyle="1" w:styleId="StyleBodyTextFirstline0cm">
    <w:name w:val="Style Body Text + First line:  0 cm"/>
    <w:basedOn w:val="Textkrper"/>
    <w:autoRedefine/>
    <w:pPr>
      <w:spacing w:before="0" w:beforeAutospacing="0" w:after="60" w:afterAutospacing="0" w:line="360" w:lineRule="auto"/>
    </w:pPr>
    <w:rPr>
      <w:sz w:val="22"/>
      <w:szCs w:val="20"/>
      <w:lang w:val="en-US" w:eastAsia="zh-CN"/>
    </w:rPr>
  </w:style>
  <w:style w:type="paragraph" w:customStyle="1" w:styleId="Tabellen-Text">
    <w:name w:val="Tabellen-Text"/>
    <w:basedOn w:val="Standard"/>
    <w:pPr>
      <w:spacing w:before="120" w:after="60" w:line="360" w:lineRule="auto"/>
    </w:pPr>
    <w:rPr>
      <w:rFonts w:ascii="SimSun" w:eastAsia="SimSun" w:hAnsi="SimSun"/>
      <w:szCs w:val="20"/>
      <w:lang w:val="de-DE"/>
    </w:rPr>
  </w:style>
  <w:style w:type="paragraph" w:customStyle="1" w:styleId="FlietextPJ">
    <w:name w:val="Fließtext_PJ"/>
    <w:basedOn w:val="Standard"/>
    <w:qFormat/>
    <w:pPr>
      <w:spacing w:after="120" w:line="300" w:lineRule="atLeast"/>
    </w:pPr>
    <w:rPr>
      <w:rFonts w:eastAsia="SimSun" w:cs="Cambria Math"/>
      <w:sz w:val="22"/>
      <w:szCs w:val="22"/>
      <w:lang w:eastAsia="de-DE"/>
    </w:rPr>
  </w:style>
  <w:style w:type="character" w:customStyle="1" w:styleId="FlietextPJZchn">
    <w:name w:val="Fließtext_PJ Zchn"/>
    <w:rPr>
      <w:rFonts w:ascii="Cambria Math" w:eastAsia="SimSun" w:hAnsi="Cambria Math" w:cs="Cambria Math"/>
      <w:sz w:val="22"/>
      <w:szCs w:val="22"/>
      <w:lang w:val="en-GB"/>
    </w:rPr>
  </w:style>
  <w:style w:type="character" w:customStyle="1" w:styleId="berschrift1Zchn">
    <w:name w:val="Überschrift 1 Zchn"/>
    <w:rPr>
      <w:rFonts w:ascii="Cambria Math" w:eastAsia="Tahoma" w:hAnsi="Cambria Math" w:cs="Cambria Math"/>
      <w:b/>
      <w:bCs/>
      <w:color w:val="4F81BD"/>
      <w:kern w:val="32"/>
      <w:sz w:val="32"/>
      <w:szCs w:val="32"/>
      <w:lang w:val="en-GB" w:eastAsia="zh-CN"/>
    </w:rPr>
  </w:style>
  <w:style w:type="character" w:customStyle="1" w:styleId="berschrift2Zchn">
    <w:name w:val="Überschrift 2 Zchn"/>
    <w:rPr>
      <w:rFonts w:ascii="Cambria Math" w:eastAsia="Tahoma" w:hAnsi="Cambria Math" w:cs="Cambria Math"/>
      <w:b/>
      <w:bCs/>
      <w:i/>
      <w:iCs/>
      <w:color w:val="4F81BD"/>
      <w:sz w:val="28"/>
      <w:szCs w:val="28"/>
      <w:lang w:val="en-GB" w:eastAsia="zh-CN"/>
    </w:rPr>
  </w:style>
  <w:style w:type="character" w:customStyle="1" w:styleId="KommentartextZchn">
    <w:name w:val="Kommentartext Zchn"/>
    <w:semiHidden/>
    <w:rPr>
      <w:rFonts w:ascii="Cambria Math" w:eastAsia="Tahoma" w:hAnsi="Cambria Math"/>
      <w:lang w:val="en-GB" w:eastAsia="zh-CN"/>
    </w:rPr>
  </w:style>
  <w:style w:type="character" w:customStyle="1" w:styleId="KopfzeileZchn">
    <w:name w:val="Kopfzeile Zchn"/>
    <w:aliases w:val="header protocols Zchn1"/>
    <w:semiHidden/>
    <w:locked/>
    <w:rPr>
      <w:rFonts w:ascii="Cambria Math" w:eastAsia="Tahoma" w:hAnsi="Cambria Math"/>
      <w:sz w:val="24"/>
      <w:szCs w:val="24"/>
      <w:lang w:val="en-GB" w:eastAsia="zh-CN"/>
    </w:rPr>
  </w:style>
  <w:style w:type="character" w:customStyle="1" w:styleId="BeschriftungZchn">
    <w:name w:val="Beschriftung Zchn"/>
    <w:aliases w:val="Table_Figure Zchn"/>
    <w:rPr>
      <w:rFonts w:ascii="Cambria Math" w:eastAsia="SimSun" w:hAnsi="Cambria Math"/>
      <w:b/>
      <w:bCs/>
      <w:lang w:val="en-US"/>
    </w:rPr>
  </w:style>
  <w:style w:type="character" w:customStyle="1" w:styleId="ListenabsatzZchn">
    <w:name w:val="Listenabsatz Zchn"/>
    <w:rPr>
      <w:rFonts w:ascii="Cambria Math" w:hAnsi="Cambria Math"/>
      <w:sz w:val="22"/>
      <w:szCs w:val="22"/>
      <w:lang w:val="en-US" w:eastAsia="en-US"/>
    </w:rPr>
  </w:style>
  <w:style w:type="character" w:customStyle="1" w:styleId="shorttext">
    <w:name w:val="short_text"/>
  </w:style>
  <w:style w:type="character" w:customStyle="1" w:styleId="highlight">
    <w:name w:val="highlight"/>
  </w:style>
  <w:style w:type="character" w:customStyle="1" w:styleId="tlid-translation">
    <w:name w:val="tlid-translation"/>
    <w:rsid w:val="00F02798"/>
  </w:style>
  <w:style w:type="table" w:styleId="Tabellenraster">
    <w:name w:val="Table Grid"/>
    <w:basedOn w:val="NormaleTabelle"/>
    <w:uiPriority w:val="39"/>
    <w:rsid w:val="00C04BAD"/>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le9ptLinks3ptvor-nach">
    <w:name w:val="Tabelle 9 pt Links 3 pt vor-nach"/>
    <w:basedOn w:val="Standard"/>
    <w:qFormat/>
    <w:rsid w:val="00AF5D38"/>
    <w:pPr>
      <w:spacing w:before="60" w:after="60"/>
      <w:jc w:val="left"/>
    </w:pPr>
    <w:rPr>
      <w:rFonts w:eastAsia="SimSun"/>
      <w:sz w:val="18"/>
      <w:szCs w:val="22"/>
      <w:lang w:val="de-DE" w:eastAsia="de-DE"/>
    </w:rPr>
  </w:style>
  <w:style w:type="numbering" w:customStyle="1" w:styleId="KeineListe1">
    <w:name w:val="Keine Liste1"/>
    <w:next w:val="KeineListe"/>
    <w:uiPriority w:val="99"/>
    <w:semiHidden/>
    <w:unhideWhenUsed/>
    <w:rsid w:val="00BB0A3F"/>
  </w:style>
  <w:style w:type="character" w:customStyle="1" w:styleId="berschrift3Zchn">
    <w:name w:val="Überschrift 3 Zchn"/>
    <w:aliases w:val="Überschrift 3 Char Zchn,bro Titre 3 Zchn,h3 Zchn,DAR014 Zchn"/>
    <w:link w:val="berschrift3"/>
    <w:rsid w:val="00BB0A3F"/>
    <w:rPr>
      <w:rFonts w:ascii="Cambria Math" w:eastAsia="Tahoma" w:hAnsi="Cambria Math" w:cs="Cambria Math"/>
      <w:b/>
      <w:bCs/>
      <w:color w:val="4F81BD"/>
      <w:sz w:val="26"/>
      <w:szCs w:val="26"/>
      <w:lang w:val="en-GB" w:eastAsia="zh-CN"/>
    </w:rPr>
  </w:style>
  <w:style w:type="character" w:customStyle="1" w:styleId="berschrift4Zchn">
    <w:name w:val="Überschrift 4 Zchn"/>
    <w:aliases w:val="bro Titre 4 Zchn,h4 Zchn,DAR015 Zchn"/>
    <w:link w:val="berschrift4"/>
    <w:rsid w:val="00BB0A3F"/>
    <w:rPr>
      <w:rFonts w:ascii="Cambria Math" w:eastAsia="Tahoma" w:hAnsi="Cambria Math"/>
      <w:b/>
      <w:noProof/>
      <w:sz w:val="24"/>
      <w:szCs w:val="28"/>
      <w:lang w:val="en-GB" w:eastAsia="zh-CN"/>
    </w:rPr>
  </w:style>
  <w:style w:type="character" w:customStyle="1" w:styleId="berschrift5Zchn">
    <w:name w:val="Überschrift 5 Zchn"/>
    <w:aliases w:val="bro Titre 5 Zchn"/>
    <w:link w:val="berschrift5"/>
    <w:rsid w:val="00BB0A3F"/>
    <w:rPr>
      <w:rFonts w:ascii="Cambria Math" w:eastAsia="Tahoma" w:hAnsi="Cambria Math"/>
      <w:b/>
      <w:bCs/>
      <w:iCs/>
      <w:color w:val="4F81BD"/>
      <w:sz w:val="24"/>
      <w:szCs w:val="26"/>
      <w:lang w:val="en-GB" w:eastAsia="zh-CN"/>
    </w:rPr>
  </w:style>
  <w:style w:type="character" w:customStyle="1" w:styleId="berschrift6Zchn">
    <w:name w:val="Überschrift 6 Zchn"/>
    <w:aliases w:val="bro Titre 6 Zchn"/>
    <w:link w:val="berschrift6"/>
    <w:rsid w:val="00BB0A3F"/>
    <w:rPr>
      <w:rFonts w:ascii="Cambria Math" w:eastAsia="Tahoma" w:hAnsi="Cambria Math"/>
      <w:bCs/>
      <w:color w:val="4F81BD"/>
      <w:sz w:val="24"/>
      <w:szCs w:val="22"/>
      <w:u w:val="single"/>
      <w:lang w:val="en-GB" w:eastAsia="zh-CN"/>
    </w:rPr>
  </w:style>
  <w:style w:type="character" w:customStyle="1" w:styleId="berschrift7Zchn">
    <w:name w:val="Überschrift 7 Zchn"/>
    <w:link w:val="berschrift7"/>
    <w:rsid w:val="00BB0A3F"/>
    <w:rPr>
      <w:rFonts w:ascii="SimSun" w:eastAsia="Tahoma" w:hAnsi="SimSun"/>
      <w:sz w:val="24"/>
      <w:szCs w:val="24"/>
      <w:lang w:val="en-GB" w:eastAsia="zh-CN"/>
    </w:rPr>
  </w:style>
  <w:style w:type="character" w:customStyle="1" w:styleId="berschrift8Zchn">
    <w:name w:val="Überschrift 8 Zchn"/>
    <w:link w:val="berschrift8"/>
    <w:rsid w:val="00BB0A3F"/>
    <w:rPr>
      <w:rFonts w:ascii="SimSun" w:eastAsia="Tahoma" w:hAnsi="SimSun"/>
      <w:i/>
      <w:iCs/>
      <w:sz w:val="24"/>
      <w:szCs w:val="24"/>
      <w:lang w:val="en-GB" w:eastAsia="zh-CN"/>
    </w:rPr>
  </w:style>
  <w:style w:type="character" w:customStyle="1" w:styleId="berschrift9Zchn">
    <w:name w:val="Überschrift 9 Zchn"/>
    <w:link w:val="berschrift9"/>
    <w:rsid w:val="00BB0A3F"/>
    <w:rPr>
      <w:rFonts w:ascii="Cambria Math" w:eastAsia="Tahoma" w:hAnsi="Cambria Math" w:cs="Cambria Math"/>
      <w:sz w:val="22"/>
      <w:szCs w:val="22"/>
      <w:lang w:val="en-GB" w:eastAsia="zh-CN"/>
    </w:rPr>
  </w:style>
  <w:style w:type="character" w:customStyle="1" w:styleId="FuzeileZchn">
    <w:name w:val="Fußzeile Zchn"/>
    <w:aliases w:val="f Zchn"/>
    <w:link w:val="Fuzeile"/>
    <w:semiHidden/>
    <w:rsid w:val="00BB0A3F"/>
    <w:rPr>
      <w:rFonts w:ascii="Cambria Math" w:eastAsia="Tahoma" w:hAnsi="Cambria Math"/>
      <w:sz w:val="24"/>
      <w:szCs w:val="24"/>
      <w:lang w:val="en-GB" w:eastAsia="zh-CN"/>
    </w:rPr>
  </w:style>
  <w:style w:type="character" w:customStyle="1" w:styleId="TitelZchn">
    <w:name w:val="Titel Zchn"/>
    <w:link w:val="Titel"/>
    <w:rsid w:val="00BB0A3F"/>
    <w:rPr>
      <w:rFonts w:ascii="Cambria Math" w:eastAsia="Tahoma" w:hAnsi="Cambria Math" w:cs="Cambria Math"/>
      <w:b/>
      <w:bCs/>
      <w:kern w:val="28"/>
      <w:sz w:val="32"/>
      <w:szCs w:val="32"/>
      <w:lang w:val="en-GB" w:eastAsia="zh-CN"/>
    </w:rPr>
  </w:style>
  <w:style w:type="character" w:customStyle="1" w:styleId="DokumentstrukturZchn">
    <w:name w:val="Dokumentstruktur Zchn"/>
    <w:link w:val="Dokumentstruktur"/>
    <w:semiHidden/>
    <w:rsid w:val="00BB0A3F"/>
    <w:rPr>
      <w:rFonts w:ascii="Cambria" w:eastAsia="Tahoma" w:hAnsi="Cambria" w:cs="Cambria"/>
      <w:sz w:val="16"/>
      <w:szCs w:val="16"/>
      <w:lang w:val="en-GB" w:eastAsia="zh-CN"/>
    </w:rPr>
  </w:style>
  <w:style w:type="character" w:customStyle="1" w:styleId="SprechblasentextZchn">
    <w:name w:val="Sprechblasentext Zchn"/>
    <w:link w:val="Sprechblasentext"/>
    <w:semiHidden/>
    <w:rsid w:val="00BB0A3F"/>
    <w:rPr>
      <w:rFonts w:ascii="Cambria" w:eastAsia="Tahoma" w:hAnsi="Cambria" w:cs="Cambria"/>
      <w:sz w:val="16"/>
      <w:szCs w:val="16"/>
      <w:lang w:val="en-GB" w:eastAsia="zh-CN"/>
    </w:rPr>
  </w:style>
  <w:style w:type="character" w:customStyle="1" w:styleId="KommentarthemaZchn">
    <w:name w:val="Kommentarthema Zchn"/>
    <w:link w:val="Kommentarthema"/>
    <w:semiHidden/>
    <w:rsid w:val="00BB0A3F"/>
    <w:rPr>
      <w:rFonts w:ascii="Cambria Math" w:eastAsia="Tahoma" w:hAnsi="Cambria Math"/>
      <w:b/>
      <w:bCs/>
      <w:lang w:val="en-GB" w:eastAsia="zh-CN"/>
    </w:rPr>
  </w:style>
  <w:style w:type="character" w:customStyle="1" w:styleId="TextkrperZchn">
    <w:name w:val="Textkörper Zchn"/>
    <w:link w:val="Textkrper"/>
    <w:semiHidden/>
    <w:rsid w:val="00BB0A3F"/>
    <w:rPr>
      <w:rFonts w:ascii="SimSun" w:eastAsia="SimSun" w:hAnsi="SimSun"/>
      <w:sz w:val="24"/>
      <w:szCs w:val="24"/>
      <w:lang w:val="en-GB"/>
    </w:rPr>
  </w:style>
  <w:style w:type="character" w:customStyle="1" w:styleId="FunotentextZchn">
    <w:name w:val="Fußnotentext Zchn"/>
    <w:link w:val="Funotentext"/>
    <w:semiHidden/>
    <w:rsid w:val="00BB0A3F"/>
    <w:rPr>
      <w:rFonts w:ascii="Cambria Math" w:hAnsi="Cambria Math"/>
      <w:sz w:val="22"/>
      <w:lang w:val="en-US" w:eastAsia="en-US"/>
    </w:rPr>
  </w:style>
  <w:style w:type="character" w:customStyle="1" w:styleId="Textkrper2Zchn">
    <w:name w:val="Textkörper 2 Zchn"/>
    <w:link w:val="Textkrper2"/>
    <w:semiHidden/>
    <w:rsid w:val="00BB0A3F"/>
    <w:rPr>
      <w:rFonts w:ascii="SimSun" w:eastAsia="SimSun" w:hAnsi="SimSun"/>
      <w:sz w:val="24"/>
      <w:lang w:val="en-GB" w:eastAsia="en-GB"/>
    </w:rPr>
  </w:style>
  <w:style w:type="character" w:customStyle="1" w:styleId="EndnotentextZchn">
    <w:name w:val="Endnotentext Zchn"/>
    <w:link w:val="Endnotentext"/>
    <w:semiHidden/>
    <w:rsid w:val="00BB0A3F"/>
    <w:rPr>
      <w:rFonts w:ascii="Cambria Math" w:hAnsi="Cambria Math"/>
      <w:sz w:val="22"/>
      <w:lang w:val="en-US" w:eastAsia="en-US"/>
    </w:rPr>
  </w:style>
  <w:style w:type="paragraph" w:customStyle="1" w:styleId="a">
    <w:uiPriority w:val="99"/>
    <w:unhideWhenUsed/>
    <w:rsid w:val="00BB0A3F"/>
    <w:pPr>
      <w:jc w:val="both"/>
    </w:pPr>
    <w:rPr>
      <w:rFonts w:ascii="Cambria Math" w:eastAsia="Tahoma" w:hAnsi="Cambria Math"/>
      <w:sz w:val="24"/>
      <w:szCs w:val="24"/>
      <w:lang w:val="en-GB" w:eastAsia="zh-CN"/>
    </w:rPr>
  </w:style>
  <w:style w:type="character" w:customStyle="1" w:styleId="Textkrper3Zchn">
    <w:name w:val="Textkörper 3 Zchn"/>
    <w:link w:val="Textkrper3"/>
    <w:semiHidden/>
    <w:rsid w:val="00BB0A3F"/>
    <w:rPr>
      <w:rFonts w:ascii="Cambria Math" w:eastAsia="Tahoma" w:hAnsi="Cambria Math"/>
      <w:color w:val="FF0000"/>
      <w:sz w:val="24"/>
      <w:szCs w:val="24"/>
      <w:lang w:val="en-GB" w:eastAsia="zh-CN"/>
    </w:rPr>
  </w:style>
  <w:style w:type="character" w:customStyle="1" w:styleId="Textkrper-Einzug2Zchn">
    <w:name w:val="Textkörper-Einzug 2 Zchn"/>
    <w:link w:val="Textkrper-Einzug2"/>
    <w:semiHidden/>
    <w:rsid w:val="00BB0A3F"/>
    <w:rPr>
      <w:rFonts w:ascii="Cambria Math" w:eastAsia="Tahoma" w:hAnsi="Cambria Math"/>
      <w:sz w:val="24"/>
      <w:szCs w:val="24"/>
      <w:lang w:val="en-GB" w:eastAsia="zh-CN"/>
    </w:rPr>
  </w:style>
  <w:style w:type="character" w:customStyle="1" w:styleId="Textkrper-ZeileneinzugZchn">
    <w:name w:val="Textkörper-Zeileneinzug Zchn"/>
    <w:link w:val="Textkrper-Zeileneinzug"/>
    <w:semiHidden/>
    <w:rsid w:val="00BB0A3F"/>
    <w:rPr>
      <w:rFonts w:ascii="Cambria Math" w:eastAsia="Tahoma" w:hAnsi="Cambria Math"/>
      <w:sz w:val="24"/>
      <w:szCs w:val="24"/>
      <w:lang w:val="en-GB" w:eastAsia="zh-CN"/>
    </w:rPr>
  </w:style>
  <w:style w:type="table" w:customStyle="1" w:styleId="Tabellenraster1">
    <w:name w:val="Tabellenraster1"/>
    <w:basedOn w:val="NormaleTabelle"/>
    <w:next w:val="Tabellenraster"/>
    <w:uiPriority w:val="39"/>
    <w:rsid w:val="00BB0A3F"/>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Standard"/>
    <w:rsid w:val="00273837"/>
    <w:pPr>
      <w:spacing w:before="100" w:beforeAutospacing="1" w:after="100" w:afterAutospacing="1"/>
      <w:jc w:val="left"/>
    </w:pPr>
    <w:rPr>
      <w:rFonts w:ascii="SimSun" w:eastAsia="SimSun" w:hAnsi="SimSun"/>
      <w:lang w:val="de-DE" w:eastAsia="de-DE"/>
    </w:rPr>
  </w:style>
  <w:style w:type="paragraph" w:customStyle="1" w:styleId="xl65">
    <w:name w:val="xl65"/>
    <w:basedOn w:val="Standard"/>
    <w:rsid w:val="00273837"/>
    <w:pPr>
      <w:spacing w:before="100" w:beforeAutospacing="1" w:after="100" w:afterAutospacing="1"/>
      <w:jc w:val="center"/>
    </w:pPr>
    <w:rPr>
      <w:rFonts w:ascii="SimSun" w:eastAsia="SimSun" w:hAnsi="SimSun"/>
      <w:lang w:val="de-DE" w:eastAsia="de-DE"/>
    </w:rPr>
  </w:style>
  <w:style w:type="paragraph" w:customStyle="1" w:styleId="xl66">
    <w:name w:val="xl66"/>
    <w:basedOn w:val="Standard"/>
    <w:rsid w:val="00273837"/>
    <w:pPr>
      <w:spacing w:before="100" w:beforeAutospacing="1" w:after="100" w:afterAutospacing="1"/>
      <w:jc w:val="left"/>
    </w:pPr>
    <w:rPr>
      <w:rFonts w:ascii="SimSun" w:eastAsia="SimSun" w:hAnsi="SimSun"/>
      <w:lang w:val="de-DE" w:eastAsia="de-DE"/>
    </w:rPr>
  </w:style>
  <w:style w:type="paragraph" w:customStyle="1" w:styleId="xl67">
    <w:name w:val="xl67"/>
    <w:basedOn w:val="Standard"/>
    <w:rsid w:val="00273837"/>
    <w:pPr>
      <w:spacing w:before="100" w:beforeAutospacing="1" w:after="100" w:afterAutospacing="1"/>
      <w:jc w:val="center"/>
    </w:pPr>
    <w:rPr>
      <w:rFonts w:ascii="SimSun" w:eastAsia="SimSun" w:hAnsi="SimSun"/>
      <w:lang w:val="de-DE" w:eastAsia="de-DE"/>
    </w:rPr>
  </w:style>
  <w:style w:type="paragraph" w:customStyle="1" w:styleId="xl68">
    <w:name w:val="xl68"/>
    <w:basedOn w:val="Standard"/>
    <w:rsid w:val="00273837"/>
    <w:pPr>
      <w:shd w:val="clear" w:color="000000" w:fill="FFFF00"/>
      <w:spacing w:before="100" w:beforeAutospacing="1" w:after="100" w:afterAutospacing="1"/>
      <w:jc w:val="left"/>
    </w:pPr>
    <w:rPr>
      <w:rFonts w:ascii="SimSun" w:eastAsia="SimSun" w:hAnsi="SimSun"/>
      <w:lang w:val="de-DE" w:eastAsia="de-DE"/>
    </w:rPr>
  </w:style>
  <w:style w:type="paragraph" w:customStyle="1" w:styleId="xl69">
    <w:name w:val="xl69"/>
    <w:basedOn w:val="Standard"/>
    <w:rsid w:val="00273837"/>
    <w:pPr>
      <w:shd w:val="clear" w:color="000000" w:fill="FFFF00"/>
      <w:spacing w:before="100" w:beforeAutospacing="1" w:after="100" w:afterAutospacing="1"/>
      <w:jc w:val="center"/>
    </w:pPr>
    <w:rPr>
      <w:rFonts w:ascii="SimSun" w:eastAsia="SimSun" w:hAnsi="SimSun"/>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898061">
      <w:bodyDiv w:val="1"/>
      <w:marLeft w:val="0"/>
      <w:marRight w:val="0"/>
      <w:marTop w:val="0"/>
      <w:marBottom w:val="0"/>
      <w:divBdr>
        <w:top w:val="none" w:sz="0" w:space="0" w:color="auto"/>
        <w:left w:val="none" w:sz="0" w:space="0" w:color="auto"/>
        <w:bottom w:val="none" w:sz="0" w:space="0" w:color="auto"/>
        <w:right w:val="none" w:sz="0" w:space="0" w:color="auto"/>
      </w:divBdr>
    </w:div>
    <w:div w:id="276831940">
      <w:bodyDiv w:val="1"/>
      <w:marLeft w:val="0"/>
      <w:marRight w:val="0"/>
      <w:marTop w:val="0"/>
      <w:marBottom w:val="0"/>
      <w:divBdr>
        <w:top w:val="none" w:sz="0" w:space="0" w:color="auto"/>
        <w:left w:val="none" w:sz="0" w:space="0" w:color="auto"/>
        <w:bottom w:val="none" w:sz="0" w:space="0" w:color="auto"/>
        <w:right w:val="none" w:sz="0" w:space="0" w:color="auto"/>
      </w:divBdr>
    </w:div>
    <w:div w:id="495997780">
      <w:bodyDiv w:val="1"/>
      <w:marLeft w:val="0"/>
      <w:marRight w:val="0"/>
      <w:marTop w:val="0"/>
      <w:marBottom w:val="0"/>
      <w:divBdr>
        <w:top w:val="none" w:sz="0" w:space="0" w:color="auto"/>
        <w:left w:val="none" w:sz="0" w:space="0" w:color="auto"/>
        <w:bottom w:val="none" w:sz="0" w:space="0" w:color="auto"/>
        <w:right w:val="none" w:sz="0" w:space="0" w:color="auto"/>
      </w:divBdr>
    </w:div>
    <w:div w:id="503522090">
      <w:bodyDiv w:val="1"/>
      <w:marLeft w:val="0"/>
      <w:marRight w:val="0"/>
      <w:marTop w:val="0"/>
      <w:marBottom w:val="0"/>
      <w:divBdr>
        <w:top w:val="none" w:sz="0" w:space="0" w:color="auto"/>
        <w:left w:val="none" w:sz="0" w:space="0" w:color="auto"/>
        <w:bottom w:val="none" w:sz="0" w:space="0" w:color="auto"/>
        <w:right w:val="none" w:sz="0" w:space="0" w:color="auto"/>
      </w:divBdr>
    </w:div>
    <w:div w:id="527569186">
      <w:bodyDiv w:val="1"/>
      <w:marLeft w:val="0"/>
      <w:marRight w:val="0"/>
      <w:marTop w:val="0"/>
      <w:marBottom w:val="0"/>
      <w:divBdr>
        <w:top w:val="none" w:sz="0" w:space="0" w:color="auto"/>
        <w:left w:val="none" w:sz="0" w:space="0" w:color="auto"/>
        <w:bottom w:val="none" w:sz="0" w:space="0" w:color="auto"/>
        <w:right w:val="none" w:sz="0" w:space="0" w:color="auto"/>
      </w:divBdr>
    </w:div>
    <w:div w:id="594170794">
      <w:bodyDiv w:val="1"/>
      <w:marLeft w:val="0"/>
      <w:marRight w:val="0"/>
      <w:marTop w:val="0"/>
      <w:marBottom w:val="0"/>
      <w:divBdr>
        <w:top w:val="none" w:sz="0" w:space="0" w:color="auto"/>
        <w:left w:val="none" w:sz="0" w:space="0" w:color="auto"/>
        <w:bottom w:val="none" w:sz="0" w:space="0" w:color="auto"/>
        <w:right w:val="none" w:sz="0" w:space="0" w:color="auto"/>
      </w:divBdr>
    </w:div>
    <w:div w:id="674383886">
      <w:bodyDiv w:val="1"/>
      <w:marLeft w:val="0"/>
      <w:marRight w:val="0"/>
      <w:marTop w:val="0"/>
      <w:marBottom w:val="0"/>
      <w:divBdr>
        <w:top w:val="none" w:sz="0" w:space="0" w:color="auto"/>
        <w:left w:val="none" w:sz="0" w:space="0" w:color="auto"/>
        <w:bottom w:val="none" w:sz="0" w:space="0" w:color="auto"/>
        <w:right w:val="none" w:sz="0" w:space="0" w:color="auto"/>
      </w:divBdr>
    </w:div>
    <w:div w:id="740562541">
      <w:bodyDiv w:val="1"/>
      <w:marLeft w:val="0"/>
      <w:marRight w:val="0"/>
      <w:marTop w:val="0"/>
      <w:marBottom w:val="0"/>
      <w:divBdr>
        <w:top w:val="none" w:sz="0" w:space="0" w:color="auto"/>
        <w:left w:val="none" w:sz="0" w:space="0" w:color="auto"/>
        <w:bottom w:val="none" w:sz="0" w:space="0" w:color="auto"/>
        <w:right w:val="none" w:sz="0" w:space="0" w:color="auto"/>
      </w:divBdr>
    </w:div>
    <w:div w:id="794568801">
      <w:bodyDiv w:val="1"/>
      <w:marLeft w:val="0"/>
      <w:marRight w:val="0"/>
      <w:marTop w:val="0"/>
      <w:marBottom w:val="0"/>
      <w:divBdr>
        <w:top w:val="none" w:sz="0" w:space="0" w:color="auto"/>
        <w:left w:val="none" w:sz="0" w:space="0" w:color="auto"/>
        <w:bottom w:val="none" w:sz="0" w:space="0" w:color="auto"/>
        <w:right w:val="none" w:sz="0" w:space="0" w:color="auto"/>
      </w:divBdr>
    </w:div>
    <w:div w:id="811337670">
      <w:bodyDiv w:val="1"/>
      <w:marLeft w:val="0"/>
      <w:marRight w:val="0"/>
      <w:marTop w:val="0"/>
      <w:marBottom w:val="0"/>
      <w:divBdr>
        <w:top w:val="none" w:sz="0" w:space="0" w:color="auto"/>
        <w:left w:val="none" w:sz="0" w:space="0" w:color="auto"/>
        <w:bottom w:val="none" w:sz="0" w:space="0" w:color="auto"/>
        <w:right w:val="none" w:sz="0" w:space="0" w:color="auto"/>
      </w:divBdr>
    </w:div>
    <w:div w:id="890114980">
      <w:bodyDiv w:val="1"/>
      <w:marLeft w:val="0"/>
      <w:marRight w:val="0"/>
      <w:marTop w:val="0"/>
      <w:marBottom w:val="0"/>
      <w:divBdr>
        <w:top w:val="none" w:sz="0" w:space="0" w:color="auto"/>
        <w:left w:val="none" w:sz="0" w:space="0" w:color="auto"/>
        <w:bottom w:val="none" w:sz="0" w:space="0" w:color="auto"/>
        <w:right w:val="none" w:sz="0" w:space="0" w:color="auto"/>
      </w:divBdr>
    </w:div>
    <w:div w:id="970207337">
      <w:bodyDiv w:val="1"/>
      <w:marLeft w:val="0"/>
      <w:marRight w:val="0"/>
      <w:marTop w:val="0"/>
      <w:marBottom w:val="0"/>
      <w:divBdr>
        <w:top w:val="none" w:sz="0" w:space="0" w:color="auto"/>
        <w:left w:val="none" w:sz="0" w:space="0" w:color="auto"/>
        <w:bottom w:val="none" w:sz="0" w:space="0" w:color="auto"/>
        <w:right w:val="none" w:sz="0" w:space="0" w:color="auto"/>
      </w:divBdr>
    </w:div>
    <w:div w:id="1034770878">
      <w:bodyDiv w:val="1"/>
      <w:marLeft w:val="0"/>
      <w:marRight w:val="0"/>
      <w:marTop w:val="0"/>
      <w:marBottom w:val="0"/>
      <w:divBdr>
        <w:top w:val="none" w:sz="0" w:space="0" w:color="auto"/>
        <w:left w:val="none" w:sz="0" w:space="0" w:color="auto"/>
        <w:bottom w:val="none" w:sz="0" w:space="0" w:color="auto"/>
        <w:right w:val="none" w:sz="0" w:space="0" w:color="auto"/>
      </w:divBdr>
    </w:div>
    <w:div w:id="1061291658">
      <w:bodyDiv w:val="1"/>
      <w:marLeft w:val="0"/>
      <w:marRight w:val="0"/>
      <w:marTop w:val="0"/>
      <w:marBottom w:val="0"/>
      <w:divBdr>
        <w:top w:val="none" w:sz="0" w:space="0" w:color="auto"/>
        <w:left w:val="none" w:sz="0" w:space="0" w:color="auto"/>
        <w:bottom w:val="none" w:sz="0" w:space="0" w:color="auto"/>
        <w:right w:val="none" w:sz="0" w:space="0" w:color="auto"/>
      </w:divBdr>
    </w:div>
    <w:div w:id="1186823196">
      <w:bodyDiv w:val="1"/>
      <w:marLeft w:val="0"/>
      <w:marRight w:val="0"/>
      <w:marTop w:val="0"/>
      <w:marBottom w:val="0"/>
      <w:divBdr>
        <w:top w:val="none" w:sz="0" w:space="0" w:color="auto"/>
        <w:left w:val="none" w:sz="0" w:space="0" w:color="auto"/>
        <w:bottom w:val="none" w:sz="0" w:space="0" w:color="auto"/>
        <w:right w:val="none" w:sz="0" w:space="0" w:color="auto"/>
      </w:divBdr>
    </w:div>
    <w:div w:id="1224677213">
      <w:bodyDiv w:val="1"/>
      <w:marLeft w:val="0"/>
      <w:marRight w:val="0"/>
      <w:marTop w:val="0"/>
      <w:marBottom w:val="0"/>
      <w:divBdr>
        <w:top w:val="none" w:sz="0" w:space="0" w:color="auto"/>
        <w:left w:val="none" w:sz="0" w:space="0" w:color="auto"/>
        <w:bottom w:val="none" w:sz="0" w:space="0" w:color="auto"/>
        <w:right w:val="none" w:sz="0" w:space="0" w:color="auto"/>
      </w:divBdr>
    </w:div>
    <w:div w:id="1401749704">
      <w:bodyDiv w:val="1"/>
      <w:marLeft w:val="0"/>
      <w:marRight w:val="0"/>
      <w:marTop w:val="0"/>
      <w:marBottom w:val="0"/>
      <w:divBdr>
        <w:top w:val="none" w:sz="0" w:space="0" w:color="auto"/>
        <w:left w:val="none" w:sz="0" w:space="0" w:color="auto"/>
        <w:bottom w:val="none" w:sz="0" w:space="0" w:color="auto"/>
        <w:right w:val="none" w:sz="0" w:space="0" w:color="auto"/>
      </w:divBdr>
    </w:div>
    <w:div w:id="1740518440">
      <w:bodyDiv w:val="1"/>
      <w:marLeft w:val="0"/>
      <w:marRight w:val="0"/>
      <w:marTop w:val="0"/>
      <w:marBottom w:val="0"/>
      <w:divBdr>
        <w:top w:val="none" w:sz="0" w:space="0" w:color="auto"/>
        <w:left w:val="none" w:sz="0" w:space="0" w:color="auto"/>
        <w:bottom w:val="none" w:sz="0" w:space="0" w:color="auto"/>
        <w:right w:val="none" w:sz="0" w:space="0" w:color="auto"/>
      </w:divBdr>
    </w:div>
    <w:div w:id="1747875532">
      <w:bodyDiv w:val="1"/>
      <w:marLeft w:val="0"/>
      <w:marRight w:val="0"/>
      <w:marTop w:val="0"/>
      <w:marBottom w:val="0"/>
      <w:divBdr>
        <w:top w:val="none" w:sz="0" w:space="0" w:color="auto"/>
        <w:left w:val="none" w:sz="0" w:space="0" w:color="auto"/>
        <w:bottom w:val="none" w:sz="0" w:space="0" w:color="auto"/>
        <w:right w:val="none" w:sz="0" w:space="0" w:color="auto"/>
      </w:divBdr>
    </w:div>
    <w:div w:id="1793209884">
      <w:bodyDiv w:val="1"/>
      <w:marLeft w:val="0"/>
      <w:marRight w:val="0"/>
      <w:marTop w:val="0"/>
      <w:marBottom w:val="0"/>
      <w:divBdr>
        <w:top w:val="none" w:sz="0" w:space="0" w:color="auto"/>
        <w:left w:val="none" w:sz="0" w:space="0" w:color="auto"/>
        <w:bottom w:val="none" w:sz="0" w:space="0" w:color="auto"/>
        <w:right w:val="none" w:sz="0" w:space="0" w:color="auto"/>
      </w:divBdr>
    </w:div>
    <w:div w:id="1883709217">
      <w:bodyDiv w:val="1"/>
      <w:marLeft w:val="0"/>
      <w:marRight w:val="0"/>
      <w:marTop w:val="0"/>
      <w:marBottom w:val="0"/>
      <w:divBdr>
        <w:top w:val="none" w:sz="0" w:space="0" w:color="auto"/>
        <w:left w:val="none" w:sz="0" w:space="0" w:color="auto"/>
        <w:bottom w:val="none" w:sz="0" w:space="0" w:color="auto"/>
        <w:right w:val="none" w:sz="0" w:space="0" w:color="auto"/>
      </w:divBdr>
    </w:div>
    <w:div w:id="1931766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tiff"/><Relationship Id="rId18" Type="http://schemas.openxmlformats.org/officeDocument/2006/relationships/image" Target="media/image11.tiff"/><Relationship Id="rId26" Type="http://schemas.openxmlformats.org/officeDocument/2006/relationships/image" Target="media/image19.tiff"/><Relationship Id="rId39" Type="http://schemas.openxmlformats.org/officeDocument/2006/relationships/image" Target="media/image32.tiff"/><Relationship Id="rId21" Type="http://schemas.openxmlformats.org/officeDocument/2006/relationships/image" Target="media/image14.tiff"/><Relationship Id="rId34" Type="http://schemas.openxmlformats.org/officeDocument/2006/relationships/image" Target="media/image27.tiff"/><Relationship Id="rId42" Type="http://schemas.openxmlformats.org/officeDocument/2006/relationships/image" Target="media/image35.tiff"/><Relationship Id="rId47" Type="http://schemas.openxmlformats.org/officeDocument/2006/relationships/image" Target="media/image40.tiff"/><Relationship Id="rId50" Type="http://schemas.openxmlformats.org/officeDocument/2006/relationships/image" Target="media/image43.tiff"/><Relationship Id="rId55" Type="http://schemas.openxmlformats.org/officeDocument/2006/relationships/image" Target="media/image48.tiff"/><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tiff"/><Relationship Id="rId20" Type="http://schemas.openxmlformats.org/officeDocument/2006/relationships/image" Target="media/image13.tiff"/><Relationship Id="rId29" Type="http://schemas.openxmlformats.org/officeDocument/2006/relationships/image" Target="media/image22.tiff"/><Relationship Id="rId41" Type="http://schemas.openxmlformats.org/officeDocument/2006/relationships/image" Target="media/image34.tiff"/><Relationship Id="rId54" Type="http://schemas.openxmlformats.org/officeDocument/2006/relationships/image" Target="media/image47.tiff"/><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iff"/><Relationship Id="rId24" Type="http://schemas.openxmlformats.org/officeDocument/2006/relationships/image" Target="media/image17.tiff"/><Relationship Id="rId32" Type="http://schemas.openxmlformats.org/officeDocument/2006/relationships/image" Target="media/image25.tiff"/><Relationship Id="rId37" Type="http://schemas.openxmlformats.org/officeDocument/2006/relationships/image" Target="media/image30.tiff"/><Relationship Id="rId40" Type="http://schemas.openxmlformats.org/officeDocument/2006/relationships/image" Target="media/image33.tiff"/><Relationship Id="rId45" Type="http://schemas.openxmlformats.org/officeDocument/2006/relationships/image" Target="media/image38.tiff"/><Relationship Id="rId53" Type="http://schemas.openxmlformats.org/officeDocument/2006/relationships/image" Target="media/image46.tiff"/><Relationship Id="rId58"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tiff"/><Relationship Id="rId23" Type="http://schemas.openxmlformats.org/officeDocument/2006/relationships/image" Target="media/image16.tiff"/><Relationship Id="rId28" Type="http://schemas.openxmlformats.org/officeDocument/2006/relationships/image" Target="media/image21.tiff"/><Relationship Id="rId36" Type="http://schemas.openxmlformats.org/officeDocument/2006/relationships/image" Target="media/image29.tiff"/><Relationship Id="rId49" Type="http://schemas.openxmlformats.org/officeDocument/2006/relationships/image" Target="media/image42.tiff"/><Relationship Id="rId57" Type="http://schemas.openxmlformats.org/officeDocument/2006/relationships/header" Target="header1.xml"/><Relationship Id="rId61" Type="http://schemas.openxmlformats.org/officeDocument/2006/relationships/header" Target="header3.xml"/><Relationship Id="rId10" Type="http://schemas.openxmlformats.org/officeDocument/2006/relationships/image" Target="media/image3.tiff"/><Relationship Id="rId19" Type="http://schemas.openxmlformats.org/officeDocument/2006/relationships/image" Target="media/image12.tiff"/><Relationship Id="rId31" Type="http://schemas.openxmlformats.org/officeDocument/2006/relationships/image" Target="media/image24.tiff"/><Relationship Id="rId44" Type="http://schemas.openxmlformats.org/officeDocument/2006/relationships/image" Target="media/image37.tiff"/><Relationship Id="rId52" Type="http://schemas.openxmlformats.org/officeDocument/2006/relationships/image" Target="media/image45.tiff"/><Relationship Id="rId6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image" Target="media/image7.tiff"/><Relationship Id="rId22" Type="http://schemas.openxmlformats.org/officeDocument/2006/relationships/image" Target="media/image15.tiff"/><Relationship Id="rId27" Type="http://schemas.openxmlformats.org/officeDocument/2006/relationships/image" Target="media/image20.tiff"/><Relationship Id="rId30" Type="http://schemas.openxmlformats.org/officeDocument/2006/relationships/image" Target="media/image23.tiff"/><Relationship Id="rId35" Type="http://schemas.openxmlformats.org/officeDocument/2006/relationships/image" Target="media/image28.tiff"/><Relationship Id="rId43" Type="http://schemas.openxmlformats.org/officeDocument/2006/relationships/image" Target="media/image36.tiff"/><Relationship Id="rId48" Type="http://schemas.openxmlformats.org/officeDocument/2006/relationships/image" Target="media/image41.tiff"/><Relationship Id="rId56" Type="http://schemas.openxmlformats.org/officeDocument/2006/relationships/image" Target="media/image49.tiff"/><Relationship Id="rId8" Type="http://schemas.openxmlformats.org/officeDocument/2006/relationships/image" Target="media/image1.tiff"/><Relationship Id="rId51" Type="http://schemas.openxmlformats.org/officeDocument/2006/relationships/image" Target="media/image44.tiff"/><Relationship Id="rId3" Type="http://schemas.openxmlformats.org/officeDocument/2006/relationships/styles" Target="styles.xml"/><Relationship Id="rId12" Type="http://schemas.openxmlformats.org/officeDocument/2006/relationships/image" Target="media/image5.tiff"/><Relationship Id="rId17" Type="http://schemas.openxmlformats.org/officeDocument/2006/relationships/image" Target="media/image10.tiff"/><Relationship Id="rId25" Type="http://schemas.openxmlformats.org/officeDocument/2006/relationships/image" Target="media/image18.tiff"/><Relationship Id="rId33" Type="http://schemas.openxmlformats.org/officeDocument/2006/relationships/image" Target="media/image26.tiff"/><Relationship Id="rId38" Type="http://schemas.openxmlformats.org/officeDocument/2006/relationships/image" Target="media/image31.tiff"/><Relationship Id="rId46" Type="http://schemas.openxmlformats.org/officeDocument/2006/relationships/image" Target="media/image39.tiff"/><Relationship Id="rId5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53.jpeg"/></Relationships>
</file>

<file path=word/_rels/header1.xml.rels><?xml version="1.0" encoding="UTF-8" standalone="yes"?>
<Relationships xmlns="http://schemas.openxmlformats.org/package/2006/relationships"><Relationship Id="rId3" Type="http://schemas.openxmlformats.org/officeDocument/2006/relationships/image" Target="media/image52.png"/><Relationship Id="rId2" Type="http://schemas.openxmlformats.org/officeDocument/2006/relationships/image" Target="media/image51.png"/><Relationship Id="rId1" Type="http://schemas.openxmlformats.org/officeDocument/2006/relationships/image" Target="media/image50.png"/></Relationships>
</file>

<file path=word/_rels/header3.xml.rels><?xml version="1.0" encoding="UTF-8" standalone="yes"?>
<Relationships xmlns="http://schemas.openxmlformats.org/package/2006/relationships"><Relationship Id="rId1" Type="http://schemas.openxmlformats.org/officeDocument/2006/relationships/image" Target="media/image5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05C6AA-FDFA-4379-8A6C-06C0A93063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2085</Words>
  <Characters>13138</Characters>
  <Application>Microsoft Office Word</Application>
  <DocSecurity>0</DocSecurity>
  <Lines>109</Lines>
  <Paragraphs>30</Paragraphs>
  <ScaleCrop>false</ScaleCrop>
  <HeadingPairs>
    <vt:vector size="2" baseType="variant">
      <vt:variant>
        <vt:lpstr>Titel</vt:lpstr>
      </vt:variant>
      <vt:variant>
        <vt:i4>1</vt:i4>
      </vt:variant>
    </vt:vector>
  </HeadingPairs>
  <TitlesOfParts>
    <vt:vector size="1" baseType="lpstr">
      <vt:lpstr>Modelling toxic effects on Chaoborus crystallinus populations under field conditions – An individual-based simulation study</vt:lpstr>
    </vt:vector>
  </TitlesOfParts>
  <Company>BASF</Company>
  <LinksUpToDate>false</LinksUpToDate>
  <CharactersWithSpaces>15193</CharactersWithSpaces>
  <SharedDoc>false</SharedDoc>
  <HLinks>
    <vt:vector size="66" baseType="variant">
      <vt:variant>
        <vt:i4>1966136</vt:i4>
      </vt:variant>
      <vt:variant>
        <vt:i4>62</vt:i4>
      </vt:variant>
      <vt:variant>
        <vt:i4>0</vt:i4>
      </vt:variant>
      <vt:variant>
        <vt:i4>5</vt:i4>
      </vt:variant>
      <vt:variant>
        <vt:lpwstr/>
      </vt:variant>
      <vt:variant>
        <vt:lpwstr>_Toc92980685</vt:lpwstr>
      </vt:variant>
      <vt:variant>
        <vt:i4>2031672</vt:i4>
      </vt:variant>
      <vt:variant>
        <vt:i4>56</vt:i4>
      </vt:variant>
      <vt:variant>
        <vt:i4>0</vt:i4>
      </vt:variant>
      <vt:variant>
        <vt:i4>5</vt:i4>
      </vt:variant>
      <vt:variant>
        <vt:lpwstr/>
      </vt:variant>
      <vt:variant>
        <vt:lpwstr>_Toc92980684</vt:lpwstr>
      </vt:variant>
      <vt:variant>
        <vt:i4>1572920</vt:i4>
      </vt:variant>
      <vt:variant>
        <vt:i4>50</vt:i4>
      </vt:variant>
      <vt:variant>
        <vt:i4>0</vt:i4>
      </vt:variant>
      <vt:variant>
        <vt:i4>5</vt:i4>
      </vt:variant>
      <vt:variant>
        <vt:lpwstr/>
      </vt:variant>
      <vt:variant>
        <vt:lpwstr>_Toc92980683</vt:lpwstr>
      </vt:variant>
      <vt:variant>
        <vt:i4>1638456</vt:i4>
      </vt:variant>
      <vt:variant>
        <vt:i4>44</vt:i4>
      </vt:variant>
      <vt:variant>
        <vt:i4>0</vt:i4>
      </vt:variant>
      <vt:variant>
        <vt:i4>5</vt:i4>
      </vt:variant>
      <vt:variant>
        <vt:lpwstr/>
      </vt:variant>
      <vt:variant>
        <vt:lpwstr>_Toc92980682</vt:lpwstr>
      </vt:variant>
      <vt:variant>
        <vt:i4>1703992</vt:i4>
      </vt:variant>
      <vt:variant>
        <vt:i4>38</vt:i4>
      </vt:variant>
      <vt:variant>
        <vt:i4>0</vt:i4>
      </vt:variant>
      <vt:variant>
        <vt:i4>5</vt:i4>
      </vt:variant>
      <vt:variant>
        <vt:lpwstr/>
      </vt:variant>
      <vt:variant>
        <vt:lpwstr>_Toc92980681</vt:lpwstr>
      </vt:variant>
      <vt:variant>
        <vt:i4>1769528</vt:i4>
      </vt:variant>
      <vt:variant>
        <vt:i4>32</vt:i4>
      </vt:variant>
      <vt:variant>
        <vt:i4>0</vt:i4>
      </vt:variant>
      <vt:variant>
        <vt:i4>5</vt:i4>
      </vt:variant>
      <vt:variant>
        <vt:lpwstr/>
      </vt:variant>
      <vt:variant>
        <vt:lpwstr>_Toc92980680</vt:lpwstr>
      </vt:variant>
      <vt:variant>
        <vt:i4>1179703</vt:i4>
      </vt:variant>
      <vt:variant>
        <vt:i4>26</vt:i4>
      </vt:variant>
      <vt:variant>
        <vt:i4>0</vt:i4>
      </vt:variant>
      <vt:variant>
        <vt:i4>5</vt:i4>
      </vt:variant>
      <vt:variant>
        <vt:lpwstr/>
      </vt:variant>
      <vt:variant>
        <vt:lpwstr>_Toc92980679</vt:lpwstr>
      </vt:variant>
      <vt:variant>
        <vt:i4>1245239</vt:i4>
      </vt:variant>
      <vt:variant>
        <vt:i4>20</vt:i4>
      </vt:variant>
      <vt:variant>
        <vt:i4>0</vt:i4>
      </vt:variant>
      <vt:variant>
        <vt:i4>5</vt:i4>
      </vt:variant>
      <vt:variant>
        <vt:lpwstr/>
      </vt:variant>
      <vt:variant>
        <vt:lpwstr>_Toc92980678</vt:lpwstr>
      </vt:variant>
      <vt:variant>
        <vt:i4>1835063</vt:i4>
      </vt:variant>
      <vt:variant>
        <vt:i4>14</vt:i4>
      </vt:variant>
      <vt:variant>
        <vt:i4>0</vt:i4>
      </vt:variant>
      <vt:variant>
        <vt:i4>5</vt:i4>
      </vt:variant>
      <vt:variant>
        <vt:lpwstr/>
      </vt:variant>
      <vt:variant>
        <vt:lpwstr>_Toc92980677</vt:lpwstr>
      </vt:variant>
      <vt:variant>
        <vt:i4>1900599</vt:i4>
      </vt:variant>
      <vt:variant>
        <vt:i4>8</vt:i4>
      </vt:variant>
      <vt:variant>
        <vt:i4>0</vt:i4>
      </vt:variant>
      <vt:variant>
        <vt:i4>5</vt:i4>
      </vt:variant>
      <vt:variant>
        <vt:lpwstr/>
      </vt:variant>
      <vt:variant>
        <vt:lpwstr>_Toc92980676</vt:lpwstr>
      </vt:variant>
      <vt:variant>
        <vt:i4>1966135</vt:i4>
      </vt:variant>
      <vt:variant>
        <vt:i4>2</vt:i4>
      </vt:variant>
      <vt:variant>
        <vt:i4>0</vt:i4>
      </vt:variant>
      <vt:variant>
        <vt:i4>5</vt:i4>
      </vt:variant>
      <vt:variant>
        <vt:lpwstr/>
      </vt:variant>
      <vt:variant>
        <vt:lpwstr>_Toc92980675</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Modelling toxic effects on Chaoborus crystallinus populations under field conditions – An individual-based simulation study</dc:title>
  <dc:subject/>
  <dc:creator>Thomas Preuss</dc:creator>
  <cp:keywords/>
  <cp:lastModifiedBy>Strauß, Tido</cp:lastModifiedBy>
  <cp:revision>18</cp:revision>
  <cp:lastPrinted>2022-06-27T11:37:00Z</cp:lastPrinted>
  <dcterms:created xsi:type="dcterms:W3CDTF">2022-04-21T10:55:00Z</dcterms:created>
  <dcterms:modified xsi:type="dcterms:W3CDTF">2022-06-28T12:20:00Z</dcterms:modified>
</cp:coreProperties>
</file>