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6FC58" w14:textId="77777777" w:rsidR="006E4AF4" w:rsidRPr="00261F73" w:rsidRDefault="006E4AF4">
      <w:pPr>
        <w:pStyle w:val="Kopfzeile"/>
        <w:tabs>
          <w:tab w:val="clear" w:pos="4536"/>
          <w:tab w:val="clear" w:pos="9072"/>
        </w:tabs>
        <w:rPr>
          <w:rFonts w:ascii="Arial" w:hAnsi="Arial" w:cs="Arial"/>
          <w:color w:val="808080"/>
        </w:rPr>
      </w:pPr>
      <w:bookmarkStart w:id="0" w:name="_Toc219187027"/>
      <w:bookmarkStart w:id="1" w:name="_Toc246487769"/>
    </w:p>
    <w:p w14:paraId="6F5B8851" w14:textId="77777777" w:rsidR="00556C8C" w:rsidRPr="00261F73" w:rsidRDefault="00556C8C">
      <w:pPr>
        <w:rPr>
          <w:rFonts w:ascii="Arial" w:hAnsi="Arial" w:cs="Arial"/>
        </w:rPr>
      </w:pPr>
    </w:p>
    <w:p w14:paraId="25898F27" w14:textId="77777777" w:rsidR="00DC6AD1" w:rsidRPr="00261F73" w:rsidRDefault="00DC6AD1">
      <w:pPr>
        <w:rPr>
          <w:rFonts w:ascii="Arial" w:hAnsi="Arial" w:cs="Arial"/>
        </w:rPr>
      </w:pPr>
    </w:p>
    <w:p w14:paraId="29458B3C" w14:textId="77777777" w:rsidR="00DC6AD1" w:rsidRPr="00261F73" w:rsidRDefault="00DC6AD1">
      <w:pPr>
        <w:rPr>
          <w:rFonts w:ascii="Arial" w:hAnsi="Arial" w:cs="Arial"/>
        </w:rPr>
      </w:pPr>
    </w:p>
    <w:p w14:paraId="6BFB3BE2" w14:textId="77777777" w:rsidR="006E4AF4" w:rsidRPr="00261F73" w:rsidRDefault="006E4AF4">
      <w:pPr>
        <w:rPr>
          <w:rFonts w:ascii="Arial" w:hAnsi="Arial" w:cs="Arial"/>
        </w:rPr>
      </w:pPr>
    </w:p>
    <w:p w14:paraId="20354B0F" w14:textId="77777777" w:rsidR="008477E3" w:rsidRPr="00261F73" w:rsidRDefault="008477E3" w:rsidP="008477E3">
      <w:pPr>
        <w:jc w:val="center"/>
        <w:rPr>
          <w:rFonts w:ascii="Arial" w:hAnsi="Arial" w:cs="Arial"/>
          <w:b/>
          <w:bCs/>
          <w:noProof/>
          <w:color w:val="FF0000"/>
          <w:sz w:val="28"/>
          <w:lang w:val="en-US"/>
        </w:rPr>
      </w:pPr>
    </w:p>
    <w:p w14:paraId="378D3EF7" w14:textId="77777777" w:rsidR="00AB0510" w:rsidRDefault="003A559C" w:rsidP="003A559C">
      <w:pPr>
        <w:jc w:val="center"/>
        <w:rPr>
          <w:rFonts w:ascii="Arial" w:hAnsi="Arial" w:cs="Arial"/>
          <w:b/>
          <w:bCs/>
          <w:color w:val="0070C0"/>
          <w:kern w:val="28"/>
          <w:sz w:val="44"/>
          <w:szCs w:val="32"/>
        </w:rPr>
      </w:pPr>
      <w:r w:rsidRPr="001D4EDD">
        <w:rPr>
          <w:rFonts w:ascii="Arial" w:hAnsi="Arial" w:cs="Arial"/>
          <w:b/>
          <w:bCs/>
          <w:color w:val="0070C0"/>
          <w:kern w:val="28"/>
          <w:sz w:val="44"/>
          <w:szCs w:val="32"/>
        </w:rPr>
        <w:t>S</w:t>
      </w:r>
      <w:r w:rsidR="009C615B" w:rsidRPr="001D4EDD">
        <w:rPr>
          <w:rFonts w:ascii="Arial" w:hAnsi="Arial" w:cs="Arial"/>
          <w:b/>
          <w:bCs/>
          <w:color w:val="0070C0"/>
          <w:kern w:val="28"/>
          <w:sz w:val="44"/>
          <w:szCs w:val="32"/>
        </w:rPr>
        <w:t xml:space="preserve">toLaM+ </w:t>
      </w:r>
    </w:p>
    <w:p w14:paraId="40B54C44" w14:textId="77777777" w:rsidR="003A559C" w:rsidRPr="001D4EDD" w:rsidRDefault="00A54C2F" w:rsidP="003A559C">
      <w:pPr>
        <w:jc w:val="center"/>
        <w:rPr>
          <w:rFonts w:ascii="Arial" w:hAnsi="Arial" w:cs="Arial"/>
          <w:b/>
          <w:bCs/>
          <w:color w:val="0070C0"/>
          <w:kern w:val="28"/>
          <w:sz w:val="44"/>
          <w:szCs w:val="32"/>
        </w:rPr>
      </w:pPr>
      <w:r>
        <w:rPr>
          <w:rFonts w:ascii="Arial" w:hAnsi="Arial" w:cs="Arial"/>
          <w:b/>
          <w:bCs/>
          <w:color w:val="0070C0"/>
          <w:kern w:val="28"/>
          <w:sz w:val="44"/>
          <w:szCs w:val="32"/>
        </w:rPr>
        <w:t>Control</w:t>
      </w:r>
      <w:r w:rsidR="00AB0510">
        <w:rPr>
          <w:rFonts w:ascii="Arial" w:hAnsi="Arial" w:cs="Arial"/>
          <w:b/>
          <w:bCs/>
          <w:color w:val="0070C0"/>
          <w:kern w:val="28"/>
          <w:sz w:val="44"/>
          <w:szCs w:val="32"/>
        </w:rPr>
        <w:t xml:space="preserve"> </w:t>
      </w:r>
      <w:r w:rsidR="00C17A43">
        <w:rPr>
          <w:rFonts w:ascii="Arial" w:hAnsi="Arial" w:cs="Arial"/>
          <w:b/>
          <w:bCs/>
          <w:color w:val="0070C0"/>
          <w:kern w:val="28"/>
          <w:sz w:val="44"/>
          <w:szCs w:val="32"/>
        </w:rPr>
        <w:t>validation</w:t>
      </w:r>
      <w:r w:rsidR="00AB0510">
        <w:rPr>
          <w:rFonts w:ascii="Arial" w:hAnsi="Arial" w:cs="Arial"/>
          <w:b/>
          <w:bCs/>
          <w:color w:val="0070C0"/>
          <w:kern w:val="28"/>
          <w:sz w:val="44"/>
          <w:szCs w:val="32"/>
        </w:rPr>
        <w:t xml:space="preserve"> </w:t>
      </w:r>
      <w:r w:rsidR="003A559C" w:rsidRPr="001D4EDD">
        <w:rPr>
          <w:rFonts w:ascii="Arial" w:hAnsi="Arial" w:cs="Arial"/>
          <w:b/>
          <w:bCs/>
          <w:color w:val="0070C0"/>
          <w:kern w:val="28"/>
          <w:sz w:val="44"/>
          <w:szCs w:val="32"/>
        </w:rPr>
        <w:t>results</w:t>
      </w:r>
      <w:r w:rsidR="003516A7" w:rsidRPr="001D4EDD">
        <w:rPr>
          <w:rFonts w:ascii="Arial" w:hAnsi="Arial" w:cs="Arial"/>
          <w:b/>
          <w:bCs/>
          <w:color w:val="0070C0"/>
          <w:kern w:val="28"/>
          <w:sz w:val="44"/>
          <w:szCs w:val="32"/>
        </w:rPr>
        <w:t xml:space="preserve"> </w:t>
      </w:r>
    </w:p>
    <w:p w14:paraId="063BB1EF" w14:textId="77777777" w:rsidR="00D909F9" w:rsidRPr="00261F73" w:rsidRDefault="00D909F9" w:rsidP="008477E3">
      <w:pPr>
        <w:jc w:val="center"/>
        <w:rPr>
          <w:rFonts w:ascii="Arial" w:hAnsi="Arial" w:cs="Arial"/>
          <w:b/>
          <w:bCs/>
          <w:noProof/>
          <w:sz w:val="28"/>
          <w:lang w:val="en-US"/>
        </w:rPr>
      </w:pPr>
    </w:p>
    <w:p w14:paraId="3B25E083" w14:textId="77777777" w:rsidR="006E4AF4" w:rsidRDefault="006E4AF4">
      <w:pPr>
        <w:rPr>
          <w:rFonts w:ascii="Arial" w:hAnsi="Arial" w:cs="Arial"/>
        </w:rPr>
      </w:pPr>
    </w:p>
    <w:p w14:paraId="45691344" w14:textId="47FA8478" w:rsidR="006E4AF4" w:rsidRDefault="006E4AF4">
      <w:pPr>
        <w:rPr>
          <w:rFonts w:ascii="Arial" w:hAnsi="Arial" w:cs="Arial"/>
        </w:rPr>
      </w:pPr>
    </w:p>
    <w:p w14:paraId="70B8CE4D" w14:textId="6ABC6410" w:rsidR="00DC06B2" w:rsidRDefault="00DC06B2">
      <w:pPr>
        <w:rPr>
          <w:rFonts w:ascii="Arial" w:hAnsi="Arial" w:cs="Arial"/>
        </w:rPr>
      </w:pPr>
    </w:p>
    <w:p w14:paraId="5857ABED" w14:textId="2E78178F" w:rsidR="00DC06B2" w:rsidRDefault="00DC06B2">
      <w:pPr>
        <w:rPr>
          <w:rFonts w:ascii="Arial" w:hAnsi="Arial" w:cs="Arial"/>
        </w:rPr>
      </w:pPr>
    </w:p>
    <w:p w14:paraId="502C9E97" w14:textId="77777777" w:rsidR="00DC06B2" w:rsidRPr="00261F73" w:rsidRDefault="00DC06B2">
      <w:pPr>
        <w:rPr>
          <w:rFonts w:ascii="Arial" w:hAnsi="Arial" w:cs="Arial"/>
        </w:rPr>
      </w:pPr>
    </w:p>
    <w:bookmarkEnd w:id="0"/>
    <w:bookmarkEnd w:id="1"/>
    <w:p w14:paraId="6B14F177" w14:textId="77777777" w:rsidR="006E4AF4" w:rsidRPr="00261F73" w:rsidRDefault="006E4AF4">
      <w:pPr>
        <w:rPr>
          <w:rFonts w:ascii="Arial" w:hAnsi="Arial" w:cs="Arial"/>
        </w:rPr>
      </w:pPr>
    </w:p>
    <w:p w14:paraId="1D80534D" w14:textId="77777777" w:rsidR="006E4AF4" w:rsidRPr="00261F73" w:rsidRDefault="006E4AF4">
      <w:pPr>
        <w:rPr>
          <w:rFonts w:ascii="Arial" w:hAnsi="Arial" w:cs="Arial"/>
        </w:rPr>
      </w:pPr>
    </w:p>
    <w:p w14:paraId="5F086831" w14:textId="77777777" w:rsidR="006E4AF4" w:rsidRPr="00261F73" w:rsidRDefault="006E4AF4">
      <w:pPr>
        <w:rPr>
          <w:rFonts w:ascii="Arial" w:hAnsi="Arial" w:cs="Arial"/>
        </w:rPr>
      </w:pPr>
    </w:p>
    <w:p w14:paraId="60921AFB" w14:textId="77777777" w:rsidR="006E4AF4" w:rsidRPr="00261F73" w:rsidRDefault="006E4AF4">
      <w:pPr>
        <w:jc w:val="center"/>
        <w:rPr>
          <w:rFonts w:ascii="Arial" w:hAnsi="Arial" w:cs="Arial"/>
          <w:b/>
          <w:sz w:val="28"/>
          <w:lang w:val="en-US"/>
        </w:rPr>
      </w:pPr>
      <w:r w:rsidRPr="00261F73">
        <w:rPr>
          <w:rFonts w:ascii="Arial" w:hAnsi="Arial" w:cs="Arial"/>
          <w:b/>
          <w:sz w:val="28"/>
          <w:lang w:val="en-US"/>
        </w:rPr>
        <w:t>Dr. Tido Strauss</w:t>
      </w:r>
    </w:p>
    <w:p w14:paraId="602200B3" w14:textId="77777777" w:rsidR="00EB48EB" w:rsidRDefault="003A559C">
      <w:pPr>
        <w:jc w:val="center"/>
        <w:rPr>
          <w:rFonts w:ascii="Arial" w:hAnsi="Arial" w:cs="Arial"/>
          <w:b/>
          <w:sz w:val="28"/>
          <w:lang w:val="en-US"/>
        </w:rPr>
      </w:pPr>
      <w:r>
        <w:rPr>
          <w:rFonts w:ascii="Arial" w:hAnsi="Arial" w:cs="Arial"/>
          <w:b/>
          <w:sz w:val="28"/>
          <w:lang w:val="en-US"/>
        </w:rPr>
        <w:t>Jana Gerhard</w:t>
      </w:r>
    </w:p>
    <w:p w14:paraId="1381B3FD" w14:textId="77777777" w:rsidR="006C19E9" w:rsidRPr="00261F73" w:rsidRDefault="006C19E9">
      <w:pPr>
        <w:jc w:val="center"/>
        <w:rPr>
          <w:rFonts w:ascii="Arial" w:hAnsi="Arial" w:cs="Arial"/>
          <w:b/>
          <w:sz w:val="28"/>
          <w:lang w:val="en-US"/>
        </w:rPr>
      </w:pPr>
      <w:r>
        <w:rPr>
          <w:rFonts w:ascii="Arial" w:hAnsi="Arial" w:cs="Arial"/>
          <w:b/>
          <w:sz w:val="28"/>
          <w:lang w:val="en-US"/>
        </w:rPr>
        <w:t>Natalie Dallmann</w:t>
      </w:r>
    </w:p>
    <w:p w14:paraId="71E2A608" w14:textId="77777777" w:rsidR="006E4AF4" w:rsidRPr="00261F73" w:rsidRDefault="006E4AF4">
      <w:pPr>
        <w:jc w:val="center"/>
        <w:rPr>
          <w:rFonts w:ascii="Arial" w:hAnsi="Arial" w:cs="Arial"/>
          <w:sz w:val="28"/>
          <w:lang w:val="en-US"/>
        </w:rPr>
      </w:pPr>
    </w:p>
    <w:p w14:paraId="1F0878CB" w14:textId="77777777" w:rsidR="006E4AF4" w:rsidRPr="00261F73" w:rsidRDefault="006E4AF4">
      <w:pPr>
        <w:tabs>
          <w:tab w:val="left" w:pos="240"/>
        </w:tabs>
        <w:rPr>
          <w:rFonts w:ascii="Arial" w:hAnsi="Arial" w:cs="Arial"/>
          <w:noProof/>
          <w:lang w:val="en-US"/>
        </w:rPr>
      </w:pPr>
    </w:p>
    <w:p w14:paraId="230ECF33" w14:textId="77777777" w:rsidR="006E4AF4" w:rsidRPr="00261F73" w:rsidRDefault="006E4AF4">
      <w:pPr>
        <w:tabs>
          <w:tab w:val="left" w:pos="240"/>
        </w:tabs>
        <w:jc w:val="center"/>
        <w:rPr>
          <w:rFonts w:ascii="Arial" w:hAnsi="Arial" w:cs="Arial"/>
          <w:noProof/>
          <w:lang w:val="en-US"/>
        </w:rPr>
      </w:pPr>
      <w:r w:rsidRPr="00261F73">
        <w:rPr>
          <w:rFonts w:ascii="Arial" w:hAnsi="Arial" w:cs="Arial"/>
          <w:noProof/>
          <w:lang w:val="en-US"/>
        </w:rPr>
        <w:t>gaiac - Research Institute for Ecosystem Analysis and Assessment</w:t>
      </w:r>
    </w:p>
    <w:p w14:paraId="0A2FAE00"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Kackertstr. 10</w:t>
      </w:r>
    </w:p>
    <w:p w14:paraId="6232DAA3"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52072 Aachen</w:t>
      </w:r>
    </w:p>
    <w:p w14:paraId="53FA9899"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Germany</w:t>
      </w:r>
    </w:p>
    <w:p w14:paraId="4FBD0950" w14:textId="77777777" w:rsidR="006E4AF4" w:rsidRPr="00261F73" w:rsidRDefault="006E4AF4">
      <w:pPr>
        <w:rPr>
          <w:rFonts w:ascii="Arial" w:hAnsi="Arial" w:cs="Arial"/>
          <w:noProof/>
          <w:lang w:val="de-DE"/>
        </w:rPr>
      </w:pPr>
    </w:p>
    <w:p w14:paraId="221B12D6" w14:textId="77777777" w:rsidR="006E4AF4" w:rsidRPr="00261F73" w:rsidRDefault="006E4AF4">
      <w:pPr>
        <w:rPr>
          <w:rFonts w:ascii="Arial" w:hAnsi="Arial" w:cs="Arial"/>
          <w:noProof/>
          <w:lang w:val="de-DE"/>
        </w:rPr>
      </w:pPr>
    </w:p>
    <w:p w14:paraId="03AE6E3E" w14:textId="77777777" w:rsidR="006E4AF4" w:rsidRPr="00261F73" w:rsidRDefault="006E4AF4">
      <w:pPr>
        <w:jc w:val="center"/>
        <w:rPr>
          <w:rFonts w:ascii="Arial" w:hAnsi="Arial" w:cs="Arial"/>
          <w:noProof/>
          <w:color w:val="FF0000"/>
          <w:lang w:val="de-DE"/>
        </w:rPr>
      </w:pPr>
    </w:p>
    <w:p w14:paraId="55C7F379" w14:textId="77777777" w:rsidR="008477E3" w:rsidRPr="00261F73" w:rsidRDefault="008477E3">
      <w:pPr>
        <w:jc w:val="center"/>
        <w:rPr>
          <w:rFonts w:ascii="Arial" w:hAnsi="Arial" w:cs="Arial"/>
          <w:noProof/>
          <w:color w:val="FF0000"/>
          <w:lang w:val="de-DE"/>
        </w:rPr>
      </w:pPr>
    </w:p>
    <w:p w14:paraId="72D45693" w14:textId="77777777" w:rsidR="008477E3" w:rsidRPr="00261F73" w:rsidRDefault="008477E3">
      <w:pPr>
        <w:jc w:val="center"/>
        <w:rPr>
          <w:rFonts w:ascii="Arial" w:hAnsi="Arial" w:cs="Arial"/>
          <w:noProof/>
          <w:color w:val="FF0000"/>
          <w:lang w:val="de-DE"/>
        </w:rPr>
      </w:pPr>
    </w:p>
    <w:p w14:paraId="570A3BA3" w14:textId="20CF40E4" w:rsidR="0034440E" w:rsidRPr="00261F73" w:rsidRDefault="002A08E5" w:rsidP="0034440E">
      <w:pPr>
        <w:jc w:val="center"/>
        <w:rPr>
          <w:rFonts w:ascii="Arial" w:hAnsi="Arial" w:cs="Arial"/>
          <w:noProof/>
          <w:lang w:val="de-DE"/>
        </w:rPr>
      </w:pPr>
      <w:r>
        <w:rPr>
          <w:rFonts w:ascii="Arial" w:hAnsi="Arial" w:cs="Arial"/>
          <w:noProof/>
          <w:lang w:val="de-DE"/>
        </w:rPr>
        <w:t>July 17</w:t>
      </w:r>
      <w:r w:rsidR="00A54C2F">
        <w:rPr>
          <w:rFonts w:ascii="Arial" w:hAnsi="Arial" w:cs="Arial"/>
          <w:noProof/>
          <w:lang w:val="de-DE"/>
        </w:rPr>
        <w:t>, 2024</w:t>
      </w:r>
    </w:p>
    <w:p w14:paraId="3E9ECE55" w14:textId="77777777" w:rsidR="006E4AF4" w:rsidRPr="00261F73" w:rsidRDefault="006E4AF4">
      <w:pPr>
        <w:rPr>
          <w:rFonts w:ascii="Arial" w:hAnsi="Arial" w:cs="Arial"/>
          <w:noProof/>
          <w:color w:val="FF0000"/>
          <w:lang w:val="de-DE"/>
        </w:rPr>
      </w:pPr>
    </w:p>
    <w:p w14:paraId="6D5E5EDB" w14:textId="77777777" w:rsidR="006E4AF4" w:rsidRPr="00261F73" w:rsidRDefault="006E4AF4">
      <w:pPr>
        <w:rPr>
          <w:rFonts w:ascii="Arial" w:hAnsi="Arial" w:cs="Arial"/>
          <w:noProof/>
          <w:color w:val="FF0000"/>
          <w:lang w:val="de-DE"/>
        </w:rPr>
      </w:pPr>
    </w:p>
    <w:p w14:paraId="5869D871" w14:textId="77777777" w:rsidR="006E4AF4" w:rsidRPr="00261F73" w:rsidRDefault="006E4AF4">
      <w:pPr>
        <w:rPr>
          <w:rFonts w:ascii="Arial" w:hAnsi="Arial" w:cs="Arial"/>
          <w:noProof/>
          <w:color w:val="FF0000"/>
          <w:lang w:val="de-DE"/>
        </w:rPr>
      </w:pPr>
    </w:p>
    <w:p w14:paraId="6FA13BA4" w14:textId="77777777" w:rsidR="00DF1AE3" w:rsidRDefault="00DF1AE3" w:rsidP="00BE057C">
      <w:pPr>
        <w:pStyle w:val="berschrift1"/>
        <w:numPr>
          <w:ilvl w:val="0"/>
          <w:numId w:val="0"/>
        </w:numPr>
        <w:ind w:left="432"/>
        <w:rPr>
          <w:rFonts w:ascii="Arial" w:hAnsi="Arial" w:cs="Arial"/>
          <w:lang w:val="de-DE"/>
        </w:rPr>
      </w:pPr>
      <w:r w:rsidRPr="00261F73">
        <w:rPr>
          <w:rFonts w:ascii="Arial" w:hAnsi="Arial" w:cs="Arial"/>
          <w:noProof/>
          <w:color w:val="FF0000"/>
          <w:lang w:val="de-DE"/>
        </w:rPr>
        <w:br w:type="page"/>
      </w:r>
    </w:p>
    <w:p w14:paraId="177A058E" w14:textId="77777777" w:rsidR="009E5FD1" w:rsidRPr="009E5FD1" w:rsidRDefault="009E5FD1" w:rsidP="009E5FD1">
      <w:pPr>
        <w:rPr>
          <w:lang w:val="de-DE"/>
        </w:rPr>
      </w:pPr>
    </w:p>
    <w:p w14:paraId="5F0CF37D" w14:textId="6C125247" w:rsidR="002A08E5" w:rsidRDefault="00DF1AE3">
      <w:pPr>
        <w:pStyle w:val="Verzeichnis1"/>
        <w:tabs>
          <w:tab w:val="left" w:pos="480"/>
          <w:tab w:val="right" w:leader="dot" w:pos="9060"/>
        </w:tabs>
        <w:rPr>
          <w:rFonts w:asciiTheme="minorHAnsi" w:eastAsiaTheme="minorEastAsia" w:hAnsiTheme="minorHAnsi" w:cstheme="minorBidi"/>
          <w:b w:val="0"/>
          <w:bCs w:val="0"/>
          <w:i w:val="0"/>
          <w:iCs w:val="0"/>
          <w:noProof/>
          <w:kern w:val="2"/>
          <w:lang w:val="de-DE" w:eastAsia="de-DE"/>
          <w14:ligatures w14:val="standardContextual"/>
        </w:rPr>
      </w:pPr>
      <w:r w:rsidRPr="00B267BA">
        <w:rPr>
          <w:rFonts w:ascii="Calibri" w:hAnsi="Calibri" w:cs="Calibri"/>
        </w:rPr>
        <w:fldChar w:fldCharType="begin"/>
      </w:r>
      <w:r w:rsidRPr="00B267BA">
        <w:rPr>
          <w:rFonts w:ascii="Calibri" w:hAnsi="Calibri" w:cs="Calibri"/>
          <w:lang w:val="de-DE"/>
        </w:rPr>
        <w:instrText xml:space="preserve"> TOC \o "1-3" \h \z \u </w:instrText>
      </w:r>
      <w:r w:rsidRPr="00B267BA">
        <w:rPr>
          <w:rFonts w:ascii="Calibri" w:hAnsi="Calibri" w:cs="Calibri"/>
        </w:rPr>
        <w:fldChar w:fldCharType="separate"/>
      </w:r>
      <w:hyperlink w:anchor="_Toc172826708" w:history="1">
        <w:r w:rsidR="002A08E5" w:rsidRPr="00685426">
          <w:rPr>
            <w:rStyle w:val="Hyperlink"/>
            <w:noProof/>
            <w:lang w:val="en-US"/>
          </w:rPr>
          <w:t>1</w:t>
        </w:r>
        <w:r w:rsidR="002A08E5">
          <w:rPr>
            <w:rFonts w:asciiTheme="minorHAnsi" w:eastAsiaTheme="minorEastAsia" w:hAnsiTheme="minorHAnsi" w:cstheme="minorBidi"/>
            <w:b w:val="0"/>
            <w:bCs w:val="0"/>
            <w:i w:val="0"/>
            <w:iCs w:val="0"/>
            <w:noProof/>
            <w:kern w:val="2"/>
            <w:lang w:val="de-DE" w:eastAsia="de-DE"/>
            <w14:ligatures w14:val="standardContextual"/>
          </w:rPr>
          <w:tab/>
        </w:r>
        <w:r w:rsidR="002A08E5" w:rsidRPr="00685426">
          <w:rPr>
            <w:rStyle w:val="Hyperlink"/>
            <w:rFonts w:ascii="Arial" w:hAnsi="Arial" w:cs="Arial"/>
            <w:noProof/>
            <w:lang w:val="en-US"/>
          </w:rPr>
          <w:t>Introduction</w:t>
        </w:r>
        <w:r w:rsidR="002A08E5">
          <w:rPr>
            <w:noProof/>
            <w:webHidden/>
          </w:rPr>
          <w:tab/>
        </w:r>
        <w:r w:rsidR="002A08E5">
          <w:rPr>
            <w:noProof/>
            <w:webHidden/>
          </w:rPr>
          <w:fldChar w:fldCharType="begin"/>
        </w:r>
        <w:r w:rsidR="002A08E5">
          <w:rPr>
            <w:noProof/>
            <w:webHidden/>
          </w:rPr>
          <w:instrText xml:space="preserve"> PAGEREF _Toc172826708 \h </w:instrText>
        </w:r>
        <w:r w:rsidR="002A08E5">
          <w:rPr>
            <w:noProof/>
            <w:webHidden/>
          </w:rPr>
        </w:r>
        <w:r w:rsidR="002A08E5">
          <w:rPr>
            <w:noProof/>
            <w:webHidden/>
          </w:rPr>
          <w:fldChar w:fldCharType="separate"/>
        </w:r>
        <w:r w:rsidR="002A08E5">
          <w:rPr>
            <w:noProof/>
            <w:webHidden/>
          </w:rPr>
          <w:t>3</w:t>
        </w:r>
        <w:r w:rsidR="002A08E5">
          <w:rPr>
            <w:noProof/>
            <w:webHidden/>
          </w:rPr>
          <w:fldChar w:fldCharType="end"/>
        </w:r>
      </w:hyperlink>
    </w:p>
    <w:p w14:paraId="0EE5FAC0" w14:textId="23499591" w:rsidR="002A08E5" w:rsidRDefault="002A08E5">
      <w:pPr>
        <w:pStyle w:val="Verzeichnis1"/>
        <w:tabs>
          <w:tab w:val="left" w:pos="480"/>
          <w:tab w:val="right" w:leader="dot" w:pos="9060"/>
        </w:tabs>
        <w:rPr>
          <w:rFonts w:asciiTheme="minorHAnsi" w:eastAsiaTheme="minorEastAsia" w:hAnsiTheme="minorHAnsi" w:cstheme="minorBidi"/>
          <w:b w:val="0"/>
          <w:bCs w:val="0"/>
          <w:i w:val="0"/>
          <w:iCs w:val="0"/>
          <w:noProof/>
          <w:kern w:val="2"/>
          <w:lang w:val="de-DE" w:eastAsia="de-DE"/>
          <w14:ligatures w14:val="standardContextual"/>
        </w:rPr>
      </w:pPr>
      <w:hyperlink w:anchor="_Toc172826709" w:history="1">
        <w:r w:rsidRPr="00685426">
          <w:rPr>
            <w:rStyle w:val="Hyperlink"/>
            <w:noProof/>
            <w:lang w:val="en-US"/>
          </w:rPr>
          <w:t>2</w:t>
        </w:r>
        <w:r>
          <w:rPr>
            <w:rFonts w:asciiTheme="minorHAnsi" w:eastAsiaTheme="minorEastAsia" w:hAnsiTheme="minorHAnsi" w:cstheme="minorBidi"/>
            <w:b w:val="0"/>
            <w:bCs w:val="0"/>
            <w:i w:val="0"/>
            <w:iCs w:val="0"/>
            <w:noProof/>
            <w:kern w:val="2"/>
            <w:lang w:val="de-DE" w:eastAsia="de-DE"/>
            <w14:ligatures w14:val="standardContextual"/>
          </w:rPr>
          <w:tab/>
        </w:r>
        <w:r w:rsidRPr="00685426">
          <w:rPr>
            <w:rStyle w:val="Hyperlink"/>
            <w:rFonts w:ascii="Arial" w:hAnsi="Arial" w:cs="Arial"/>
            <w:noProof/>
            <w:lang w:val="en-US"/>
          </w:rPr>
          <w:t>Adaption of control parameters for validation</w:t>
        </w:r>
        <w:r>
          <w:rPr>
            <w:noProof/>
            <w:webHidden/>
          </w:rPr>
          <w:tab/>
        </w:r>
        <w:r>
          <w:rPr>
            <w:noProof/>
            <w:webHidden/>
          </w:rPr>
          <w:fldChar w:fldCharType="begin"/>
        </w:r>
        <w:r>
          <w:rPr>
            <w:noProof/>
            <w:webHidden/>
          </w:rPr>
          <w:instrText xml:space="preserve"> PAGEREF _Toc172826709 \h </w:instrText>
        </w:r>
        <w:r>
          <w:rPr>
            <w:noProof/>
            <w:webHidden/>
          </w:rPr>
        </w:r>
        <w:r>
          <w:rPr>
            <w:noProof/>
            <w:webHidden/>
          </w:rPr>
          <w:fldChar w:fldCharType="separate"/>
        </w:r>
        <w:r>
          <w:rPr>
            <w:noProof/>
            <w:webHidden/>
          </w:rPr>
          <w:t>3</w:t>
        </w:r>
        <w:r>
          <w:rPr>
            <w:noProof/>
            <w:webHidden/>
          </w:rPr>
          <w:fldChar w:fldCharType="end"/>
        </w:r>
      </w:hyperlink>
    </w:p>
    <w:p w14:paraId="27D1404A" w14:textId="0AAF3429" w:rsidR="002A08E5" w:rsidRDefault="002A08E5">
      <w:pPr>
        <w:pStyle w:val="Verzeichnis1"/>
        <w:tabs>
          <w:tab w:val="left" w:pos="480"/>
          <w:tab w:val="right" w:leader="dot" w:pos="9060"/>
        </w:tabs>
        <w:rPr>
          <w:rFonts w:asciiTheme="minorHAnsi" w:eastAsiaTheme="minorEastAsia" w:hAnsiTheme="minorHAnsi" w:cstheme="minorBidi"/>
          <w:b w:val="0"/>
          <w:bCs w:val="0"/>
          <w:i w:val="0"/>
          <w:iCs w:val="0"/>
          <w:noProof/>
          <w:kern w:val="2"/>
          <w:lang w:val="de-DE" w:eastAsia="de-DE"/>
          <w14:ligatures w14:val="standardContextual"/>
        </w:rPr>
      </w:pPr>
      <w:hyperlink w:anchor="_Toc172826710" w:history="1">
        <w:r w:rsidRPr="00685426">
          <w:rPr>
            <w:rStyle w:val="Hyperlink"/>
            <w:noProof/>
            <w:lang w:val="en-US"/>
          </w:rPr>
          <w:t>3</w:t>
        </w:r>
        <w:r>
          <w:rPr>
            <w:rFonts w:asciiTheme="minorHAnsi" w:eastAsiaTheme="minorEastAsia" w:hAnsiTheme="minorHAnsi" w:cstheme="minorBidi"/>
            <w:b w:val="0"/>
            <w:bCs w:val="0"/>
            <w:i w:val="0"/>
            <w:iCs w:val="0"/>
            <w:noProof/>
            <w:kern w:val="2"/>
            <w:lang w:val="de-DE" w:eastAsia="de-DE"/>
            <w14:ligatures w14:val="standardContextual"/>
          </w:rPr>
          <w:tab/>
        </w:r>
        <w:r w:rsidRPr="00685426">
          <w:rPr>
            <w:rStyle w:val="Hyperlink"/>
            <w:rFonts w:ascii="Arial" w:hAnsi="Arial" w:cs="Arial"/>
            <w:noProof/>
            <w:lang w:val="en-US"/>
          </w:rPr>
          <w:t>Comments on unmet validity criteria</w:t>
        </w:r>
        <w:r>
          <w:rPr>
            <w:noProof/>
            <w:webHidden/>
          </w:rPr>
          <w:tab/>
        </w:r>
        <w:r>
          <w:rPr>
            <w:noProof/>
            <w:webHidden/>
          </w:rPr>
          <w:fldChar w:fldCharType="begin"/>
        </w:r>
        <w:r>
          <w:rPr>
            <w:noProof/>
            <w:webHidden/>
          </w:rPr>
          <w:instrText xml:space="preserve"> PAGEREF _Toc172826710 \h </w:instrText>
        </w:r>
        <w:r>
          <w:rPr>
            <w:noProof/>
            <w:webHidden/>
          </w:rPr>
        </w:r>
        <w:r>
          <w:rPr>
            <w:noProof/>
            <w:webHidden/>
          </w:rPr>
          <w:fldChar w:fldCharType="separate"/>
        </w:r>
        <w:r>
          <w:rPr>
            <w:noProof/>
            <w:webHidden/>
          </w:rPr>
          <w:t>4</w:t>
        </w:r>
        <w:r>
          <w:rPr>
            <w:noProof/>
            <w:webHidden/>
          </w:rPr>
          <w:fldChar w:fldCharType="end"/>
        </w:r>
      </w:hyperlink>
    </w:p>
    <w:p w14:paraId="219C14A0" w14:textId="2F9E02C6" w:rsidR="002A08E5" w:rsidRDefault="002A08E5">
      <w:pPr>
        <w:pStyle w:val="Verzeichnis1"/>
        <w:tabs>
          <w:tab w:val="left" w:pos="480"/>
          <w:tab w:val="right" w:leader="dot" w:pos="9060"/>
        </w:tabs>
        <w:rPr>
          <w:rFonts w:asciiTheme="minorHAnsi" w:eastAsiaTheme="minorEastAsia" w:hAnsiTheme="minorHAnsi" w:cstheme="minorBidi"/>
          <w:b w:val="0"/>
          <w:bCs w:val="0"/>
          <w:i w:val="0"/>
          <w:iCs w:val="0"/>
          <w:noProof/>
          <w:kern w:val="2"/>
          <w:lang w:val="de-DE" w:eastAsia="de-DE"/>
          <w14:ligatures w14:val="standardContextual"/>
        </w:rPr>
      </w:pPr>
      <w:hyperlink w:anchor="_Toc172826711" w:history="1">
        <w:r w:rsidRPr="00685426">
          <w:rPr>
            <w:rStyle w:val="Hyperlink"/>
            <w:noProof/>
            <w:lang w:val="en-US" w:eastAsia="de-DE"/>
          </w:rPr>
          <w:t>4</w:t>
        </w:r>
        <w:r>
          <w:rPr>
            <w:rFonts w:asciiTheme="minorHAnsi" w:eastAsiaTheme="minorEastAsia" w:hAnsiTheme="minorHAnsi" w:cstheme="minorBidi"/>
            <w:b w:val="0"/>
            <w:bCs w:val="0"/>
            <w:i w:val="0"/>
            <w:iCs w:val="0"/>
            <w:noProof/>
            <w:kern w:val="2"/>
            <w:lang w:val="de-DE" w:eastAsia="de-DE"/>
            <w14:ligatures w14:val="standardContextual"/>
          </w:rPr>
          <w:tab/>
        </w:r>
        <w:r w:rsidRPr="00685426">
          <w:rPr>
            <w:rStyle w:val="Hyperlink"/>
            <w:rFonts w:ascii="Arial" w:hAnsi="Arial" w:cs="Arial"/>
            <w:noProof/>
            <w:lang w:val="en-US" w:eastAsia="de-DE"/>
          </w:rPr>
          <w:t>Results StoLaM</w:t>
        </w:r>
        <w:r>
          <w:rPr>
            <w:noProof/>
            <w:webHidden/>
          </w:rPr>
          <w:tab/>
        </w:r>
        <w:r>
          <w:rPr>
            <w:noProof/>
            <w:webHidden/>
          </w:rPr>
          <w:fldChar w:fldCharType="begin"/>
        </w:r>
        <w:r>
          <w:rPr>
            <w:noProof/>
            <w:webHidden/>
          </w:rPr>
          <w:instrText xml:space="preserve"> PAGEREF _Toc172826711 \h </w:instrText>
        </w:r>
        <w:r>
          <w:rPr>
            <w:noProof/>
            <w:webHidden/>
          </w:rPr>
        </w:r>
        <w:r>
          <w:rPr>
            <w:noProof/>
            <w:webHidden/>
          </w:rPr>
          <w:fldChar w:fldCharType="separate"/>
        </w:r>
        <w:r>
          <w:rPr>
            <w:noProof/>
            <w:webHidden/>
          </w:rPr>
          <w:t>6</w:t>
        </w:r>
        <w:r>
          <w:rPr>
            <w:noProof/>
            <w:webHidden/>
          </w:rPr>
          <w:fldChar w:fldCharType="end"/>
        </w:r>
      </w:hyperlink>
    </w:p>
    <w:p w14:paraId="7BD00B5F" w14:textId="4229877D" w:rsidR="002A08E5" w:rsidRDefault="002A08E5">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712" w:history="1">
        <w:r w:rsidRPr="00685426">
          <w:rPr>
            <w:rStyle w:val="Hyperlink"/>
            <w:rFonts w:ascii="Arial" w:hAnsi="Arial" w:cs="Arial"/>
            <w:noProof/>
            <w:lang w:val="en-US"/>
          </w:rPr>
          <w:t>4.1</w:t>
        </w:r>
        <w:r>
          <w:rPr>
            <w:rFonts w:asciiTheme="minorHAnsi" w:eastAsiaTheme="minorEastAsia" w:hAnsiTheme="minorHAnsi" w:cstheme="minorBidi"/>
            <w:b w:val="0"/>
            <w:bCs w:val="0"/>
            <w:noProof/>
            <w:kern w:val="2"/>
            <w:sz w:val="24"/>
            <w:szCs w:val="24"/>
            <w:lang w:val="de-DE" w:eastAsia="de-DE"/>
            <w14:ligatures w14:val="standardContextual"/>
          </w:rPr>
          <w:tab/>
        </w:r>
        <w:r w:rsidRPr="00685426">
          <w:rPr>
            <w:rStyle w:val="Hyperlink"/>
            <w:rFonts w:ascii="Arial" w:hAnsi="Arial" w:cs="Arial"/>
            <w:noProof/>
            <w:lang w:val="en-US"/>
          </w:rPr>
          <w:t>Zooplankton</w:t>
        </w:r>
        <w:r>
          <w:rPr>
            <w:noProof/>
            <w:webHidden/>
          </w:rPr>
          <w:tab/>
        </w:r>
        <w:r>
          <w:rPr>
            <w:noProof/>
            <w:webHidden/>
          </w:rPr>
          <w:fldChar w:fldCharType="begin"/>
        </w:r>
        <w:r>
          <w:rPr>
            <w:noProof/>
            <w:webHidden/>
          </w:rPr>
          <w:instrText xml:space="preserve"> PAGEREF _Toc172826712 \h </w:instrText>
        </w:r>
        <w:r>
          <w:rPr>
            <w:noProof/>
            <w:webHidden/>
          </w:rPr>
        </w:r>
        <w:r>
          <w:rPr>
            <w:noProof/>
            <w:webHidden/>
          </w:rPr>
          <w:fldChar w:fldCharType="separate"/>
        </w:r>
        <w:r>
          <w:rPr>
            <w:noProof/>
            <w:webHidden/>
          </w:rPr>
          <w:t>6</w:t>
        </w:r>
        <w:r>
          <w:rPr>
            <w:noProof/>
            <w:webHidden/>
          </w:rPr>
          <w:fldChar w:fldCharType="end"/>
        </w:r>
      </w:hyperlink>
    </w:p>
    <w:p w14:paraId="77514620" w14:textId="1E4DF9DA"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13" w:history="1">
        <w:r w:rsidRPr="00685426">
          <w:rPr>
            <w:rStyle w:val="Hyperlink"/>
            <w:noProof/>
          </w:rPr>
          <w:t>4.1.1</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Daphnids</w:t>
        </w:r>
        <w:r>
          <w:rPr>
            <w:noProof/>
            <w:webHidden/>
          </w:rPr>
          <w:tab/>
        </w:r>
        <w:r>
          <w:rPr>
            <w:noProof/>
            <w:webHidden/>
          </w:rPr>
          <w:fldChar w:fldCharType="begin"/>
        </w:r>
        <w:r>
          <w:rPr>
            <w:noProof/>
            <w:webHidden/>
          </w:rPr>
          <w:instrText xml:space="preserve"> PAGEREF _Toc172826713 \h </w:instrText>
        </w:r>
        <w:r>
          <w:rPr>
            <w:noProof/>
            <w:webHidden/>
          </w:rPr>
        </w:r>
        <w:r>
          <w:rPr>
            <w:noProof/>
            <w:webHidden/>
          </w:rPr>
          <w:fldChar w:fldCharType="separate"/>
        </w:r>
        <w:r>
          <w:rPr>
            <w:noProof/>
            <w:webHidden/>
          </w:rPr>
          <w:t>6</w:t>
        </w:r>
        <w:r>
          <w:rPr>
            <w:noProof/>
            <w:webHidden/>
          </w:rPr>
          <w:fldChar w:fldCharType="end"/>
        </w:r>
      </w:hyperlink>
    </w:p>
    <w:p w14:paraId="03FC3B54" w14:textId="50D6055D"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14" w:history="1">
        <w:r w:rsidRPr="00685426">
          <w:rPr>
            <w:rStyle w:val="Hyperlink"/>
            <w:noProof/>
          </w:rPr>
          <w:t>4.1.2</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Copepod naupli</w:t>
        </w:r>
        <w:r>
          <w:rPr>
            <w:noProof/>
            <w:webHidden/>
          </w:rPr>
          <w:tab/>
        </w:r>
        <w:r>
          <w:rPr>
            <w:noProof/>
            <w:webHidden/>
          </w:rPr>
          <w:fldChar w:fldCharType="begin"/>
        </w:r>
        <w:r>
          <w:rPr>
            <w:noProof/>
            <w:webHidden/>
          </w:rPr>
          <w:instrText xml:space="preserve"> PAGEREF _Toc172826714 \h </w:instrText>
        </w:r>
        <w:r>
          <w:rPr>
            <w:noProof/>
            <w:webHidden/>
          </w:rPr>
        </w:r>
        <w:r>
          <w:rPr>
            <w:noProof/>
            <w:webHidden/>
          </w:rPr>
          <w:fldChar w:fldCharType="separate"/>
        </w:r>
        <w:r>
          <w:rPr>
            <w:noProof/>
            <w:webHidden/>
          </w:rPr>
          <w:t>7</w:t>
        </w:r>
        <w:r>
          <w:rPr>
            <w:noProof/>
            <w:webHidden/>
          </w:rPr>
          <w:fldChar w:fldCharType="end"/>
        </w:r>
      </w:hyperlink>
    </w:p>
    <w:p w14:paraId="7E7CC92C" w14:textId="1B40A3A4"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15" w:history="1">
        <w:r w:rsidRPr="00685426">
          <w:rPr>
            <w:rStyle w:val="Hyperlink"/>
            <w:noProof/>
          </w:rPr>
          <w:t>4.1.3</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Predatory (cyclopoid) copepods</w:t>
        </w:r>
        <w:r>
          <w:rPr>
            <w:noProof/>
            <w:webHidden/>
          </w:rPr>
          <w:tab/>
        </w:r>
        <w:r>
          <w:rPr>
            <w:noProof/>
            <w:webHidden/>
          </w:rPr>
          <w:fldChar w:fldCharType="begin"/>
        </w:r>
        <w:r>
          <w:rPr>
            <w:noProof/>
            <w:webHidden/>
          </w:rPr>
          <w:instrText xml:space="preserve"> PAGEREF _Toc172826715 \h </w:instrText>
        </w:r>
        <w:r>
          <w:rPr>
            <w:noProof/>
            <w:webHidden/>
          </w:rPr>
        </w:r>
        <w:r>
          <w:rPr>
            <w:noProof/>
            <w:webHidden/>
          </w:rPr>
          <w:fldChar w:fldCharType="separate"/>
        </w:r>
        <w:r>
          <w:rPr>
            <w:noProof/>
            <w:webHidden/>
          </w:rPr>
          <w:t>7</w:t>
        </w:r>
        <w:r>
          <w:rPr>
            <w:noProof/>
            <w:webHidden/>
          </w:rPr>
          <w:fldChar w:fldCharType="end"/>
        </w:r>
      </w:hyperlink>
    </w:p>
    <w:p w14:paraId="143E9E04" w14:textId="632A5286"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16" w:history="1">
        <w:r w:rsidRPr="00685426">
          <w:rPr>
            <w:rStyle w:val="Hyperlink"/>
            <w:noProof/>
          </w:rPr>
          <w:t>4.1.4</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Rotifera</w:t>
        </w:r>
        <w:r>
          <w:rPr>
            <w:noProof/>
            <w:webHidden/>
          </w:rPr>
          <w:tab/>
        </w:r>
        <w:r>
          <w:rPr>
            <w:noProof/>
            <w:webHidden/>
          </w:rPr>
          <w:fldChar w:fldCharType="begin"/>
        </w:r>
        <w:r>
          <w:rPr>
            <w:noProof/>
            <w:webHidden/>
          </w:rPr>
          <w:instrText xml:space="preserve"> PAGEREF _Toc172826716 \h </w:instrText>
        </w:r>
        <w:r>
          <w:rPr>
            <w:noProof/>
            <w:webHidden/>
          </w:rPr>
        </w:r>
        <w:r>
          <w:rPr>
            <w:noProof/>
            <w:webHidden/>
          </w:rPr>
          <w:fldChar w:fldCharType="separate"/>
        </w:r>
        <w:r>
          <w:rPr>
            <w:noProof/>
            <w:webHidden/>
          </w:rPr>
          <w:t>8</w:t>
        </w:r>
        <w:r>
          <w:rPr>
            <w:noProof/>
            <w:webHidden/>
          </w:rPr>
          <w:fldChar w:fldCharType="end"/>
        </w:r>
      </w:hyperlink>
    </w:p>
    <w:p w14:paraId="4140AAD6" w14:textId="160CD28E" w:rsidR="002A08E5" w:rsidRDefault="002A08E5">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717" w:history="1">
        <w:r w:rsidRPr="00685426">
          <w:rPr>
            <w:rStyle w:val="Hyperlink"/>
            <w:rFonts w:ascii="Arial" w:hAnsi="Arial" w:cs="Arial"/>
            <w:noProof/>
            <w:lang w:val="en-US"/>
          </w:rPr>
          <w:t>4.2</w:t>
        </w:r>
        <w:r>
          <w:rPr>
            <w:rFonts w:asciiTheme="minorHAnsi" w:eastAsiaTheme="minorEastAsia" w:hAnsiTheme="minorHAnsi" w:cstheme="minorBidi"/>
            <w:b w:val="0"/>
            <w:bCs w:val="0"/>
            <w:noProof/>
            <w:kern w:val="2"/>
            <w:sz w:val="24"/>
            <w:szCs w:val="24"/>
            <w:lang w:val="de-DE" w:eastAsia="de-DE"/>
            <w14:ligatures w14:val="standardContextual"/>
          </w:rPr>
          <w:tab/>
        </w:r>
        <w:r w:rsidRPr="00685426">
          <w:rPr>
            <w:rStyle w:val="Hyperlink"/>
            <w:rFonts w:ascii="Arial" w:hAnsi="Arial" w:cs="Arial"/>
            <w:noProof/>
            <w:lang w:val="en-US"/>
          </w:rPr>
          <w:t>Phytoplankton</w:t>
        </w:r>
        <w:r>
          <w:rPr>
            <w:noProof/>
            <w:webHidden/>
          </w:rPr>
          <w:tab/>
        </w:r>
        <w:r>
          <w:rPr>
            <w:noProof/>
            <w:webHidden/>
          </w:rPr>
          <w:fldChar w:fldCharType="begin"/>
        </w:r>
        <w:r>
          <w:rPr>
            <w:noProof/>
            <w:webHidden/>
          </w:rPr>
          <w:instrText xml:space="preserve"> PAGEREF _Toc172826717 \h </w:instrText>
        </w:r>
        <w:r>
          <w:rPr>
            <w:noProof/>
            <w:webHidden/>
          </w:rPr>
        </w:r>
        <w:r>
          <w:rPr>
            <w:noProof/>
            <w:webHidden/>
          </w:rPr>
          <w:fldChar w:fldCharType="separate"/>
        </w:r>
        <w:r>
          <w:rPr>
            <w:noProof/>
            <w:webHidden/>
          </w:rPr>
          <w:t>9</w:t>
        </w:r>
        <w:r>
          <w:rPr>
            <w:noProof/>
            <w:webHidden/>
          </w:rPr>
          <w:fldChar w:fldCharType="end"/>
        </w:r>
      </w:hyperlink>
    </w:p>
    <w:p w14:paraId="68E6B419" w14:textId="66EB5E90"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18" w:history="1">
        <w:r w:rsidRPr="00685426">
          <w:rPr>
            <w:rStyle w:val="Hyperlink"/>
            <w:noProof/>
          </w:rPr>
          <w:t>4.2.1</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Total Chlorophyll-a</w:t>
        </w:r>
        <w:r>
          <w:rPr>
            <w:noProof/>
            <w:webHidden/>
          </w:rPr>
          <w:tab/>
        </w:r>
        <w:r>
          <w:rPr>
            <w:noProof/>
            <w:webHidden/>
          </w:rPr>
          <w:fldChar w:fldCharType="begin"/>
        </w:r>
        <w:r>
          <w:rPr>
            <w:noProof/>
            <w:webHidden/>
          </w:rPr>
          <w:instrText xml:space="preserve"> PAGEREF _Toc172826718 \h </w:instrText>
        </w:r>
        <w:r>
          <w:rPr>
            <w:noProof/>
            <w:webHidden/>
          </w:rPr>
        </w:r>
        <w:r>
          <w:rPr>
            <w:noProof/>
            <w:webHidden/>
          </w:rPr>
          <w:fldChar w:fldCharType="separate"/>
        </w:r>
        <w:r>
          <w:rPr>
            <w:noProof/>
            <w:webHidden/>
          </w:rPr>
          <w:t>9</w:t>
        </w:r>
        <w:r>
          <w:rPr>
            <w:noProof/>
            <w:webHidden/>
          </w:rPr>
          <w:fldChar w:fldCharType="end"/>
        </w:r>
      </w:hyperlink>
    </w:p>
    <w:p w14:paraId="7598138C" w14:textId="1BFADFF9"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19" w:history="1">
        <w:r w:rsidRPr="00685426">
          <w:rPr>
            <w:rStyle w:val="Hyperlink"/>
            <w:noProof/>
          </w:rPr>
          <w:t>4.2.2</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Green algae</w:t>
        </w:r>
        <w:r>
          <w:rPr>
            <w:noProof/>
            <w:webHidden/>
          </w:rPr>
          <w:tab/>
        </w:r>
        <w:r>
          <w:rPr>
            <w:noProof/>
            <w:webHidden/>
          </w:rPr>
          <w:fldChar w:fldCharType="begin"/>
        </w:r>
        <w:r>
          <w:rPr>
            <w:noProof/>
            <w:webHidden/>
          </w:rPr>
          <w:instrText xml:space="preserve"> PAGEREF _Toc172826719 \h </w:instrText>
        </w:r>
        <w:r>
          <w:rPr>
            <w:noProof/>
            <w:webHidden/>
          </w:rPr>
        </w:r>
        <w:r>
          <w:rPr>
            <w:noProof/>
            <w:webHidden/>
          </w:rPr>
          <w:fldChar w:fldCharType="separate"/>
        </w:r>
        <w:r>
          <w:rPr>
            <w:noProof/>
            <w:webHidden/>
          </w:rPr>
          <w:t>9</w:t>
        </w:r>
        <w:r>
          <w:rPr>
            <w:noProof/>
            <w:webHidden/>
          </w:rPr>
          <w:fldChar w:fldCharType="end"/>
        </w:r>
      </w:hyperlink>
    </w:p>
    <w:p w14:paraId="6632D459" w14:textId="6C4897D6"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20" w:history="1">
        <w:r w:rsidRPr="00685426">
          <w:rPr>
            <w:rStyle w:val="Hyperlink"/>
            <w:noProof/>
          </w:rPr>
          <w:t>4.2.3</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Diatoms</w:t>
        </w:r>
        <w:r>
          <w:rPr>
            <w:noProof/>
            <w:webHidden/>
          </w:rPr>
          <w:tab/>
        </w:r>
        <w:r>
          <w:rPr>
            <w:noProof/>
            <w:webHidden/>
          </w:rPr>
          <w:fldChar w:fldCharType="begin"/>
        </w:r>
        <w:r>
          <w:rPr>
            <w:noProof/>
            <w:webHidden/>
          </w:rPr>
          <w:instrText xml:space="preserve"> PAGEREF _Toc172826720 \h </w:instrText>
        </w:r>
        <w:r>
          <w:rPr>
            <w:noProof/>
            <w:webHidden/>
          </w:rPr>
        </w:r>
        <w:r>
          <w:rPr>
            <w:noProof/>
            <w:webHidden/>
          </w:rPr>
          <w:fldChar w:fldCharType="separate"/>
        </w:r>
        <w:r>
          <w:rPr>
            <w:noProof/>
            <w:webHidden/>
          </w:rPr>
          <w:t>10</w:t>
        </w:r>
        <w:r>
          <w:rPr>
            <w:noProof/>
            <w:webHidden/>
          </w:rPr>
          <w:fldChar w:fldCharType="end"/>
        </w:r>
      </w:hyperlink>
    </w:p>
    <w:p w14:paraId="47094927" w14:textId="626A097F"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21" w:history="1">
        <w:r w:rsidRPr="00685426">
          <w:rPr>
            <w:rStyle w:val="Hyperlink"/>
            <w:noProof/>
          </w:rPr>
          <w:t>4.2.4</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Cryptophytes</w:t>
        </w:r>
        <w:r>
          <w:rPr>
            <w:noProof/>
            <w:webHidden/>
          </w:rPr>
          <w:tab/>
        </w:r>
        <w:r>
          <w:rPr>
            <w:noProof/>
            <w:webHidden/>
          </w:rPr>
          <w:fldChar w:fldCharType="begin"/>
        </w:r>
        <w:r>
          <w:rPr>
            <w:noProof/>
            <w:webHidden/>
          </w:rPr>
          <w:instrText xml:space="preserve"> PAGEREF _Toc172826721 \h </w:instrText>
        </w:r>
        <w:r>
          <w:rPr>
            <w:noProof/>
            <w:webHidden/>
          </w:rPr>
        </w:r>
        <w:r>
          <w:rPr>
            <w:noProof/>
            <w:webHidden/>
          </w:rPr>
          <w:fldChar w:fldCharType="separate"/>
        </w:r>
        <w:r>
          <w:rPr>
            <w:noProof/>
            <w:webHidden/>
          </w:rPr>
          <w:t>10</w:t>
        </w:r>
        <w:r>
          <w:rPr>
            <w:noProof/>
            <w:webHidden/>
          </w:rPr>
          <w:fldChar w:fldCharType="end"/>
        </w:r>
      </w:hyperlink>
    </w:p>
    <w:p w14:paraId="4A482972" w14:textId="07BECBAF" w:rsidR="002A08E5" w:rsidRDefault="002A08E5">
      <w:pPr>
        <w:pStyle w:val="Verzeichnis1"/>
        <w:tabs>
          <w:tab w:val="left" w:pos="480"/>
          <w:tab w:val="right" w:leader="dot" w:pos="9060"/>
        </w:tabs>
        <w:rPr>
          <w:rFonts w:asciiTheme="minorHAnsi" w:eastAsiaTheme="minorEastAsia" w:hAnsiTheme="minorHAnsi" w:cstheme="minorBidi"/>
          <w:b w:val="0"/>
          <w:bCs w:val="0"/>
          <w:i w:val="0"/>
          <w:iCs w:val="0"/>
          <w:noProof/>
          <w:kern w:val="2"/>
          <w:lang w:val="de-DE" w:eastAsia="de-DE"/>
          <w14:ligatures w14:val="standardContextual"/>
        </w:rPr>
      </w:pPr>
      <w:hyperlink w:anchor="_Toc172826722" w:history="1">
        <w:r w:rsidRPr="00685426">
          <w:rPr>
            <w:rStyle w:val="Hyperlink"/>
            <w:noProof/>
            <w:lang w:val="en-US" w:eastAsia="de-DE"/>
          </w:rPr>
          <w:t>5</w:t>
        </w:r>
        <w:r>
          <w:rPr>
            <w:rFonts w:asciiTheme="minorHAnsi" w:eastAsiaTheme="minorEastAsia" w:hAnsiTheme="minorHAnsi" w:cstheme="minorBidi"/>
            <w:b w:val="0"/>
            <w:bCs w:val="0"/>
            <w:i w:val="0"/>
            <w:iCs w:val="0"/>
            <w:noProof/>
            <w:kern w:val="2"/>
            <w:lang w:val="de-DE" w:eastAsia="de-DE"/>
            <w14:ligatures w14:val="standardContextual"/>
          </w:rPr>
          <w:tab/>
        </w:r>
        <w:r w:rsidRPr="00685426">
          <w:rPr>
            <w:rStyle w:val="Hyperlink"/>
            <w:rFonts w:ascii="Arial" w:hAnsi="Arial" w:cs="Arial"/>
            <w:noProof/>
            <w:lang w:val="en-US" w:eastAsia="de-DE"/>
          </w:rPr>
          <w:t>Results IBM Chaoborus</w:t>
        </w:r>
        <w:r>
          <w:rPr>
            <w:noProof/>
            <w:webHidden/>
          </w:rPr>
          <w:tab/>
        </w:r>
        <w:r>
          <w:rPr>
            <w:noProof/>
            <w:webHidden/>
          </w:rPr>
          <w:fldChar w:fldCharType="begin"/>
        </w:r>
        <w:r>
          <w:rPr>
            <w:noProof/>
            <w:webHidden/>
          </w:rPr>
          <w:instrText xml:space="preserve"> PAGEREF _Toc172826722 \h </w:instrText>
        </w:r>
        <w:r>
          <w:rPr>
            <w:noProof/>
            <w:webHidden/>
          </w:rPr>
        </w:r>
        <w:r>
          <w:rPr>
            <w:noProof/>
            <w:webHidden/>
          </w:rPr>
          <w:fldChar w:fldCharType="separate"/>
        </w:r>
        <w:r>
          <w:rPr>
            <w:noProof/>
            <w:webHidden/>
          </w:rPr>
          <w:t>11</w:t>
        </w:r>
        <w:r>
          <w:rPr>
            <w:noProof/>
            <w:webHidden/>
          </w:rPr>
          <w:fldChar w:fldCharType="end"/>
        </w:r>
      </w:hyperlink>
    </w:p>
    <w:p w14:paraId="4D6AD0CE" w14:textId="7ADDC56B"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23" w:history="1">
        <w:r w:rsidRPr="00685426">
          <w:rPr>
            <w:rStyle w:val="Hyperlink"/>
            <w:noProof/>
          </w:rPr>
          <w:t>5.1.1</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Chaoborus crystallinus</w:t>
        </w:r>
        <w:r>
          <w:rPr>
            <w:noProof/>
            <w:webHidden/>
          </w:rPr>
          <w:tab/>
        </w:r>
        <w:r>
          <w:rPr>
            <w:noProof/>
            <w:webHidden/>
          </w:rPr>
          <w:fldChar w:fldCharType="begin"/>
        </w:r>
        <w:r>
          <w:rPr>
            <w:noProof/>
            <w:webHidden/>
          </w:rPr>
          <w:instrText xml:space="preserve"> PAGEREF _Toc172826723 \h </w:instrText>
        </w:r>
        <w:r>
          <w:rPr>
            <w:noProof/>
            <w:webHidden/>
          </w:rPr>
        </w:r>
        <w:r>
          <w:rPr>
            <w:noProof/>
            <w:webHidden/>
          </w:rPr>
          <w:fldChar w:fldCharType="separate"/>
        </w:r>
        <w:r>
          <w:rPr>
            <w:noProof/>
            <w:webHidden/>
          </w:rPr>
          <w:t>11</w:t>
        </w:r>
        <w:r>
          <w:rPr>
            <w:noProof/>
            <w:webHidden/>
          </w:rPr>
          <w:fldChar w:fldCharType="end"/>
        </w:r>
      </w:hyperlink>
    </w:p>
    <w:p w14:paraId="15D9593D" w14:textId="3F2CA632" w:rsidR="002A08E5" w:rsidRDefault="002A08E5">
      <w:pPr>
        <w:pStyle w:val="Verzeichnis1"/>
        <w:tabs>
          <w:tab w:val="left" w:pos="480"/>
          <w:tab w:val="right" w:leader="dot" w:pos="9060"/>
        </w:tabs>
        <w:rPr>
          <w:rFonts w:asciiTheme="minorHAnsi" w:eastAsiaTheme="minorEastAsia" w:hAnsiTheme="minorHAnsi" w:cstheme="minorBidi"/>
          <w:b w:val="0"/>
          <w:bCs w:val="0"/>
          <w:i w:val="0"/>
          <w:iCs w:val="0"/>
          <w:noProof/>
          <w:kern w:val="2"/>
          <w:lang w:val="de-DE" w:eastAsia="de-DE"/>
          <w14:ligatures w14:val="standardContextual"/>
        </w:rPr>
      </w:pPr>
      <w:hyperlink w:anchor="_Toc172826724" w:history="1">
        <w:r w:rsidRPr="00685426">
          <w:rPr>
            <w:rStyle w:val="Hyperlink"/>
            <w:noProof/>
            <w:lang w:val="en-US" w:eastAsia="de-DE"/>
          </w:rPr>
          <w:t>6</w:t>
        </w:r>
        <w:r>
          <w:rPr>
            <w:rFonts w:asciiTheme="minorHAnsi" w:eastAsiaTheme="minorEastAsia" w:hAnsiTheme="minorHAnsi" w:cstheme="minorBidi"/>
            <w:b w:val="0"/>
            <w:bCs w:val="0"/>
            <w:i w:val="0"/>
            <w:iCs w:val="0"/>
            <w:noProof/>
            <w:kern w:val="2"/>
            <w:lang w:val="de-DE" w:eastAsia="de-DE"/>
            <w14:ligatures w14:val="standardContextual"/>
          </w:rPr>
          <w:tab/>
        </w:r>
        <w:r w:rsidRPr="00685426">
          <w:rPr>
            <w:rStyle w:val="Hyperlink"/>
            <w:rFonts w:ascii="Arial" w:hAnsi="Arial" w:cs="Arial"/>
            <w:noProof/>
            <w:lang w:val="en-US" w:eastAsia="de-DE"/>
          </w:rPr>
          <w:t>Results StreamCom</w:t>
        </w:r>
        <w:r>
          <w:rPr>
            <w:noProof/>
            <w:webHidden/>
          </w:rPr>
          <w:tab/>
        </w:r>
        <w:r>
          <w:rPr>
            <w:noProof/>
            <w:webHidden/>
          </w:rPr>
          <w:fldChar w:fldCharType="begin"/>
        </w:r>
        <w:r>
          <w:rPr>
            <w:noProof/>
            <w:webHidden/>
          </w:rPr>
          <w:instrText xml:space="preserve"> PAGEREF _Toc172826724 \h </w:instrText>
        </w:r>
        <w:r>
          <w:rPr>
            <w:noProof/>
            <w:webHidden/>
          </w:rPr>
        </w:r>
        <w:r>
          <w:rPr>
            <w:noProof/>
            <w:webHidden/>
          </w:rPr>
          <w:fldChar w:fldCharType="separate"/>
        </w:r>
        <w:r>
          <w:rPr>
            <w:noProof/>
            <w:webHidden/>
          </w:rPr>
          <w:t>11</w:t>
        </w:r>
        <w:r>
          <w:rPr>
            <w:noProof/>
            <w:webHidden/>
          </w:rPr>
          <w:fldChar w:fldCharType="end"/>
        </w:r>
      </w:hyperlink>
    </w:p>
    <w:p w14:paraId="4E4129F0" w14:textId="2D47EFC9" w:rsidR="002A08E5" w:rsidRDefault="002A08E5">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725" w:history="1">
        <w:r w:rsidRPr="00685426">
          <w:rPr>
            <w:rStyle w:val="Hyperlink"/>
            <w:rFonts w:ascii="Arial" w:hAnsi="Arial" w:cs="Arial"/>
            <w:noProof/>
            <w:lang w:val="en-US" w:eastAsia="de-DE"/>
          </w:rPr>
          <w:t>6.1</w:t>
        </w:r>
        <w:r>
          <w:rPr>
            <w:rFonts w:asciiTheme="minorHAnsi" w:eastAsiaTheme="minorEastAsia" w:hAnsiTheme="minorHAnsi" w:cstheme="minorBidi"/>
            <w:b w:val="0"/>
            <w:bCs w:val="0"/>
            <w:noProof/>
            <w:kern w:val="2"/>
            <w:sz w:val="24"/>
            <w:szCs w:val="24"/>
            <w:lang w:val="de-DE" w:eastAsia="de-DE"/>
            <w14:ligatures w14:val="standardContextual"/>
          </w:rPr>
          <w:tab/>
        </w:r>
        <w:r w:rsidRPr="00685426">
          <w:rPr>
            <w:rStyle w:val="Hyperlink"/>
            <w:rFonts w:ascii="Arial" w:hAnsi="Arial" w:cs="Arial"/>
            <w:noProof/>
            <w:lang w:val="en-US"/>
          </w:rPr>
          <w:t>Macroinvertebrates</w:t>
        </w:r>
        <w:r>
          <w:rPr>
            <w:noProof/>
            <w:webHidden/>
          </w:rPr>
          <w:tab/>
        </w:r>
        <w:r>
          <w:rPr>
            <w:noProof/>
            <w:webHidden/>
          </w:rPr>
          <w:fldChar w:fldCharType="begin"/>
        </w:r>
        <w:r>
          <w:rPr>
            <w:noProof/>
            <w:webHidden/>
          </w:rPr>
          <w:instrText xml:space="preserve"> PAGEREF _Toc172826725 \h </w:instrText>
        </w:r>
        <w:r>
          <w:rPr>
            <w:noProof/>
            <w:webHidden/>
          </w:rPr>
        </w:r>
        <w:r>
          <w:rPr>
            <w:noProof/>
            <w:webHidden/>
          </w:rPr>
          <w:fldChar w:fldCharType="separate"/>
        </w:r>
        <w:r>
          <w:rPr>
            <w:noProof/>
            <w:webHidden/>
          </w:rPr>
          <w:t>11</w:t>
        </w:r>
        <w:r>
          <w:rPr>
            <w:noProof/>
            <w:webHidden/>
          </w:rPr>
          <w:fldChar w:fldCharType="end"/>
        </w:r>
      </w:hyperlink>
    </w:p>
    <w:p w14:paraId="34F2BF8B" w14:textId="64EE772E"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26" w:history="1">
        <w:r w:rsidRPr="00685426">
          <w:rPr>
            <w:rStyle w:val="Hyperlink"/>
            <w:noProof/>
          </w:rPr>
          <w:t>6.1.1</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Asellus aquaticus</w:t>
        </w:r>
        <w:r>
          <w:rPr>
            <w:noProof/>
            <w:webHidden/>
          </w:rPr>
          <w:tab/>
        </w:r>
        <w:r>
          <w:rPr>
            <w:noProof/>
            <w:webHidden/>
          </w:rPr>
          <w:fldChar w:fldCharType="begin"/>
        </w:r>
        <w:r>
          <w:rPr>
            <w:noProof/>
            <w:webHidden/>
          </w:rPr>
          <w:instrText xml:space="preserve"> PAGEREF _Toc172826726 \h </w:instrText>
        </w:r>
        <w:r>
          <w:rPr>
            <w:noProof/>
            <w:webHidden/>
          </w:rPr>
        </w:r>
        <w:r>
          <w:rPr>
            <w:noProof/>
            <w:webHidden/>
          </w:rPr>
          <w:fldChar w:fldCharType="separate"/>
        </w:r>
        <w:r>
          <w:rPr>
            <w:noProof/>
            <w:webHidden/>
          </w:rPr>
          <w:t>11</w:t>
        </w:r>
        <w:r>
          <w:rPr>
            <w:noProof/>
            <w:webHidden/>
          </w:rPr>
          <w:fldChar w:fldCharType="end"/>
        </w:r>
      </w:hyperlink>
    </w:p>
    <w:p w14:paraId="5FAB0BCA" w14:textId="17B43170"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27" w:history="1">
        <w:r w:rsidRPr="00685426">
          <w:rPr>
            <w:rStyle w:val="Hyperlink"/>
            <w:noProof/>
          </w:rPr>
          <w:t>6.1.2</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Gammarus</w:t>
        </w:r>
        <w:r>
          <w:rPr>
            <w:noProof/>
            <w:webHidden/>
          </w:rPr>
          <w:tab/>
        </w:r>
        <w:r>
          <w:rPr>
            <w:noProof/>
            <w:webHidden/>
          </w:rPr>
          <w:fldChar w:fldCharType="begin"/>
        </w:r>
        <w:r>
          <w:rPr>
            <w:noProof/>
            <w:webHidden/>
          </w:rPr>
          <w:instrText xml:space="preserve"> PAGEREF _Toc172826727 \h </w:instrText>
        </w:r>
        <w:r>
          <w:rPr>
            <w:noProof/>
            <w:webHidden/>
          </w:rPr>
        </w:r>
        <w:r>
          <w:rPr>
            <w:noProof/>
            <w:webHidden/>
          </w:rPr>
          <w:fldChar w:fldCharType="separate"/>
        </w:r>
        <w:r>
          <w:rPr>
            <w:noProof/>
            <w:webHidden/>
          </w:rPr>
          <w:t>12</w:t>
        </w:r>
        <w:r>
          <w:rPr>
            <w:noProof/>
            <w:webHidden/>
          </w:rPr>
          <w:fldChar w:fldCharType="end"/>
        </w:r>
      </w:hyperlink>
    </w:p>
    <w:p w14:paraId="3FF02B7C" w14:textId="4219C913"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28" w:history="1">
        <w:r w:rsidRPr="00685426">
          <w:rPr>
            <w:rStyle w:val="Hyperlink"/>
            <w:noProof/>
          </w:rPr>
          <w:t>6.1.3</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Gastropoda</w:t>
        </w:r>
        <w:r>
          <w:rPr>
            <w:noProof/>
            <w:webHidden/>
          </w:rPr>
          <w:tab/>
        </w:r>
        <w:r>
          <w:rPr>
            <w:noProof/>
            <w:webHidden/>
          </w:rPr>
          <w:fldChar w:fldCharType="begin"/>
        </w:r>
        <w:r>
          <w:rPr>
            <w:noProof/>
            <w:webHidden/>
          </w:rPr>
          <w:instrText xml:space="preserve"> PAGEREF _Toc172826728 \h </w:instrText>
        </w:r>
        <w:r>
          <w:rPr>
            <w:noProof/>
            <w:webHidden/>
          </w:rPr>
        </w:r>
        <w:r>
          <w:rPr>
            <w:noProof/>
            <w:webHidden/>
          </w:rPr>
          <w:fldChar w:fldCharType="separate"/>
        </w:r>
        <w:r>
          <w:rPr>
            <w:noProof/>
            <w:webHidden/>
          </w:rPr>
          <w:t>12</w:t>
        </w:r>
        <w:r>
          <w:rPr>
            <w:noProof/>
            <w:webHidden/>
          </w:rPr>
          <w:fldChar w:fldCharType="end"/>
        </w:r>
      </w:hyperlink>
    </w:p>
    <w:p w14:paraId="7BC10B7C" w14:textId="76087A0C"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29" w:history="1">
        <w:r w:rsidRPr="00685426">
          <w:rPr>
            <w:rStyle w:val="Hyperlink"/>
            <w:noProof/>
          </w:rPr>
          <w:t>6.1.4</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Cloeon dipterum</w:t>
        </w:r>
        <w:r>
          <w:rPr>
            <w:noProof/>
            <w:webHidden/>
          </w:rPr>
          <w:tab/>
        </w:r>
        <w:r>
          <w:rPr>
            <w:noProof/>
            <w:webHidden/>
          </w:rPr>
          <w:fldChar w:fldCharType="begin"/>
        </w:r>
        <w:r>
          <w:rPr>
            <w:noProof/>
            <w:webHidden/>
          </w:rPr>
          <w:instrText xml:space="preserve"> PAGEREF _Toc172826729 \h </w:instrText>
        </w:r>
        <w:r>
          <w:rPr>
            <w:noProof/>
            <w:webHidden/>
          </w:rPr>
        </w:r>
        <w:r>
          <w:rPr>
            <w:noProof/>
            <w:webHidden/>
          </w:rPr>
          <w:fldChar w:fldCharType="separate"/>
        </w:r>
        <w:r>
          <w:rPr>
            <w:noProof/>
            <w:webHidden/>
          </w:rPr>
          <w:t>13</w:t>
        </w:r>
        <w:r>
          <w:rPr>
            <w:noProof/>
            <w:webHidden/>
          </w:rPr>
          <w:fldChar w:fldCharType="end"/>
        </w:r>
      </w:hyperlink>
    </w:p>
    <w:p w14:paraId="37E29347" w14:textId="4B732551" w:rsidR="002A08E5" w:rsidRDefault="002A08E5">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730" w:history="1">
        <w:r w:rsidRPr="00685426">
          <w:rPr>
            <w:rStyle w:val="Hyperlink"/>
            <w:noProof/>
          </w:rPr>
          <w:t>6.1.5</w:t>
        </w:r>
        <w:r>
          <w:rPr>
            <w:rFonts w:asciiTheme="minorHAnsi" w:eastAsiaTheme="minorEastAsia" w:hAnsiTheme="minorHAnsi" w:cstheme="minorBidi"/>
            <w:noProof/>
            <w:kern w:val="2"/>
            <w:sz w:val="24"/>
            <w:szCs w:val="24"/>
            <w:lang w:val="de-DE" w:eastAsia="de-DE"/>
            <w14:ligatures w14:val="standardContextual"/>
          </w:rPr>
          <w:tab/>
        </w:r>
        <w:r w:rsidRPr="00685426">
          <w:rPr>
            <w:rStyle w:val="Hyperlink"/>
            <w:noProof/>
          </w:rPr>
          <w:t>Chironomus riparius</w:t>
        </w:r>
        <w:r>
          <w:rPr>
            <w:noProof/>
            <w:webHidden/>
          </w:rPr>
          <w:tab/>
        </w:r>
        <w:r>
          <w:rPr>
            <w:noProof/>
            <w:webHidden/>
          </w:rPr>
          <w:fldChar w:fldCharType="begin"/>
        </w:r>
        <w:r>
          <w:rPr>
            <w:noProof/>
            <w:webHidden/>
          </w:rPr>
          <w:instrText xml:space="preserve"> PAGEREF _Toc172826730 \h </w:instrText>
        </w:r>
        <w:r>
          <w:rPr>
            <w:noProof/>
            <w:webHidden/>
          </w:rPr>
        </w:r>
        <w:r>
          <w:rPr>
            <w:noProof/>
            <w:webHidden/>
          </w:rPr>
          <w:fldChar w:fldCharType="separate"/>
        </w:r>
        <w:r>
          <w:rPr>
            <w:noProof/>
            <w:webHidden/>
          </w:rPr>
          <w:t>14</w:t>
        </w:r>
        <w:r>
          <w:rPr>
            <w:noProof/>
            <w:webHidden/>
          </w:rPr>
          <w:fldChar w:fldCharType="end"/>
        </w:r>
      </w:hyperlink>
    </w:p>
    <w:p w14:paraId="0A38CEC2" w14:textId="0377FE2C" w:rsidR="002A08E5" w:rsidRDefault="002A08E5">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731" w:history="1">
        <w:r w:rsidRPr="00685426">
          <w:rPr>
            <w:rStyle w:val="Hyperlink"/>
            <w:rFonts w:ascii="Arial" w:hAnsi="Arial" w:cs="Arial"/>
            <w:noProof/>
            <w:lang w:val="en-US"/>
          </w:rPr>
          <w:t>6.2</w:t>
        </w:r>
        <w:r>
          <w:rPr>
            <w:rFonts w:asciiTheme="minorHAnsi" w:eastAsiaTheme="minorEastAsia" w:hAnsiTheme="minorHAnsi" w:cstheme="minorBidi"/>
            <w:b w:val="0"/>
            <w:bCs w:val="0"/>
            <w:noProof/>
            <w:kern w:val="2"/>
            <w:sz w:val="24"/>
            <w:szCs w:val="24"/>
            <w:lang w:val="de-DE" w:eastAsia="de-DE"/>
            <w14:ligatures w14:val="standardContextual"/>
          </w:rPr>
          <w:tab/>
        </w:r>
        <w:r w:rsidRPr="00685426">
          <w:rPr>
            <w:rStyle w:val="Hyperlink"/>
            <w:rFonts w:ascii="Arial" w:hAnsi="Arial" w:cs="Arial"/>
            <w:noProof/>
            <w:lang w:val="en-US"/>
          </w:rPr>
          <w:t>Total periphyton (chlorophyll-a)</w:t>
        </w:r>
        <w:r>
          <w:rPr>
            <w:noProof/>
            <w:webHidden/>
          </w:rPr>
          <w:tab/>
        </w:r>
        <w:r>
          <w:rPr>
            <w:noProof/>
            <w:webHidden/>
          </w:rPr>
          <w:fldChar w:fldCharType="begin"/>
        </w:r>
        <w:r>
          <w:rPr>
            <w:noProof/>
            <w:webHidden/>
          </w:rPr>
          <w:instrText xml:space="preserve"> PAGEREF _Toc172826731 \h </w:instrText>
        </w:r>
        <w:r>
          <w:rPr>
            <w:noProof/>
            <w:webHidden/>
          </w:rPr>
        </w:r>
        <w:r>
          <w:rPr>
            <w:noProof/>
            <w:webHidden/>
          </w:rPr>
          <w:fldChar w:fldCharType="separate"/>
        </w:r>
        <w:r>
          <w:rPr>
            <w:noProof/>
            <w:webHidden/>
          </w:rPr>
          <w:t>15</w:t>
        </w:r>
        <w:r>
          <w:rPr>
            <w:noProof/>
            <w:webHidden/>
          </w:rPr>
          <w:fldChar w:fldCharType="end"/>
        </w:r>
      </w:hyperlink>
    </w:p>
    <w:p w14:paraId="01100E48" w14:textId="40609249" w:rsidR="00DF1AE3" w:rsidRPr="00261F73" w:rsidRDefault="00DF1AE3" w:rsidP="00B267BA">
      <w:pPr>
        <w:pStyle w:val="Verzeichnis3"/>
        <w:tabs>
          <w:tab w:val="left" w:pos="1440"/>
          <w:tab w:val="right" w:leader="dot" w:pos="9060"/>
        </w:tabs>
        <w:rPr>
          <w:rFonts w:ascii="Arial" w:hAnsi="Arial" w:cs="Arial"/>
        </w:rPr>
      </w:pPr>
      <w:r w:rsidRPr="00B267BA">
        <w:rPr>
          <w:rFonts w:ascii="Calibri" w:hAnsi="Calibri" w:cs="Calibri"/>
          <w:b/>
          <w:bCs/>
          <w:sz w:val="24"/>
        </w:rPr>
        <w:fldChar w:fldCharType="end"/>
      </w:r>
    </w:p>
    <w:p w14:paraId="60008BC3" w14:textId="77777777" w:rsidR="005033BF" w:rsidRPr="00646576" w:rsidRDefault="00BE057C" w:rsidP="00B76B40">
      <w:pPr>
        <w:pStyle w:val="berschrift1"/>
        <w:rPr>
          <w:rFonts w:ascii="Arial" w:hAnsi="Arial" w:cs="Arial"/>
          <w:noProof/>
          <w:lang w:val="en-US"/>
        </w:rPr>
      </w:pPr>
      <w:r w:rsidRPr="00261F73">
        <w:rPr>
          <w:rFonts w:ascii="Arial" w:hAnsi="Arial" w:cs="Arial"/>
          <w:noProof/>
          <w:lang w:val="en-US"/>
        </w:rPr>
        <w:br w:type="page"/>
      </w:r>
      <w:bookmarkStart w:id="2" w:name="_Toc172826708"/>
      <w:r w:rsidR="00E409C6">
        <w:rPr>
          <w:rFonts w:ascii="Arial" w:hAnsi="Arial" w:cs="Arial"/>
          <w:noProof/>
          <w:lang w:val="en-US"/>
        </w:rPr>
        <w:lastRenderedPageBreak/>
        <w:t>Introduction</w:t>
      </w:r>
      <w:bookmarkEnd w:id="2"/>
    </w:p>
    <w:p w14:paraId="0FFEAD1B" w14:textId="77777777" w:rsidR="00AF5D38" w:rsidRDefault="00AF5D38" w:rsidP="00AF5D38">
      <w:pPr>
        <w:rPr>
          <w:rFonts w:ascii="Calibri" w:hAnsi="Calibri" w:cs="Calibri"/>
          <w:lang w:val="en-US"/>
        </w:rPr>
      </w:pPr>
    </w:p>
    <w:p w14:paraId="3843AE04" w14:textId="6DB32AD1" w:rsidR="00E83B34" w:rsidRDefault="006605BA" w:rsidP="00AF5D38">
      <w:pPr>
        <w:rPr>
          <w:rFonts w:ascii="Calibri" w:hAnsi="Calibri" w:cs="Calibri"/>
          <w:lang w:val="en-US"/>
        </w:rPr>
      </w:pPr>
      <w:r w:rsidRPr="006605BA">
        <w:rPr>
          <w:rFonts w:ascii="Calibri" w:hAnsi="Calibri" w:cs="Calibri"/>
          <w:lang w:val="en-US"/>
        </w:rPr>
        <w:t xml:space="preserve">In this report, based on the previously calibrated </w:t>
      </w:r>
      <w:proofErr w:type="spellStart"/>
      <w:r w:rsidRPr="006605BA">
        <w:rPr>
          <w:rFonts w:ascii="Calibri" w:hAnsi="Calibri" w:cs="Calibri"/>
          <w:lang w:val="en-US"/>
        </w:rPr>
        <w:t>StoLaM</w:t>
      </w:r>
      <w:proofErr w:type="spellEnd"/>
      <w:r w:rsidRPr="006605BA">
        <w:rPr>
          <w:rFonts w:ascii="Calibri" w:hAnsi="Calibri" w:cs="Calibri"/>
          <w:lang w:val="en-US"/>
        </w:rPr>
        <w:t xml:space="preserve">+ model frameworks, the </w:t>
      </w:r>
      <w:r w:rsidR="00A54C2F">
        <w:rPr>
          <w:rFonts w:ascii="Calibri" w:hAnsi="Calibri" w:cs="Calibri"/>
          <w:lang w:val="en-US"/>
        </w:rPr>
        <w:t>control</w:t>
      </w:r>
      <w:r w:rsidRPr="006605BA">
        <w:rPr>
          <w:rFonts w:ascii="Calibri" w:hAnsi="Calibri" w:cs="Calibri"/>
          <w:lang w:val="en-US"/>
        </w:rPr>
        <w:t xml:space="preserve"> model </w:t>
      </w:r>
      <w:r w:rsidR="006F1EB4">
        <w:rPr>
          <w:rFonts w:ascii="Calibri" w:hAnsi="Calibri" w:cs="Calibri"/>
          <w:lang w:val="en-US"/>
        </w:rPr>
        <w:t>validation</w:t>
      </w:r>
      <w:r w:rsidRPr="006605BA">
        <w:rPr>
          <w:rFonts w:ascii="Calibri" w:hAnsi="Calibri" w:cs="Calibri"/>
          <w:lang w:val="en-US"/>
        </w:rPr>
        <w:t xml:space="preserve"> </w:t>
      </w:r>
      <w:r w:rsidR="00A54C2F">
        <w:rPr>
          <w:rFonts w:ascii="Calibri" w:hAnsi="Calibri" w:cs="Calibri"/>
          <w:lang w:val="en-US"/>
        </w:rPr>
        <w:t>is</w:t>
      </w:r>
      <w:r w:rsidRPr="006605BA">
        <w:rPr>
          <w:rFonts w:ascii="Calibri" w:hAnsi="Calibri" w:cs="Calibri"/>
          <w:lang w:val="en-US"/>
        </w:rPr>
        <w:t xml:space="preserve"> shown and briefly discussed in comparison with the experimental </w:t>
      </w:r>
      <w:r w:rsidR="009620B0">
        <w:rPr>
          <w:rFonts w:ascii="Calibri" w:hAnsi="Calibri" w:cs="Calibri"/>
          <w:lang w:val="en-US"/>
        </w:rPr>
        <w:t xml:space="preserve">control </w:t>
      </w:r>
      <w:r w:rsidRPr="006605BA">
        <w:rPr>
          <w:rFonts w:ascii="Calibri" w:hAnsi="Calibri" w:cs="Calibri"/>
          <w:lang w:val="en-US"/>
        </w:rPr>
        <w:t>data for the year 20</w:t>
      </w:r>
      <w:r w:rsidR="006F1EB4">
        <w:rPr>
          <w:rFonts w:ascii="Calibri" w:hAnsi="Calibri" w:cs="Calibri"/>
          <w:lang w:val="en-US"/>
        </w:rPr>
        <w:t>21</w:t>
      </w:r>
      <w:r w:rsidR="00947458">
        <w:rPr>
          <w:rFonts w:ascii="Calibri" w:hAnsi="Calibri" w:cs="Calibri"/>
          <w:lang w:val="en-US"/>
        </w:rPr>
        <w:t xml:space="preserve"> (six control pond replicas)</w:t>
      </w:r>
      <w:r w:rsidRPr="006605BA">
        <w:rPr>
          <w:rFonts w:ascii="Calibri" w:hAnsi="Calibri" w:cs="Calibri"/>
          <w:lang w:val="en-US"/>
        </w:rPr>
        <w:t>.</w:t>
      </w:r>
    </w:p>
    <w:p w14:paraId="177794B1" w14:textId="77777777" w:rsidR="006605BA" w:rsidRDefault="006605BA" w:rsidP="00AF5D38">
      <w:pPr>
        <w:rPr>
          <w:rFonts w:ascii="Calibri" w:hAnsi="Calibri" w:cs="Calibri"/>
          <w:lang w:val="en-US"/>
        </w:rPr>
      </w:pPr>
    </w:p>
    <w:p w14:paraId="618FF77B" w14:textId="77777777" w:rsidR="00301BD5" w:rsidRPr="00B77C93" w:rsidRDefault="00301BD5" w:rsidP="00301BD5">
      <w:pPr>
        <w:rPr>
          <w:rFonts w:ascii="Calibri" w:hAnsi="Calibri" w:cs="Calibri"/>
          <w:lang w:val="en-US" w:eastAsia="de-DE"/>
        </w:rPr>
      </w:pPr>
      <w:r w:rsidRPr="00B77C93">
        <w:rPr>
          <w:rFonts w:ascii="Calibri" w:hAnsi="Calibri" w:cs="Calibri"/>
          <w:lang w:val="en-US" w:eastAsia="de-DE"/>
        </w:rPr>
        <w:t>The simulations always started on 01 January 20</w:t>
      </w:r>
      <w:r w:rsidR="006F1EB4">
        <w:rPr>
          <w:rFonts w:ascii="Calibri" w:hAnsi="Calibri" w:cs="Calibri"/>
          <w:lang w:val="en-US" w:eastAsia="de-DE"/>
        </w:rPr>
        <w:t>21</w:t>
      </w:r>
      <w:r w:rsidRPr="00B77C93">
        <w:rPr>
          <w:rFonts w:ascii="Calibri" w:hAnsi="Calibri" w:cs="Calibri"/>
          <w:lang w:val="en-US" w:eastAsia="de-DE"/>
        </w:rPr>
        <w:t xml:space="preserve">. </w:t>
      </w:r>
    </w:p>
    <w:p w14:paraId="6B1617D3" w14:textId="77777777" w:rsidR="00301BD5" w:rsidRDefault="00301BD5" w:rsidP="00301BD5">
      <w:pPr>
        <w:rPr>
          <w:rFonts w:ascii="Calibri" w:hAnsi="Calibri" w:cs="Calibri"/>
          <w:lang w:val="en-US" w:eastAsia="de-DE"/>
        </w:rPr>
      </w:pPr>
      <w:r w:rsidRPr="00B77C93">
        <w:rPr>
          <w:rFonts w:ascii="Calibri" w:hAnsi="Calibri" w:cs="Calibri"/>
          <w:lang w:val="en-US" w:eastAsia="de-DE"/>
        </w:rPr>
        <w:t>The simulations of the pelagic planktonic system were calculated with StoLaM with 50 Monte Carlo simulations each. Chaoborus was simulated with the IBM Chaoborus model with 200 Monte Carlo simulations, the number of Monte Carlo simulations for the benthic invertebrates with the StreamC</w:t>
      </w:r>
      <w:r w:rsidR="00E773AD">
        <w:rPr>
          <w:rFonts w:ascii="Calibri" w:hAnsi="Calibri" w:cs="Calibri"/>
          <w:lang w:val="en-US" w:eastAsia="de-DE"/>
        </w:rPr>
        <w:t>OM</w:t>
      </w:r>
      <w:r w:rsidRPr="00B77C93">
        <w:rPr>
          <w:rFonts w:ascii="Calibri" w:hAnsi="Calibri" w:cs="Calibri"/>
          <w:lang w:val="en-US" w:eastAsia="de-DE"/>
        </w:rPr>
        <w:t xml:space="preserve"> model was set to 100.</w:t>
      </w:r>
    </w:p>
    <w:p w14:paraId="499CFA4E" w14:textId="77777777" w:rsidR="006605BA" w:rsidRDefault="006605BA" w:rsidP="00AF5D38">
      <w:pPr>
        <w:rPr>
          <w:rFonts w:ascii="Calibri" w:hAnsi="Calibri" w:cs="Calibri"/>
          <w:lang w:val="en-US"/>
        </w:rPr>
      </w:pPr>
    </w:p>
    <w:p w14:paraId="263B5788" w14:textId="5698FF3A" w:rsidR="00B77C93" w:rsidRDefault="00B77C93" w:rsidP="00B77C93">
      <w:pPr>
        <w:rPr>
          <w:rFonts w:ascii="Calibri" w:hAnsi="Calibri" w:cs="Calibri"/>
          <w:lang w:val="en-US" w:eastAsia="de-DE"/>
        </w:rPr>
      </w:pPr>
      <w:r w:rsidRPr="00B77C93">
        <w:rPr>
          <w:rFonts w:ascii="Calibri" w:hAnsi="Calibri" w:cs="Calibri"/>
          <w:lang w:val="en-US" w:eastAsia="de-DE"/>
        </w:rPr>
        <w:t xml:space="preserve">The </w:t>
      </w:r>
      <w:r w:rsidR="00301BD5">
        <w:rPr>
          <w:rFonts w:ascii="Calibri" w:hAnsi="Calibri" w:cs="Calibri"/>
          <w:lang w:val="en-US" w:eastAsia="de-DE"/>
        </w:rPr>
        <w:t>result sections</w:t>
      </w:r>
      <w:r w:rsidRPr="00B77C93">
        <w:rPr>
          <w:rFonts w:ascii="Calibri" w:hAnsi="Calibri" w:cs="Calibri"/>
          <w:lang w:val="en-US" w:eastAsia="de-DE"/>
        </w:rPr>
        <w:t xml:space="preserve"> present the simulation results of the modeled taxa for the mesocosm study 20</w:t>
      </w:r>
      <w:r w:rsidR="006F1EB4">
        <w:rPr>
          <w:rFonts w:ascii="Calibri" w:hAnsi="Calibri" w:cs="Calibri"/>
          <w:lang w:val="en-US" w:eastAsia="de-DE"/>
        </w:rPr>
        <w:t>21</w:t>
      </w:r>
      <w:r w:rsidRPr="00B77C93">
        <w:rPr>
          <w:rFonts w:ascii="Calibri" w:hAnsi="Calibri" w:cs="Calibri"/>
          <w:lang w:val="en-US" w:eastAsia="de-DE"/>
        </w:rPr>
        <w:t>. The figures integrate the control mean values of the Monte Carlo simulations</w:t>
      </w:r>
      <w:r w:rsidR="00843035">
        <w:rPr>
          <w:rFonts w:ascii="Calibri" w:hAnsi="Calibri" w:cs="Calibri"/>
          <w:lang w:val="en-US" w:eastAsia="de-DE"/>
        </w:rPr>
        <w:t>, the maximum and minimum thresholds of the validation criteria,</w:t>
      </w:r>
      <w:r w:rsidRPr="00B77C93">
        <w:rPr>
          <w:rFonts w:ascii="Calibri" w:hAnsi="Calibri" w:cs="Calibri"/>
          <w:lang w:val="en-US" w:eastAsia="de-DE"/>
        </w:rPr>
        <w:t xml:space="preserve"> as well as experiment</w:t>
      </w:r>
      <w:r w:rsidR="00A54C2F">
        <w:rPr>
          <w:rFonts w:ascii="Calibri" w:hAnsi="Calibri" w:cs="Calibri"/>
          <w:lang w:val="en-US" w:eastAsia="de-DE"/>
        </w:rPr>
        <w:t xml:space="preserve">al </w:t>
      </w:r>
      <w:r w:rsidR="00843035">
        <w:rPr>
          <w:rFonts w:ascii="Calibri" w:hAnsi="Calibri" w:cs="Calibri"/>
          <w:lang w:val="en-US" w:eastAsia="de-DE"/>
        </w:rPr>
        <w:t xml:space="preserve">control </w:t>
      </w:r>
      <w:r w:rsidR="00A54C2F">
        <w:rPr>
          <w:rFonts w:ascii="Calibri" w:hAnsi="Calibri" w:cs="Calibri"/>
          <w:lang w:val="en-US" w:eastAsia="de-DE"/>
        </w:rPr>
        <w:t>mesocosm data (upper graph).</w:t>
      </w:r>
    </w:p>
    <w:p w14:paraId="695CEB44" w14:textId="2CBA8066" w:rsidR="00947458" w:rsidRDefault="00947458" w:rsidP="00B77C93">
      <w:pPr>
        <w:rPr>
          <w:rFonts w:ascii="Calibri" w:hAnsi="Calibri" w:cs="Calibri"/>
          <w:lang w:val="en-US" w:eastAsia="de-DE"/>
        </w:rPr>
      </w:pPr>
    </w:p>
    <w:p w14:paraId="09DC83BA" w14:textId="5F7CF3CF" w:rsidR="00947458" w:rsidRDefault="00947458" w:rsidP="00B77C93">
      <w:pPr>
        <w:rPr>
          <w:rFonts w:ascii="Calibri" w:hAnsi="Calibri" w:cs="Calibri"/>
          <w:lang w:val="en-US" w:eastAsia="de-DE"/>
        </w:rPr>
      </w:pPr>
      <w:r w:rsidRPr="00947458">
        <w:rPr>
          <w:rFonts w:ascii="Calibri" w:hAnsi="Calibri" w:cs="Calibri"/>
          <w:lang w:val="en-US" w:eastAsia="de-DE"/>
        </w:rPr>
        <w:t xml:space="preserve">Please note that the evaluation criteria (minimum and maximum abundances) are taken from the controls of previous </w:t>
      </w:r>
      <w:r>
        <w:rPr>
          <w:rFonts w:ascii="Calibri" w:hAnsi="Calibri" w:cs="Calibri"/>
          <w:lang w:val="en-US" w:eastAsia="de-DE"/>
        </w:rPr>
        <w:t xml:space="preserve">mesocosm </w:t>
      </w:r>
      <w:r w:rsidRPr="00947458">
        <w:rPr>
          <w:rFonts w:ascii="Calibri" w:hAnsi="Calibri" w:cs="Calibri"/>
          <w:lang w:val="en-US" w:eastAsia="de-DE"/>
        </w:rPr>
        <w:t>studies, not from the 2021 study presented here.</w:t>
      </w:r>
    </w:p>
    <w:p w14:paraId="3E85CDC6" w14:textId="77777777" w:rsidR="00843035" w:rsidRDefault="00843035" w:rsidP="00B77C93">
      <w:pPr>
        <w:rPr>
          <w:rFonts w:ascii="Calibri" w:hAnsi="Calibri" w:cs="Calibri"/>
          <w:lang w:val="en-US" w:eastAsia="de-DE"/>
        </w:rPr>
      </w:pPr>
    </w:p>
    <w:p w14:paraId="74C45505" w14:textId="77777777" w:rsidR="00947458" w:rsidRPr="00B77C93" w:rsidRDefault="00947458" w:rsidP="00B77C93">
      <w:pPr>
        <w:rPr>
          <w:rFonts w:ascii="Calibri" w:hAnsi="Calibri" w:cs="Calibri"/>
          <w:lang w:val="en-US" w:eastAsia="de-DE"/>
        </w:rPr>
      </w:pPr>
    </w:p>
    <w:p w14:paraId="4D99C40A" w14:textId="77777777" w:rsidR="00061768" w:rsidRPr="00061768" w:rsidRDefault="00061768" w:rsidP="00061768">
      <w:pPr>
        <w:pStyle w:val="berschrift1"/>
        <w:rPr>
          <w:rFonts w:ascii="Arial" w:hAnsi="Arial" w:cs="Arial"/>
          <w:noProof/>
          <w:lang w:val="en-US"/>
        </w:rPr>
      </w:pPr>
      <w:bookmarkStart w:id="3" w:name="_Toc172826709"/>
      <w:r w:rsidRPr="00061768">
        <w:rPr>
          <w:rFonts w:ascii="Arial" w:hAnsi="Arial" w:cs="Arial"/>
          <w:noProof/>
          <w:lang w:val="en-US"/>
        </w:rPr>
        <w:t>Adaption of control parameters</w:t>
      </w:r>
      <w:r>
        <w:rPr>
          <w:rFonts w:ascii="Arial" w:hAnsi="Arial" w:cs="Arial"/>
          <w:noProof/>
          <w:lang w:val="en-US"/>
        </w:rPr>
        <w:t xml:space="preserve"> for validation</w:t>
      </w:r>
      <w:bookmarkEnd w:id="3"/>
    </w:p>
    <w:p w14:paraId="1F027FFD" w14:textId="77777777" w:rsidR="00061768" w:rsidRDefault="00061768" w:rsidP="00061768">
      <w:pPr>
        <w:rPr>
          <w:rFonts w:ascii="Calibri" w:hAnsi="Calibri" w:cs="Calibri"/>
          <w:lang w:val="en-US"/>
        </w:rPr>
      </w:pPr>
    </w:p>
    <w:p w14:paraId="0CAB3042" w14:textId="4271827E" w:rsidR="002D17B5" w:rsidRDefault="002D17B5" w:rsidP="00061768">
      <w:pPr>
        <w:rPr>
          <w:rFonts w:ascii="Calibri" w:hAnsi="Calibri" w:cs="Calibri"/>
          <w:lang w:val="en-US"/>
        </w:rPr>
      </w:pPr>
      <w:r w:rsidRPr="002D17B5">
        <w:rPr>
          <w:rFonts w:ascii="Calibri" w:hAnsi="Calibri" w:cs="Calibri"/>
          <w:lang w:val="en-US"/>
        </w:rPr>
        <w:t xml:space="preserve">The adjustment to the new control data set of the mesocosm study in 2021 was limited to a few parameters of the newly developed </w:t>
      </w:r>
      <w:proofErr w:type="spellStart"/>
      <w:r w:rsidRPr="002D17B5">
        <w:rPr>
          <w:rFonts w:ascii="Calibri" w:hAnsi="Calibri" w:cs="Calibri"/>
          <w:lang w:val="en-US"/>
        </w:rPr>
        <w:t>submodel</w:t>
      </w:r>
      <w:proofErr w:type="spellEnd"/>
      <w:r w:rsidRPr="002D17B5">
        <w:rPr>
          <w:rFonts w:ascii="Calibri" w:hAnsi="Calibri" w:cs="Calibri"/>
          <w:lang w:val="en-US"/>
        </w:rPr>
        <w:t xml:space="preserve"> for copepods. As the focus was on validating the existing model including its parameters, no further parameters were </w:t>
      </w:r>
      <w:proofErr w:type="gramStart"/>
      <w:r w:rsidRPr="002D17B5">
        <w:rPr>
          <w:rFonts w:ascii="Calibri" w:hAnsi="Calibri" w:cs="Calibri"/>
          <w:lang w:val="en-US"/>
        </w:rPr>
        <w:t>adjusted</w:t>
      </w:r>
      <w:proofErr w:type="gramEnd"/>
      <w:r w:rsidRPr="002D17B5">
        <w:rPr>
          <w:rFonts w:ascii="Calibri" w:hAnsi="Calibri" w:cs="Calibri"/>
          <w:lang w:val="en-US"/>
        </w:rPr>
        <w:t xml:space="preserve"> and violations of the validity criteria were accepted.</w:t>
      </w:r>
    </w:p>
    <w:p w14:paraId="146EFADF" w14:textId="77777777" w:rsidR="002D17B5" w:rsidRDefault="002D17B5" w:rsidP="00061768">
      <w:pPr>
        <w:rPr>
          <w:rFonts w:ascii="Calibri" w:hAnsi="Calibri" w:cs="Calibri"/>
          <w:lang w:val="en-US"/>
        </w:rPr>
      </w:pPr>
    </w:p>
    <w:p w14:paraId="3DF4C3E8" w14:textId="099078D8" w:rsidR="00881AF8" w:rsidRDefault="00843035" w:rsidP="00061768">
      <w:pPr>
        <w:rPr>
          <w:rFonts w:ascii="Calibri" w:hAnsi="Calibri" w:cs="Calibri"/>
          <w:lang w:val="en-US"/>
        </w:rPr>
      </w:pPr>
      <w:r>
        <w:rPr>
          <w:rFonts w:ascii="Calibri" w:hAnsi="Calibri" w:cs="Calibri"/>
          <w:lang w:val="en-US"/>
        </w:rPr>
        <w:t>T</w:t>
      </w:r>
      <w:r w:rsidR="00881AF8" w:rsidRPr="00881AF8">
        <w:rPr>
          <w:rFonts w:ascii="Calibri" w:hAnsi="Calibri" w:cs="Calibri"/>
          <w:lang w:val="en-US"/>
        </w:rPr>
        <w:t xml:space="preserve">he following </w:t>
      </w:r>
      <w:r>
        <w:rPr>
          <w:rFonts w:ascii="Calibri" w:hAnsi="Calibri" w:cs="Calibri"/>
          <w:lang w:val="en-US"/>
        </w:rPr>
        <w:t xml:space="preserve">few </w:t>
      </w:r>
      <w:r w:rsidR="00881AF8" w:rsidRPr="00881AF8">
        <w:rPr>
          <w:rFonts w:ascii="Calibri" w:hAnsi="Calibri" w:cs="Calibri"/>
          <w:lang w:val="en-US"/>
        </w:rPr>
        <w:t>parameters, concerning copepods only, were changed when the model was fitted to the control density data on day 158 (07/06/2021) of the study in 2021:</w:t>
      </w:r>
    </w:p>
    <w:p w14:paraId="720C818E" w14:textId="77777777" w:rsidR="00396931" w:rsidRDefault="00396931" w:rsidP="00061768">
      <w:pPr>
        <w:rPr>
          <w:rFonts w:ascii="Calibri" w:hAnsi="Calibri" w:cs="Calibri"/>
          <w:lang w:val="en-US"/>
        </w:rPr>
      </w:pPr>
    </w:p>
    <w:p w14:paraId="64D32277" w14:textId="77777777" w:rsidR="00396931" w:rsidRPr="00A54C2F" w:rsidRDefault="00396931" w:rsidP="00396931">
      <w:pPr>
        <w:rPr>
          <w:rFonts w:ascii="Calibri" w:eastAsia="Times New Roman" w:hAnsi="Calibri" w:cs="Calibri"/>
          <w:b/>
          <w:bCs/>
          <w:color w:val="000000"/>
          <w:sz w:val="22"/>
          <w:szCs w:val="22"/>
          <w:lang w:eastAsia="de-DE"/>
        </w:rPr>
      </w:pPr>
      <w:r w:rsidRPr="00A54C2F">
        <w:rPr>
          <w:rFonts w:ascii="Calibri" w:eastAsia="Times New Roman" w:hAnsi="Calibri" w:cs="Calibri"/>
          <w:b/>
          <w:bCs/>
          <w:color w:val="000000"/>
          <w:sz w:val="22"/>
          <w:szCs w:val="22"/>
          <w:lang w:eastAsia="de-DE"/>
        </w:rPr>
        <w:t>Selectivity coefficients (pelagic food web)</w:t>
      </w:r>
    </w:p>
    <w:tbl>
      <w:tblPr>
        <w:tblW w:w="6700" w:type="dxa"/>
        <w:tblInd w:w="-5" w:type="dxa"/>
        <w:tblCellMar>
          <w:left w:w="70" w:type="dxa"/>
          <w:right w:w="70" w:type="dxa"/>
        </w:tblCellMar>
        <w:tblLook w:val="04A0" w:firstRow="1" w:lastRow="0" w:firstColumn="1" w:lastColumn="0" w:noHBand="0" w:noVBand="1"/>
      </w:tblPr>
      <w:tblGrid>
        <w:gridCol w:w="2560"/>
        <w:gridCol w:w="2240"/>
        <w:gridCol w:w="1900"/>
      </w:tblGrid>
      <w:tr w:rsidR="00396931" w:rsidRPr="00396931" w14:paraId="05488940" w14:textId="77777777" w:rsidTr="00396931">
        <w:trPr>
          <w:trHeight w:val="290"/>
        </w:trPr>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DE0F11" w14:textId="77777777" w:rsidR="00396931" w:rsidRPr="00396931" w:rsidRDefault="00396931" w:rsidP="00396931">
            <w:pPr>
              <w:jc w:val="lef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Nauplii</w:t>
            </w:r>
          </w:p>
        </w:tc>
        <w:tc>
          <w:tcPr>
            <w:tcW w:w="2240" w:type="dxa"/>
            <w:tcBorders>
              <w:top w:val="single" w:sz="4" w:space="0" w:color="auto"/>
              <w:left w:val="nil"/>
              <w:bottom w:val="single" w:sz="4" w:space="0" w:color="auto"/>
              <w:right w:val="single" w:sz="4" w:space="0" w:color="auto"/>
            </w:tcBorders>
            <w:shd w:val="clear" w:color="auto" w:fill="auto"/>
            <w:vAlign w:val="center"/>
            <w:hideMark/>
          </w:tcPr>
          <w:p w14:paraId="6BF4BEDD" w14:textId="77777777" w:rsidR="00396931" w:rsidRPr="00396931" w:rsidRDefault="00396931" w:rsidP="00396931">
            <w:pPr>
              <w:jc w:val="left"/>
              <w:rPr>
                <w:rFonts w:ascii="Calibri" w:eastAsia="Times New Roman" w:hAnsi="Calibri" w:cs="Calibri"/>
                <w:i/>
                <w:iCs/>
                <w:color w:val="000000"/>
                <w:sz w:val="22"/>
                <w:szCs w:val="22"/>
                <w:lang w:val="de-DE" w:eastAsia="de-DE"/>
              </w:rPr>
            </w:pPr>
            <w:r w:rsidRPr="00396931">
              <w:rPr>
                <w:rFonts w:ascii="Calibri" w:eastAsia="Times New Roman" w:hAnsi="Calibri" w:cs="Calibri"/>
                <w:i/>
                <w:iCs/>
                <w:color w:val="000000"/>
                <w:sz w:val="22"/>
                <w:szCs w:val="22"/>
                <w:lang w:val="de-DE" w:eastAsia="de-DE"/>
              </w:rPr>
              <w:t xml:space="preserve">Cyclotella </w:t>
            </w:r>
            <w:r w:rsidRPr="00396931">
              <w:rPr>
                <w:rFonts w:ascii="Calibri" w:eastAsia="Times New Roman" w:hAnsi="Calibri" w:cs="Calibri"/>
                <w:color w:val="000000"/>
                <w:sz w:val="22"/>
                <w:szCs w:val="22"/>
                <w:lang w:val="de-DE" w:eastAsia="de-DE"/>
              </w:rPr>
              <w:t>sp.</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14:paraId="274B0D43" w14:textId="77777777" w:rsidR="00396931" w:rsidRPr="00396931" w:rsidRDefault="00396931" w:rsidP="00521E5A">
            <w:pPr>
              <w:jc w:val="righ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0.</w:t>
            </w:r>
            <w:r w:rsidR="00521E5A">
              <w:rPr>
                <w:rFonts w:ascii="Calibri" w:eastAsia="Times New Roman" w:hAnsi="Calibri" w:cs="Calibri"/>
                <w:color w:val="000000"/>
                <w:sz w:val="22"/>
                <w:szCs w:val="22"/>
                <w:lang w:val="de-DE" w:eastAsia="de-DE"/>
              </w:rPr>
              <w:t>2</w:t>
            </w:r>
          </w:p>
        </w:tc>
      </w:tr>
      <w:tr w:rsidR="00396931" w:rsidRPr="00396931" w14:paraId="517A5B19" w14:textId="77777777" w:rsidTr="00396931">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4AC621C8" w14:textId="77777777" w:rsidR="00396931" w:rsidRPr="00396931" w:rsidRDefault="00396931" w:rsidP="00396931">
            <w:pPr>
              <w:jc w:val="lef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Nauplii</w:t>
            </w:r>
          </w:p>
        </w:tc>
        <w:tc>
          <w:tcPr>
            <w:tcW w:w="2240" w:type="dxa"/>
            <w:tcBorders>
              <w:top w:val="nil"/>
              <w:left w:val="nil"/>
              <w:bottom w:val="single" w:sz="4" w:space="0" w:color="auto"/>
              <w:right w:val="single" w:sz="4" w:space="0" w:color="auto"/>
            </w:tcBorders>
            <w:shd w:val="clear" w:color="auto" w:fill="auto"/>
            <w:vAlign w:val="center"/>
            <w:hideMark/>
          </w:tcPr>
          <w:p w14:paraId="2E0AE513" w14:textId="77777777" w:rsidR="00396931" w:rsidRPr="00396931" w:rsidRDefault="00396931" w:rsidP="00396931">
            <w:pPr>
              <w:jc w:val="lef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Chlorococcales</w:t>
            </w:r>
          </w:p>
        </w:tc>
        <w:tc>
          <w:tcPr>
            <w:tcW w:w="1900" w:type="dxa"/>
            <w:tcBorders>
              <w:top w:val="nil"/>
              <w:left w:val="nil"/>
              <w:bottom w:val="single" w:sz="4" w:space="0" w:color="auto"/>
              <w:right w:val="single" w:sz="4" w:space="0" w:color="auto"/>
            </w:tcBorders>
            <w:shd w:val="clear" w:color="auto" w:fill="auto"/>
            <w:vAlign w:val="center"/>
            <w:hideMark/>
          </w:tcPr>
          <w:p w14:paraId="7302E78F" w14:textId="77777777" w:rsidR="00396931" w:rsidRPr="00396931" w:rsidRDefault="00396931" w:rsidP="00521E5A">
            <w:pPr>
              <w:jc w:val="righ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0.</w:t>
            </w:r>
            <w:r w:rsidR="00521E5A">
              <w:rPr>
                <w:rFonts w:ascii="Calibri" w:eastAsia="Times New Roman" w:hAnsi="Calibri" w:cs="Calibri"/>
                <w:color w:val="000000"/>
                <w:sz w:val="22"/>
                <w:szCs w:val="22"/>
                <w:lang w:val="de-DE" w:eastAsia="de-DE"/>
              </w:rPr>
              <w:t>1</w:t>
            </w:r>
          </w:p>
        </w:tc>
      </w:tr>
      <w:tr w:rsidR="00396931" w:rsidRPr="00396931" w14:paraId="6F17F855" w14:textId="77777777" w:rsidTr="00396931">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5E05BB8D" w14:textId="77777777" w:rsidR="00396931" w:rsidRPr="00396931" w:rsidRDefault="00396931" w:rsidP="00396931">
            <w:pPr>
              <w:jc w:val="lef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Cyclopoid copepodits</w:t>
            </w:r>
          </w:p>
        </w:tc>
        <w:tc>
          <w:tcPr>
            <w:tcW w:w="2240" w:type="dxa"/>
            <w:tcBorders>
              <w:top w:val="nil"/>
              <w:left w:val="nil"/>
              <w:bottom w:val="single" w:sz="4" w:space="0" w:color="auto"/>
              <w:right w:val="single" w:sz="4" w:space="0" w:color="auto"/>
            </w:tcBorders>
            <w:shd w:val="clear" w:color="auto" w:fill="auto"/>
            <w:vAlign w:val="center"/>
            <w:hideMark/>
          </w:tcPr>
          <w:p w14:paraId="1CF8F886" w14:textId="77777777" w:rsidR="00396931" w:rsidRPr="00396931" w:rsidRDefault="00396931" w:rsidP="00396931">
            <w:pPr>
              <w:jc w:val="left"/>
              <w:rPr>
                <w:rFonts w:ascii="Calibri" w:eastAsia="Times New Roman" w:hAnsi="Calibri" w:cs="Calibri"/>
                <w:i/>
                <w:iCs/>
                <w:color w:val="000000"/>
                <w:sz w:val="22"/>
                <w:szCs w:val="22"/>
                <w:lang w:val="de-DE" w:eastAsia="de-DE"/>
              </w:rPr>
            </w:pPr>
            <w:r w:rsidRPr="00396931">
              <w:rPr>
                <w:rFonts w:ascii="Calibri" w:eastAsia="Times New Roman" w:hAnsi="Calibri" w:cs="Calibri"/>
                <w:i/>
                <w:iCs/>
                <w:color w:val="000000"/>
                <w:sz w:val="22"/>
                <w:szCs w:val="22"/>
                <w:lang w:val="de-DE" w:eastAsia="de-DE"/>
              </w:rPr>
              <w:t xml:space="preserve">Cyclotella </w:t>
            </w:r>
            <w:r w:rsidRPr="00396931">
              <w:rPr>
                <w:rFonts w:ascii="Calibri" w:eastAsia="Times New Roman" w:hAnsi="Calibri" w:cs="Calibri"/>
                <w:color w:val="000000"/>
                <w:sz w:val="22"/>
                <w:szCs w:val="22"/>
                <w:lang w:val="de-DE" w:eastAsia="de-DE"/>
              </w:rPr>
              <w:t>sp.</w:t>
            </w:r>
          </w:p>
        </w:tc>
        <w:tc>
          <w:tcPr>
            <w:tcW w:w="1900" w:type="dxa"/>
            <w:tcBorders>
              <w:top w:val="nil"/>
              <w:left w:val="nil"/>
              <w:bottom w:val="single" w:sz="4" w:space="0" w:color="auto"/>
              <w:right w:val="single" w:sz="4" w:space="0" w:color="auto"/>
            </w:tcBorders>
            <w:shd w:val="clear" w:color="auto" w:fill="auto"/>
            <w:vAlign w:val="center"/>
            <w:hideMark/>
          </w:tcPr>
          <w:p w14:paraId="16630087" w14:textId="77777777" w:rsidR="00396931" w:rsidRPr="00396931" w:rsidRDefault="00521E5A" w:rsidP="00396931">
            <w:pPr>
              <w:jc w:val="right"/>
              <w:rPr>
                <w:rFonts w:ascii="Calibri" w:eastAsia="Times New Roman" w:hAnsi="Calibri" w:cs="Calibri"/>
                <w:color w:val="000000"/>
                <w:sz w:val="22"/>
                <w:szCs w:val="22"/>
                <w:lang w:val="de-DE" w:eastAsia="de-DE"/>
              </w:rPr>
            </w:pPr>
            <w:r>
              <w:rPr>
                <w:rFonts w:ascii="Calibri" w:eastAsia="Times New Roman" w:hAnsi="Calibri" w:cs="Calibri"/>
                <w:color w:val="000000"/>
                <w:sz w:val="22"/>
                <w:szCs w:val="22"/>
                <w:lang w:val="de-DE" w:eastAsia="de-DE"/>
              </w:rPr>
              <w:t>0.8</w:t>
            </w:r>
          </w:p>
        </w:tc>
      </w:tr>
      <w:tr w:rsidR="00396931" w:rsidRPr="00396931" w14:paraId="518A2B82" w14:textId="77777777" w:rsidTr="00396931">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059EC50D" w14:textId="77777777" w:rsidR="00396931" w:rsidRPr="00396931" w:rsidRDefault="00396931" w:rsidP="00396931">
            <w:pPr>
              <w:jc w:val="lef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Cyclopoid copepodits</w:t>
            </w:r>
          </w:p>
        </w:tc>
        <w:tc>
          <w:tcPr>
            <w:tcW w:w="2240" w:type="dxa"/>
            <w:tcBorders>
              <w:top w:val="nil"/>
              <w:left w:val="nil"/>
              <w:bottom w:val="single" w:sz="4" w:space="0" w:color="auto"/>
              <w:right w:val="single" w:sz="4" w:space="0" w:color="auto"/>
            </w:tcBorders>
            <w:shd w:val="clear" w:color="auto" w:fill="auto"/>
            <w:vAlign w:val="center"/>
            <w:hideMark/>
          </w:tcPr>
          <w:p w14:paraId="36FA340D" w14:textId="77777777" w:rsidR="00396931" w:rsidRPr="00396931" w:rsidRDefault="00396931" w:rsidP="00396931">
            <w:pPr>
              <w:jc w:val="lef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Chlorococcales</w:t>
            </w:r>
          </w:p>
        </w:tc>
        <w:tc>
          <w:tcPr>
            <w:tcW w:w="1900" w:type="dxa"/>
            <w:tcBorders>
              <w:top w:val="nil"/>
              <w:left w:val="nil"/>
              <w:bottom w:val="single" w:sz="4" w:space="0" w:color="auto"/>
              <w:right w:val="single" w:sz="4" w:space="0" w:color="auto"/>
            </w:tcBorders>
            <w:shd w:val="clear" w:color="auto" w:fill="auto"/>
            <w:vAlign w:val="center"/>
            <w:hideMark/>
          </w:tcPr>
          <w:p w14:paraId="37ABB6A2" w14:textId="77777777" w:rsidR="00396931" w:rsidRPr="00396931" w:rsidRDefault="00396931" w:rsidP="00396931">
            <w:pPr>
              <w:jc w:val="righ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0.5</w:t>
            </w:r>
          </w:p>
        </w:tc>
      </w:tr>
      <w:tr w:rsidR="00396931" w:rsidRPr="00396931" w14:paraId="773355BC" w14:textId="77777777" w:rsidTr="00396931">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3CB3FF15" w14:textId="77777777" w:rsidR="00396931" w:rsidRPr="00396931" w:rsidRDefault="00396931" w:rsidP="00396931">
            <w:pPr>
              <w:jc w:val="lef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Adult copepods</w:t>
            </w:r>
          </w:p>
        </w:tc>
        <w:tc>
          <w:tcPr>
            <w:tcW w:w="2240" w:type="dxa"/>
            <w:tcBorders>
              <w:top w:val="nil"/>
              <w:left w:val="nil"/>
              <w:bottom w:val="single" w:sz="4" w:space="0" w:color="auto"/>
              <w:right w:val="single" w:sz="4" w:space="0" w:color="auto"/>
            </w:tcBorders>
            <w:shd w:val="clear" w:color="auto" w:fill="auto"/>
            <w:vAlign w:val="center"/>
            <w:hideMark/>
          </w:tcPr>
          <w:p w14:paraId="604D8ED6" w14:textId="77777777" w:rsidR="00396931" w:rsidRPr="00396931" w:rsidRDefault="00396931" w:rsidP="00396931">
            <w:pPr>
              <w:jc w:val="left"/>
              <w:rPr>
                <w:rFonts w:ascii="Calibri" w:eastAsia="Times New Roman" w:hAnsi="Calibri" w:cs="Calibri"/>
                <w:i/>
                <w:iCs/>
                <w:color w:val="000000"/>
                <w:sz w:val="22"/>
                <w:szCs w:val="22"/>
                <w:lang w:val="de-DE" w:eastAsia="de-DE"/>
              </w:rPr>
            </w:pPr>
            <w:r w:rsidRPr="00396931">
              <w:rPr>
                <w:rFonts w:ascii="Calibri" w:eastAsia="Times New Roman" w:hAnsi="Calibri" w:cs="Calibri"/>
                <w:i/>
                <w:iCs/>
                <w:color w:val="000000"/>
                <w:sz w:val="22"/>
                <w:szCs w:val="22"/>
                <w:lang w:val="de-DE" w:eastAsia="de-DE"/>
              </w:rPr>
              <w:t xml:space="preserve">Cyclotella </w:t>
            </w:r>
            <w:r w:rsidRPr="00396931">
              <w:rPr>
                <w:rFonts w:ascii="Calibri" w:eastAsia="Times New Roman" w:hAnsi="Calibri" w:cs="Calibri"/>
                <w:color w:val="000000"/>
                <w:sz w:val="22"/>
                <w:szCs w:val="22"/>
                <w:lang w:val="de-DE" w:eastAsia="de-DE"/>
              </w:rPr>
              <w:t>sp.</w:t>
            </w:r>
          </w:p>
        </w:tc>
        <w:tc>
          <w:tcPr>
            <w:tcW w:w="1900" w:type="dxa"/>
            <w:tcBorders>
              <w:top w:val="nil"/>
              <w:left w:val="nil"/>
              <w:bottom w:val="single" w:sz="4" w:space="0" w:color="auto"/>
              <w:right w:val="single" w:sz="4" w:space="0" w:color="auto"/>
            </w:tcBorders>
            <w:shd w:val="clear" w:color="auto" w:fill="auto"/>
            <w:vAlign w:val="center"/>
            <w:hideMark/>
          </w:tcPr>
          <w:p w14:paraId="1A6D8927" w14:textId="77777777" w:rsidR="00396931" w:rsidRPr="00396931" w:rsidRDefault="00521E5A" w:rsidP="00396931">
            <w:pPr>
              <w:jc w:val="right"/>
              <w:rPr>
                <w:rFonts w:ascii="Calibri" w:eastAsia="Times New Roman" w:hAnsi="Calibri" w:cs="Calibri"/>
                <w:color w:val="000000"/>
                <w:sz w:val="22"/>
                <w:szCs w:val="22"/>
                <w:lang w:val="de-DE" w:eastAsia="de-DE"/>
              </w:rPr>
            </w:pPr>
            <w:r>
              <w:rPr>
                <w:rFonts w:ascii="Calibri" w:eastAsia="Times New Roman" w:hAnsi="Calibri" w:cs="Calibri"/>
                <w:color w:val="000000"/>
                <w:sz w:val="22"/>
                <w:szCs w:val="22"/>
                <w:lang w:val="de-DE" w:eastAsia="de-DE"/>
              </w:rPr>
              <w:t>1.0</w:t>
            </w:r>
          </w:p>
        </w:tc>
      </w:tr>
      <w:tr w:rsidR="00396931" w:rsidRPr="00396931" w14:paraId="1511916E" w14:textId="77777777" w:rsidTr="00396931">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076D12D3" w14:textId="77777777" w:rsidR="00396931" w:rsidRPr="00396931" w:rsidRDefault="00396931" w:rsidP="00396931">
            <w:pPr>
              <w:jc w:val="lef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Adult copepods</w:t>
            </w:r>
          </w:p>
        </w:tc>
        <w:tc>
          <w:tcPr>
            <w:tcW w:w="2240" w:type="dxa"/>
            <w:tcBorders>
              <w:top w:val="nil"/>
              <w:left w:val="nil"/>
              <w:bottom w:val="single" w:sz="4" w:space="0" w:color="auto"/>
              <w:right w:val="single" w:sz="4" w:space="0" w:color="auto"/>
            </w:tcBorders>
            <w:shd w:val="clear" w:color="auto" w:fill="auto"/>
            <w:vAlign w:val="center"/>
            <w:hideMark/>
          </w:tcPr>
          <w:p w14:paraId="7E77D023" w14:textId="77777777" w:rsidR="00396931" w:rsidRPr="00396931" w:rsidRDefault="00396931" w:rsidP="00396931">
            <w:pPr>
              <w:jc w:val="lef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Chlorococcales</w:t>
            </w:r>
          </w:p>
        </w:tc>
        <w:tc>
          <w:tcPr>
            <w:tcW w:w="1900" w:type="dxa"/>
            <w:tcBorders>
              <w:top w:val="nil"/>
              <w:left w:val="nil"/>
              <w:bottom w:val="single" w:sz="4" w:space="0" w:color="auto"/>
              <w:right w:val="single" w:sz="4" w:space="0" w:color="auto"/>
            </w:tcBorders>
            <w:shd w:val="clear" w:color="auto" w:fill="auto"/>
            <w:vAlign w:val="center"/>
            <w:hideMark/>
          </w:tcPr>
          <w:p w14:paraId="5578C45A" w14:textId="77777777" w:rsidR="00396931" w:rsidRPr="00396931" w:rsidRDefault="00521E5A" w:rsidP="00396931">
            <w:pPr>
              <w:jc w:val="right"/>
              <w:rPr>
                <w:rFonts w:ascii="Calibri" w:eastAsia="Times New Roman" w:hAnsi="Calibri" w:cs="Calibri"/>
                <w:color w:val="000000"/>
                <w:sz w:val="22"/>
                <w:szCs w:val="22"/>
                <w:lang w:val="de-DE" w:eastAsia="de-DE"/>
              </w:rPr>
            </w:pPr>
            <w:r>
              <w:rPr>
                <w:rFonts w:ascii="Calibri" w:eastAsia="Times New Roman" w:hAnsi="Calibri" w:cs="Calibri"/>
                <w:color w:val="000000"/>
                <w:sz w:val="22"/>
                <w:szCs w:val="22"/>
                <w:lang w:val="de-DE" w:eastAsia="de-DE"/>
              </w:rPr>
              <w:t>0.5</w:t>
            </w:r>
          </w:p>
        </w:tc>
      </w:tr>
    </w:tbl>
    <w:p w14:paraId="5E04EF8B" w14:textId="77777777" w:rsidR="00396931" w:rsidRDefault="00396931" w:rsidP="00061768">
      <w:pPr>
        <w:rPr>
          <w:rFonts w:ascii="Calibri" w:hAnsi="Calibri" w:cs="Calibri"/>
          <w:lang w:val="en-US"/>
        </w:rPr>
      </w:pPr>
    </w:p>
    <w:p w14:paraId="7E668561" w14:textId="77777777" w:rsidR="00061768" w:rsidRDefault="00396931" w:rsidP="00061768">
      <w:pPr>
        <w:rPr>
          <w:rFonts w:ascii="Calibri" w:hAnsi="Calibri" w:cs="Calibri"/>
          <w:lang w:val="en-US"/>
        </w:rPr>
      </w:pPr>
      <w:r>
        <w:rPr>
          <w:rFonts w:ascii="Calibri" w:hAnsi="Calibri" w:cs="Calibri"/>
          <w:lang w:val="en-US"/>
        </w:rPr>
        <w:t>The sta</w:t>
      </w:r>
      <w:r w:rsidR="00881AF8">
        <w:rPr>
          <w:rFonts w:ascii="Calibri" w:hAnsi="Calibri" w:cs="Calibri"/>
          <w:lang w:val="en-US"/>
        </w:rPr>
        <w:t>r</w:t>
      </w:r>
      <w:r>
        <w:rPr>
          <w:rFonts w:ascii="Calibri" w:hAnsi="Calibri" w:cs="Calibri"/>
          <w:lang w:val="en-US"/>
        </w:rPr>
        <w:t>ting densities of adult copepods on 01.0</w:t>
      </w:r>
      <w:r w:rsidR="00881AF8">
        <w:rPr>
          <w:rFonts w:ascii="Calibri" w:hAnsi="Calibri" w:cs="Calibri"/>
          <w:lang w:val="en-US"/>
        </w:rPr>
        <w:t>1.2021(day 1) was set on 50 I</w:t>
      </w:r>
      <w:r>
        <w:rPr>
          <w:rFonts w:ascii="Calibri" w:hAnsi="Calibri" w:cs="Calibri"/>
          <w:lang w:val="en-US"/>
        </w:rPr>
        <w:t xml:space="preserve">nd / </w:t>
      </w:r>
      <w:r w:rsidR="00881AF8">
        <w:rPr>
          <w:rFonts w:ascii="Calibri" w:hAnsi="Calibri" w:cs="Calibri"/>
          <w:lang w:val="en-US"/>
        </w:rPr>
        <w:t>L.</w:t>
      </w:r>
    </w:p>
    <w:p w14:paraId="3E17CAEE" w14:textId="77777777" w:rsidR="00061768" w:rsidRDefault="00061768" w:rsidP="00061768">
      <w:pPr>
        <w:rPr>
          <w:rFonts w:ascii="Calibri" w:hAnsi="Calibri" w:cs="Calibri"/>
          <w:lang w:val="en-US"/>
        </w:rPr>
      </w:pPr>
    </w:p>
    <w:p w14:paraId="31D0ED7F" w14:textId="77777777" w:rsidR="00881AF8" w:rsidRDefault="00881AF8" w:rsidP="00061768">
      <w:pPr>
        <w:rPr>
          <w:rFonts w:ascii="Calibri" w:hAnsi="Calibri" w:cs="Calibri"/>
          <w:lang w:val="en-US"/>
        </w:rPr>
      </w:pPr>
      <w:r>
        <w:rPr>
          <w:rFonts w:ascii="Calibri" w:hAnsi="Calibri" w:cs="Calibri"/>
          <w:lang w:val="en-US"/>
        </w:rPr>
        <w:t>The weather data were taken from the weather station of RWTH Aachen University with an overall increase of wind speed of 30%, and a decrease of global radiation of 20 %.</w:t>
      </w:r>
    </w:p>
    <w:p w14:paraId="3733DD3B" w14:textId="77777777" w:rsidR="00061768" w:rsidRDefault="00061768" w:rsidP="00B77C93">
      <w:pPr>
        <w:rPr>
          <w:rFonts w:ascii="Calibri" w:hAnsi="Calibri" w:cs="Calibri"/>
          <w:highlight w:val="yellow"/>
          <w:lang w:val="en-US" w:eastAsia="de-DE"/>
        </w:rPr>
      </w:pPr>
    </w:p>
    <w:p w14:paraId="31F65C2C" w14:textId="77777777" w:rsidR="00486316" w:rsidRDefault="00486316" w:rsidP="00AF5D38">
      <w:pPr>
        <w:rPr>
          <w:rFonts w:ascii="Calibri" w:hAnsi="Calibri" w:cs="Calibri"/>
          <w:lang w:val="en-US"/>
        </w:rPr>
      </w:pPr>
    </w:p>
    <w:p w14:paraId="7CFA11FB" w14:textId="20EA90C0" w:rsidR="000019D3" w:rsidRDefault="00A54C2F" w:rsidP="00870EE2">
      <w:pPr>
        <w:pStyle w:val="berschrift1"/>
        <w:rPr>
          <w:rFonts w:ascii="Arial" w:hAnsi="Arial" w:cs="Arial"/>
          <w:noProof/>
          <w:lang w:val="en-US"/>
        </w:rPr>
      </w:pPr>
      <w:bookmarkStart w:id="4" w:name="_Toc99454703"/>
      <w:bookmarkStart w:id="5" w:name="_Toc172826710"/>
      <w:r w:rsidRPr="00191547">
        <w:rPr>
          <w:rFonts w:ascii="Arial" w:hAnsi="Arial" w:cs="Arial"/>
          <w:noProof/>
          <w:lang w:val="en-US"/>
        </w:rPr>
        <w:lastRenderedPageBreak/>
        <w:t>Comments on unmet validity criteria</w:t>
      </w:r>
      <w:bookmarkEnd w:id="4"/>
      <w:bookmarkEnd w:id="5"/>
    </w:p>
    <w:p w14:paraId="61BFCA46" w14:textId="15BFC5EF" w:rsidR="009620B0" w:rsidRDefault="009620B0" w:rsidP="009620B0">
      <w:pPr>
        <w:rPr>
          <w:lang w:val="en-US"/>
        </w:rPr>
      </w:pPr>
    </w:p>
    <w:p w14:paraId="5320095D" w14:textId="56D6C64E" w:rsidR="00703222" w:rsidRPr="000E2BCD" w:rsidRDefault="00703222" w:rsidP="000E2BCD">
      <w:pPr>
        <w:spacing w:line="288" w:lineRule="auto"/>
        <w:rPr>
          <w:rFonts w:ascii="Calibri" w:hAnsi="Calibri" w:cs="Calibri"/>
          <w:b/>
          <w:u w:val="single"/>
          <w:lang w:val="en-US" w:eastAsia="de-DE"/>
        </w:rPr>
      </w:pPr>
      <w:r w:rsidRPr="000E2BCD">
        <w:rPr>
          <w:rFonts w:ascii="Calibri" w:hAnsi="Calibri" w:cs="Calibri"/>
          <w:b/>
          <w:u w:val="single"/>
          <w:lang w:val="en-US" w:eastAsia="de-DE"/>
        </w:rPr>
        <w:t>Zooplankton:</w:t>
      </w:r>
    </w:p>
    <w:p w14:paraId="7DB3B93B" w14:textId="34AD1450" w:rsidR="0077092E" w:rsidRPr="00544622" w:rsidRDefault="0077092E" w:rsidP="00612BFA">
      <w:pPr>
        <w:spacing w:line="288" w:lineRule="auto"/>
        <w:rPr>
          <w:rFonts w:ascii="Calibri" w:hAnsi="Calibri" w:cs="Calibri"/>
          <w:highlight w:val="yellow"/>
          <w:lang w:val="en-US" w:eastAsia="de-DE"/>
        </w:rPr>
      </w:pPr>
      <w:r w:rsidRPr="0077092E">
        <w:rPr>
          <w:rFonts w:ascii="Calibri" w:hAnsi="Calibri" w:cs="Calibri"/>
          <w:lang w:val="en-US" w:eastAsia="de-DE"/>
        </w:rPr>
        <w:t xml:space="preserve">The simulation results for the </w:t>
      </w:r>
      <w:r w:rsidRPr="0077092E">
        <w:rPr>
          <w:rFonts w:ascii="Calibri" w:hAnsi="Calibri" w:cs="Calibri"/>
          <w:b/>
          <w:bCs/>
          <w:lang w:val="en-US" w:eastAsia="de-DE"/>
        </w:rPr>
        <w:t>daphnids</w:t>
      </w:r>
      <w:r w:rsidRPr="0077092E">
        <w:rPr>
          <w:rFonts w:ascii="Calibri" w:hAnsi="Calibri" w:cs="Calibri"/>
          <w:lang w:val="en-US" w:eastAsia="de-DE"/>
        </w:rPr>
        <w:t xml:space="preserve"> (</w:t>
      </w:r>
      <w:proofErr w:type="spellStart"/>
      <w:r w:rsidRPr="0077092E">
        <w:rPr>
          <w:rFonts w:ascii="Calibri" w:hAnsi="Calibri" w:cs="Calibri"/>
          <w:lang w:val="en-US" w:eastAsia="de-DE"/>
        </w:rPr>
        <w:t>IDamP</w:t>
      </w:r>
      <w:proofErr w:type="spellEnd"/>
      <w:r w:rsidRPr="0077092E">
        <w:rPr>
          <w:rFonts w:ascii="Calibri" w:hAnsi="Calibri" w:cs="Calibri"/>
          <w:lang w:val="en-US" w:eastAsia="de-DE"/>
        </w:rPr>
        <w:t xml:space="preserve"> module) are within the minimum and maximum validity limits. The simulated population peak for 2021 is earlier than required by the criteria. However, the field data do not show a clear population dynamic pattern and are overall slightly below the simulated values in 2021.</w:t>
      </w:r>
    </w:p>
    <w:p w14:paraId="67238474" w14:textId="77777777" w:rsidR="00612BFA" w:rsidRPr="00544622" w:rsidRDefault="00612BFA" w:rsidP="00612BFA">
      <w:pPr>
        <w:spacing w:line="288" w:lineRule="auto"/>
        <w:rPr>
          <w:rFonts w:ascii="Calibri" w:hAnsi="Calibri" w:cs="Calibri"/>
          <w:highlight w:val="yellow"/>
          <w:lang w:val="en-US" w:eastAsia="de-DE"/>
        </w:rPr>
      </w:pPr>
    </w:p>
    <w:p w14:paraId="7FD16BA6" w14:textId="3A5E508E" w:rsidR="0006703F" w:rsidRDefault="00612BFA" w:rsidP="00612BFA">
      <w:pPr>
        <w:spacing w:line="288" w:lineRule="auto"/>
        <w:rPr>
          <w:rFonts w:ascii="Calibri" w:hAnsi="Calibri" w:cs="Calibri"/>
          <w:lang w:val="en-US" w:eastAsia="de-DE"/>
        </w:rPr>
      </w:pPr>
      <w:r w:rsidRPr="00620442">
        <w:rPr>
          <w:rFonts w:ascii="Calibri" w:hAnsi="Calibri" w:cs="Calibri"/>
          <w:lang w:val="en-US" w:eastAsia="de-DE"/>
        </w:rPr>
        <w:t xml:space="preserve">The DEB-based IBM model for </w:t>
      </w:r>
      <w:r w:rsidRPr="00620442">
        <w:rPr>
          <w:rFonts w:ascii="Calibri" w:hAnsi="Calibri" w:cs="Calibri"/>
          <w:b/>
          <w:lang w:val="en-US" w:eastAsia="de-DE"/>
        </w:rPr>
        <w:t>cyclopoid copepods</w:t>
      </w:r>
      <w:r w:rsidRPr="00620442">
        <w:rPr>
          <w:rFonts w:ascii="Calibri" w:hAnsi="Calibri" w:cs="Calibri"/>
          <w:lang w:val="en-US" w:eastAsia="de-DE"/>
        </w:rPr>
        <w:t xml:space="preserve"> describes the dynamics essentially in the correct order of magnitude, both for the </w:t>
      </w:r>
      <w:r w:rsidRPr="00620442">
        <w:rPr>
          <w:rFonts w:ascii="Calibri" w:hAnsi="Calibri" w:cs="Calibri"/>
          <w:b/>
          <w:lang w:val="en-US" w:eastAsia="de-DE"/>
        </w:rPr>
        <w:t>naupliar larvae</w:t>
      </w:r>
      <w:r w:rsidRPr="00620442">
        <w:rPr>
          <w:rFonts w:ascii="Calibri" w:hAnsi="Calibri" w:cs="Calibri"/>
          <w:lang w:val="en-US" w:eastAsia="de-DE"/>
        </w:rPr>
        <w:t xml:space="preserve"> and for the older stages (</w:t>
      </w:r>
      <w:r w:rsidRPr="00620442">
        <w:rPr>
          <w:rFonts w:ascii="Calibri" w:hAnsi="Calibri" w:cs="Calibri"/>
          <w:b/>
          <w:lang w:val="en-US" w:eastAsia="de-DE"/>
        </w:rPr>
        <w:t>copepodites and adults</w:t>
      </w:r>
      <w:r w:rsidRPr="00620442">
        <w:rPr>
          <w:rFonts w:ascii="Calibri" w:hAnsi="Calibri" w:cs="Calibri"/>
          <w:lang w:val="en-US" w:eastAsia="de-DE"/>
        </w:rPr>
        <w:t xml:space="preserve">). </w:t>
      </w:r>
      <w:r w:rsidR="00BA3714" w:rsidRPr="00620442">
        <w:rPr>
          <w:rFonts w:ascii="Calibri" w:hAnsi="Calibri" w:cs="Calibri"/>
          <w:lang w:val="en-US" w:eastAsia="de-DE"/>
        </w:rPr>
        <w:t xml:space="preserve">The overall pattern for the nauplii stages fits well with the measured abundances, whereas the </w:t>
      </w:r>
      <w:proofErr w:type="spellStart"/>
      <w:r w:rsidR="00BA3714" w:rsidRPr="00620442">
        <w:rPr>
          <w:rFonts w:ascii="Calibri" w:hAnsi="Calibri" w:cs="Calibri"/>
          <w:lang w:val="en-US" w:eastAsia="de-DE"/>
        </w:rPr>
        <w:t>cyclopid</w:t>
      </w:r>
      <w:proofErr w:type="spellEnd"/>
      <w:r w:rsidR="00BA3714" w:rsidRPr="00620442">
        <w:rPr>
          <w:rFonts w:ascii="Calibri" w:hAnsi="Calibri" w:cs="Calibri"/>
          <w:lang w:val="en-US" w:eastAsia="de-DE"/>
        </w:rPr>
        <w:t xml:space="preserve"> copepods show an overestimation of the summer peak with a slight excess of the maximum</w:t>
      </w:r>
      <w:r w:rsidR="00BA3714" w:rsidRPr="00BA3714">
        <w:rPr>
          <w:rFonts w:ascii="Calibri" w:hAnsi="Calibri" w:cs="Calibri"/>
          <w:lang w:val="en-US" w:eastAsia="de-DE"/>
        </w:rPr>
        <w:t xml:space="preserve"> limit value.</w:t>
      </w:r>
      <w:r w:rsidR="00620442">
        <w:rPr>
          <w:rFonts w:ascii="Calibri" w:hAnsi="Calibri" w:cs="Calibri"/>
          <w:lang w:val="en-US" w:eastAsia="de-DE"/>
        </w:rPr>
        <w:t xml:space="preserve"> </w:t>
      </w:r>
      <w:r w:rsidR="004B76D1" w:rsidRPr="004B76D1">
        <w:rPr>
          <w:rFonts w:ascii="Calibri" w:hAnsi="Calibri" w:cs="Calibri"/>
          <w:lang w:val="en-US" w:eastAsia="de-DE"/>
        </w:rPr>
        <w:t xml:space="preserve">Possibly the DEB-IBM model-internal distinction between nauplius stages and young </w:t>
      </w:r>
      <w:proofErr w:type="spellStart"/>
      <w:r w:rsidR="004B76D1" w:rsidRPr="004B76D1">
        <w:rPr>
          <w:rFonts w:ascii="Calibri" w:hAnsi="Calibri" w:cs="Calibri"/>
          <w:lang w:val="en-US" w:eastAsia="de-DE"/>
        </w:rPr>
        <w:t>copepodid</w:t>
      </w:r>
      <w:proofErr w:type="spellEnd"/>
      <w:r w:rsidR="004B76D1" w:rsidRPr="004B76D1">
        <w:rPr>
          <w:rFonts w:ascii="Calibri" w:hAnsi="Calibri" w:cs="Calibri"/>
          <w:lang w:val="en-US" w:eastAsia="de-DE"/>
        </w:rPr>
        <w:t xml:space="preserve"> stages and the associated allocation of individuals to size stages should be re-examined.</w:t>
      </w:r>
    </w:p>
    <w:p w14:paraId="5D03128F" w14:textId="22E6F626" w:rsidR="00BA3714" w:rsidRDefault="00620442" w:rsidP="00612BFA">
      <w:pPr>
        <w:spacing w:line="288" w:lineRule="auto"/>
        <w:rPr>
          <w:rFonts w:ascii="Calibri" w:hAnsi="Calibri" w:cs="Calibri"/>
          <w:lang w:val="en-US" w:eastAsia="de-DE"/>
        </w:rPr>
      </w:pPr>
      <w:r w:rsidRPr="00620442">
        <w:rPr>
          <w:rFonts w:ascii="Calibri" w:hAnsi="Calibri" w:cs="Calibri"/>
          <w:lang w:val="en-US" w:eastAsia="de-DE"/>
        </w:rPr>
        <w:t xml:space="preserve">Both developmental stages of the copepods show an excessive decline in late summer and fall. This is due to the </w:t>
      </w:r>
      <w:proofErr w:type="gramStart"/>
      <w:r w:rsidRPr="00620442">
        <w:rPr>
          <w:rFonts w:ascii="Calibri" w:hAnsi="Calibri" w:cs="Calibri"/>
          <w:lang w:val="en-US" w:eastAsia="de-DE"/>
        </w:rPr>
        <w:t>as yet</w:t>
      </w:r>
      <w:proofErr w:type="gramEnd"/>
      <w:r w:rsidRPr="00620442">
        <w:rPr>
          <w:rFonts w:ascii="Calibri" w:hAnsi="Calibri" w:cs="Calibri"/>
          <w:lang w:val="en-US" w:eastAsia="de-DE"/>
        </w:rPr>
        <w:t xml:space="preserve"> unbalanced processes of food intake and assimilation. In particular, the mortality module in this IBM for copepods still needs to be improved </w:t>
      </w:r>
      <w:proofErr w:type="gramStart"/>
      <w:r w:rsidRPr="00620442">
        <w:rPr>
          <w:rFonts w:ascii="Calibri" w:hAnsi="Calibri" w:cs="Calibri"/>
          <w:lang w:val="en-US" w:eastAsia="de-DE"/>
        </w:rPr>
        <w:t>with regard to</w:t>
      </w:r>
      <w:proofErr w:type="gramEnd"/>
      <w:r w:rsidRPr="00620442">
        <w:rPr>
          <w:rFonts w:ascii="Calibri" w:hAnsi="Calibri" w:cs="Calibri"/>
          <w:lang w:val="en-US" w:eastAsia="de-DE"/>
        </w:rPr>
        <w:t xml:space="preserve"> DEB parameterization.</w:t>
      </w:r>
    </w:p>
    <w:p w14:paraId="473B5934" w14:textId="77777777" w:rsidR="0006703F" w:rsidRDefault="0006703F" w:rsidP="0006703F">
      <w:pPr>
        <w:rPr>
          <w:rFonts w:ascii="Calibri" w:hAnsi="Calibri" w:cs="Calibri"/>
          <w:lang w:val="en-US"/>
        </w:rPr>
      </w:pPr>
    </w:p>
    <w:p w14:paraId="3BF57096" w14:textId="12332711" w:rsidR="00612BFA" w:rsidRPr="00C21013" w:rsidRDefault="00612BFA" w:rsidP="00612BFA">
      <w:pPr>
        <w:spacing w:line="288" w:lineRule="auto"/>
        <w:rPr>
          <w:rFonts w:ascii="Calibri" w:hAnsi="Calibri" w:cs="Calibri"/>
          <w:lang w:val="en-US" w:eastAsia="de-DE"/>
        </w:rPr>
      </w:pPr>
      <w:r w:rsidRPr="0006703F">
        <w:rPr>
          <w:rFonts w:ascii="Calibri" w:hAnsi="Calibri" w:cs="Calibri"/>
          <w:lang w:val="en-US" w:eastAsia="de-DE"/>
        </w:rPr>
        <w:t xml:space="preserve">The </w:t>
      </w:r>
      <w:r w:rsidR="00620442" w:rsidRPr="0006703F">
        <w:rPr>
          <w:rFonts w:ascii="Calibri" w:hAnsi="Calibri" w:cs="Calibri"/>
          <w:lang w:val="en-US" w:eastAsia="de-DE"/>
        </w:rPr>
        <w:t xml:space="preserve">simulated </w:t>
      </w:r>
      <w:r w:rsidRPr="0006703F">
        <w:rPr>
          <w:rFonts w:ascii="Calibri" w:hAnsi="Calibri" w:cs="Calibri"/>
          <w:lang w:val="en-US" w:eastAsia="de-DE"/>
        </w:rPr>
        <w:t xml:space="preserve">dynamics of small but at times very abundant </w:t>
      </w:r>
      <w:r w:rsidRPr="0006703F">
        <w:rPr>
          <w:rFonts w:ascii="Calibri" w:hAnsi="Calibri" w:cs="Calibri"/>
          <w:b/>
          <w:lang w:val="en-US" w:eastAsia="de-DE"/>
        </w:rPr>
        <w:t>rotifers</w:t>
      </w:r>
      <w:r w:rsidRPr="0006703F">
        <w:rPr>
          <w:rFonts w:ascii="Calibri" w:hAnsi="Calibri" w:cs="Calibri"/>
          <w:lang w:val="en-US" w:eastAsia="de-DE"/>
        </w:rPr>
        <w:t xml:space="preserve"> (Rotifera_herbivorous2) </w:t>
      </w:r>
      <w:r w:rsidR="00620442" w:rsidRPr="0006703F">
        <w:rPr>
          <w:rFonts w:ascii="Calibri" w:hAnsi="Calibri" w:cs="Calibri"/>
          <w:lang w:val="en-US" w:eastAsia="de-DE"/>
        </w:rPr>
        <w:t>covers the data range of the experiments. However, the patterns deviate from the experimental data over time. In addition</w:t>
      </w:r>
      <w:r w:rsidR="00620442" w:rsidRPr="00C21013">
        <w:rPr>
          <w:rFonts w:ascii="Calibri" w:hAnsi="Calibri" w:cs="Calibri"/>
          <w:lang w:val="en-US" w:eastAsia="de-DE"/>
        </w:rPr>
        <w:t>, the model slightly exceeds the maximum limits of the validity criteria in the short term.</w:t>
      </w:r>
      <w:r w:rsidR="007216FF" w:rsidRPr="00C21013">
        <w:rPr>
          <w:rFonts w:ascii="Calibri" w:hAnsi="Calibri" w:cs="Calibri"/>
          <w:lang w:val="en-US" w:eastAsia="de-DE"/>
        </w:rPr>
        <w:t xml:space="preserve"> </w:t>
      </w:r>
      <w:r w:rsidRPr="00C21013">
        <w:rPr>
          <w:rFonts w:ascii="Calibri" w:hAnsi="Calibri" w:cs="Calibri"/>
          <w:lang w:val="en-US" w:eastAsia="de-DE"/>
        </w:rPr>
        <w:t>Th</w:t>
      </w:r>
      <w:r w:rsidR="007216FF" w:rsidRPr="00C21013">
        <w:rPr>
          <w:rFonts w:ascii="Calibri" w:hAnsi="Calibri" w:cs="Calibri"/>
          <w:lang w:val="en-US" w:eastAsia="de-DE"/>
        </w:rPr>
        <w:t>is</w:t>
      </w:r>
      <w:r w:rsidRPr="00C21013">
        <w:rPr>
          <w:rFonts w:ascii="Calibri" w:hAnsi="Calibri" w:cs="Calibri"/>
          <w:lang w:val="en-US" w:eastAsia="de-DE"/>
        </w:rPr>
        <w:t xml:space="preserve"> summer peak could be avoided by further calibration and is also subject to uncertainty due to the chosen conversion factor between </w:t>
      </w:r>
      <w:r w:rsidR="0006703F" w:rsidRPr="00C21013">
        <w:rPr>
          <w:rFonts w:ascii="Calibri" w:hAnsi="Calibri" w:cs="Calibri"/>
          <w:lang w:val="en-US" w:eastAsia="de-DE"/>
        </w:rPr>
        <w:t xml:space="preserve">the simulated rotifer </w:t>
      </w:r>
      <w:r w:rsidRPr="00C21013">
        <w:rPr>
          <w:rFonts w:ascii="Calibri" w:hAnsi="Calibri" w:cs="Calibri"/>
          <w:lang w:val="en-US" w:eastAsia="de-DE"/>
        </w:rPr>
        <w:t xml:space="preserve">biomass and </w:t>
      </w:r>
      <w:r w:rsidR="0006703F" w:rsidRPr="00C21013">
        <w:rPr>
          <w:rFonts w:ascii="Calibri" w:hAnsi="Calibri" w:cs="Calibri"/>
          <w:lang w:val="en-US" w:eastAsia="de-DE"/>
        </w:rPr>
        <w:t xml:space="preserve">the measured </w:t>
      </w:r>
      <w:r w:rsidRPr="00C21013">
        <w:rPr>
          <w:rFonts w:ascii="Calibri" w:hAnsi="Calibri" w:cs="Calibri"/>
          <w:lang w:val="en-US" w:eastAsia="de-DE"/>
        </w:rPr>
        <w:t>number of individuals.</w:t>
      </w:r>
      <w:r w:rsidR="00C21013" w:rsidRPr="00C21013">
        <w:rPr>
          <w:rFonts w:ascii="Calibri" w:hAnsi="Calibri" w:cs="Calibri"/>
          <w:lang w:val="en-US" w:eastAsia="de-DE"/>
        </w:rPr>
        <w:t xml:space="preserve"> Nevertheless, the timing of the simulated rotifer peak meets the validity criteria, even if the 2021 study does not show this.</w:t>
      </w:r>
    </w:p>
    <w:p w14:paraId="0F228499" w14:textId="77777777" w:rsidR="009620B0" w:rsidRPr="00C21013" w:rsidRDefault="009620B0" w:rsidP="009620B0">
      <w:pPr>
        <w:rPr>
          <w:rFonts w:ascii="Calibri" w:hAnsi="Calibri" w:cs="Calibri"/>
          <w:lang w:val="en-US"/>
        </w:rPr>
      </w:pPr>
    </w:p>
    <w:p w14:paraId="43D59C14" w14:textId="77777777" w:rsidR="009620B0" w:rsidRPr="00C21013" w:rsidRDefault="009620B0" w:rsidP="009620B0">
      <w:pPr>
        <w:spacing w:line="288" w:lineRule="auto"/>
        <w:rPr>
          <w:rFonts w:ascii="Calibri" w:hAnsi="Calibri" w:cs="Calibri"/>
          <w:b/>
          <w:u w:val="single"/>
          <w:lang w:val="en-US" w:eastAsia="de-DE"/>
        </w:rPr>
      </w:pPr>
      <w:r w:rsidRPr="00C21013">
        <w:rPr>
          <w:rFonts w:ascii="Calibri" w:hAnsi="Calibri" w:cs="Calibri"/>
          <w:b/>
          <w:u w:val="single"/>
          <w:lang w:val="en-US" w:eastAsia="de-DE"/>
        </w:rPr>
        <w:t>Phytoplankton:</w:t>
      </w:r>
    </w:p>
    <w:p w14:paraId="2761B229" w14:textId="5D991045" w:rsidR="009620B0" w:rsidRPr="00C21013" w:rsidRDefault="009620B0" w:rsidP="009620B0">
      <w:pPr>
        <w:spacing w:line="288" w:lineRule="auto"/>
        <w:rPr>
          <w:rFonts w:ascii="Calibri" w:hAnsi="Calibri" w:cs="Calibri"/>
          <w:lang w:val="en-US" w:eastAsia="de-DE"/>
        </w:rPr>
      </w:pPr>
      <w:r w:rsidRPr="00C21013">
        <w:rPr>
          <w:rFonts w:ascii="Calibri" w:hAnsi="Calibri" w:cs="Calibri"/>
          <w:lang w:val="en-US" w:eastAsia="de-DE"/>
        </w:rPr>
        <w:t>Comment: Overall, the measurement of phytoplankton is subject to significant uncertainties for methodological reasons. This is true for the quantification as well as especially for the differentiation of algal groups in phytoplankton</w:t>
      </w:r>
      <w:r w:rsidR="00C21013" w:rsidRPr="00C21013">
        <w:rPr>
          <w:rFonts w:ascii="Calibri" w:hAnsi="Calibri" w:cs="Calibri"/>
          <w:lang w:val="en-US" w:eastAsia="de-DE"/>
        </w:rPr>
        <w:t xml:space="preserve"> via fluorescence measurements</w:t>
      </w:r>
      <w:r w:rsidRPr="00C21013">
        <w:rPr>
          <w:rFonts w:ascii="Calibri" w:hAnsi="Calibri" w:cs="Calibri"/>
          <w:lang w:val="en-US" w:eastAsia="de-DE"/>
        </w:rPr>
        <w:t>.</w:t>
      </w:r>
    </w:p>
    <w:p w14:paraId="6DC0D591" w14:textId="54986669" w:rsidR="00C21013" w:rsidRDefault="00C21013" w:rsidP="009620B0">
      <w:pPr>
        <w:spacing w:line="288" w:lineRule="auto"/>
        <w:rPr>
          <w:rFonts w:ascii="Calibri" w:hAnsi="Calibri" w:cs="Calibri"/>
          <w:lang w:val="en-US" w:eastAsia="de-DE"/>
        </w:rPr>
      </w:pPr>
      <w:r w:rsidRPr="00C21013">
        <w:rPr>
          <w:rFonts w:ascii="Calibri" w:hAnsi="Calibri" w:cs="Calibri"/>
          <w:lang w:val="en-US" w:eastAsia="de-DE"/>
        </w:rPr>
        <w:t xml:space="preserve">The </w:t>
      </w:r>
      <w:r w:rsidRPr="00C21013">
        <w:rPr>
          <w:rFonts w:ascii="Calibri" w:hAnsi="Calibri" w:cs="Calibri"/>
          <w:b/>
          <w:bCs/>
          <w:lang w:val="en-US" w:eastAsia="de-DE"/>
        </w:rPr>
        <w:t>green algae</w:t>
      </w:r>
      <w:r w:rsidRPr="00C21013">
        <w:rPr>
          <w:rFonts w:ascii="Calibri" w:hAnsi="Calibri" w:cs="Calibri"/>
          <w:lang w:val="en-US" w:eastAsia="de-DE"/>
        </w:rPr>
        <w:t xml:space="preserve"> meet the validation criteria well.</w:t>
      </w:r>
      <w:r>
        <w:rPr>
          <w:rFonts w:ascii="Calibri" w:hAnsi="Calibri" w:cs="Calibri"/>
          <w:lang w:val="en-US" w:eastAsia="de-DE"/>
        </w:rPr>
        <w:t xml:space="preserve"> </w:t>
      </w:r>
      <w:r w:rsidRPr="00C21013">
        <w:rPr>
          <w:rFonts w:ascii="Calibri" w:hAnsi="Calibri" w:cs="Calibri"/>
          <w:lang w:val="en-US" w:eastAsia="de-DE"/>
        </w:rPr>
        <w:t>Possibly, in the later course of the mesocosm studies, the algal count is a</w:t>
      </w:r>
      <w:r w:rsidRPr="00CC0020">
        <w:rPr>
          <w:rFonts w:ascii="Calibri" w:hAnsi="Calibri" w:cs="Calibri"/>
          <w:lang w:val="en-US" w:eastAsia="de-DE"/>
        </w:rPr>
        <w:t>r</w:t>
      </w:r>
      <w:r w:rsidRPr="00C21013">
        <w:rPr>
          <w:rFonts w:ascii="Calibri" w:hAnsi="Calibri" w:cs="Calibri"/>
          <w:lang w:val="en-US" w:eastAsia="de-DE"/>
        </w:rPr>
        <w:t xml:space="preserve">tificially increased by interspersing epiphytic algae from the macrophytes into the phytoplankton samples. </w:t>
      </w:r>
    </w:p>
    <w:p w14:paraId="7B02DF34" w14:textId="6F542F17" w:rsidR="000275A5" w:rsidRDefault="009620B0" w:rsidP="000275A5">
      <w:pPr>
        <w:spacing w:line="288" w:lineRule="auto"/>
        <w:rPr>
          <w:rFonts w:ascii="Calibri" w:hAnsi="Calibri" w:cs="Calibri"/>
          <w:lang w:val="en-US" w:eastAsia="de-DE"/>
        </w:rPr>
      </w:pPr>
      <w:r w:rsidRPr="001137E8">
        <w:rPr>
          <w:rFonts w:ascii="Calibri" w:hAnsi="Calibri" w:cs="Calibri"/>
          <w:lang w:val="en-US" w:eastAsia="de-DE"/>
        </w:rPr>
        <w:t xml:space="preserve">In the </w:t>
      </w:r>
      <w:proofErr w:type="spellStart"/>
      <w:r w:rsidRPr="001137E8">
        <w:rPr>
          <w:rFonts w:ascii="Calibri" w:hAnsi="Calibri" w:cs="Calibri"/>
          <w:lang w:val="en-US" w:eastAsia="de-DE"/>
        </w:rPr>
        <w:t>StoLaM</w:t>
      </w:r>
      <w:proofErr w:type="spellEnd"/>
      <w:r w:rsidRPr="001137E8">
        <w:rPr>
          <w:rFonts w:ascii="Calibri" w:hAnsi="Calibri" w:cs="Calibri"/>
          <w:lang w:val="en-US" w:eastAsia="de-DE"/>
        </w:rPr>
        <w:t xml:space="preserve"> simulations, the </w:t>
      </w:r>
      <w:r w:rsidRPr="001137E8">
        <w:rPr>
          <w:rFonts w:ascii="Calibri" w:hAnsi="Calibri" w:cs="Calibri"/>
          <w:b/>
          <w:lang w:val="en-US" w:eastAsia="de-DE"/>
        </w:rPr>
        <w:t>diatoms</w:t>
      </w:r>
      <w:r w:rsidRPr="001137E8">
        <w:rPr>
          <w:rFonts w:ascii="Calibri" w:hAnsi="Calibri" w:cs="Calibri"/>
          <w:lang w:val="en-US" w:eastAsia="de-DE"/>
        </w:rPr>
        <w:t xml:space="preserve"> regularly have a clear peak in spring. </w:t>
      </w:r>
      <w:r w:rsidR="001137E8" w:rsidRPr="001137E8">
        <w:rPr>
          <w:rFonts w:ascii="Calibri" w:hAnsi="Calibri" w:cs="Calibri"/>
          <w:lang w:val="en-US" w:eastAsia="de-DE"/>
        </w:rPr>
        <w:t xml:space="preserve">Without having any information on possible peaks before the experimental period of the mesocosm study, </w:t>
      </w:r>
      <w:r w:rsidR="000275A5" w:rsidRPr="000275A5">
        <w:rPr>
          <w:rFonts w:ascii="Calibri" w:hAnsi="Calibri" w:cs="Calibri"/>
          <w:lang w:val="en-US" w:eastAsia="de-DE"/>
        </w:rPr>
        <w:t xml:space="preserve">the chlorophyll-a content of the diatoms is well </w:t>
      </w:r>
      <w:r w:rsidR="000275A5">
        <w:rPr>
          <w:rFonts w:ascii="Calibri" w:hAnsi="Calibri" w:cs="Calibri"/>
          <w:lang w:val="en-US" w:eastAsia="de-DE"/>
        </w:rPr>
        <w:t>met</w:t>
      </w:r>
      <w:r w:rsidR="000275A5" w:rsidRPr="000275A5">
        <w:rPr>
          <w:rFonts w:ascii="Calibri" w:hAnsi="Calibri" w:cs="Calibri"/>
          <w:lang w:val="en-US" w:eastAsia="de-DE"/>
        </w:rPr>
        <w:t xml:space="preserve"> during the experimental phase, even if the diatoms in the study were estimated to be slightly lower than in the simulation.</w:t>
      </w:r>
    </w:p>
    <w:p w14:paraId="0C8A5326" w14:textId="1D3D59FD" w:rsidR="001137E8" w:rsidRPr="00C21013" w:rsidRDefault="001137E8" w:rsidP="009620B0">
      <w:pPr>
        <w:spacing w:line="288" w:lineRule="auto"/>
        <w:rPr>
          <w:rFonts w:ascii="Calibri" w:hAnsi="Calibri" w:cs="Calibri"/>
          <w:highlight w:val="yellow"/>
          <w:lang w:val="en-US" w:eastAsia="de-DE"/>
        </w:rPr>
      </w:pPr>
      <w:r w:rsidRPr="001137E8">
        <w:rPr>
          <w:rFonts w:ascii="Calibri" w:hAnsi="Calibri" w:cs="Calibri"/>
          <w:lang w:val="en-US" w:eastAsia="de-DE"/>
        </w:rPr>
        <w:lastRenderedPageBreak/>
        <w:t xml:space="preserve">In contrast, the </w:t>
      </w:r>
      <w:r w:rsidRPr="000E2BCD">
        <w:rPr>
          <w:rFonts w:ascii="Calibri" w:hAnsi="Calibri" w:cs="Calibri"/>
          <w:b/>
          <w:bCs/>
          <w:lang w:val="en-US" w:eastAsia="de-DE"/>
        </w:rPr>
        <w:t>cryptophytes</w:t>
      </w:r>
      <w:r w:rsidRPr="001137E8">
        <w:rPr>
          <w:rFonts w:ascii="Calibri" w:hAnsi="Calibri" w:cs="Calibri"/>
          <w:lang w:val="en-US" w:eastAsia="de-DE"/>
        </w:rPr>
        <w:t xml:space="preserve"> show higher chlorophyll-a contents in the study than were simulated. Nevertheless, the simulations were still within the range of the validity criteria except for a few days with a minimal excess of </w:t>
      </w:r>
      <w:r>
        <w:rPr>
          <w:rFonts w:ascii="Calibri" w:hAnsi="Calibri" w:cs="Calibri"/>
          <w:lang w:val="en-US" w:eastAsia="de-DE"/>
        </w:rPr>
        <w:t>the validity threshold.</w:t>
      </w:r>
    </w:p>
    <w:p w14:paraId="586E8719" w14:textId="2A630E71" w:rsidR="009620B0" w:rsidRDefault="009620B0" w:rsidP="009620B0">
      <w:pPr>
        <w:spacing w:line="288" w:lineRule="auto"/>
        <w:rPr>
          <w:rFonts w:ascii="Calibri" w:hAnsi="Calibri" w:cs="Calibri"/>
          <w:lang w:val="en-US" w:eastAsia="de-DE"/>
        </w:rPr>
      </w:pPr>
      <w:r w:rsidRPr="00C21013">
        <w:rPr>
          <w:rFonts w:ascii="Calibri" w:hAnsi="Calibri" w:cs="Calibri"/>
          <w:lang w:val="en-US" w:eastAsia="de-DE"/>
        </w:rPr>
        <w:t xml:space="preserve">The </w:t>
      </w:r>
      <w:r w:rsidRPr="00C21013">
        <w:rPr>
          <w:rFonts w:ascii="Calibri" w:hAnsi="Calibri" w:cs="Calibri"/>
          <w:b/>
          <w:lang w:val="en-US" w:eastAsia="de-DE"/>
        </w:rPr>
        <w:t>total phytoplankton</w:t>
      </w:r>
      <w:r w:rsidRPr="00C21013">
        <w:rPr>
          <w:rFonts w:ascii="Calibri" w:hAnsi="Calibri" w:cs="Calibri"/>
          <w:lang w:val="en-US" w:eastAsia="de-DE"/>
        </w:rPr>
        <w:t xml:space="preserve"> meets </w:t>
      </w:r>
      <w:r w:rsidR="000E2BCD">
        <w:rPr>
          <w:rFonts w:ascii="Calibri" w:hAnsi="Calibri" w:cs="Calibri"/>
          <w:lang w:val="en-US" w:eastAsia="de-DE"/>
        </w:rPr>
        <w:t xml:space="preserve">also the </w:t>
      </w:r>
      <w:r w:rsidRPr="00C21013">
        <w:rPr>
          <w:rFonts w:ascii="Calibri" w:hAnsi="Calibri" w:cs="Calibri"/>
          <w:lang w:val="en-US" w:eastAsia="de-DE"/>
        </w:rPr>
        <w:t>validation criteria</w:t>
      </w:r>
      <w:r w:rsidR="000E2BCD">
        <w:rPr>
          <w:rFonts w:ascii="Calibri" w:hAnsi="Calibri" w:cs="Calibri"/>
          <w:lang w:val="en-US" w:eastAsia="de-DE"/>
        </w:rPr>
        <w:t>.</w:t>
      </w:r>
    </w:p>
    <w:p w14:paraId="05ED45B3" w14:textId="77777777" w:rsidR="000E2BCD" w:rsidRPr="00C84C54" w:rsidRDefault="000E2BCD" w:rsidP="009620B0">
      <w:pPr>
        <w:spacing w:line="288" w:lineRule="auto"/>
        <w:rPr>
          <w:rFonts w:ascii="Calibri" w:hAnsi="Calibri" w:cs="Calibri"/>
          <w:lang w:val="en-US" w:eastAsia="de-DE"/>
        </w:rPr>
      </w:pPr>
    </w:p>
    <w:p w14:paraId="595B7611" w14:textId="46804CC9" w:rsidR="00EF1E1F" w:rsidRPr="00C84C54" w:rsidRDefault="00EF1E1F" w:rsidP="009620B0">
      <w:pPr>
        <w:spacing w:line="288" w:lineRule="auto"/>
        <w:rPr>
          <w:rFonts w:ascii="Calibri" w:hAnsi="Calibri" w:cs="Calibri"/>
          <w:b/>
          <w:bCs/>
          <w:u w:val="single"/>
          <w:lang w:val="en-US" w:eastAsia="de-DE"/>
        </w:rPr>
      </w:pPr>
      <w:r w:rsidRPr="00C84C54">
        <w:rPr>
          <w:rFonts w:ascii="Calibri" w:hAnsi="Calibri" w:cs="Calibri"/>
          <w:b/>
          <w:bCs/>
          <w:u w:val="single"/>
          <w:lang w:val="en-US" w:eastAsia="de-DE"/>
        </w:rPr>
        <w:t xml:space="preserve">Simulations with the IBM </w:t>
      </w:r>
      <w:proofErr w:type="spellStart"/>
      <w:r w:rsidRPr="00C84C54">
        <w:rPr>
          <w:rFonts w:ascii="Calibri" w:hAnsi="Calibri" w:cs="Calibri"/>
          <w:b/>
          <w:bCs/>
          <w:u w:val="single"/>
          <w:lang w:val="en-US" w:eastAsia="de-DE"/>
        </w:rPr>
        <w:t>Chaoborus</w:t>
      </w:r>
      <w:proofErr w:type="spellEnd"/>
      <w:r w:rsidRPr="00C84C54">
        <w:rPr>
          <w:rFonts w:ascii="Calibri" w:hAnsi="Calibri" w:cs="Calibri"/>
          <w:b/>
          <w:bCs/>
          <w:u w:val="single"/>
          <w:lang w:val="en-US" w:eastAsia="de-DE"/>
        </w:rPr>
        <w:t xml:space="preserve"> module:</w:t>
      </w:r>
    </w:p>
    <w:p w14:paraId="413C1A69" w14:textId="77777777" w:rsidR="004956A8" w:rsidRPr="00C84C54" w:rsidRDefault="004956A8" w:rsidP="004956A8">
      <w:pPr>
        <w:spacing w:line="288" w:lineRule="auto"/>
        <w:rPr>
          <w:rFonts w:ascii="Calibri" w:hAnsi="Calibri" w:cs="Calibri"/>
          <w:lang w:val="en-US" w:eastAsia="de-DE"/>
        </w:rPr>
      </w:pPr>
      <w:r w:rsidRPr="00C84C54">
        <w:rPr>
          <w:rFonts w:ascii="Calibri" w:hAnsi="Calibri" w:cs="Calibri"/>
          <w:lang w:val="en-US" w:eastAsia="de-DE"/>
        </w:rPr>
        <w:t xml:space="preserve">The larval density of </w:t>
      </w:r>
      <w:proofErr w:type="spellStart"/>
      <w:r w:rsidRPr="00C84C54">
        <w:rPr>
          <w:rFonts w:ascii="Calibri" w:hAnsi="Calibri" w:cs="Calibri"/>
          <w:b/>
          <w:bCs/>
          <w:lang w:val="en-US" w:eastAsia="de-DE"/>
        </w:rPr>
        <w:t>Chaoborus</w:t>
      </w:r>
      <w:proofErr w:type="spellEnd"/>
      <w:r w:rsidRPr="00C84C54">
        <w:rPr>
          <w:rFonts w:ascii="Calibri" w:hAnsi="Calibri" w:cs="Calibri"/>
          <w:lang w:val="en-US" w:eastAsia="de-DE"/>
        </w:rPr>
        <w:t xml:space="preserve"> is within the range of the measured data, which show high variability without clear population dynamic patterns in the Mesocosmos study.</w:t>
      </w:r>
    </w:p>
    <w:p w14:paraId="197A289C" w14:textId="589FB567" w:rsidR="004956A8" w:rsidRPr="00C84C54" w:rsidRDefault="004956A8" w:rsidP="004956A8">
      <w:pPr>
        <w:spacing w:line="288" w:lineRule="auto"/>
        <w:rPr>
          <w:rFonts w:ascii="Calibri" w:hAnsi="Calibri" w:cs="Calibri"/>
          <w:lang w:val="en-US" w:eastAsia="de-DE"/>
        </w:rPr>
      </w:pPr>
      <w:r w:rsidRPr="00C84C54">
        <w:rPr>
          <w:rFonts w:ascii="Calibri" w:hAnsi="Calibri" w:cs="Calibri"/>
          <w:lang w:val="en-US" w:eastAsia="de-DE"/>
        </w:rPr>
        <w:t xml:space="preserve">Although the simulated abundance </w:t>
      </w:r>
      <w:r w:rsidR="00FD5C34">
        <w:rPr>
          <w:rFonts w:ascii="Calibri" w:hAnsi="Calibri" w:cs="Calibri"/>
          <w:lang w:val="en-US" w:eastAsia="de-DE"/>
        </w:rPr>
        <w:t xml:space="preserve">in 2021 </w:t>
      </w:r>
      <w:r w:rsidRPr="00C84C54">
        <w:rPr>
          <w:rFonts w:ascii="Calibri" w:hAnsi="Calibri" w:cs="Calibri"/>
          <w:lang w:val="en-US" w:eastAsia="de-DE"/>
        </w:rPr>
        <w:t>exceeds the upper limit of the validity criteria, many measured values in the 2021 study are also well above the maximum value extracted from the older control studies.</w:t>
      </w:r>
    </w:p>
    <w:p w14:paraId="2C7BD565" w14:textId="77777777" w:rsidR="009620B0" w:rsidRPr="000E2BCD" w:rsidRDefault="009620B0" w:rsidP="009620B0">
      <w:pPr>
        <w:spacing w:line="288" w:lineRule="auto"/>
        <w:rPr>
          <w:rFonts w:ascii="Calibri" w:hAnsi="Calibri" w:cs="Calibri"/>
          <w:highlight w:val="yellow"/>
          <w:lang w:val="en-US" w:eastAsia="de-DE"/>
        </w:rPr>
      </w:pPr>
    </w:p>
    <w:p w14:paraId="25B641BC" w14:textId="77777777" w:rsidR="009620B0" w:rsidRPr="008B2AEA" w:rsidRDefault="009620B0" w:rsidP="009620B0">
      <w:pPr>
        <w:spacing w:line="288" w:lineRule="auto"/>
        <w:rPr>
          <w:rFonts w:ascii="Calibri" w:hAnsi="Calibri" w:cs="Calibri"/>
          <w:b/>
          <w:u w:val="single"/>
          <w:lang w:val="en-US" w:eastAsia="de-DE"/>
        </w:rPr>
      </w:pPr>
      <w:r w:rsidRPr="008B2AEA">
        <w:rPr>
          <w:rFonts w:ascii="Calibri" w:hAnsi="Calibri" w:cs="Calibri"/>
          <w:b/>
          <w:u w:val="single"/>
          <w:lang w:val="en-US" w:eastAsia="de-DE"/>
        </w:rPr>
        <w:t>Benthic macroinvertebrates:</w:t>
      </w:r>
    </w:p>
    <w:p w14:paraId="5C048C0E" w14:textId="77777777" w:rsidR="009620B0" w:rsidRPr="008B2AEA" w:rsidRDefault="009620B0" w:rsidP="009620B0">
      <w:pPr>
        <w:spacing w:line="288" w:lineRule="auto"/>
        <w:rPr>
          <w:rFonts w:ascii="Calibri" w:hAnsi="Calibri" w:cs="Calibri"/>
          <w:lang w:val="en-US" w:eastAsia="de-DE"/>
        </w:rPr>
      </w:pPr>
    </w:p>
    <w:p w14:paraId="19ACCEE2" w14:textId="77777777" w:rsidR="008B2AEA" w:rsidRDefault="009620B0" w:rsidP="009620B0">
      <w:pPr>
        <w:spacing w:line="288" w:lineRule="auto"/>
        <w:rPr>
          <w:rFonts w:ascii="Calibri" w:hAnsi="Calibri" w:cs="Calibri"/>
          <w:lang w:val="en-US" w:eastAsia="de-DE"/>
        </w:rPr>
      </w:pPr>
      <w:r w:rsidRPr="008B2AEA">
        <w:rPr>
          <w:rFonts w:ascii="Calibri" w:hAnsi="Calibri" w:cs="Calibri"/>
          <w:b/>
          <w:lang w:val="en-US" w:eastAsia="de-DE"/>
        </w:rPr>
        <w:t>Asellus</w:t>
      </w:r>
      <w:r w:rsidRPr="008B2AEA">
        <w:rPr>
          <w:rFonts w:ascii="Calibri" w:hAnsi="Calibri" w:cs="Calibri"/>
          <w:lang w:val="en-US" w:eastAsia="de-DE"/>
        </w:rPr>
        <w:t xml:space="preserve"> meets the requirements of the validation criteria</w:t>
      </w:r>
      <w:r w:rsidR="008B2AEA" w:rsidRPr="008B2AEA">
        <w:rPr>
          <w:rFonts w:ascii="Calibri" w:hAnsi="Calibri" w:cs="Calibri"/>
          <w:lang w:val="en-US" w:eastAsia="de-DE"/>
        </w:rPr>
        <w:t xml:space="preserve"> and is in line with the overall pattern of the experiment.</w:t>
      </w:r>
    </w:p>
    <w:p w14:paraId="09550513" w14:textId="384712E6" w:rsidR="008B2AEA" w:rsidRPr="00553D29" w:rsidRDefault="008B2AEA" w:rsidP="009620B0">
      <w:pPr>
        <w:spacing w:line="288" w:lineRule="auto"/>
        <w:rPr>
          <w:rFonts w:ascii="Calibri" w:hAnsi="Calibri" w:cs="Calibri"/>
          <w:lang w:val="en-US" w:eastAsia="de-DE"/>
        </w:rPr>
      </w:pPr>
      <w:r w:rsidRPr="008B2AEA">
        <w:rPr>
          <w:rFonts w:ascii="Calibri" w:hAnsi="Calibri" w:cs="Calibri"/>
          <w:lang w:val="en-US" w:eastAsia="de-DE"/>
        </w:rPr>
        <w:t xml:space="preserve">The simulated dynamics for </w:t>
      </w:r>
      <w:r w:rsidRPr="00553D29">
        <w:rPr>
          <w:rFonts w:ascii="Calibri" w:hAnsi="Calibri" w:cs="Calibri"/>
          <w:b/>
          <w:bCs/>
          <w:lang w:val="en-US" w:eastAsia="de-DE"/>
        </w:rPr>
        <w:t>Gammarus</w:t>
      </w:r>
      <w:r w:rsidRPr="008B2AEA">
        <w:rPr>
          <w:rFonts w:ascii="Calibri" w:hAnsi="Calibri" w:cs="Calibri"/>
          <w:lang w:val="en-US" w:eastAsia="de-DE"/>
        </w:rPr>
        <w:t xml:space="preserve"> exceed the upper validity criteria by a few animals </w:t>
      </w:r>
      <w:r w:rsidRPr="00553D29">
        <w:rPr>
          <w:rFonts w:ascii="Calibri" w:hAnsi="Calibri" w:cs="Calibri"/>
          <w:lang w:val="en-US" w:eastAsia="de-DE"/>
        </w:rPr>
        <w:t>per m</w:t>
      </w:r>
      <w:r w:rsidRPr="00553D29">
        <w:rPr>
          <w:rFonts w:ascii="Calibri" w:hAnsi="Calibri" w:cs="Calibri"/>
          <w:vertAlign w:val="superscript"/>
          <w:lang w:val="en-US" w:eastAsia="de-DE"/>
        </w:rPr>
        <w:t>2</w:t>
      </w:r>
      <w:r w:rsidRPr="00553D29">
        <w:rPr>
          <w:rFonts w:ascii="Calibri" w:hAnsi="Calibri" w:cs="Calibri"/>
          <w:lang w:val="en-US" w:eastAsia="de-DE"/>
        </w:rPr>
        <w:t xml:space="preserve">, </w:t>
      </w:r>
      <w:proofErr w:type="gramStart"/>
      <w:r w:rsidRPr="008B2AEA">
        <w:rPr>
          <w:rFonts w:ascii="Calibri" w:hAnsi="Calibri" w:cs="Calibri"/>
          <w:lang w:val="en-US" w:eastAsia="de-DE"/>
        </w:rPr>
        <w:t>during the course of</w:t>
      </w:r>
      <w:proofErr w:type="gramEnd"/>
      <w:r w:rsidRPr="008B2AEA">
        <w:rPr>
          <w:rFonts w:ascii="Calibri" w:hAnsi="Calibri" w:cs="Calibri"/>
          <w:lang w:val="en-US" w:eastAsia="de-DE"/>
        </w:rPr>
        <w:t xml:space="preserve"> the study. However, no data on Gammarus are available in the 2021 study.</w:t>
      </w:r>
    </w:p>
    <w:p w14:paraId="13A3DFBC" w14:textId="77777777" w:rsidR="00553D29" w:rsidRDefault="00553D29" w:rsidP="009620B0">
      <w:pPr>
        <w:rPr>
          <w:rFonts w:ascii="Calibri" w:hAnsi="Calibri" w:cs="Calibri"/>
          <w:lang w:val="en-US" w:eastAsia="de-DE"/>
        </w:rPr>
      </w:pPr>
      <w:r w:rsidRPr="00553D29">
        <w:rPr>
          <w:rFonts w:ascii="Calibri" w:hAnsi="Calibri" w:cs="Calibri"/>
          <w:lang w:val="en-US" w:eastAsia="de-DE"/>
        </w:rPr>
        <w:t xml:space="preserve">For the </w:t>
      </w:r>
      <w:r w:rsidRPr="00553D29">
        <w:rPr>
          <w:rFonts w:ascii="Calibri" w:hAnsi="Calibri" w:cs="Calibri"/>
          <w:b/>
          <w:bCs/>
          <w:lang w:val="en-US" w:eastAsia="de-DE"/>
        </w:rPr>
        <w:t>gastropods</w:t>
      </w:r>
      <w:r w:rsidRPr="00553D29">
        <w:rPr>
          <w:rFonts w:ascii="Calibri" w:hAnsi="Calibri" w:cs="Calibri"/>
          <w:lang w:val="en-US" w:eastAsia="de-DE"/>
        </w:rPr>
        <w:t xml:space="preserve">, represented by </w:t>
      </w:r>
      <w:proofErr w:type="spellStart"/>
      <w:r w:rsidRPr="00553D29">
        <w:rPr>
          <w:rFonts w:ascii="Calibri" w:hAnsi="Calibri" w:cs="Calibri"/>
          <w:i/>
          <w:iCs/>
          <w:lang w:val="en-US" w:eastAsia="de-DE"/>
        </w:rPr>
        <w:t>Lymnea</w:t>
      </w:r>
      <w:proofErr w:type="spellEnd"/>
      <w:r w:rsidRPr="00553D29">
        <w:rPr>
          <w:rFonts w:ascii="Calibri" w:hAnsi="Calibri" w:cs="Calibri"/>
          <w:i/>
          <w:iCs/>
          <w:lang w:val="en-US" w:eastAsia="de-DE"/>
        </w:rPr>
        <w:t xml:space="preserve"> </w:t>
      </w:r>
      <w:proofErr w:type="spellStart"/>
      <w:r w:rsidRPr="00553D29">
        <w:rPr>
          <w:rFonts w:ascii="Calibri" w:hAnsi="Calibri" w:cs="Calibri"/>
          <w:i/>
          <w:iCs/>
          <w:lang w:val="en-US" w:eastAsia="de-DE"/>
        </w:rPr>
        <w:t>stagnalis</w:t>
      </w:r>
      <w:proofErr w:type="spellEnd"/>
      <w:r w:rsidRPr="00553D29">
        <w:rPr>
          <w:rFonts w:ascii="Calibri" w:hAnsi="Calibri" w:cs="Calibri"/>
          <w:lang w:val="en-US" w:eastAsia="de-DE"/>
        </w:rPr>
        <w:t>, the requirements of the validation criteria were met. The simulation slightly overestimates the abundance in 2021 and reproduces the field data satisfactorily in its dynamics.</w:t>
      </w:r>
    </w:p>
    <w:p w14:paraId="1F36313A" w14:textId="77777777" w:rsidR="009620B0" w:rsidRPr="000E2BCD" w:rsidRDefault="009620B0" w:rsidP="009620B0">
      <w:pPr>
        <w:rPr>
          <w:rFonts w:ascii="Calibri" w:hAnsi="Calibri" w:cs="Calibri"/>
          <w:highlight w:val="yellow"/>
          <w:lang w:val="en-US" w:eastAsia="de-DE"/>
        </w:rPr>
      </w:pPr>
    </w:p>
    <w:p w14:paraId="7D0B3716" w14:textId="005A0B4A" w:rsidR="009620B0" w:rsidRPr="005A572F" w:rsidRDefault="009620B0" w:rsidP="009620B0">
      <w:pPr>
        <w:rPr>
          <w:rFonts w:ascii="Calibri" w:hAnsi="Calibri" w:cs="Calibri"/>
          <w:lang w:val="en-US" w:eastAsia="de-DE"/>
        </w:rPr>
      </w:pPr>
      <w:r w:rsidRPr="005A572F">
        <w:rPr>
          <w:rFonts w:ascii="Calibri" w:hAnsi="Calibri" w:cs="Calibri"/>
          <w:lang w:val="en-US" w:eastAsia="de-DE"/>
        </w:rPr>
        <w:t xml:space="preserve">For the mayfly species </w:t>
      </w:r>
      <w:r w:rsidRPr="005A572F">
        <w:rPr>
          <w:rFonts w:ascii="Calibri" w:hAnsi="Calibri" w:cs="Calibri"/>
          <w:b/>
          <w:lang w:val="en-US" w:eastAsia="de-DE"/>
        </w:rPr>
        <w:t>Cloeon dipterum</w:t>
      </w:r>
      <w:r w:rsidRPr="005A572F">
        <w:rPr>
          <w:rFonts w:ascii="Calibri" w:hAnsi="Calibri" w:cs="Calibri"/>
          <w:lang w:val="en-US" w:eastAsia="de-DE"/>
        </w:rPr>
        <w:t xml:space="preserve">, the dynamics of cumulative emergence </w:t>
      </w:r>
      <w:r w:rsidR="000B1938" w:rsidRPr="005A572F">
        <w:rPr>
          <w:rFonts w:ascii="Calibri" w:hAnsi="Calibri" w:cs="Calibri"/>
          <w:lang w:val="en-US" w:eastAsia="de-DE"/>
        </w:rPr>
        <w:t xml:space="preserve">is in the range of the previous control data </w:t>
      </w:r>
      <w:proofErr w:type="gramStart"/>
      <w:r w:rsidR="000B1938" w:rsidRPr="005A572F">
        <w:rPr>
          <w:rFonts w:ascii="Calibri" w:hAnsi="Calibri" w:cs="Calibri"/>
          <w:lang w:val="en-US" w:eastAsia="de-DE"/>
        </w:rPr>
        <w:t>sets, and</w:t>
      </w:r>
      <w:proofErr w:type="gramEnd"/>
      <w:r w:rsidR="000B1938" w:rsidRPr="005A572F">
        <w:rPr>
          <w:rFonts w:ascii="Calibri" w:hAnsi="Calibri" w:cs="Calibri"/>
          <w:lang w:val="en-US" w:eastAsia="de-DE"/>
        </w:rPr>
        <w:t xml:space="preserve"> reached similar cumulative numbers per m</w:t>
      </w:r>
      <w:r w:rsidR="000B1938" w:rsidRPr="005A572F">
        <w:rPr>
          <w:rFonts w:ascii="Calibri" w:hAnsi="Calibri" w:cs="Calibri"/>
          <w:vertAlign w:val="superscript"/>
          <w:lang w:val="en-US" w:eastAsia="de-DE"/>
        </w:rPr>
        <w:t>2</w:t>
      </w:r>
      <w:r w:rsidR="000B1938" w:rsidRPr="005A572F">
        <w:rPr>
          <w:rFonts w:ascii="Calibri" w:hAnsi="Calibri" w:cs="Calibri"/>
          <w:lang w:val="en-US" w:eastAsia="de-DE"/>
        </w:rPr>
        <w:t xml:space="preserve"> as in the study 2021. </w:t>
      </w:r>
      <w:r w:rsidRPr="005A572F">
        <w:rPr>
          <w:rFonts w:ascii="Calibri" w:hAnsi="Calibri" w:cs="Calibri"/>
          <w:lang w:val="en-US" w:eastAsia="de-DE"/>
        </w:rPr>
        <w:t xml:space="preserve"> The dynamics of the larvae also give a consistent picture, </w:t>
      </w:r>
      <w:proofErr w:type="gramStart"/>
      <w:r w:rsidRPr="005A572F">
        <w:rPr>
          <w:rFonts w:ascii="Calibri" w:hAnsi="Calibri" w:cs="Calibri"/>
          <w:lang w:val="en-US" w:eastAsia="de-DE"/>
        </w:rPr>
        <w:t>as long as</w:t>
      </w:r>
      <w:proofErr w:type="gramEnd"/>
      <w:r w:rsidRPr="005A572F">
        <w:rPr>
          <w:rFonts w:ascii="Calibri" w:hAnsi="Calibri" w:cs="Calibri"/>
          <w:lang w:val="en-US" w:eastAsia="de-DE"/>
        </w:rPr>
        <w:t xml:space="preserve"> a conversion factor of 10 is assumed, which was derived from the </w:t>
      </w:r>
      <w:r w:rsidR="000B1938" w:rsidRPr="005A572F">
        <w:rPr>
          <w:rFonts w:ascii="Calibri" w:hAnsi="Calibri" w:cs="Calibri"/>
          <w:lang w:val="en-US" w:eastAsia="de-DE"/>
        </w:rPr>
        <w:t>control calibrations</w:t>
      </w:r>
      <w:r w:rsidRPr="005A572F">
        <w:rPr>
          <w:rFonts w:ascii="Calibri" w:hAnsi="Calibri" w:cs="Calibri"/>
          <w:lang w:val="en-US" w:eastAsia="de-DE"/>
        </w:rPr>
        <w:t>.</w:t>
      </w:r>
      <w:r w:rsidR="000B1938" w:rsidRPr="005A572F">
        <w:rPr>
          <w:rFonts w:ascii="Calibri" w:hAnsi="Calibri" w:cs="Calibri"/>
          <w:lang w:val="en-US" w:eastAsia="de-DE"/>
        </w:rPr>
        <w:t xml:space="preserve"> </w:t>
      </w:r>
      <w:r w:rsidR="00C408C7" w:rsidRPr="005A572F">
        <w:rPr>
          <w:rFonts w:ascii="Calibri" w:hAnsi="Calibri" w:cs="Calibri"/>
          <w:lang w:val="en-US" w:eastAsia="de-DE"/>
        </w:rPr>
        <w:t>If th</w:t>
      </w:r>
      <w:r w:rsidR="005A572F" w:rsidRPr="005A572F">
        <w:rPr>
          <w:rFonts w:ascii="Calibri" w:hAnsi="Calibri" w:cs="Calibri"/>
          <w:lang w:val="en-US" w:eastAsia="de-DE"/>
        </w:rPr>
        <w:t>is</w:t>
      </w:r>
      <w:r w:rsidR="00C408C7" w:rsidRPr="005A572F">
        <w:rPr>
          <w:rFonts w:ascii="Calibri" w:hAnsi="Calibri" w:cs="Calibri"/>
          <w:lang w:val="en-US" w:eastAsia="de-DE"/>
        </w:rPr>
        <w:t xml:space="preserve"> conversion factor for larval abundance in the mesocosms derived from the emergence data and modeled life cycles is accepted, the simulated larval densities and cumulative emergence for 2021 are still within the </w:t>
      </w:r>
      <w:proofErr w:type="spellStart"/>
      <w:r w:rsidR="00C408C7" w:rsidRPr="005A572F">
        <w:rPr>
          <w:rFonts w:ascii="Calibri" w:hAnsi="Calibri" w:cs="Calibri"/>
          <w:lang w:val="en-US" w:eastAsia="de-DE"/>
        </w:rPr>
        <w:t>vailidity</w:t>
      </w:r>
      <w:proofErr w:type="spellEnd"/>
      <w:r w:rsidR="00C408C7" w:rsidRPr="005A572F">
        <w:rPr>
          <w:rFonts w:ascii="Calibri" w:hAnsi="Calibri" w:cs="Calibri"/>
          <w:lang w:val="en-US" w:eastAsia="de-DE"/>
        </w:rPr>
        <w:t xml:space="preserve"> criteria.</w:t>
      </w:r>
    </w:p>
    <w:p w14:paraId="324D4FF6" w14:textId="77777777" w:rsidR="009620B0" w:rsidRPr="000E2BCD" w:rsidRDefault="009620B0" w:rsidP="009620B0">
      <w:pPr>
        <w:rPr>
          <w:rFonts w:ascii="Calibri" w:hAnsi="Calibri" w:cs="Calibri"/>
          <w:highlight w:val="yellow"/>
          <w:lang w:val="en-US" w:eastAsia="de-DE"/>
        </w:rPr>
      </w:pPr>
    </w:p>
    <w:p w14:paraId="29D6FE30" w14:textId="34B019F5" w:rsidR="0021376A" w:rsidRPr="00B5785A" w:rsidRDefault="009620B0" w:rsidP="0021376A">
      <w:pPr>
        <w:rPr>
          <w:rFonts w:ascii="Calibri" w:hAnsi="Calibri" w:cs="Calibri"/>
          <w:lang w:val="en-US" w:eastAsia="de-DE"/>
        </w:rPr>
      </w:pPr>
      <w:r w:rsidRPr="00B5785A">
        <w:rPr>
          <w:rFonts w:ascii="Calibri" w:hAnsi="Calibri" w:cs="Calibri"/>
          <w:lang w:val="en-US" w:eastAsia="de-DE"/>
        </w:rPr>
        <w:t xml:space="preserve">For the </w:t>
      </w:r>
      <w:r w:rsidRPr="00B5785A">
        <w:rPr>
          <w:rFonts w:ascii="Calibri" w:hAnsi="Calibri" w:cs="Calibri"/>
          <w:b/>
          <w:lang w:val="en-US" w:eastAsia="de-DE"/>
        </w:rPr>
        <w:t>chironomids</w:t>
      </w:r>
      <w:r w:rsidRPr="00B5785A">
        <w:rPr>
          <w:rFonts w:ascii="Calibri" w:hAnsi="Calibri" w:cs="Calibri"/>
          <w:lang w:val="en-US" w:eastAsia="de-DE"/>
        </w:rPr>
        <w:t xml:space="preserve"> a similar picture as for Cloeon was obtained. </w:t>
      </w:r>
      <w:r w:rsidR="0021376A" w:rsidRPr="00B5785A">
        <w:rPr>
          <w:rFonts w:ascii="Calibri" w:hAnsi="Calibri" w:cs="Calibri"/>
          <w:lang w:val="en-US" w:eastAsia="de-DE"/>
        </w:rPr>
        <w:t>Here, we used again the former calibrated conversion factor for the larval abundance per m</w:t>
      </w:r>
      <w:r w:rsidR="0021376A" w:rsidRPr="00B5785A">
        <w:rPr>
          <w:rFonts w:ascii="Calibri" w:hAnsi="Calibri" w:cs="Calibri"/>
          <w:vertAlign w:val="superscript"/>
          <w:lang w:val="en-US" w:eastAsia="de-DE"/>
        </w:rPr>
        <w:t>2</w:t>
      </w:r>
      <w:r w:rsidR="0021376A" w:rsidRPr="00B5785A">
        <w:rPr>
          <w:rFonts w:ascii="Calibri" w:hAnsi="Calibri" w:cs="Calibri"/>
          <w:lang w:val="en-US" w:eastAsia="de-DE"/>
        </w:rPr>
        <w:t xml:space="preserve"> of 880. </w:t>
      </w:r>
    </w:p>
    <w:p w14:paraId="507D59D3" w14:textId="1F7E0302" w:rsidR="0021376A" w:rsidRDefault="009620B0" w:rsidP="009620B0">
      <w:pPr>
        <w:rPr>
          <w:rFonts w:ascii="Calibri" w:hAnsi="Calibri" w:cs="Calibri"/>
          <w:lang w:val="en-US" w:eastAsia="de-DE"/>
        </w:rPr>
      </w:pPr>
      <w:r w:rsidRPr="00B5785A">
        <w:rPr>
          <w:rFonts w:ascii="Calibri" w:hAnsi="Calibri" w:cs="Calibri"/>
          <w:lang w:val="en-US" w:eastAsia="de-DE"/>
        </w:rPr>
        <w:t xml:space="preserve">However, </w:t>
      </w:r>
      <w:r w:rsidR="0021376A" w:rsidRPr="00B5785A">
        <w:rPr>
          <w:rFonts w:ascii="Calibri" w:hAnsi="Calibri" w:cs="Calibri"/>
          <w:lang w:val="en-US" w:eastAsia="de-DE"/>
        </w:rPr>
        <w:t xml:space="preserve">in the 2021 mesocosm study, the sampled number of chironomid larvae were much higher than in the previous studies used for model calibration and extraction of the validity criteria. This possibly indicates a slightly higher larval catchability in the </w:t>
      </w:r>
      <w:r w:rsidR="002539C2" w:rsidRPr="002C0305">
        <w:rPr>
          <w:rFonts w:ascii="Calibri" w:hAnsi="Calibri" w:cs="Calibri"/>
          <w:lang w:val="en-US" w:eastAsia="de-DE"/>
        </w:rPr>
        <w:t xml:space="preserve">2021 </w:t>
      </w:r>
      <w:r w:rsidR="0021376A" w:rsidRPr="00B5785A">
        <w:rPr>
          <w:rFonts w:ascii="Calibri" w:hAnsi="Calibri" w:cs="Calibri"/>
          <w:lang w:val="en-US" w:eastAsia="de-DE"/>
        </w:rPr>
        <w:t>mesocosm</w:t>
      </w:r>
      <w:r w:rsidR="002539C2" w:rsidRPr="00B5785A">
        <w:rPr>
          <w:rFonts w:ascii="Calibri" w:hAnsi="Calibri" w:cs="Calibri"/>
          <w:lang w:val="en-US" w:eastAsia="de-DE"/>
        </w:rPr>
        <w:t xml:space="preserve"> </w:t>
      </w:r>
      <w:r w:rsidR="0021376A" w:rsidRPr="00B5785A">
        <w:rPr>
          <w:rFonts w:ascii="Calibri" w:hAnsi="Calibri" w:cs="Calibri"/>
          <w:lang w:val="en-US" w:eastAsia="de-DE"/>
        </w:rPr>
        <w:t>s</w:t>
      </w:r>
      <w:r w:rsidR="002539C2" w:rsidRPr="00B5785A">
        <w:rPr>
          <w:rFonts w:ascii="Calibri" w:hAnsi="Calibri" w:cs="Calibri"/>
          <w:lang w:val="en-US" w:eastAsia="de-DE"/>
        </w:rPr>
        <w:t>tudy</w:t>
      </w:r>
      <w:r w:rsidR="0021376A" w:rsidRPr="00B5785A">
        <w:rPr>
          <w:rFonts w:ascii="Calibri" w:hAnsi="Calibri" w:cs="Calibri"/>
          <w:lang w:val="en-US" w:eastAsia="de-DE"/>
        </w:rPr>
        <w:t>,</w:t>
      </w:r>
      <w:r w:rsidR="0021376A" w:rsidRPr="0021376A">
        <w:rPr>
          <w:rFonts w:ascii="Calibri" w:hAnsi="Calibri" w:cs="Calibri"/>
          <w:lang w:val="en-US" w:eastAsia="de-DE"/>
        </w:rPr>
        <w:t xml:space="preserve"> </w:t>
      </w:r>
      <w:r w:rsidR="002539C2">
        <w:rPr>
          <w:rFonts w:ascii="Calibri" w:hAnsi="Calibri" w:cs="Calibri"/>
          <w:lang w:val="en-US" w:eastAsia="de-DE"/>
        </w:rPr>
        <w:t>whereas the</w:t>
      </w:r>
      <w:r w:rsidR="0021376A" w:rsidRPr="0021376A">
        <w:rPr>
          <w:rFonts w:ascii="Calibri" w:hAnsi="Calibri" w:cs="Calibri"/>
          <w:lang w:val="en-US" w:eastAsia="de-DE"/>
        </w:rPr>
        <w:t xml:space="preserve"> quantification of larval abundance remains a major uncertainty for </w:t>
      </w:r>
      <w:r w:rsidR="0021376A" w:rsidRPr="00B5785A">
        <w:rPr>
          <w:rFonts w:ascii="Calibri" w:hAnsi="Calibri" w:cs="Calibri"/>
          <w:i/>
          <w:iCs/>
          <w:lang w:val="en-US" w:eastAsia="de-DE"/>
        </w:rPr>
        <w:t>Chironomus</w:t>
      </w:r>
      <w:r w:rsidR="0021376A" w:rsidRPr="0021376A">
        <w:rPr>
          <w:rFonts w:ascii="Calibri" w:hAnsi="Calibri" w:cs="Calibri"/>
          <w:lang w:val="en-US" w:eastAsia="de-DE"/>
        </w:rPr>
        <w:t>.</w:t>
      </w:r>
    </w:p>
    <w:p w14:paraId="3965574D" w14:textId="7FE12CEF" w:rsidR="009620B0" w:rsidRDefault="00B5785A" w:rsidP="009620B0">
      <w:pPr>
        <w:rPr>
          <w:rFonts w:ascii="Calibri" w:hAnsi="Calibri" w:cs="Calibri"/>
          <w:lang w:val="en-US" w:eastAsia="de-DE"/>
        </w:rPr>
      </w:pPr>
      <w:r w:rsidRPr="00B5785A">
        <w:rPr>
          <w:rFonts w:ascii="Calibri" w:hAnsi="Calibri" w:cs="Calibri"/>
          <w:lang w:val="en-US" w:eastAsia="de-DE"/>
        </w:rPr>
        <w:t>As in the calibration studies, the simulated larval densities in 2021 using the adjusted conversion factor remain within the range of the validity criteria.</w:t>
      </w:r>
      <w:r>
        <w:rPr>
          <w:rFonts w:ascii="Calibri" w:hAnsi="Calibri" w:cs="Calibri"/>
          <w:lang w:val="en-US" w:eastAsia="de-DE"/>
        </w:rPr>
        <w:t xml:space="preserve"> </w:t>
      </w:r>
      <w:r w:rsidR="0021376A" w:rsidRPr="0021376A">
        <w:rPr>
          <w:rFonts w:ascii="Calibri" w:hAnsi="Calibri" w:cs="Calibri"/>
          <w:lang w:val="en-US" w:eastAsia="de-DE"/>
        </w:rPr>
        <w:t>The simulated cumulative emergence is again within the range of the calibration data sets, although the sum of the chironomids is lower.</w:t>
      </w:r>
    </w:p>
    <w:p w14:paraId="77B7E30F" w14:textId="77777777" w:rsidR="002539C2" w:rsidRPr="000E2BCD" w:rsidRDefault="002539C2" w:rsidP="009620B0">
      <w:pPr>
        <w:rPr>
          <w:rFonts w:ascii="Calibri" w:hAnsi="Calibri" w:cs="Calibri"/>
          <w:highlight w:val="yellow"/>
          <w:lang w:val="en-US" w:eastAsia="de-DE"/>
        </w:rPr>
      </w:pPr>
    </w:p>
    <w:p w14:paraId="7FD2FAB0" w14:textId="384FF58C" w:rsidR="009620B0" w:rsidRPr="00B10AAB" w:rsidRDefault="009620B0" w:rsidP="009620B0">
      <w:pPr>
        <w:rPr>
          <w:rFonts w:ascii="Calibri" w:hAnsi="Calibri" w:cs="Calibri"/>
          <w:lang w:val="en-US" w:eastAsia="de-DE"/>
        </w:rPr>
      </w:pPr>
      <w:r w:rsidRPr="003D3C13">
        <w:rPr>
          <w:rFonts w:ascii="Calibri" w:hAnsi="Calibri" w:cs="Calibri"/>
          <w:lang w:val="en-US" w:eastAsia="de-DE"/>
        </w:rPr>
        <w:t xml:space="preserve">The requirements of the validation criteria for </w:t>
      </w:r>
      <w:r w:rsidRPr="003D3C13">
        <w:rPr>
          <w:rFonts w:ascii="Calibri" w:hAnsi="Calibri" w:cs="Calibri"/>
          <w:b/>
          <w:lang w:val="en-US" w:eastAsia="de-DE"/>
        </w:rPr>
        <w:t>total periphyton</w:t>
      </w:r>
      <w:r w:rsidRPr="003D3C13">
        <w:rPr>
          <w:rFonts w:ascii="Calibri" w:hAnsi="Calibri" w:cs="Calibri"/>
          <w:lang w:val="en-US" w:eastAsia="de-DE"/>
        </w:rPr>
        <w:t xml:space="preserve"> were met</w:t>
      </w:r>
      <w:r w:rsidR="003D3C13">
        <w:rPr>
          <w:rFonts w:ascii="Calibri" w:hAnsi="Calibri" w:cs="Calibri"/>
          <w:lang w:val="en-US" w:eastAsia="de-DE"/>
        </w:rPr>
        <w:t xml:space="preserve"> also for the year 2021</w:t>
      </w:r>
      <w:r w:rsidRPr="00C4041C">
        <w:rPr>
          <w:rFonts w:ascii="Calibri" w:hAnsi="Calibri" w:cs="Calibri"/>
          <w:lang w:val="en-US" w:eastAsia="de-DE"/>
        </w:rPr>
        <w:t xml:space="preserve">. However, there is a large uncertainty in the quantification of periphyton, as exemplary </w:t>
      </w:r>
      <w:r w:rsidRPr="00C4041C">
        <w:rPr>
          <w:rFonts w:ascii="Calibri" w:hAnsi="Calibri" w:cs="Calibri"/>
          <w:lang w:val="en-US" w:eastAsia="de-DE"/>
        </w:rPr>
        <w:lastRenderedPageBreak/>
        <w:t>measurements on the mesocosm wall indicate a significantly increased periphyton biomass over the year compared to the used measurements on glass slides. Additionally, algal availability to benthic grazers on sediment and macrophytes has not been quantified. Therefore, there is a large source of uncertainty given for the benthic food web modelling.</w:t>
      </w:r>
    </w:p>
    <w:p w14:paraId="65DE24DA" w14:textId="4A0DBA77" w:rsidR="009620B0" w:rsidRPr="009620B0" w:rsidRDefault="009620B0" w:rsidP="009620B0">
      <w:pPr>
        <w:rPr>
          <w:rFonts w:ascii="Calibri" w:hAnsi="Calibri" w:cs="Calibri"/>
          <w:lang w:val="en-US"/>
        </w:rPr>
      </w:pPr>
    </w:p>
    <w:p w14:paraId="0BB74006" w14:textId="77777777" w:rsidR="009620B0" w:rsidRPr="009620B0" w:rsidRDefault="009620B0" w:rsidP="009620B0">
      <w:pPr>
        <w:rPr>
          <w:rFonts w:ascii="Calibri" w:hAnsi="Calibri" w:cs="Calibri"/>
          <w:lang w:val="en-US"/>
        </w:rPr>
      </w:pPr>
    </w:p>
    <w:p w14:paraId="2090CD4F" w14:textId="77777777" w:rsidR="00A54C2F" w:rsidRDefault="00A54C2F" w:rsidP="00A54C2F">
      <w:pPr>
        <w:pStyle w:val="berschrift1"/>
        <w:rPr>
          <w:rFonts w:ascii="Arial" w:hAnsi="Arial" w:cs="Arial"/>
          <w:lang w:val="en-US" w:eastAsia="de-DE"/>
        </w:rPr>
      </w:pPr>
      <w:bookmarkStart w:id="6" w:name="_Toc99454704"/>
      <w:bookmarkStart w:id="7" w:name="_Toc172826711"/>
      <w:r>
        <w:rPr>
          <w:rFonts w:ascii="Arial" w:hAnsi="Arial" w:cs="Arial"/>
          <w:lang w:val="en-US" w:eastAsia="de-DE"/>
        </w:rPr>
        <w:t>Results StoLaM</w:t>
      </w:r>
      <w:bookmarkEnd w:id="6"/>
      <w:bookmarkEnd w:id="7"/>
    </w:p>
    <w:p w14:paraId="6E2124BE" w14:textId="77777777" w:rsidR="000469AC" w:rsidRDefault="000469AC" w:rsidP="000469AC">
      <w:pPr>
        <w:rPr>
          <w:lang w:val="en-US" w:eastAsia="de-DE"/>
        </w:rPr>
      </w:pPr>
    </w:p>
    <w:p w14:paraId="088B6D16" w14:textId="77777777" w:rsidR="000469AC" w:rsidRDefault="000469AC" w:rsidP="000469AC">
      <w:pPr>
        <w:pStyle w:val="berschrift2"/>
        <w:rPr>
          <w:rFonts w:ascii="Arial" w:hAnsi="Arial" w:cs="Arial"/>
          <w:noProof/>
          <w:sz w:val="24"/>
          <w:lang w:val="en-US"/>
        </w:rPr>
      </w:pPr>
      <w:bookmarkStart w:id="8" w:name="_Toc172826712"/>
      <w:r w:rsidRPr="00EC6C09">
        <w:rPr>
          <w:rFonts w:ascii="Arial" w:hAnsi="Arial" w:cs="Arial"/>
          <w:noProof/>
          <w:sz w:val="24"/>
          <w:lang w:val="en-US"/>
        </w:rPr>
        <w:t>Zooplankton</w:t>
      </w:r>
      <w:bookmarkEnd w:id="8"/>
    </w:p>
    <w:p w14:paraId="67E4935F" w14:textId="77777777" w:rsidR="000469AC" w:rsidRDefault="000469AC" w:rsidP="000469AC">
      <w:pPr>
        <w:pStyle w:val="berschrift3"/>
        <w:rPr>
          <w:noProof/>
          <w:lang w:val="en-US"/>
        </w:rPr>
      </w:pPr>
      <w:bookmarkStart w:id="9" w:name="_Ref117438749"/>
      <w:bookmarkStart w:id="10" w:name="_Toc172826713"/>
      <w:r w:rsidRPr="00EC6C09">
        <w:rPr>
          <w:noProof/>
          <w:lang w:val="en-US"/>
        </w:rPr>
        <w:t>Daphnids</w:t>
      </w:r>
      <w:bookmarkEnd w:id="9"/>
      <w:bookmarkEnd w:id="10"/>
    </w:p>
    <w:p w14:paraId="46F68E0F" w14:textId="7C442F67" w:rsidR="0052295C" w:rsidRDefault="0052295C" w:rsidP="0052295C">
      <w:pPr>
        <w:keepNext/>
      </w:pPr>
    </w:p>
    <w:p w14:paraId="28B472F7" w14:textId="6117949A" w:rsidR="00EE76F1" w:rsidRDefault="00EE76F1" w:rsidP="0052295C">
      <w:pPr>
        <w:keepNext/>
      </w:pPr>
      <w:r w:rsidRPr="00EE76F1">
        <w:rPr>
          <w:noProof/>
        </w:rPr>
        <w:drawing>
          <wp:inline distT="0" distB="0" distL="0" distR="0" wp14:anchorId="214A7FB5" wp14:editId="6818CC29">
            <wp:extent cx="5759450" cy="3374223"/>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50" cy="3374223"/>
                    </a:xfrm>
                    <a:prstGeom prst="rect">
                      <a:avLst/>
                    </a:prstGeom>
                    <a:noFill/>
                    <a:ln>
                      <a:noFill/>
                    </a:ln>
                  </pic:spPr>
                </pic:pic>
              </a:graphicData>
            </a:graphic>
          </wp:inline>
        </w:drawing>
      </w:r>
    </w:p>
    <w:p w14:paraId="7BB4BA86" w14:textId="6CD5833D" w:rsidR="000469AC" w:rsidRPr="0052295C" w:rsidRDefault="0052295C" w:rsidP="0052295C">
      <w:pPr>
        <w:pStyle w:val="Beschriftung"/>
        <w:rPr>
          <w:rFonts w:ascii="Arial" w:eastAsia="Tahoma" w:hAnsi="Arial" w:cs="Arial"/>
          <w:b w:val="0"/>
          <w:bCs w:val="0"/>
          <w:color w:val="000000"/>
          <w:lang w:val="en-GB" w:eastAsia="zh-CN"/>
        </w:rPr>
      </w:pPr>
      <w:r w:rsidRPr="0052295C">
        <w:rPr>
          <w:rFonts w:ascii="Arial" w:eastAsia="Tahoma" w:hAnsi="Arial" w:cs="Arial"/>
          <w:b w:val="0"/>
          <w:bCs w:val="0"/>
          <w:color w:val="000000"/>
          <w:lang w:val="en-GB" w:eastAsia="zh-CN"/>
        </w:rPr>
        <w:t xml:space="preserve">Figure </w:t>
      </w:r>
      <w:r>
        <w:rPr>
          <w:rFonts w:ascii="Arial" w:eastAsia="Tahoma" w:hAnsi="Arial" w:cs="Arial"/>
          <w:b w:val="0"/>
          <w:bCs w:val="0"/>
          <w:color w:val="000000"/>
          <w:lang w:val="en-GB" w:eastAsia="zh-CN"/>
        </w:rPr>
        <w:fldChar w:fldCharType="begin"/>
      </w:r>
      <w:r>
        <w:rPr>
          <w:rFonts w:ascii="Arial" w:eastAsia="Tahoma" w:hAnsi="Arial" w:cs="Arial"/>
          <w:b w:val="0"/>
          <w:bCs w:val="0"/>
          <w:color w:val="000000"/>
          <w:lang w:val="en-GB" w:eastAsia="zh-CN"/>
        </w:rPr>
        <w:instrText xml:space="preserve"> STYLEREF 1 \s </w:instrText>
      </w:r>
      <w:r>
        <w:rPr>
          <w:rFonts w:ascii="Arial" w:eastAsia="Tahoma" w:hAnsi="Arial" w:cs="Arial"/>
          <w:b w:val="0"/>
          <w:bCs w:val="0"/>
          <w:color w:val="000000"/>
          <w:lang w:val="en-GB" w:eastAsia="zh-CN"/>
        </w:rPr>
        <w:fldChar w:fldCharType="separate"/>
      </w:r>
      <w:r w:rsidR="00614D79">
        <w:rPr>
          <w:rFonts w:ascii="Arial" w:eastAsia="Tahoma" w:hAnsi="Arial" w:cs="Arial"/>
          <w:b w:val="0"/>
          <w:bCs w:val="0"/>
          <w:noProof/>
          <w:color w:val="000000"/>
          <w:lang w:val="en-GB" w:eastAsia="zh-CN"/>
        </w:rPr>
        <w:t>4</w:t>
      </w:r>
      <w:r>
        <w:rPr>
          <w:rFonts w:ascii="Arial" w:eastAsia="Tahoma" w:hAnsi="Arial" w:cs="Arial"/>
          <w:b w:val="0"/>
          <w:bCs w:val="0"/>
          <w:color w:val="000000"/>
          <w:lang w:val="en-GB" w:eastAsia="zh-CN"/>
        </w:rPr>
        <w:fldChar w:fldCharType="end"/>
      </w:r>
      <w:r>
        <w:rPr>
          <w:rFonts w:ascii="Arial" w:eastAsia="Tahoma" w:hAnsi="Arial" w:cs="Arial"/>
          <w:b w:val="0"/>
          <w:bCs w:val="0"/>
          <w:color w:val="000000"/>
          <w:lang w:val="en-GB" w:eastAsia="zh-CN"/>
        </w:rPr>
        <w:t>.</w:t>
      </w:r>
      <w:r>
        <w:rPr>
          <w:rFonts w:ascii="Arial" w:eastAsia="Tahoma" w:hAnsi="Arial" w:cs="Arial"/>
          <w:b w:val="0"/>
          <w:bCs w:val="0"/>
          <w:color w:val="000000"/>
          <w:lang w:val="en-GB" w:eastAsia="zh-CN"/>
        </w:rPr>
        <w:fldChar w:fldCharType="begin"/>
      </w:r>
      <w:r>
        <w:rPr>
          <w:rFonts w:ascii="Arial" w:eastAsia="Tahoma" w:hAnsi="Arial" w:cs="Arial"/>
          <w:b w:val="0"/>
          <w:bCs w:val="0"/>
          <w:color w:val="000000"/>
          <w:lang w:val="en-GB" w:eastAsia="zh-CN"/>
        </w:rPr>
        <w:instrText xml:space="preserve"> SEQ Figure \* ARABIC \s 1 </w:instrText>
      </w:r>
      <w:r>
        <w:rPr>
          <w:rFonts w:ascii="Arial" w:eastAsia="Tahoma" w:hAnsi="Arial" w:cs="Arial"/>
          <w:b w:val="0"/>
          <w:bCs w:val="0"/>
          <w:color w:val="000000"/>
          <w:lang w:val="en-GB" w:eastAsia="zh-CN"/>
        </w:rPr>
        <w:fldChar w:fldCharType="separate"/>
      </w:r>
      <w:r w:rsidR="00614D79">
        <w:rPr>
          <w:rFonts w:ascii="Arial" w:eastAsia="Tahoma" w:hAnsi="Arial" w:cs="Arial"/>
          <w:b w:val="0"/>
          <w:bCs w:val="0"/>
          <w:noProof/>
          <w:color w:val="000000"/>
          <w:lang w:val="en-GB" w:eastAsia="zh-CN"/>
        </w:rPr>
        <w:t>1</w:t>
      </w:r>
      <w:r>
        <w:rPr>
          <w:rFonts w:ascii="Arial" w:eastAsia="Tahoma" w:hAnsi="Arial" w:cs="Arial"/>
          <w:b w:val="0"/>
          <w:bCs w:val="0"/>
          <w:color w:val="000000"/>
          <w:lang w:val="en-GB" w:eastAsia="zh-CN"/>
        </w:rPr>
        <w:fldChar w:fldCharType="end"/>
      </w:r>
      <w:r w:rsidRPr="0052295C">
        <w:rPr>
          <w:rFonts w:ascii="Arial" w:eastAsia="Tahoma" w:hAnsi="Arial" w:cs="Arial"/>
          <w:b w:val="0"/>
          <w:bCs w:val="0"/>
          <w:color w:val="000000"/>
          <w:lang w:val="en-GB" w:eastAsia="zh-CN"/>
        </w:rPr>
        <w:t xml:space="preserve"> </w:t>
      </w:r>
      <w:r w:rsidRPr="0052295C">
        <w:rPr>
          <w:rFonts w:ascii="Arial" w:eastAsia="Tahoma" w:hAnsi="Arial" w:cs="Arial"/>
          <w:b w:val="0"/>
          <w:bCs w:val="0"/>
          <w:i/>
          <w:color w:val="000000"/>
          <w:lang w:val="en-GB" w:eastAsia="zh-CN"/>
        </w:rPr>
        <w:t>Daphnia magna</w:t>
      </w:r>
      <w:r w:rsidRPr="0052295C">
        <w:rPr>
          <w:rFonts w:ascii="Arial" w:eastAsia="Tahoma" w:hAnsi="Arial" w:cs="Arial"/>
          <w:b w:val="0"/>
          <w:bCs w:val="0"/>
          <w:color w:val="000000"/>
          <w:lang w:val="en-GB" w:eastAsia="zh-CN"/>
        </w:rPr>
        <w:t xml:space="preserve"> 2021</w:t>
      </w:r>
    </w:p>
    <w:p w14:paraId="5F64A827" w14:textId="77777777" w:rsidR="000469AC" w:rsidRPr="000469AC" w:rsidRDefault="000469AC" w:rsidP="000469AC">
      <w:pPr>
        <w:rPr>
          <w:lang w:val="en-US"/>
        </w:rPr>
      </w:pPr>
    </w:p>
    <w:p w14:paraId="3393DB93" w14:textId="77777777" w:rsidR="00706637" w:rsidRDefault="00706637" w:rsidP="00706637">
      <w:pPr>
        <w:pStyle w:val="berschrift3"/>
        <w:rPr>
          <w:noProof/>
          <w:lang w:val="en-US"/>
        </w:rPr>
      </w:pPr>
      <w:bookmarkStart w:id="11" w:name="_Ref117438757"/>
      <w:bookmarkStart w:id="12" w:name="_Toc172826714"/>
      <w:r>
        <w:rPr>
          <w:noProof/>
          <w:lang w:val="en-US"/>
        </w:rPr>
        <w:lastRenderedPageBreak/>
        <w:t>Copepod naupli</w:t>
      </w:r>
      <w:bookmarkEnd w:id="11"/>
      <w:bookmarkEnd w:id="12"/>
    </w:p>
    <w:p w14:paraId="4A5B7676" w14:textId="65FBF02F" w:rsidR="0052295C" w:rsidRDefault="0052295C" w:rsidP="0052295C">
      <w:pPr>
        <w:keepNext/>
      </w:pPr>
    </w:p>
    <w:p w14:paraId="0159422C" w14:textId="6EC59169" w:rsidR="00703222" w:rsidRDefault="00703222" w:rsidP="0052295C">
      <w:pPr>
        <w:keepNext/>
      </w:pPr>
      <w:r w:rsidRPr="00703222">
        <w:rPr>
          <w:noProof/>
        </w:rPr>
        <w:drawing>
          <wp:inline distT="0" distB="0" distL="0" distR="0" wp14:anchorId="6193B86D" wp14:editId="1842DAFA">
            <wp:extent cx="5759450" cy="3329383"/>
            <wp:effectExtent l="0" t="0" r="0" b="444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3329383"/>
                    </a:xfrm>
                    <a:prstGeom prst="rect">
                      <a:avLst/>
                    </a:prstGeom>
                    <a:noFill/>
                    <a:ln>
                      <a:noFill/>
                    </a:ln>
                  </pic:spPr>
                </pic:pic>
              </a:graphicData>
            </a:graphic>
          </wp:inline>
        </w:drawing>
      </w:r>
    </w:p>
    <w:p w14:paraId="31DC6176" w14:textId="3B10932B" w:rsidR="000406A6" w:rsidRPr="0052295C" w:rsidRDefault="0052295C" w:rsidP="0052295C">
      <w:pPr>
        <w:pStyle w:val="Beschriftung"/>
        <w:rPr>
          <w:rFonts w:ascii="Arial" w:hAnsi="Arial" w:cs="Arial"/>
          <w:b w:val="0"/>
        </w:rPr>
      </w:pPr>
      <w:r w:rsidRPr="0052295C">
        <w:rPr>
          <w:rFonts w:ascii="Arial" w:hAnsi="Arial" w:cs="Arial"/>
          <w:b w:val="0"/>
        </w:rPr>
        <w:t xml:space="preserve">Figure </w:t>
      </w:r>
      <w:r>
        <w:rPr>
          <w:rFonts w:ascii="Arial" w:hAnsi="Arial" w:cs="Arial"/>
          <w:b w:val="0"/>
        </w:rPr>
        <w:fldChar w:fldCharType="begin"/>
      </w:r>
      <w:r>
        <w:rPr>
          <w:rFonts w:ascii="Arial" w:hAnsi="Arial" w:cs="Arial"/>
          <w:b w:val="0"/>
        </w:rPr>
        <w:instrText xml:space="preserve"> STYLEREF 1 \s </w:instrText>
      </w:r>
      <w:r>
        <w:rPr>
          <w:rFonts w:ascii="Arial" w:hAnsi="Arial" w:cs="Arial"/>
          <w:b w:val="0"/>
        </w:rPr>
        <w:fldChar w:fldCharType="separate"/>
      </w:r>
      <w:r w:rsidR="00614D79">
        <w:rPr>
          <w:rFonts w:ascii="Arial" w:hAnsi="Arial" w:cs="Arial"/>
          <w:b w:val="0"/>
          <w:noProof/>
        </w:rPr>
        <w:t>4</w:t>
      </w:r>
      <w:r>
        <w:rPr>
          <w:rFonts w:ascii="Arial" w:hAnsi="Arial" w:cs="Arial"/>
          <w:b w:val="0"/>
        </w:rPr>
        <w:fldChar w:fldCharType="end"/>
      </w:r>
      <w:r>
        <w:rPr>
          <w:rFonts w:ascii="Arial" w:hAnsi="Arial" w:cs="Arial"/>
          <w:b w:val="0"/>
        </w:rPr>
        <w:t>.</w:t>
      </w:r>
      <w:r>
        <w:rPr>
          <w:rFonts w:ascii="Arial" w:hAnsi="Arial" w:cs="Arial"/>
          <w:b w:val="0"/>
        </w:rPr>
        <w:fldChar w:fldCharType="begin"/>
      </w:r>
      <w:r>
        <w:rPr>
          <w:rFonts w:ascii="Arial" w:hAnsi="Arial" w:cs="Arial"/>
          <w:b w:val="0"/>
        </w:rPr>
        <w:instrText xml:space="preserve"> SEQ Figure \* ARABIC \s 1 </w:instrText>
      </w:r>
      <w:r>
        <w:rPr>
          <w:rFonts w:ascii="Arial" w:hAnsi="Arial" w:cs="Arial"/>
          <w:b w:val="0"/>
        </w:rPr>
        <w:fldChar w:fldCharType="separate"/>
      </w:r>
      <w:r w:rsidR="00614D79">
        <w:rPr>
          <w:rFonts w:ascii="Arial" w:hAnsi="Arial" w:cs="Arial"/>
          <w:b w:val="0"/>
          <w:noProof/>
        </w:rPr>
        <w:t>2</w:t>
      </w:r>
      <w:r>
        <w:rPr>
          <w:rFonts w:ascii="Arial" w:hAnsi="Arial" w:cs="Arial"/>
          <w:b w:val="0"/>
        </w:rPr>
        <w:fldChar w:fldCharType="end"/>
      </w:r>
      <w:r w:rsidRPr="0052295C">
        <w:rPr>
          <w:rFonts w:ascii="Arial" w:hAnsi="Arial" w:cs="Arial"/>
          <w:b w:val="0"/>
        </w:rPr>
        <w:t xml:space="preserve"> </w:t>
      </w:r>
      <w:r w:rsidRPr="0052295C">
        <w:rPr>
          <w:rFonts w:ascii="Arial" w:hAnsi="Arial" w:cs="Arial"/>
          <w:b w:val="0"/>
          <w:color w:val="000000"/>
        </w:rPr>
        <w:t>Copepod nauplii 2021</w:t>
      </w:r>
    </w:p>
    <w:p w14:paraId="6E93C87A" w14:textId="77777777" w:rsidR="000469AC" w:rsidRDefault="000469AC" w:rsidP="000469AC">
      <w:pPr>
        <w:rPr>
          <w:lang w:val="en-US" w:eastAsia="de-DE"/>
        </w:rPr>
      </w:pPr>
    </w:p>
    <w:p w14:paraId="367EDDA4" w14:textId="77777777" w:rsidR="000406A6" w:rsidRDefault="000406A6">
      <w:pPr>
        <w:jc w:val="left"/>
        <w:rPr>
          <w:rFonts w:ascii="Arial" w:hAnsi="Arial" w:cs="Arial"/>
          <w:color w:val="000000"/>
          <w:sz w:val="20"/>
          <w:szCs w:val="20"/>
        </w:rPr>
      </w:pPr>
    </w:p>
    <w:p w14:paraId="68FF2538" w14:textId="77777777" w:rsidR="00CA04CC" w:rsidRPr="00CA04CC" w:rsidRDefault="000406A6" w:rsidP="0052295C">
      <w:pPr>
        <w:pStyle w:val="berschrift3"/>
        <w:tabs>
          <w:tab w:val="clear" w:pos="720"/>
          <w:tab w:val="num" w:pos="0"/>
        </w:tabs>
        <w:ind w:left="0" w:firstLine="0"/>
        <w:jc w:val="left"/>
        <w:rPr>
          <w:b w:val="0"/>
          <w:bCs w:val="0"/>
        </w:rPr>
      </w:pPr>
      <w:bookmarkStart w:id="13" w:name="_Ref117438759"/>
      <w:bookmarkStart w:id="14" w:name="_Toc172826715"/>
      <w:r w:rsidRPr="00A24957">
        <w:rPr>
          <w:noProof/>
          <w:lang w:val="en-US"/>
        </w:rPr>
        <w:t>Predatory (cyclopoid) copepods</w:t>
      </w:r>
      <w:bookmarkEnd w:id="13"/>
      <w:bookmarkEnd w:id="14"/>
    </w:p>
    <w:p w14:paraId="7DC63583" w14:textId="05730018" w:rsidR="00703222" w:rsidRDefault="00703222" w:rsidP="00D80179">
      <w:r w:rsidRPr="00703222">
        <w:rPr>
          <w:noProof/>
        </w:rPr>
        <w:drawing>
          <wp:inline distT="0" distB="0" distL="0" distR="0" wp14:anchorId="40542375" wp14:editId="0AF8CA3B">
            <wp:extent cx="5759450" cy="3329383"/>
            <wp:effectExtent l="0" t="0" r="0" b="444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3329383"/>
                    </a:xfrm>
                    <a:prstGeom prst="rect">
                      <a:avLst/>
                    </a:prstGeom>
                    <a:noFill/>
                    <a:ln>
                      <a:noFill/>
                    </a:ln>
                  </pic:spPr>
                </pic:pic>
              </a:graphicData>
            </a:graphic>
          </wp:inline>
        </w:drawing>
      </w:r>
    </w:p>
    <w:p w14:paraId="5BBEF782" w14:textId="66ED7464" w:rsidR="000406A6" w:rsidRPr="0052295C" w:rsidRDefault="0052295C" w:rsidP="0052295C">
      <w:pPr>
        <w:pStyle w:val="Beschriftung"/>
        <w:jc w:val="left"/>
        <w:rPr>
          <w:rFonts w:ascii="Arial" w:hAnsi="Arial" w:cs="Arial"/>
          <w:b w:val="0"/>
        </w:rPr>
      </w:pPr>
      <w:r w:rsidRPr="0052295C">
        <w:rPr>
          <w:rFonts w:ascii="Arial" w:hAnsi="Arial" w:cs="Arial"/>
          <w:b w:val="0"/>
        </w:rPr>
        <w:t xml:space="preserve">Figure </w:t>
      </w:r>
      <w:r>
        <w:rPr>
          <w:rFonts w:ascii="Arial" w:hAnsi="Arial" w:cs="Arial"/>
          <w:b w:val="0"/>
        </w:rPr>
        <w:fldChar w:fldCharType="begin"/>
      </w:r>
      <w:r>
        <w:rPr>
          <w:rFonts w:ascii="Arial" w:hAnsi="Arial" w:cs="Arial"/>
          <w:b w:val="0"/>
        </w:rPr>
        <w:instrText xml:space="preserve"> STYLEREF 1 \s </w:instrText>
      </w:r>
      <w:r>
        <w:rPr>
          <w:rFonts w:ascii="Arial" w:hAnsi="Arial" w:cs="Arial"/>
          <w:b w:val="0"/>
        </w:rPr>
        <w:fldChar w:fldCharType="separate"/>
      </w:r>
      <w:r w:rsidR="00614D79">
        <w:rPr>
          <w:rFonts w:ascii="Arial" w:hAnsi="Arial" w:cs="Arial"/>
          <w:b w:val="0"/>
          <w:noProof/>
        </w:rPr>
        <w:t>4</w:t>
      </w:r>
      <w:r>
        <w:rPr>
          <w:rFonts w:ascii="Arial" w:hAnsi="Arial" w:cs="Arial"/>
          <w:b w:val="0"/>
        </w:rPr>
        <w:fldChar w:fldCharType="end"/>
      </w:r>
      <w:r>
        <w:rPr>
          <w:rFonts w:ascii="Arial" w:hAnsi="Arial" w:cs="Arial"/>
          <w:b w:val="0"/>
        </w:rPr>
        <w:t>.</w:t>
      </w:r>
      <w:r>
        <w:rPr>
          <w:rFonts w:ascii="Arial" w:hAnsi="Arial" w:cs="Arial"/>
          <w:b w:val="0"/>
        </w:rPr>
        <w:fldChar w:fldCharType="begin"/>
      </w:r>
      <w:r>
        <w:rPr>
          <w:rFonts w:ascii="Arial" w:hAnsi="Arial" w:cs="Arial"/>
          <w:b w:val="0"/>
        </w:rPr>
        <w:instrText xml:space="preserve"> SEQ Figure \* ARABIC \s 1 </w:instrText>
      </w:r>
      <w:r>
        <w:rPr>
          <w:rFonts w:ascii="Arial" w:hAnsi="Arial" w:cs="Arial"/>
          <w:b w:val="0"/>
        </w:rPr>
        <w:fldChar w:fldCharType="separate"/>
      </w:r>
      <w:r w:rsidR="00614D79">
        <w:rPr>
          <w:rFonts w:ascii="Arial" w:hAnsi="Arial" w:cs="Arial"/>
          <w:b w:val="0"/>
          <w:noProof/>
        </w:rPr>
        <w:t>3</w:t>
      </w:r>
      <w:r>
        <w:rPr>
          <w:rFonts w:ascii="Arial" w:hAnsi="Arial" w:cs="Arial"/>
          <w:b w:val="0"/>
        </w:rPr>
        <w:fldChar w:fldCharType="end"/>
      </w:r>
      <w:r w:rsidRPr="0052295C">
        <w:rPr>
          <w:rFonts w:ascii="Arial" w:hAnsi="Arial" w:cs="Arial"/>
          <w:b w:val="0"/>
        </w:rPr>
        <w:t xml:space="preserve"> </w:t>
      </w:r>
      <w:proofErr w:type="spellStart"/>
      <w:r w:rsidRPr="0052295C">
        <w:rPr>
          <w:rFonts w:ascii="Arial" w:hAnsi="Arial" w:cs="Arial"/>
          <w:b w:val="0"/>
          <w:i/>
          <w:color w:val="000000"/>
        </w:rPr>
        <w:t>Mesocyclops</w:t>
      </w:r>
      <w:proofErr w:type="spellEnd"/>
      <w:r w:rsidRPr="0052295C">
        <w:rPr>
          <w:rFonts w:ascii="Arial" w:hAnsi="Arial" w:cs="Arial"/>
          <w:b w:val="0"/>
          <w:i/>
          <w:color w:val="000000"/>
        </w:rPr>
        <w:t xml:space="preserve"> </w:t>
      </w:r>
      <w:proofErr w:type="spellStart"/>
      <w:r w:rsidRPr="0052295C">
        <w:rPr>
          <w:rFonts w:ascii="Arial" w:hAnsi="Arial" w:cs="Arial"/>
          <w:b w:val="0"/>
          <w:i/>
          <w:color w:val="000000"/>
        </w:rPr>
        <w:t>leuckarti</w:t>
      </w:r>
      <w:proofErr w:type="spellEnd"/>
      <w:r w:rsidRPr="0052295C">
        <w:rPr>
          <w:rFonts w:ascii="Arial" w:hAnsi="Arial" w:cs="Arial"/>
          <w:b w:val="0"/>
          <w:color w:val="000000"/>
        </w:rPr>
        <w:t xml:space="preserve"> 2021</w:t>
      </w:r>
    </w:p>
    <w:p w14:paraId="482A1503" w14:textId="77777777" w:rsidR="000406A6" w:rsidRPr="0088056F" w:rsidRDefault="000406A6" w:rsidP="000406A6">
      <w:pPr>
        <w:rPr>
          <w:lang w:val="en-US" w:eastAsia="de-DE"/>
        </w:rPr>
      </w:pPr>
    </w:p>
    <w:p w14:paraId="1174E551" w14:textId="77777777" w:rsidR="00FE7F68" w:rsidRDefault="00FE7F68" w:rsidP="00FE7F68">
      <w:pPr>
        <w:pStyle w:val="berschrift3"/>
        <w:rPr>
          <w:noProof/>
          <w:lang w:val="en-US"/>
        </w:rPr>
      </w:pPr>
      <w:bookmarkStart w:id="15" w:name="_Ref117438721"/>
      <w:bookmarkStart w:id="16" w:name="_Toc172826716"/>
      <w:r>
        <w:rPr>
          <w:noProof/>
          <w:lang w:val="en-US"/>
        </w:rPr>
        <w:lastRenderedPageBreak/>
        <w:t>Rotifera</w:t>
      </w:r>
      <w:bookmarkEnd w:id="15"/>
      <w:bookmarkEnd w:id="16"/>
    </w:p>
    <w:p w14:paraId="4C8E0401" w14:textId="59D9B247" w:rsidR="0052295C" w:rsidRDefault="0052295C" w:rsidP="0052295C">
      <w:pPr>
        <w:keepNext/>
      </w:pPr>
    </w:p>
    <w:p w14:paraId="551AF27B" w14:textId="688BB513" w:rsidR="00703222" w:rsidRDefault="00703222" w:rsidP="0052295C">
      <w:pPr>
        <w:keepNext/>
      </w:pPr>
      <w:r w:rsidRPr="00703222">
        <w:rPr>
          <w:noProof/>
        </w:rPr>
        <w:drawing>
          <wp:inline distT="0" distB="0" distL="0" distR="0" wp14:anchorId="3FC5F197" wp14:editId="44056D30">
            <wp:extent cx="5759450" cy="3283028"/>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3283028"/>
                    </a:xfrm>
                    <a:prstGeom prst="rect">
                      <a:avLst/>
                    </a:prstGeom>
                    <a:noFill/>
                    <a:ln>
                      <a:noFill/>
                    </a:ln>
                  </pic:spPr>
                </pic:pic>
              </a:graphicData>
            </a:graphic>
          </wp:inline>
        </w:drawing>
      </w:r>
    </w:p>
    <w:p w14:paraId="1B11EEDC" w14:textId="77777777" w:rsidR="00703222" w:rsidRDefault="00703222" w:rsidP="0052295C">
      <w:pPr>
        <w:keepNext/>
      </w:pPr>
    </w:p>
    <w:p w14:paraId="7F3C8150" w14:textId="40EFC7F5" w:rsidR="00FE7F68" w:rsidRPr="0052295C" w:rsidRDefault="0052295C" w:rsidP="0052295C">
      <w:pPr>
        <w:pStyle w:val="Beschriftung"/>
        <w:rPr>
          <w:rFonts w:ascii="Arial" w:hAnsi="Arial" w:cs="Arial"/>
          <w:b w:val="0"/>
        </w:rPr>
      </w:pPr>
      <w:r w:rsidRPr="0052295C">
        <w:rPr>
          <w:rFonts w:ascii="Arial" w:hAnsi="Arial" w:cs="Arial"/>
          <w:b w:val="0"/>
        </w:rPr>
        <w:t xml:space="preserve">Figure </w:t>
      </w:r>
      <w:r>
        <w:rPr>
          <w:rFonts w:ascii="Arial" w:hAnsi="Arial" w:cs="Arial"/>
          <w:b w:val="0"/>
        </w:rPr>
        <w:fldChar w:fldCharType="begin"/>
      </w:r>
      <w:r>
        <w:rPr>
          <w:rFonts w:ascii="Arial" w:hAnsi="Arial" w:cs="Arial"/>
          <w:b w:val="0"/>
        </w:rPr>
        <w:instrText xml:space="preserve"> STYLEREF 1 \s </w:instrText>
      </w:r>
      <w:r>
        <w:rPr>
          <w:rFonts w:ascii="Arial" w:hAnsi="Arial" w:cs="Arial"/>
          <w:b w:val="0"/>
        </w:rPr>
        <w:fldChar w:fldCharType="separate"/>
      </w:r>
      <w:r w:rsidR="00614D79">
        <w:rPr>
          <w:rFonts w:ascii="Arial" w:hAnsi="Arial" w:cs="Arial"/>
          <w:b w:val="0"/>
          <w:noProof/>
        </w:rPr>
        <w:t>4</w:t>
      </w:r>
      <w:r>
        <w:rPr>
          <w:rFonts w:ascii="Arial" w:hAnsi="Arial" w:cs="Arial"/>
          <w:b w:val="0"/>
        </w:rPr>
        <w:fldChar w:fldCharType="end"/>
      </w:r>
      <w:r>
        <w:rPr>
          <w:rFonts w:ascii="Arial" w:hAnsi="Arial" w:cs="Arial"/>
          <w:b w:val="0"/>
        </w:rPr>
        <w:t>.</w:t>
      </w:r>
      <w:r>
        <w:rPr>
          <w:rFonts w:ascii="Arial" w:hAnsi="Arial" w:cs="Arial"/>
          <w:b w:val="0"/>
        </w:rPr>
        <w:fldChar w:fldCharType="begin"/>
      </w:r>
      <w:r>
        <w:rPr>
          <w:rFonts w:ascii="Arial" w:hAnsi="Arial" w:cs="Arial"/>
          <w:b w:val="0"/>
        </w:rPr>
        <w:instrText xml:space="preserve"> SEQ Figure \* ARABIC \s 1 </w:instrText>
      </w:r>
      <w:r>
        <w:rPr>
          <w:rFonts w:ascii="Arial" w:hAnsi="Arial" w:cs="Arial"/>
          <w:b w:val="0"/>
        </w:rPr>
        <w:fldChar w:fldCharType="separate"/>
      </w:r>
      <w:r w:rsidR="00614D79">
        <w:rPr>
          <w:rFonts w:ascii="Arial" w:hAnsi="Arial" w:cs="Arial"/>
          <w:b w:val="0"/>
          <w:noProof/>
        </w:rPr>
        <w:t>4</w:t>
      </w:r>
      <w:r>
        <w:rPr>
          <w:rFonts w:ascii="Arial" w:hAnsi="Arial" w:cs="Arial"/>
          <w:b w:val="0"/>
        </w:rPr>
        <w:fldChar w:fldCharType="end"/>
      </w:r>
      <w:r w:rsidRPr="0052295C">
        <w:rPr>
          <w:rFonts w:ascii="Arial" w:hAnsi="Arial" w:cs="Arial"/>
          <w:b w:val="0"/>
        </w:rPr>
        <w:t xml:space="preserve"> </w:t>
      </w:r>
      <w:r w:rsidRPr="0052295C">
        <w:rPr>
          <w:rFonts w:ascii="Arial" w:hAnsi="Arial" w:cs="Arial"/>
          <w:b w:val="0"/>
          <w:color w:val="000000"/>
        </w:rPr>
        <w:t>Rotifera (</w:t>
      </w:r>
      <w:r w:rsidRPr="0052295C">
        <w:rPr>
          <w:rFonts w:ascii="Arial" w:hAnsi="Arial" w:cs="Arial"/>
          <w:b w:val="0"/>
          <w:i/>
          <w:color w:val="000000"/>
        </w:rPr>
        <w:t>Keratella cochlearis</w:t>
      </w:r>
      <w:r w:rsidRPr="0052295C">
        <w:rPr>
          <w:rFonts w:ascii="Arial" w:hAnsi="Arial" w:cs="Arial"/>
          <w:b w:val="0"/>
          <w:color w:val="000000"/>
        </w:rPr>
        <w:t>) 2021</w:t>
      </w:r>
    </w:p>
    <w:p w14:paraId="4F39C9EE" w14:textId="77777777" w:rsidR="00816678" w:rsidRDefault="00816678" w:rsidP="000469AC">
      <w:pPr>
        <w:rPr>
          <w:rFonts w:ascii="Arial" w:hAnsi="Arial" w:cs="Arial"/>
          <w:color w:val="000000"/>
          <w:sz w:val="20"/>
          <w:szCs w:val="20"/>
        </w:rPr>
      </w:pPr>
    </w:p>
    <w:p w14:paraId="770490A4" w14:textId="77777777" w:rsidR="00816678" w:rsidRDefault="00816678" w:rsidP="00816678">
      <w:pPr>
        <w:pStyle w:val="berschrift2"/>
        <w:rPr>
          <w:rFonts w:ascii="Arial" w:hAnsi="Arial" w:cs="Arial"/>
          <w:noProof/>
          <w:lang w:val="en-US"/>
        </w:rPr>
      </w:pPr>
      <w:bookmarkStart w:id="17" w:name="_Toc172826717"/>
      <w:r>
        <w:rPr>
          <w:rFonts w:ascii="Arial" w:hAnsi="Arial" w:cs="Arial"/>
          <w:noProof/>
          <w:lang w:val="en-US"/>
        </w:rPr>
        <w:lastRenderedPageBreak/>
        <w:t>Phytoplankton</w:t>
      </w:r>
      <w:bookmarkEnd w:id="17"/>
    </w:p>
    <w:p w14:paraId="052DD3F9" w14:textId="77777777" w:rsidR="00816678" w:rsidRPr="009C615B" w:rsidRDefault="00816678" w:rsidP="00816678">
      <w:pPr>
        <w:pStyle w:val="berschrift3"/>
        <w:rPr>
          <w:noProof/>
          <w:sz w:val="28"/>
          <w:szCs w:val="28"/>
          <w:lang w:val="en-US"/>
        </w:rPr>
      </w:pPr>
      <w:bookmarkStart w:id="18" w:name="_Toc172826718"/>
      <w:r>
        <w:rPr>
          <w:noProof/>
          <w:lang w:val="en-US"/>
        </w:rPr>
        <w:t>Total Chlorophyll-a</w:t>
      </w:r>
      <w:bookmarkEnd w:id="18"/>
    </w:p>
    <w:p w14:paraId="4A29BC9E" w14:textId="0B1A3149" w:rsidR="0052295C" w:rsidRDefault="0052295C" w:rsidP="0052295C">
      <w:pPr>
        <w:keepNext/>
      </w:pPr>
    </w:p>
    <w:p w14:paraId="32F59504" w14:textId="55018BD9" w:rsidR="00703222" w:rsidRDefault="00703222" w:rsidP="0052295C">
      <w:pPr>
        <w:keepNext/>
      </w:pPr>
      <w:r w:rsidRPr="00703222">
        <w:rPr>
          <w:noProof/>
        </w:rPr>
        <w:drawing>
          <wp:inline distT="0" distB="0" distL="0" distR="0" wp14:anchorId="0BFA4E9F" wp14:editId="29E70DED">
            <wp:extent cx="5759450" cy="3379913"/>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3379913"/>
                    </a:xfrm>
                    <a:prstGeom prst="rect">
                      <a:avLst/>
                    </a:prstGeom>
                    <a:noFill/>
                    <a:ln>
                      <a:noFill/>
                    </a:ln>
                  </pic:spPr>
                </pic:pic>
              </a:graphicData>
            </a:graphic>
          </wp:inline>
        </w:drawing>
      </w:r>
    </w:p>
    <w:p w14:paraId="3FE326A2" w14:textId="77777777" w:rsidR="00703222" w:rsidRDefault="00703222" w:rsidP="0052295C">
      <w:pPr>
        <w:keepNext/>
      </w:pPr>
    </w:p>
    <w:p w14:paraId="3E35C5FA" w14:textId="3ABFBEF8" w:rsidR="00816678" w:rsidRPr="0052295C" w:rsidRDefault="0052295C" w:rsidP="0052295C">
      <w:pPr>
        <w:pStyle w:val="Beschriftung"/>
        <w:rPr>
          <w:rFonts w:ascii="Arial" w:hAnsi="Arial" w:cs="Arial"/>
          <w:b w:val="0"/>
        </w:rPr>
      </w:pPr>
      <w:r w:rsidRPr="0052295C">
        <w:rPr>
          <w:rFonts w:ascii="Arial" w:hAnsi="Arial" w:cs="Arial"/>
          <w:b w:val="0"/>
        </w:rPr>
        <w:t xml:space="preserve">Figure </w:t>
      </w:r>
      <w:r>
        <w:rPr>
          <w:rFonts w:ascii="Arial" w:hAnsi="Arial" w:cs="Arial"/>
          <w:b w:val="0"/>
        </w:rPr>
        <w:fldChar w:fldCharType="begin"/>
      </w:r>
      <w:r>
        <w:rPr>
          <w:rFonts w:ascii="Arial" w:hAnsi="Arial" w:cs="Arial"/>
          <w:b w:val="0"/>
        </w:rPr>
        <w:instrText xml:space="preserve"> STYLEREF 1 \s </w:instrText>
      </w:r>
      <w:r>
        <w:rPr>
          <w:rFonts w:ascii="Arial" w:hAnsi="Arial" w:cs="Arial"/>
          <w:b w:val="0"/>
        </w:rPr>
        <w:fldChar w:fldCharType="separate"/>
      </w:r>
      <w:r w:rsidR="00614D79">
        <w:rPr>
          <w:rFonts w:ascii="Arial" w:hAnsi="Arial" w:cs="Arial"/>
          <w:b w:val="0"/>
          <w:noProof/>
        </w:rPr>
        <w:t>4</w:t>
      </w:r>
      <w:r>
        <w:rPr>
          <w:rFonts w:ascii="Arial" w:hAnsi="Arial" w:cs="Arial"/>
          <w:b w:val="0"/>
        </w:rPr>
        <w:fldChar w:fldCharType="end"/>
      </w:r>
      <w:r>
        <w:rPr>
          <w:rFonts w:ascii="Arial" w:hAnsi="Arial" w:cs="Arial"/>
          <w:b w:val="0"/>
        </w:rPr>
        <w:t>.</w:t>
      </w:r>
      <w:r>
        <w:rPr>
          <w:rFonts w:ascii="Arial" w:hAnsi="Arial" w:cs="Arial"/>
          <w:b w:val="0"/>
        </w:rPr>
        <w:fldChar w:fldCharType="begin"/>
      </w:r>
      <w:r>
        <w:rPr>
          <w:rFonts w:ascii="Arial" w:hAnsi="Arial" w:cs="Arial"/>
          <w:b w:val="0"/>
        </w:rPr>
        <w:instrText xml:space="preserve"> SEQ Figure \* ARABIC \s 1 </w:instrText>
      </w:r>
      <w:r>
        <w:rPr>
          <w:rFonts w:ascii="Arial" w:hAnsi="Arial" w:cs="Arial"/>
          <w:b w:val="0"/>
        </w:rPr>
        <w:fldChar w:fldCharType="separate"/>
      </w:r>
      <w:r w:rsidR="00614D79">
        <w:rPr>
          <w:rFonts w:ascii="Arial" w:hAnsi="Arial" w:cs="Arial"/>
          <w:b w:val="0"/>
          <w:noProof/>
        </w:rPr>
        <w:t>5</w:t>
      </w:r>
      <w:r>
        <w:rPr>
          <w:rFonts w:ascii="Arial" w:hAnsi="Arial" w:cs="Arial"/>
          <w:b w:val="0"/>
        </w:rPr>
        <w:fldChar w:fldCharType="end"/>
      </w:r>
      <w:r w:rsidRPr="0052295C">
        <w:rPr>
          <w:rFonts w:ascii="Arial" w:hAnsi="Arial" w:cs="Arial"/>
          <w:b w:val="0"/>
        </w:rPr>
        <w:t xml:space="preserve"> </w:t>
      </w:r>
      <w:r w:rsidRPr="0052295C">
        <w:rPr>
          <w:rFonts w:ascii="Arial" w:hAnsi="Arial" w:cs="Arial"/>
          <w:b w:val="0"/>
          <w:color w:val="000000"/>
        </w:rPr>
        <w:t>Total chlorophyll-a 2021</w:t>
      </w:r>
    </w:p>
    <w:p w14:paraId="2FF8D3B9" w14:textId="77777777" w:rsidR="00816678" w:rsidRDefault="00816678" w:rsidP="00816678">
      <w:pPr>
        <w:rPr>
          <w:rFonts w:ascii="Arial" w:hAnsi="Arial" w:cs="Arial"/>
          <w:color w:val="000000"/>
          <w:sz w:val="20"/>
          <w:szCs w:val="20"/>
        </w:rPr>
      </w:pPr>
    </w:p>
    <w:p w14:paraId="77DF3A1E" w14:textId="77777777" w:rsidR="00816678" w:rsidRDefault="00816678" w:rsidP="00816678">
      <w:pPr>
        <w:pStyle w:val="berschrift3"/>
        <w:rPr>
          <w:noProof/>
          <w:lang w:val="en-US"/>
        </w:rPr>
      </w:pPr>
      <w:bookmarkStart w:id="19" w:name="_Toc172826719"/>
      <w:r w:rsidRPr="00570E40">
        <w:rPr>
          <w:noProof/>
          <w:lang w:val="en-US"/>
        </w:rPr>
        <w:t>Green algae</w:t>
      </w:r>
      <w:bookmarkEnd w:id="19"/>
    </w:p>
    <w:p w14:paraId="49C58FE7" w14:textId="6B5ED59A" w:rsidR="0052295C" w:rsidRDefault="0052295C" w:rsidP="0052295C">
      <w:pPr>
        <w:keepNext/>
      </w:pPr>
    </w:p>
    <w:p w14:paraId="060B3563" w14:textId="4F50D512" w:rsidR="00A5230B" w:rsidRDefault="00A5230B" w:rsidP="0052295C">
      <w:pPr>
        <w:keepNext/>
      </w:pPr>
      <w:r w:rsidRPr="00A5230B">
        <w:rPr>
          <w:noProof/>
        </w:rPr>
        <w:drawing>
          <wp:inline distT="0" distB="0" distL="0" distR="0" wp14:anchorId="320BB140" wp14:editId="0E257882">
            <wp:extent cx="5759450" cy="3379913"/>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3379913"/>
                    </a:xfrm>
                    <a:prstGeom prst="rect">
                      <a:avLst/>
                    </a:prstGeom>
                    <a:noFill/>
                    <a:ln>
                      <a:noFill/>
                    </a:ln>
                  </pic:spPr>
                </pic:pic>
              </a:graphicData>
            </a:graphic>
          </wp:inline>
        </w:drawing>
      </w:r>
    </w:p>
    <w:p w14:paraId="3B2E6643" w14:textId="0099F76C" w:rsidR="00816678" w:rsidRPr="0052295C" w:rsidRDefault="0052295C" w:rsidP="0052295C">
      <w:pPr>
        <w:pStyle w:val="Beschriftung"/>
        <w:rPr>
          <w:rFonts w:ascii="Arial" w:hAnsi="Arial" w:cs="Arial"/>
          <w:b w:val="0"/>
        </w:rPr>
      </w:pPr>
      <w:r w:rsidRPr="0052295C">
        <w:rPr>
          <w:rFonts w:ascii="Arial" w:hAnsi="Arial" w:cs="Arial"/>
          <w:b w:val="0"/>
        </w:rPr>
        <w:t xml:space="preserve">Figure </w:t>
      </w:r>
      <w:r>
        <w:rPr>
          <w:rFonts w:ascii="Arial" w:hAnsi="Arial" w:cs="Arial"/>
          <w:b w:val="0"/>
        </w:rPr>
        <w:fldChar w:fldCharType="begin"/>
      </w:r>
      <w:r>
        <w:rPr>
          <w:rFonts w:ascii="Arial" w:hAnsi="Arial" w:cs="Arial"/>
          <w:b w:val="0"/>
        </w:rPr>
        <w:instrText xml:space="preserve"> STYLEREF 1 \s </w:instrText>
      </w:r>
      <w:r>
        <w:rPr>
          <w:rFonts w:ascii="Arial" w:hAnsi="Arial" w:cs="Arial"/>
          <w:b w:val="0"/>
        </w:rPr>
        <w:fldChar w:fldCharType="separate"/>
      </w:r>
      <w:r w:rsidR="00614D79">
        <w:rPr>
          <w:rFonts w:ascii="Arial" w:hAnsi="Arial" w:cs="Arial"/>
          <w:b w:val="0"/>
          <w:noProof/>
        </w:rPr>
        <w:t>4</w:t>
      </w:r>
      <w:r>
        <w:rPr>
          <w:rFonts w:ascii="Arial" w:hAnsi="Arial" w:cs="Arial"/>
          <w:b w:val="0"/>
        </w:rPr>
        <w:fldChar w:fldCharType="end"/>
      </w:r>
      <w:r>
        <w:rPr>
          <w:rFonts w:ascii="Arial" w:hAnsi="Arial" w:cs="Arial"/>
          <w:b w:val="0"/>
        </w:rPr>
        <w:t>.</w:t>
      </w:r>
      <w:r>
        <w:rPr>
          <w:rFonts w:ascii="Arial" w:hAnsi="Arial" w:cs="Arial"/>
          <w:b w:val="0"/>
        </w:rPr>
        <w:fldChar w:fldCharType="begin"/>
      </w:r>
      <w:r>
        <w:rPr>
          <w:rFonts w:ascii="Arial" w:hAnsi="Arial" w:cs="Arial"/>
          <w:b w:val="0"/>
        </w:rPr>
        <w:instrText xml:space="preserve"> SEQ Figure \* ARABIC \s 1 </w:instrText>
      </w:r>
      <w:r>
        <w:rPr>
          <w:rFonts w:ascii="Arial" w:hAnsi="Arial" w:cs="Arial"/>
          <w:b w:val="0"/>
        </w:rPr>
        <w:fldChar w:fldCharType="separate"/>
      </w:r>
      <w:r w:rsidR="00614D79">
        <w:rPr>
          <w:rFonts w:ascii="Arial" w:hAnsi="Arial" w:cs="Arial"/>
          <w:b w:val="0"/>
          <w:noProof/>
        </w:rPr>
        <w:t>6</w:t>
      </w:r>
      <w:r>
        <w:rPr>
          <w:rFonts w:ascii="Arial" w:hAnsi="Arial" w:cs="Arial"/>
          <w:b w:val="0"/>
        </w:rPr>
        <w:fldChar w:fldCharType="end"/>
      </w:r>
      <w:r w:rsidRPr="0052295C">
        <w:rPr>
          <w:rFonts w:ascii="Arial" w:hAnsi="Arial" w:cs="Arial"/>
          <w:b w:val="0"/>
        </w:rPr>
        <w:t xml:space="preserve"> </w:t>
      </w:r>
      <w:r w:rsidRPr="0052295C">
        <w:rPr>
          <w:rFonts w:ascii="Arial" w:hAnsi="Arial" w:cs="Arial"/>
          <w:b w:val="0"/>
          <w:color w:val="000000"/>
        </w:rPr>
        <w:t>Green algae 2021</w:t>
      </w:r>
    </w:p>
    <w:p w14:paraId="7E15EDE8" w14:textId="77777777" w:rsidR="00816678" w:rsidRDefault="00816678" w:rsidP="00816678">
      <w:pPr>
        <w:rPr>
          <w:rFonts w:ascii="Arial" w:hAnsi="Arial" w:cs="Arial"/>
          <w:color w:val="000000"/>
          <w:sz w:val="20"/>
          <w:szCs w:val="20"/>
        </w:rPr>
      </w:pPr>
    </w:p>
    <w:p w14:paraId="2A54C7C2" w14:textId="77777777" w:rsidR="00816678" w:rsidRDefault="00816678" w:rsidP="00816678">
      <w:pPr>
        <w:pStyle w:val="berschrift3"/>
        <w:rPr>
          <w:noProof/>
          <w:lang w:val="en-US"/>
        </w:rPr>
      </w:pPr>
      <w:bookmarkStart w:id="20" w:name="_Toc172826720"/>
      <w:r w:rsidRPr="00A330ED">
        <w:rPr>
          <w:noProof/>
          <w:lang w:val="en-US"/>
        </w:rPr>
        <w:t>Diatoms</w:t>
      </w:r>
      <w:bookmarkEnd w:id="20"/>
    </w:p>
    <w:p w14:paraId="1180154D" w14:textId="5809DD09" w:rsidR="00816678" w:rsidRDefault="00816678" w:rsidP="00816678"/>
    <w:p w14:paraId="6CD0F8C6" w14:textId="69CED59B" w:rsidR="0081094C" w:rsidRPr="00816678" w:rsidRDefault="0081094C" w:rsidP="00816678">
      <w:pPr>
        <w:rPr>
          <w:lang w:val="en-US"/>
        </w:rPr>
      </w:pPr>
      <w:r w:rsidRPr="0081094C">
        <w:rPr>
          <w:noProof/>
        </w:rPr>
        <w:drawing>
          <wp:inline distT="0" distB="0" distL="0" distR="0" wp14:anchorId="2726FF1E" wp14:editId="4E29CE4E">
            <wp:extent cx="5759450" cy="3379913"/>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3379913"/>
                    </a:xfrm>
                    <a:prstGeom prst="rect">
                      <a:avLst/>
                    </a:prstGeom>
                    <a:noFill/>
                    <a:ln>
                      <a:noFill/>
                    </a:ln>
                  </pic:spPr>
                </pic:pic>
              </a:graphicData>
            </a:graphic>
          </wp:inline>
        </w:drawing>
      </w:r>
    </w:p>
    <w:p w14:paraId="79BDEACF" w14:textId="55269788" w:rsidR="00816678" w:rsidRPr="00816678" w:rsidRDefault="001F2957" w:rsidP="00816678">
      <w:pPr>
        <w:rPr>
          <w:lang w:val="en-US"/>
        </w:rPr>
      </w:pPr>
      <w:r w:rsidRPr="00301BD5">
        <w:rPr>
          <w:rFonts w:ascii="Arial" w:hAnsi="Arial" w:cs="Arial"/>
          <w:color w:val="000000"/>
          <w:sz w:val="20"/>
          <w:szCs w:val="20"/>
        </w:rPr>
        <w:t xml:space="preserve">Figure </w:t>
      </w:r>
      <w:r w:rsidR="0052295C">
        <w:rPr>
          <w:rFonts w:ascii="Arial" w:hAnsi="Arial" w:cs="Arial"/>
          <w:color w:val="000000"/>
          <w:sz w:val="20"/>
          <w:szCs w:val="20"/>
        </w:rPr>
        <w:fldChar w:fldCharType="begin"/>
      </w:r>
      <w:r w:rsidR="0052295C">
        <w:rPr>
          <w:rFonts w:ascii="Arial" w:hAnsi="Arial" w:cs="Arial"/>
          <w:color w:val="000000"/>
          <w:sz w:val="20"/>
          <w:szCs w:val="20"/>
        </w:rPr>
        <w:instrText xml:space="preserve"> STYLEREF 1 \s </w:instrText>
      </w:r>
      <w:r w:rsidR="0052295C">
        <w:rPr>
          <w:rFonts w:ascii="Arial" w:hAnsi="Arial" w:cs="Arial"/>
          <w:color w:val="000000"/>
          <w:sz w:val="20"/>
          <w:szCs w:val="20"/>
        </w:rPr>
        <w:fldChar w:fldCharType="separate"/>
      </w:r>
      <w:r w:rsidR="00614D79">
        <w:rPr>
          <w:rFonts w:ascii="Arial" w:hAnsi="Arial" w:cs="Arial"/>
          <w:noProof/>
          <w:color w:val="000000"/>
          <w:sz w:val="20"/>
          <w:szCs w:val="20"/>
        </w:rPr>
        <w:t>4</w:t>
      </w:r>
      <w:r w:rsidR="0052295C">
        <w:rPr>
          <w:rFonts w:ascii="Arial" w:hAnsi="Arial" w:cs="Arial"/>
          <w:color w:val="000000"/>
          <w:sz w:val="20"/>
          <w:szCs w:val="20"/>
        </w:rPr>
        <w:fldChar w:fldCharType="end"/>
      </w:r>
      <w:r w:rsidR="0052295C">
        <w:rPr>
          <w:rFonts w:ascii="Arial" w:hAnsi="Arial" w:cs="Arial"/>
          <w:color w:val="000000"/>
          <w:sz w:val="20"/>
          <w:szCs w:val="20"/>
        </w:rPr>
        <w:t>.</w:t>
      </w:r>
      <w:r w:rsidR="0052295C">
        <w:rPr>
          <w:rFonts w:ascii="Arial" w:hAnsi="Arial" w:cs="Arial"/>
          <w:color w:val="000000"/>
          <w:sz w:val="20"/>
          <w:szCs w:val="20"/>
        </w:rPr>
        <w:fldChar w:fldCharType="begin"/>
      </w:r>
      <w:r w:rsidR="0052295C">
        <w:rPr>
          <w:rFonts w:ascii="Arial" w:hAnsi="Arial" w:cs="Arial"/>
          <w:color w:val="000000"/>
          <w:sz w:val="20"/>
          <w:szCs w:val="20"/>
        </w:rPr>
        <w:instrText xml:space="preserve"> SEQ Figure \* ARABIC \s 1 </w:instrText>
      </w:r>
      <w:r w:rsidR="0052295C">
        <w:rPr>
          <w:rFonts w:ascii="Arial" w:hAnsi="Arial" w:cs="Arial"/>
          <w:color w:val="000000"/>
          <w:sz w:val="20"/>
          <w:szCs w:val="20"/>
        </w:rPr>
        <w:fldChar w:fldCharType="separate"/>
      </w:r>
      <w:r w:rsidR="00614D79">
        <w:rPr>
          <w:rFonts w:ascii="Arial" w:hAnsi="Arial" w:cs="Arial"/>
          <w:noProof/>
          <w:color w:val="000000"/>
          <w:sz w:val="20"/>
          <w:szCs w:val="20"/>
        </w:rPr>
        <w:t>7</w:t>
      </w:r>
      <w:r w:rsidR="0052295C">
        <w:rPr>
          <w:rFonts w:ascii="Arial" w:hAnsi="Arial" w:cs="Arial"/>
          <w:color w:val="000000"/>
          <w:sz w:val="20"/>
          <w:szCs w:val="20"/>
        </w:rPr>
        <w:fldChar w:fldCharType="end"/>
      </w:r>
      <w:r w:rsidRPr="00301BD5">
        <w:rPr>
          <w:rFonts w:ascii="Arial" w:hAnsi="Arial" w:cs="Arial"/>
          <w:color w:val="000000"/>
          <w:sz w:val="20"/>
          <w:szCs w:val="20"/>
        </w:rPr>
        <w:t>: Diatoms (</w:t>
      </w:r>
      <w:r w:rsidRPr="001F2957">
        <w:rPr>
          <w:rFonts w:ascii="Arial" w:hAnsi="Arial" w:cs="Arial"/>
          <w:i/>
          <w:color w:val="000000"/>
          <w:sz w:val="20"/>
          <w:szCs w:val="20"/>
        </w:rPr>
        <w:t>Cyclotella</w:t>
      </w:r>
      <w:r w:rsidRPr="00301BD5">
        <w:rPr>
          <w:rFonts w:ascii="Arial" w:hAnsi="Arial" w:cs="Arial"/>
          <w:color w:val="000000"/>
          <w:sz w:val="20"/>
          <w:szCs w:val="20"/>
        </w:rPr>
        <w:t xml:space="preserve">) </w:t>
      </w:r>
      <w:r>
        <w:rPr>
          <w:rFonts w:ascii="Arial" w:hAnsi="Arial" w:cs="Arial"/>
          <w:color w:val="000000"/>
          <w:sz w:val="20"/>
          <w:szCs w:val="20"/>
        </w:rPr>
        <w:t>2021</w:t>
      </w:r>
    </w:p>
    <w:p w14:paraId="05E5FE1D" w14:textId="77777777" w:rsidR="00816678" w:rsidRDefault="00816678" w:rsidP="000469AC">
      <w:pPr>
        <w:rPr>
          <w:lang w:val="en-US" w:eastAsia="de-DE"/>
        </w:rPr>
      </w:pPr>
    </w:p>
    <w:p w14:paraId="63525C33" w14:textId="77777777" w:rsidR="001F2957" w:rsidRDefault="001F2957" w:rsidP="001F2957">
      <w:pPr>
        <w:pStyle w:val="berschrift3"/>
        <w:rPr>
          <w:noProof/>
          <w:lang w:val="en-US"/>
        </w:rPr>
      </w:pPr>
      <w:bookmarkStart w:id="21" w:name="_Toc172826721"/>
      <w:r>
        <w:rPr>
          <w:noProof/>
          <w:lang w:val="en-US"/>
        </w:rPr>
        <w:t>Cryptophytes</w:t>
      </w:r>
      <w:bookmarkEnd w:id="21"/>
    </w:p>
    <w:p w14:paraId="69A7FD2C" w14:textId="09D603BB" w:rsidR="0052295C" w:rsidRDefault="0052295C" w:rsidP="0052295C"/>
    <w:p w14:paraId="5D36E5E3" w14:textId="5E53D890" w:rsidR="0081094C" w:rsidRDefault="0081094C" w:rsidP="0052295C">
      <w:r w:rsidRPr="0081094C">
        <w:rPr>
          <w:noProof/>
        </w:rPr>
        <w:drawing>
          <wp:inline distT="0" distB="0" distL="0" distR="0" wp14:anchorId="58963CF0" wp14:editId="5730AF52">
            <wp:extent cx="5759450" cy="3379913"/>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0" cy="3379913"/>
                    </a:xfrm>
                    <a:prstGeom prst="rect">
                      <a:avLst/>
                    </a:prstGeom>
                    <a:noFill/>
                    <a:ln>
                      <a:noFill/>
                    </a:ln>
                  </pic:spPr>
                </pic:pic>
              </a:graphicData>
            </a:graphic>
          </wp:inline>
        </w:drawing>
      </w:r>
    </w:p>
    <w:p w14:paraId="6CA8695B" w14:textId="5B31451E" w:rsidR="0052295C" w:rsidRPr="0052295C" w:rsidRDefault="0052295C" w:rsidP="0052295C">
      <w:pPr>
        <w:rPr>
          <w:lang w:val="en-US"/>
        </w:rPr>
      </w:pPr>
      <w:r w:rsidRPr="00301BD5">
        <w:rPr>
          <w:rFonts w:ascii="Arial" w:hAnsi="Arial" w:cs="Arial"/>
          <w:color w:val="000000"/>
          <w:sz w:val="20"/>
          <w:szCs w:val="20"/>
        </w:rPr>
        <w:t xml:space="preserve">Figure </w:t>
      </w:r>
      <w:r>
        <w:rPr>
          <w:rFonts w:ascii="Arial" w:hAnsi="Arial" w:cs="Arial"/>
          <w:color w:val="000000"/>
          <w:sz w:val="20"/>
          <w:szCs w:val="20"/>
        </w:rPr>
        <w:fldChar w:fldCharType="begin"/>
      </w:r>
      <w:r>
        <w:rPr>
          <w:rFonts w:ascii="Arial" w:hAnsi="Arial" w:cs="Arial"/>
          <w:color w:val="000000"/>
          <w:sz w:val="20"/>
          <w:szCs w:val="20"/>
        </w:rPr>
        <w:instrText xml:space="preserve"> STYLEREF 1 \s </w:instrText>
      </w:r>
      <w:r>
        <w:rPr>
          <w:rFonts w:ascii="Arial" w:hAnsi="Arial" w:cs="Arial"/>
          <w:color w:val="000000"/>
          <w:sz w:val="20"/>
          <w:szCs w:val="20"/>
        </w:rPr>
        <w:fldChar w:fldCharType="separate"/>
      </w:r>
      <w:r w:rsidR="00614D79">
        <w:rPr>
          <w:rFonts w:ascii="Arial" w:hAnsi="Arial" w:cs="Arial"/>
          <w:noProof/>
          <w:color w:val="000000"/>
          <w:sz w:val="20"/>
          <w:szCs w:val="20"/>
        </w:rPr>
        <w:t>4</w:t>
      </w:r>
      <w:r>
        <w:rPr>
          <w:rFonts w:ascii="Arial" w:hAnsi="Arial" w:cs="Arial"/>
          <w:color w:val="000000"/>
          <w:sz w:val="20"/>
          <w:szCs w:val="20"/>
        </w:rPr>
        <w:fldChar w:fldCharType="end"/>
      </w:r>
      <w:r>
        <w:rPr>
          <w:rFonts w:ascii="Arial" w:hAnsi="Arial" w:cs="Arial"/>
          <w:color w:val="000000"/>
          <w:sz w:val="20"/>
          <w:szCs w:val="20"/>
        </w:rPr>
        <w:t>.</w:t>
      </w:r>
      <w:r>
        <w:rPr>
          <w:rFonts w:ascii="Arial" w:hAnsi="Arial" w:cs="Arial"/>
          <w:color w:val="000000"/>
          <w:sz w:val="20"/>
          <w:szCs w:val="20"/>
        </w:rPr>
        <w:fldChar w:fldCharType="begin"/>
      </w:r>
      <w:r>
        <w:rPr>
          <w:rFonts w:ascii="Arial" w:hAnsi="Arial" w:cs="Arial"/>
          <w:color w:val="000000"/>
          <w:sz w:val="20"/>
          <w:szCs w:val="20"/>
        </w:rPr>
        <w:instrText xml:space="preserve"> SEQ Figure \* ARABIC \s 1 </w:instrText>
      </w:r>
      <w:r>
        <w:rPr>
          <w:rFonts w:ascii="Arial" w:hAnsi="Arial" w:cs="Arial"/>
          <w:color w:val="000000"/>
          <w:sz w:val="20"/>
          <w:szCs w:val="20"/>
        </w:rPr>
        <w:fldChar w:fldCharType="separate"/>
      </w:r>
      <w:r w:rsidR="00614D79">
        <w:rPr>
          <w:rFonts w:ascii="Arial" w:hAnsi="Arial" w:cs="Arial"/>
          <w:noProof/>
          <w:color w:val="000000"/>
          <w:sz w:val="20"/>
          <w:szCs w:val="20"/>
        </w:rPr>
        <w:t>8</w:t>
      </w:r>
      <w:r>
        <w:rPr>
          <w:rFonts w:ascii="Arial" w:hAnsi="Arial" w:cs="Arial"/>
          <w:color w:val="000000"/>
          <w:sz w:val="20"/>
          <w:szCs w:val="20"/>
        </w:rPr>
        <w:fldChar w:fldCharType="end"/>
      </w:r>
      <w:r w:rsidRPr="00301BD5">
        <w:rPr>
          <w:rFonts w:ascii="Arial" w:hAnsi="Arial" w:cs="Arial"/>
          <w:color w:val="000000"/>
          <w:sz w:val="20"/>
          <w:szCs w:val="20"/>
        </w:rPr>
        <w:t xml:space="preserve">: </w:t>
      </w:r>
      <w:r w:rsidRPr="0052295C">
        <w:rPr>
          <w:rFonts w:ascii="Arial" w:hAnsi="Arial" w:cs="Arial"/>
          <w:i/>
          <w:color w:val="000000"/>
          <w:sz w:val="20"/>
          <w:szCs w:val="20"/>
        </w:rPr>
        <w:t>Cryptomonas</w:t>
      </w:r>
      <w:r w:rsidRPr="00301BD5">
        <w:rPr>
          <w:rFonts w:ascii="Arial" w:hAnsi="Arial" w:cs="Arial"/>
          <w:color w:val="000000"/>
          <w:sz w:val="20"/>
          <w:szCs w:val="20"/>
        </w:rPr>
        <w:t xml:space="preserve"> </w:t>
      </w:r>
      <w:r>
        <w:rPr>
          <w:rFonts w:ascii="Arial" w:hAnsi="Arial" w:cs="Arial"/>
          <w:color w:val="000000"/>
          <w:sz w:val="20"/>
          <w:szCs w:val="20"/>
        </w:rPr>
        <w:t>2021</w:t>
      </w:r>
    </w:p>
    <w:p w14:paraId="13DEC93D" w14:textId="77777777" w:rsidR="0052295C" w:rsidRDefault="0052295C">
      <w:pPr>
        <w:jc w:val="left"/>
        <w:rPr>
          <w:lang w:val="en-US" w:eastAsia="de-DE"/>
        </w:rPr>
      </w:pPr>
      <w:r>
        <w:rPr>
          <w:lang w:val="en-US" w:eastAsia="de-DE"/>
        </w:rPr>
        <w:br w:type="page"/>
      </w:r>
    </w:p>
    <w:p w14:paraId="64DAE254" w14:textId="77777777" w:rsidR="00A54C2F" w:rsidRDefault="00A54C2F" w:rsidP="00A54C2F">
      <w:pPr>
        <w:pStyle w:val="berschrift1"/>
        <w:rPr>
          <w:rFonts w:ascii="Arial" w:hAnsi="Arial" w:cs="Arial"/>
          <w:lang w:val="en-US" w:eastAsia="de-DE"/>
        </w:rPr>
      </w:pPr>
      <w:bookmarkStart w:id="22" w:name="_Toc99454715"/>
      <w:bookmarkStart w:id="23" w:name="_Toc172826722"/>
      <w:r>
        <w:rPr>
          <w:rFonts w:ascii="Arial" w:hAnsi="Arial" w:cs="Arial"/>
          <w:lang w:val="en-US" w:eastAsia="de-DE"/>
        </w:rPr>
        <w:lastRenderedPageBreak/>
        <w:t>Results IBM Chaoborus</w:t>
      </w:r>
      <w:bookmarkEnd w:id="22"/>
      <w:bookmarkEnd w:id="23"/>
    </w:p>
    <w:p w14:paraId="3C29A10F" w14:textId="77777777" w:rsidR="00657D3D" w:rsidRDefault="00657D3D" w:rsidP="00657D3D">
      <w:pPr>
        <w:rPr>
          <w:lang w:val="en-US" w:eastAsia="de-DE"/>
        </w:rPr>
      </w:pPr>
    </w:p>
    <w:p w14:paraId="24148F8C" w14:textId="77777777" w:rsidR="00657D3D" w:rsidRDefault="00657D3D" w:rsidP="00657D3D">
      <w:pPr>
        <w:pStyle w:val="berschrift3"/>
        <w:rPr>
          <w:noProof/>
          <w:lang w:val="en-US"/>
        </w:rPr>
      </w:pPr>
      <w:bookmarkStart w:id="24" w:name="_Toc99454716"/>
      <w:bookmarkStart w:id="25" w:name="_Toc172826723"/>
      <w:r w:rsidRPr="00F53AEF">
        <w:rPr>
          <w:noProof/>
          <w:lang w:val="en-US"/>
        </w:rPr>
        <w:t>Chaoborus crystallinus</w:t>
      </w:r>
      <w:bookmarkEnd w:id="24"/>
      <w:bookmarkEnd w:id="25"/>
    </w:p>
    <w:p w14:paraId="43D3B232" w14:textId="51C1C5A6" w:rsidR="0052295C" w:rsidRDefault="0052295C" w:rsidP="0052295C"/>
    <w:p w14:paraId="67284CE5" w14:textId="2D48C363" w:rsidR="004B02AD" w:rsidRDefault="004B02AD" w:rsidP="0052295C">
      <w:pPr>
        <w:rPr>
          <w:lang w:val="en-US"/>
        </w:rPr>
      </w:pPr>
    </w:p>
    <w:p w14:paraId="07C1DE7F" w14:textId="611DC9AF" w:rsidR="00466A49" w:rsidRPr="0052295C" w:rsidRDefault="00466A49" w:rsidP="0052295C">
      <w:pPr>
        <w:rPr>
          <w:lang w:val="en-US"/>
        </w:rPr>
      </w:pPr>
      <w:r w:rsidRPr="00466A49">
        <w:rPr>
          <w:noProof/>
        </w:rPr>
        <w:drawing>
          <wp:inline distT="0" distB="0" distL="0" distR="0" wp14:anchorId="1FD944AC" wp14:editId="5828B8DC">
            <wp:extent cx="5759450" cy="3240564"/>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3240564"/>
                    </a:xfrm>
                    <a:prstGeom prst="rect">
                      <a:avLst/>
                    </a:prstGeom>
                    <a:noFill/>
                    <a:ln>
                      <a:noFill/>
                    </a:ln>
                  </pic:spPr>
                </pic:pic>
              </a:graphicData>
            </a:graphic>
          </wp:inline>
        </w:drawing>
      </w:r>
    </w:p>
    <w:p w14:paraId="2B67F4D1" w14:textId="046453B2" w:rsidR="00657D3D" w:rsidRDefault="0052295C" w:rsidP="00657D3D">
      <w:pPr>
        <w:rPr>
          <w:rFonts w:ascii="Arial" w:hAnsi="Arial" w:cs="Arial"/>
          <w:color w:val="000000"/>
          <w:sz w:val="20"/>
          <w:szCs w:val="20"/>
        </w:rPr>
      </w:pPr>
      <w:r w:rsidRPr="00AC39A0">
        <w:rPr>
          <w:rFonts w:ascii="Arial" w:hAnsi="Arial" w:cs="Arial"/>
          <w:color w:val="000000"/>
          <w:sz w:val="20"/>
          <w:szCs w:val="20"/>
        </w:rPr>
        <w:t xml:space="preserve">Figure </w:t>
      </w:r>
      <w:r>
        <w:rPr>
          <w:rFonts w:ascii="Arial" w:hAnsi="Arial" w:cs="Arial"/>
          <w:color w:val="000000"/>
          <w:sz w:val="20"/>
          <w:szCs w:val="20"/>
        </w:rPr>
        <w:fldChar w:fldCharType="begin"/>
      </w:r>
      <w:r>
        <w:rPr>
          <w:rFonts w:ascii="Arial" w:hAnsi="Arial" w:cs="Arial"/>
          <w:color w:val="000000"/>
          <w:sz w:val="20"/>
          <w:szCs w:val="20"/>
        </w:rPr>
        <w:instrText xml:space="preserve"> STYLEREF 1 \s </w:instrText>
      </w:r>
      <w:r>
        <w:rPr>
          <w:rFonts w:ascii="Arial" w:hAnsi="Arial" w:cs="Arial"/>
          <w:color w:val="000000"/>
          <w:sz w:val="20"/>
          <w:szCs w:val="20"/>
        </w:rPr>
        <w:fldChar w:fldCharType="separate"/>
      </w:r>
      <w:r w:rsidR="00614D79">
        <w:rPr>
          <w:rFonts w:ascii="Arial" w:hAnsi="Arial" w:cs="Arial"/>
          <w:noProof/>
          <w:color w:val="000000"/>
          <w:sz w:val="20"/>
          <w:szCs w:val="20"/>
        </w:rPr>
        <w:t>5</w:t>
      </w:r>
      <w:r>
        <w:rPr>
          <w:rFonts w:ascii="Arial" w:hAnsi="Arial" w:cs="Arial"/>
          <w:color w:val="000000"/>
          <w:sz w:val="20"/>
          <w:szCs w:val="20"/>
        </w:rPr>
        <w:fldChar w:fldCharType="end"/>
      </w:r>
      <w:r>
        <w:rPr>
          <w:rFonts w:ascii="Arial" w:hAnsi="Arial" w:cs="Arial"/>
          <w:color w:val="000000"/>
          <w:sz w:val="20"/>
          <w:szCs w:val="20"/>
        </w:rPr>
        <w:t>.</w:t>
      </w:r>
      <w:r>
        <w:rPr>
          <w:rFonts w:ascii="Arial" w:hAnsi="Arial" w:cs="Arial"/>
          <w:color w:val="000000"/>
          <w:sz w:val="20"/>
          <w:szCs w:val="20"/>
        </w:rPr>
        <w:fldChar w:fldCharType="begin"/>
      </w:r>
      <w:r>
        <w:rPr>
          <w:rFonts w:ascii="Arial" w:hAnsi="Arial" w:cs="Arial"/>
          <w:color w:val="000000"/>
          <w:sz w:val="20"/>
          <w:szCs w:val="20"/>
        </w:rPr>
        <w:instrText xml:space="preserve"> SEQ Figure \* ARABIC \s 1 </w:instrText>
      </w:r>
      <w:r>
        <w:rPr>
          <w:rFonts w:ascii="Arial" w:hAnsi="Arial" w:cs="Arial"/>
          <w:color w:val="000000"/>
          <w:sz w:val="20"/>
          <w:szCs w:val="20"/>
        </w:rPr>
        <w:fldChar w:fldCharType="separate"/>
      </w:r>
      <w:r w:rsidR="00614D79">
        <w:rPr>
          <w:rFonts w:ascii="Arial" w:hAnsi="Arial" w:cs="Arial"/>
          <w:noProof/>
          <w:color w:val="000000"/>
          <w:sz w:val="20"/>
          <w:szCs w:val="20"/>
        </w:rPr>
        <w:t>1</w:t>
      </w:r>
      <w:r>
        <w:rPr>
          <w:rFonts w:ascii="Arial" w:hAnsi="Arial" w:cs="Arial"/>
          <w:color w:val="000000"/>
          <w:sz w:val="20"/>
          <w:szCs w:val="20"/>
        </w:rPr>
        <w:fldChar w:fldCharType="end"/>
      </w:r>
      <w:r w:rsidRPr="00AC39A0">
        <w:rPr>
          <w:rFonts w:ascii="Arial" w:hAnsi="Arial" w:cs="Arial"/>
          <w:color w:val="000000"/>
          <w:sz w:val="20"/>
          <w:szCs w:val="20"/>
        </w:rPr>
        <w:t xml:space="preserve">: Chaoborus larvae </w:t>
      </w:r>
      <w:r>
        <w:rPr>
          <w:rFonts w:ascii="Arial" w:hAnsi="Arial" w:cs="Arial"/>
          <w:color w:val="000000"/>
          <w:sz w:val="20"/>
          <w:szCs w:val="20"/>
        </w:rPr>
        <w:t>2021</w:t>
      </w:r>
    </w:p>
    <w:p w14:paraId="4E27C8CC" w14:textId="77777777" w:rsidR="0052295C" w:rsidRDefault="0052295C" w:rsidP="00657D3D">
      <w:pPr>
        <w:rPr>
          <w:lang w:val="en-US" w:eastAsia="de-DE"/>
        </w:rPr>
      </w:pPr>
    </w:p>
    <w:p w14:paraId="645D40B7" w14:textId="77777777" w:rsidR="007B07EA" w:rsidRDefault="007B07EA" w:rsidP="00657D3D">
      <w:pPr>
        <w:rPr>
          <w:lang w:val="en-US" w:eastAsia="de-DE"/>
        </w:rPr>
      </w:pPr>
    </w:p>
    <w:p w14:paraId="5D33344E" w14:textId="77777777" w:rsidR="007B07EA" w:rsidRPr="00657D3D" w:rsidRDefault="007B07EA" w:rsidP="00657D3D">
      <w:pPr>
        <w:rPr>
          <w:lang w:val="en-US" w:eastAsia="de-DE"/>
        </w:rPr>
      </w:pPr>
    </w:p>
    <w:p w14:paraId="674F0FE6" w14:textId="77777777" w:rsidR="00A54C2F" w:rsidRDefault="00A54C2F" w:rsidP="00A54C2F">
      <w:pPr>
        <w:pStyle w:val="berschrift1"/>
        <w:rPr>
          <w:rFonts w:ascii="Arial" w:hAnsi="Arial" w:cs="Arial"/>
          <w:lang w:val="en-US" w:eastAsia="de-DE"/>
        </w:rPr>
      </w:pPr>
      <w:bookmarkStart w:id="26" w:name="_Toc99454717"/>
      <w:bookmarkStart w:id="27" w:name="_Toc172826724"/>
      <w:r>
        <w:rPr>
          <w:rFonts w:ascii="Arial" w:hAnsi="Arial" w:cs="Arial"/>
          <w:lang w:val="en-US" w:eastAsia="de-DE"/>
        </w:rPr>
        <w:t xml:space="preserve">Results </w:t>
      </w:r>
      <w:proofErr w:type="spellStart"/>
      <w:r>
        <w:rPr>
          <w:rFonts w:ascii="Arial" w:hAnsi="Arial" w:cs="Arial"/>
          <w:lang w:val="en-US" w:eastAsia="de-DE"/>
        </w:rPr>
        <w:t>StreamCom</w:t>
      </w:r>
      <w:bookmarkEnd w:id="26"/>
      <w:bookmarkEnd w:id="27"/>
      <w:proofErr w:type="spellEnd"/>
    </w:p>
    <w:p w14:paraId="5F21E9EE" w14:textId="77777777" w:rsidR="0088056F" w:rsidRPr="00261F73" w:rsidRDefault="0088056F" w:rsidP="0088056F">
      <w:pPr>
        <w:pStyle w:val="berschrift2"/>
        <w:rPr>
          <w:rFonts w:ascii="Arial" w:hAnsi="Arial" w:cs="Arial"/>
          <w:lang w:val="en-US" w:eastAsia="de-DE"/>
        </w:rPr>
      </w:pPr>
      <w:bookmarkStart w:id="28" w:name="_Toc99454718"/>
      <w:bookmarkStart w:id="29" w:name="_Toc172826725"/>
      <w:r>
        <w:rPr>
          <w:rFonts w:ascii="Arial" w:hAnsi="Arial" w:cs="Arial"/>
          <w:noProof/>
          <w:lang w:val="en-US"/>
        </w:rPr>
        <w:t>Macroinvertebrates</w:t>
      </w:r>
      <w:bookmarkEnd w:id="28"/>
      <w:bookmarkEnd w:id="29"/>
    </w:p>
    <w:p w14:paraId="33184792" w14:textId="77777777" w:rsidR="0088056F" w:rsidRDefault="0088056F" w:rsidP="0088056F">
      <w:pPr>
        <w:rPr>
          <w:lang w:val="en-US" w:eastAsia="de-DE"/>
        </w:rPr>
      </w:pPr>
    </w:p>
    <w:p w14:paraId="457E8C66" w14:textId="77777777" w:rsidR="0088056F" w:rsidRDefault="0088056F" w:rsidP="0088056F">
      <w:pPr>
        <w:pStyle w:val="berschrift3"/>
        <w:rPr>
          <w:noProof/>
          <w:lang w:val="en-US"/>
        </w:rPr>
      </w:pPr>
      <w:bookmarkStart w:id="30" w:name="_Toc99454719"/>
      <w:bookmarkStart w:id="31" w:name="_Toc172826726"/>
      <w:r>
        <w:rPr>
          <w:noProof/>
          <w:lang w:val="en-US"/>
        </w:rPr>
        <w:t>Asellus aquaticus</w:t>
      </w:r>
      <w:bookmarkEnd w:id="30"/>
      <w:bookmarkEnd w:id="31"/>
    </w:p>
    <w:p w14:paraId="22DCEF29" w14:textId="77777777" w:rsidR="0088056F" w:rsidRPr="00ED7964" w:rsidRDefault="0088056F" w:rsidP="0088056F">
      <w:pPr>
        <w:rPr>
          <w:rFonts w:asciiTheme="minorHAnsi" w:hAnsiTheme="minorHAnsi" w:cstheme="minorHAnsi"/>
          <w:sz w:val="22"/>
          <w:lang w:val="en-US"/>
        </w:rPr>
      </w:pPr>
      <w:r w:rsidRPr="00ED7964">
        <w:rPr>
          <w:rFonts w:asciiTheme="minorHAnsi" w:hAnsiTheme="minorHAnsi" w:cstheme="minorHAnsi"/>
          <w:sz w:val="22"/>
          <w:lang w:val="en-US"/>
        </w:rPr>
        <w:t>For Asellus, a conversion factor of 0.5 was used for the measurements and simulations in the figures.</w:t>
      </w:r>
    </w:p>
    <w:p w14:paraId="10CFC406" w14:textId="77777777" w:rsidR="0088056F" w:rsidRDefault="0088056F" w:rsidP="0088056F">
      <w:pPr>
        <w:rPr>
          <w:lang w:val="en-US"/>
        </w:rPr>
      </w:pPr>
    </w:p>
    <w:p w14:paraId="0D9FE2A4" w14:textId="6FEB16F8" w:rsidR="0052295C" w:rsidRDefault="0052295C" w:rsidP="0052295C">
      <w:pPr>
        <w:keepNext/>
      </w:pPr>
    </w:p>
    <w:p w14:paraId="4BD49CD7" w14:textId="0DEADDF9" w:rsidR="0002450D" w:rsidRDefault="0002450D" w:rsidP="0052295C">
      <w:pPr>
        <w:keepNext/>
      </w:pPr>
      <w:r w:rsidRPr="0002450D">
        <w:rPr>
          <w:noProof/>
        </w:rPr>
        <w:drawing>
          <wp:inline distT="0" distB="0" distL="0" distR="0" wp14:anchorId="1BD995E4" wp14:editId="3721792C">
            <wp:extent cx="5759450" cy="3158098"/>
            <wp:effectExtent l="0" t="0" r="0" b="444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3158098"/>
                    </a:xfrm>
                    <a:prstGeom prst="rect">
                      <a:avLst/>
                    </a:prstGeom>
                    <a:noFill/>
                    <a:ln>
                      <a:noFill/>
                    </a:ln>
                  </pic:spPr>
                </pic:pic>
              </a:graphicData>
            </a:graphic>
          </wp:inline>
        </w:drawing>
      </w:r>
    </w:p>
    <w:p w14:paraId="49C6537E" w14:textId="34A4A7E9" w:rsidR="0088056F" w:rsidRPr="0052295C" w:rsidRDefault="0052295C" w:rsidP="0052295C">
      <w:pPr>
        <w:pStyle w:val="Beschriftung"/>
        <w:rPr>
          <w:rFonts w:ascii="Arial" w:hAnsi="Arial" w:cs="Arial"/>
          <w:b w:val="0"/>
        </w:rPr>
      </w:pPr>
      <w:r w:rsidRPr="0052295C">
        <w:rPr>
          <w:rFonts w:ascii="Arial" w:hAnsi="Arial" w:cs="Arial"/>
          <w:b w:val="0"/>
        </w:rPr>
        <w:t xml:space="preserve">Figure </w:t>
      </w:r>
      <w:r w:rsidRPr="0052295C">
        <w:rPr>
          <w:rFonts w:ascii="Arial" w:hAnsi="Arial" w:cs="Arial"/>
          <w:b w:val="0"/>
        </w:rPr>
        <w:fldChar w:fldCharType="begin"/>
      </w:r>
      <w:r w:rsidRPr="0052295C">
        <w:rPr>
          <w:rFonts w:ascii="Arial" w:hAnsi="Arial" w:cs="Arial"/>
          <w:b w:val="0"/>
        </w:rPr>
        <w:instrText xml:space="preserve"> STYLEREF 1 \s </w:instrText>
      </w:r>
      <w:r w:rsidRPr="0052295C">
        <w:rPr>
          <w:rFonts w:ascii="Arial" w:hAnsi="Arial" w:cs="Arial"/>
          <w:b w:val="0"/>
        </w:rPr>
        <w:fldChar w:fldCharType="separate"/>
      </w:r>
      <w:r w:rsidR="00614D79">
        <w:rPr>
          <w:rFonts w:ascii="Arial" w:hAnsi="Arial" w:cs="Arial"/>
          <w:b w:val="0"/>
          <w:noProof/>
        </w:rPr>
        <w:t>6</w:t>
      </w:r>
      <w:r w:rsidRPr="0052295C">
        <w:rPr>
          <w:rFonts w:ascii="Arial" w:hAnsi="Arial" w:cs="Arial"/>
          <w:b w:val="0"/>
        </w:rPr>
        <w:fldChar w:fldCharType="end"/>
      </w:r>
      <w:r w:rsidRPr="0052295C">
        <w:rPr>
          <w:rFonts w:ascii="Arial" w:hAnsi="Arial" w:cs="Arial"/>
          <w:b w:val="0"/>
        </w:rPr>
        <w:t>.</w:t>
      </w:r>
      <w:r w:rsidRPr="0052295C">
        <w:rPr>
          <w:rFonts w:ascii="Arial" w:hAnsi="Arial" w:cs="Arial"/>
          <w:b w:val="0"/>
        </w:rPr>
        <w:fldChar w:fldCharType="begin"/>
      </w:r>
      <w:r w:rsidRPr="0052295C">
        <w:rPr>
          <w:rFonts w:ascii="Arial" w:hAnsi="Arial" w:cs="Arial"/>
          <w:b w:val="0"/>
        </w:rPr>
        <w:instrText xml:space="preserve"> SEQ Figure \* ARABIC \s 1 </w:instrText>
      </w:r>
      <w:r w:rsidRPr="0052295C">
        <w:rPr>
          <w:rFonts w:ascii="Arial" w:hAnsi="Arial" w:cs="Arial"/>
          <w:b w:val="0"/>
        </w:rPr>
        <w:fldChar w:fldCharType="separate"/>
      </w:r>
      <w:r w:rsidR="00614D79">
        <w:rPr>
          <w:rFonts w:ascii="Arial" w:hAnsi="Arial" w:cs="Arial"/>
          <w:b w:val="0"/>
          <w:noProof/>
        </w:rPr>
        <w:t>1</w:t>
      </w:r>
      <w:r w:rsidRPr="0052295C">
        <w:rPr>
          <w:rFonts w:ascii="Arial" w:hAnsi="Arial" w:cs="Arial"/>
          <w:b w:val="0"/>
        </w:rPr>
        <w:fldChar w:fldCharType="end"/>
      </w:r>
      <w:r w:rsidRPr="0052295C">
        <w:rPr>
          <w:rFonts w:ascii="Arial" w:hAnsi="Arial" w:cs="Arial"/>
          <w:b w:val="0"/>
        </w:rPr>
        <w:t xml:space="preserve"> </w:t>
      </w:r>
      <w:r w:rsidRPr="0052295C">
        <w:rPr>
          <w:rFonts w:ascii="Arial" w:hAnsi="Arial" w:cs="Arial"/>
          <w:b w:val="0"/>
          <w:i/>
          <w:color w:val="000000"/>
        </w:rPr>
        <w:t>Asellus aquaticus</w:t>
      </w:r>
      <w:r w:rsidRPr="0052295C">
        <w:rPr>
          <w:rFonts w:ascii="Arial" w:hAnsi="Arial" w:cs="Arial"/>
          <w:b w:val="0"/>
          <w:color w:val="000000"/>
        </w:rPr>
        <w:t xml:space="preserve"> 2021</w:t>
      </w:r>
    </w:p>
    <w:p w14:paraId="587DDF2A" w14:textId="77777777" w:rsidR="00145344" w:rsidRDefault="00145344" w:rsidP="00AF5D38">
      <w:pPr>
        <w:rPr>
          <w:rFonts w:ascii="Calibri" w:hAnsi="Calibri" w:cs="Calibri"/>
          <w:color w:val="FF0000"/>
          <w:lang w:val="en-US" w:eastAsia="de-DE"/>
        </w:rPr>
      </w:pPr>
    </w:p>
    <w:p w14:paraId="6FE738A7" w14:textId="77777777" w:rsidR="00A50C35" w:rsidRDefault="00A50C35" w:rsidP="00A50C35">
      <w:pPr>
        <w:pStyle w:val="berschrift3"/>
        <w:rPr>
          <w:noProof/>
          <w:lang w:val="en-US"/>
        </w:rPr>
      </w:pPr>
      <w:bookmarkStart w:id="32" w:name="_Toc99454720"/>
      <w:bookmarkStart w:id="33" w:name="_Toc172826727"/>
      <w:r>
        <w:rPr>
          <w:noProof/>
          <w:lang w:val="en-US"/>
        </w:rPr>
        <w:t>Gammarus</w:t>
      </w:r>
      <w:bookmarkEnd w:id="32"/>
      <w:bookmarkEnd w:id="33"/>
    </w:p>
    <w:p w14:paraId="14755C2D" w14:textId="77777777" w:rsidR="00A50C35" w:rsidRDefault="00A50C35" w:rsidP="00AF5D38">
      <w:pPr>
        <w:rPr>
          <w:rFonts w:ascii="Calibri" w:hAnsi="Calibri" w:cs="Calibri"/>
          <w:color w:val="FF0000"/>
          <w:lang w:val="en-US" w:eastAsia="de-DE"/>
        </w:rPr>
      </w:pPr>
    </w:p>
    <w:p w14:paraId="755DE769" w14:textId="77777777" w:rsidR="00A50C35" w:rsidRDefault="00A50C35" w:rsidP="00AF5D38">
      <w:r>
        <w:object w:dxaOrig="11865" w:dyaOrig="6958" w14:anchorId="160956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05pt;height:266.4pt" o:ole="">
            <v:imagedata r:id="rId18" o:title=""/>
          </v:shape>
          <o:OLEObject Type="Embed" ProgID="SigmaPlotGraphicObject.7" ShapeID="_x0000_i1025" DrawAspect="Content" ObjectID="_1793094381" r:id="rId19"/>
        </w:object>
      </w:r>
    </w:p>
    <w:p w14:paraId="2E83A8C6" w14:textId="6A194A35" w:rsidR="00A50C35" w:rsidRPr="00261F73" w:rsidRDefault="00A50C35" w:rsidP="00A50C3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0052295C">
        <w:rPr>
          <w:rFonts w:ascii="Arial" w:hAnsi="Arial" w:cs="Arial"/>
          <w:color w:val="000000"/>
          <w:sz w:val="20"/>
          <w:szCs w:val="20"/>
        </w:rPr>
        <w:fldChar w:fldCharType="begin"/>
      </w:r>
      <w:r w:rsidR="0052295C">
        <w:rPr>
          <w:rFonts w:ascii="Arial" w:hAnsi="Arial" w:cs="Arial"/>
          <w:color w:val="000000"/>
          <w:sz w:val="20"/>
          <w:szCs w:val="20"/>
        </w:rPr>
        <w:instrText xml:space="preserve"> STYLEREF 1 \s </w:instrText>
      </w:r>
      <w:r w:rsidR="0052295C">
        <w:rPr>
          <w:rFonts w:ascii="Arial" w:hAnsi="Arial" w:cs="Arial"/>
          <w:color w:val="000000"/>
          <w:sz w:val="20"/>
          <w:szCs w:val="20"/>
        </w:rPr>
        <w:fldChar w:fldCharType="separate"/>
      </w:r>
      <w:r w:rsidR="00614D79">
        <w:rPr>
          <w:rFonts w:ascii="Arial" w:hAnsi="Arial" w:cs="Arial"/>
          <w:noProof/>
          <w:color w:val="000000"/>
          <w:sz w:val="20"/>
          <w:szCs w:val="20"/>
        </w:rPr>
        <w:t>6</w:t>
      </w:r>
      <w:r w:rsidR="0052295C">
        <w:rPr>
          <w:rFonts w:ascii="Arial" w:hAnsi="Arial" w:cs="Arial"/>
          <w:color w:val="000000"/>
          <w:sz w:val="20"/>
          <w:szCs w:val="20"/>
        </w:rPr>
        <w:fldChar w:fldCharType="end"/>
      </w:r>
      <w:r w:rsidR="0052295C">
        <w:rPr>
          <w:rFonts w:ascii="Arial" w:hAnsi="Arial" w:cs="Arial"/>
          <w:color w:val="000000"/>
          <w:sz w:val="20"/>
          <w:szCs w:val="20"/>
        </w:rPr>
        <w:t>.</w:t>
      </w:r>
      <w:r w:rsidR="0052295C">
        <w:rPr>
          <w:rFonts w:ascii="Arial" w:hAnsi="Arial" w:cs="Arial"/>
          <w:color w:val="000000"/>
          <w:sz w:val="20"/>
          <w:szCs w:val="20"/>
        </w:rPr>
        <w:fldChar w:fldCharType="begin"/>
      </w:r>
      <w:r w:rsidR="0052295C">
        <w:rPr>
          <w:rFonts w:ascii="Arial" w:hAnsi="Arial" w:cs="Arial"/>
          <w:color w:val="000000"/>
          <w:sz w:val="20"/>
          <w:szCs w:val="20"/>
        </w:rPr>
        <w:instrText xml:space="preserve"> SEQ Figure \* ARABIC \s 1 </w:instrText>
      </w:r>
      <w:r w:rsidR="0052295C">
        <w:rPr>
          <w:rFonts w:ascii="Arial" w:hAnsi="Arial" w:cs="Arial"/>
          <w:color w:val="000000"/>
          <w:sz w:val="20"/>
          <w:szCs w:val="20"/>
        </w:rPr>
        <w:fldChar w:fldCharType="separate"/>
      </w:r>
      <w:r w:rsidR="00614D79">
        <w:rPr>
          <w:rFonts w:ascii="Arial" w:hAnsi="Arial" w:cs="Arial"/>
          <w:noProof/>
          <w:color w:val="000000"/>
          <w:sz w:val="20"/>
          <w:szCs w:val="20"/>
        </w:rPr>
        <w:t>2</w:t>
      </w:r>
      <w:r w:rsidR="0052295C">
        <w:rPr>
          <w:rFonts w:ascii="Arial" w:hAnsi="Arial" w:cs="Arial"/>
          <w:color w:val="000000"/>
          <w:sz w:val="20"/>
          <w:szCs w:val="20"/>
        </w:rPr>
        <w:fldChar w:fldCharType="end"/>
      </w:r>
      <w:r w:rsidRPr="00261F73">
        <w:rPr>
          <w:rFonts w:ascii="Arial" w:hAnsi="Arial" w:cs="Arial"/>
          <w:color w:val="000000"/>
          <w:sz w:val="20"/>
          <w:szCs w:val="20"/>
        </w:rPr>
        <w:t xml:space="preserve">: </w:t>
      </w:r>
      <w:r w:rsidRPr="0052295C">
        <w:rPr>
          <w:rFonts w:ascii="Arial" w:hAnsi="Arial" w:cs="Arial"/>
          <w:i/>
          <w:color w:val="000000"/>
          <w:sz w:val="20"/>
          <w:szCs w:val="20"/>
        </w:rPr>
        <w:t>Gammarus pulex</w:t>
      </w:r>
      <w:r>
        <w:rPr>
          <w:rFonts w:ascii="Arial" w:hAnsi="Arial" w:cs="Arial"/>
          <w:color w:val="000000"/>
          <w:sz w:val="20"/>
          <w:szCs w:val="20"/>
        </w:rPr>
        <w:t xml:space="preserve"> 2021</w:t>
      </w:r>
    </w:p>
    <w:p w14:paraId="0BEE70B3" w14:textId="77777777" w:rsidR="00A50C35" w:rsidRDefault="00A50C35" w:rsidP="00AF5D38">
      <w:pPr>
        <w:rPr>
          <w:rFonts w:ascii="Calibri" w:hAnsi="Calibri" w:cs="Calibri"/>
          <w:color w:val="FF0000"/>
          <w:lang w:val="en-US" w:eastAsia="de-DE"/>
        </w:rPr>
      </w:pPr>
    </w:p>
    <w:p w14:paraId="093545BD" w14:textId="77777777" w:rsidR="007B07EA" w:rsidRDefault="007B07EA" w:rsidP="00AF5D38">
      <w:pPr>
        <w:rPr>
          <w:rFonts w:ascii="Calibri" w:hAnsi="Calibri" w:cs="Calibri"/>
          <w:color w:val="FF0000"/>
          <w:lang w:val="en-US" w:eastAsia="de-DE"/>
        </w:rPr>
      </w:pPr>
    </w:p>
    <w:p w14:paraId="5D858099" w14:textId="77777777" w:rsidR="007B07EA" w:rsidRDefault="007B07EA" w:rsidP="00AF5D38">
      <w:pPr>
        <w:rPr>
          <w:rFonts w:ascii="Calibri" w:hAnsi="Calibri" w:cs="Calibri"/>
          <w:color w:val="FF0000"/>
          <w:lang w:val="en-US" w:eastAsia="de-DE"/>
        </w:rPr>
      </w:pPr>
    </w:p>
    <w:p w14:paraId="5566426A" w14:textId="77777777" w:rsidR="00A50C35" w:rsidRDefault="00A50C35" w:rsidP="00A50C35">
      <w:pPr>
        <w:pStyle w:val="berschrift3"/>
        <w:rPr>
          <w:noProof/>
          <w:lang w:val="en-US"/>
        </w:rPr>
      </w:pPr>
      <w:bookmarkStart w:id="34" w:name="_Toc99454721"/>
      <w:bookmarkStart w:id="35" w:name="_Toc172826728"/>
      <w:r>
        <w:rPr>
          <w:noProof/>
          <w:lang w:val="en-US"/>
        </w:rPr>
        <w:lastRenderedPageBreak/>
        <w:t>Gastropoda</w:t>
      </w:r>
      <w:bookmarkEnd w:id="34"/>
      <w:bookmarkEnd w:id="35"/>
    </w:p>
    <w:p w14:paraId="4F0ECFF9" w14:textId="77777777" w:rsidR="00A50C35" w:rsidRDefault="00A50C35" w:rsidP="00AF5D38">
      <w:pPr>
        <w:rPr>
          <w:rFonts w:ascii="Calibri" w:hAnsi="Calibri" w:cs="Calibri"/>
          <w:color w:val="FF0000"/>
          <w:lang w:val="en-US" w:eastAsia="de-DE"/>
        </w:rPr>
      </w:pPr>
    </w:p>
    <w:p w14:paraId="064D59C7" w14:textId="1B279CEC" w:rsidR="00A50C35" w:rsidRDefault="00A50C35" w:rsidP="00AF5D38"/>
    <w:p w14:paraId="52C54496" w14:textId="6E6E4F8F" w:rsidR="00466A49" w:rsidRDefault="00466A49" w:rsidP="00AF5D38">
      <w:r w:rsidRPr="00466A49">
        <w:rPr>
          <w:noProof/>
        </w:rPr>
        <w:drawing>
          <wp:inline distT="0" distB="0" distL="0" distR="0" wp14:anchorId="6C20E59D" wp14:editId="6716B646">
            <wp:extent cx="5759450" cy="3158098"/>
            <wp:effectExtent l="0" t="0" r="0" b="444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9450" cy="3158098"/>
                    </a:xfrm>
                    <a:prstGeom prst="rect">
                      <a:avLst/>
                    </a:prstGeom>
                    <a:noFill/>
                    <a:ln>
                      <a:noFill/>
                    </a:ln>
                  </pic:spPr>
                </pic:pic>
              </a:graphicData>
            </a:graphic>
          </wp:inline>
        </w:drawing>
      </w:r>
    </w:p>
    <w:p w14:paraId="6079E45C" w14:textId="39F9E829" w:rsidR="00A50C35" w:rsidRPr="00261F73" w:rsidRDefault="00A50C35" w:rsidP="00A50C3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0052295C">
        <w:rPr>
          <w:rFonts w:ascii="Arial" w:hAnsi="Arial" w:cs="Arial"/>
          <w:color w:val="000000"/>
          <w:sz w:val="20"/>
          <w:szCs w:val="20"/>
        </w:rPr>
        <w:fldChar w:fldCharType="begin"/>
      </w:r>
      <w:r w:rsidR="0052295C">
        <w:rPr>
          <w:rFonts w:ascii="Arial" w:hAnsi="Arial" w:cs="Arial"/>
          <w:color w:val="000000"/>
          <w:sz w:val="20"/>
          <w:szCs w:val="20"/>
        </w:rPr>
        <w:instrText xml:space="preserve"> STYLEREF 1 \s </w:instrText>
      </w:r>
      <w:r w:rsidR="0052295C">
        <w:rPr>
          <w:rFonts w:ascii="Arial" w:hAnsi="Arial" w:cs="Arial"/>
          <w:color w:val="000000"/>
          <w:sz w:val="20"/>
          <w:szCs w:val="20"/>
        </w:rPr>
        <w:fldChar w:fldCharType="separate"/>
      </w:r>
      <w:r w:rsidR="00614D79">
        <w:rPr>
          <w:rFonts w:ascii="Arial" w:hAnsi="Arial" w:cs="Arial"/>
          <w:noProof/>
          <w:color w:val="000000"/>
          <w:sz w:val="20"/>
          <w:szCs w:val="20"/>
        </w:rPr>
        <w:t>6</w:t>
      </w:r>
      <w:r w:rsidR="0052295C">
        <w:rPr>
          <w:rFonts w:ascii="Arial" w:hAnsi="Arial" w:cs="Arial"/>
          <w:color w:val="000000"/>
          <w:sz w:val="20"/>
          <w:szCs w:val="20"/>
        </w:rPr>
        <w:fldChar w:fldCharType="end"/>
      </w:r>
      <w:r w:rsidR="0052295C">
        <w:rPr>
          <w:rFonts w:ascii="Arial" w:hAnsi="Arial" w:cs="Arial"/>
          <w:color w:val="000000"/>
          <w:sz w:val="20"/>
          <w:szCs w:val="20"/>
        </w:rPr>
        <w:t>.</w:t>
      </w:r>
      <w:r w:rsidR="0052295C">
        <w:rPr>
          <w:rFonts w:ascii="Arial" w:hAnsi="Arial" w:cs="Arial"/>
          <w:color w:val="000000"/>
          <w:sz w:val="20"/>
          <w:szCs w:val="20"/>
        </w:rPr>
        <w:fldChar w:fldCharType="begin"/>
      </w:r>
      <w:r w:rsidR="0052295C">
        <w:rPr>
          <w:rFonts w:ascii="Arial" w:hAnsi="Arial" w:cs="Arial"/>
          <w:color w:val="000000"/>
          <w:sz w:val="20"/>
          <w:szCs w:val="20"/>
        </w:rPr>
        <w:instrText xml:space="preserve"> SEQ Figure \* ARABIC \s 1 </w:instrText>
      </w:r>
      <w:r w:rsidR="0052295C">
        <w:rPr>
          <w:rFonts w:ascii="Arial" w:hAnsi="Arial" w:cs="Arial"/>
          <w:color w:val="000000"/>
          <w:sz w:val="20"/>
          <w:szCs w:val="20"/>
        </w:rPr>
        <w:fldChar w:fldCharType="separate"/>
      </w:r>
      <w:r w:rsidR="00614D79">
        <w:rPr>
          <w:rFonts w:ascii="Arial" w:hAnsi="Arial" w:cs="Arial"/>
          <w:noProof/>
          <w:color w:val="000000"/>
          <w:sz w:val="20"/>
          <w:szCs w:val="20"/>
        </w:rPr>
        <w:t>3</w:t>
      </w:r>
      <w:r w:rsidR="0052295C">
        <w:rPr>
          <w:rFonts w:ascii="Arial" w:hAnsi="Arial" w:cs="Arial"/>
          <w:color w:val="000000"/>
          <w:sz w:val="20"/>
          <w:szCs w:val="20"/>
        </w:rPr>
        <w:fldChar w:fldCharType="end"/>
      </w:r>
      <w:r w:rsidRPr="00261F73">
        <w:rPr>
          <w:rFonts w:ascii="Arial" w:hAnsi="Arial" w:cs="Arial"/>
          <w:color w:val="000000"/>
          <w:sz w:val="20"/>
          <w:szCs w:val="20"/>
        </w:rPr>
        <w:t xml:space="preserve">: </w:t>
      </w:r>
      <w:r w:rsidRPr="0052295C">
        <w:rPr>
          <w:rFonts w:ascii="Arial" w:hAnsi="Arial" w:cs="Arial"/>
          <w:i/>
          <w:color w:val="000000"/>
          <w:sz w:val="20"/>
          <w:szCs w:val="20"/>
        </w:rPr>
        <w:t>Lymnaea stagnalis</w:t>
      </w:r>
      <w:r>
        <w:rPr>
          <w:rFonts w:ascii="Arial" w:hAnsi="Arial" w:cs="Arial"/>
          <w:color w:val="000000"/>
          <w:sz w:val="20"/>
          <w:szCs w:val="20"/>
        </w:rPr>
        <w:t xml:space="preserve"> 2021</w:t>
      </w:r>
    </w:p>
    <w:p w14:paraId="3F3A78AF" w14:textId="77777777" w:rsidR="00A50C35" w:rsidRDefault="00A50C35" w:rsidP="00AF5D38">
      <w:pPr>
        <w:rPr>
          <w:rFonts w:ascii="Calibri" w:hAnsi="Calibri" w:cs="Calibri"/>
          <w:color w:val="FF0000"/>
          <w:lang w:val="en-US" w:eastAsia="de-DE"/>
        </w:rPr>
      </w:pPr>
    </w:p>
    <w:p w14:paraId="4134B48E" w14:textId="77777777" w:rsidR="00A50C35" w:rsidRDefault="00A50C35" w:rsidP="00AF5D38">
      <w:pPr>
        <w:rPr>
          <w:rFonts w:ascii="Calibri" w:hAnsi="Calibri" w:cs="Calibri"/>
          <w:color w:val="FF0000"/>
          <w:lang w:val="en-US" w:eastAsia="de-DE"/>
        </w:rPr>
      </w:pPr>
    </w:p>
    <w:p w14:paraId="1DFF8368" w14:textId="77777777" w:rsidR="00A50C35" w:rsidRDefault="00A50C35" w:rsidP="00A50C35">
      <w:pPr>
        <w:pStyle w:val="berschrift3"/>
        <w:rPr>
          <w:noProof/>
          <w:lang w:val="en-US"/>
        </w:rPr>
      </w:pPr>
      <w:bookmarkStart w:id="36" w:name="_Toc99454722"/>
      <w:bookmarkStart w:id="37" w:name="_Toc172826729"/>
      <w:r>
        <w:rPr>
          <w:noProof/>
          <w:lang w:val="en-US"/>
        </w:rPr>
        <w:t>Cloeon dipterum</w:t>
      </w:r>
      <w:bookmarkEnd w:id="36"/>
      <w:bookmarkEnd w:id="37"/>
    </w:p>
    <w:p w14:paraId="6E60DBC2" w14:textId="77777777" w:rsidR="00A50C35" w:rsidRPr="00685642" w:rsidRDefault="00A50C35" w:rsidP="00A50C35">
      <w:pPr>
        <w:rPr>
          <w:rFonts w:asciiTheme="minorHAnsi" w:hAnsiTheme="minorHAnsi" w:cstheme="minorHAnsi"/>
          <w:lang w:val="en-US"/>
        </w:rPr>
      </w:pPr>
      <w:r w:rsidRPr="00685642">
        <w:rPr>
          <w:rFonts w:asciiTheme="minorHAnsi" w:hAnsiTheme="minorHAnsi" w:cstheme="minorHAnsi"/>
          <w:lang w:val="en-US"/>
        </w:rPr>
        <w:t xml:space="preserve">For </w:t>
      </w:r>
      <w:r>
        <w:rPr>
          <w:rFonts w:asciiTheme="minorHAnsi" w:hAnsiTheme="minorHAnsi" w:cstheme="minorHAnsi"/>
          <w:lang w:val="en-US"/>
        </w:rPr>
        <w:t xml:space="preserve">Cloeon larvae, </w:t>
      </w:r>
      <w:r w:rsidRPr="00685642">
        <w:rPr>
          <w:rFonts w:asciiTheme="minorHAnsi" w:hAnsiTheme="minorHAnsi" w:cstheme="minorHAnsi"/>
          <w:lang w:val="en-US"/>
        </w:rPr>
        <w:t xml:space="preserve">a conversion factor of </w:t>
      </w:r>
      <w:r>
        <w:rPr>
          <w:rFonts w:asciiTheme="minorHAnsi" w:hAnsiTheme="minorHAnsi" w:cstheme="minorHAnsi"/>
          <w:lang w:val="en-US"/>
        </w:rPr>
        <w:t>10</w:t>
      </w:r>
      <w:r w:rsidRPr="00685642">
        <w:rPr>
          <w:rFonts w:asciiTheme="minorHAnsi" w:hAnsiTheme="minorHAnsi" w:cstheme="minorHAnsi"/>
          <w:lang w:val="en-US"/>
        </w:rPr>
        <w:t xml:space="preserve"> was used </w:t>
      </w:r>
      <w:r>
        <w:rPr>
          <w:rFonts w:asciiTheme="minorHAnsi" w:hAnsiTheme="minorHAnsi" w:cstheme="minorHAnsi"/>
          <w:lang w:val="en-US"/>
        </w:rPr>
        <w:t xml:space="preserve">to display </w:t>
      </w:r>
      <w:r w:rsidRPr="00685642">
        <w:rPr>
          <w:rFonts w:asciiTheme="minorHAnsi" w:hAnsiTheme="minorHAnsi" w:cstheme="minorHAnsi"/>
          <w:lang w:val="en-US"/>
        </w:rPr>
        <w:t>the measurements and simulations in the figures.</w:t>
      </w:r>
    </w:p>
    <w:p w14:paraId="14DB9D69" w14:textId="77777777" w:rsidR="00A50C35" w:rsidRDefault="00A50C35" w:rsidP="00AF5D38">
      <w:pPr>
        <w:rPr>
          <w:rFonts w:ascii="Calibri" w:hAnsi="Calibri" w:cs="Calibri"/>
          <w:color w:val="FF0000"/>
          <w:lang w:val="en-US" w:eastAsia="de-DE"/>
        </w:rPr>
      </w:pPr>
    </w:p>
    <w:p w14:paraId="48328967" w14:textId="19DF87B4" w:rsidR="00A50C35" w:rsidRDefault="00A50C35" w:rsidP="00AF5D38"/>
    <w:p w14:paraId="00544A2C" w14:textId="68B590C4" w:rsidR="00D54F7E" w:rsidRDefault="00D54F7E" w:rsidP="00AF5D38">
      <w:pPr>
        <w:rPr>
          <w:rFonts w:ascii="Calibri" w:hAnsi="Calibri" w:cs="Calibri"/>
          <w:color w:val="FF0000"/>
          <w:lang w:val="en-US" w:eastAsia="de-DE"/>
        </w:rPr>
      </w:pPr>
      <w:r w:rsidRPr="00D54F7E">
        <w:rPr>
          <w:noProof/>
        </w:rPr>
        <w:drawing>
          <wp:inline distT="0" distB="0" distL="0" distR="0" wp14:anchorId="10ACB2B0" wp14:editId="50ECA4CF">
            <wp:extent cx="5759450" cy="3283028"/>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3283028"/>
                    </a:xfrm>
                    <a:prstGeom prst="rect">
                      <a:avLst/>
                    </a:prstGeom>
                    <a:noFill/>
                    <a:ln>
                      <a:noFill/>
                    </a:ln>
                  </pic:spPr>
                </pic:pic>
              </a:graphicData>
            </a:graphic>
          </wp:inline>
        </w:drawing>
      </w:r>
    </w:p>
    <w:p w14:paraId="55CE2077" w14:textId="7FE383E5" w:rsidR="00A50C35" w:rsidRDefault="00A50C35" w:rsidP="00A50C3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0052295C">
        <w:rPr>
          <w:rFonts w:ascii="Arial" w:hAnsi="Arial" w:cs="Arial"/>
          <w:color w:val="000000"/>
          <w:sz w:val="20"/>
          <w:szCs w:val="20"/>
        </w:rPr>
        <w:fldChar w:fldCharType="begin"/>
      </w:r>
      <w:r w:rsidR="0052295C">
        <w:rPr>
          <w:rFonts w:ascii="Arial" w:hAnsi="Arial" w:cs="Arial"/>
          <w:color w:val="000000"/>
          <w:sz w:val="20"/>
          <w:szCs w:val="20"/>
        </w:rPr>
        <w:instrText xml:space="preserve"> STYLEREF 1 \s </w:instrText>
      </w:r>
      <w:r w:rsidR="0052295C">
        <w:rPr>
          <w:rFonts w:ascii="Arial" w:hAnsi="Arial" w:cs="Arial"/>
          <w:color w:val="000000"/>
          <w:sz w:val="20"/>
          <w:szCs w:val="20"/>
        </w:rPr>
        <w:fldChar w:fldCharType="separate"/>
      </w:r>
      <w:r w:rsidR="00614D79">
        <w:rPr>
          <w:rFonts w:ascii="Arial" w:hAnsi="Arial" w:cs="Arial"/>
          <w:noProof/>
          <w:color w:val="000000"/>
          <w:sz w:val="20"/>
          <w:szCs w:val="20"/>
        </w:rPr>
        <w:t>6</w:t>
      </w:r>
      <w:r w:rsidR="0052295C">
        <w:rPr>
          <w:rFonts w:ascii="Arial" w:hAnsi="Arial" w:cs="Arial"/>
          <w:color w:val="000000"/>
          <w:sz w:val="20"/>
          <w:szCs w:val="20"/>
        </w:rPr>
        <w:fldChar w:fldCharType="end"/>
      </w:r>
      <w:r w:rsidR="0052295C">
        <w:rPr>
          <w:rFonts w:ascii="Arial" w:hAnsi="Arial" w:cs="Arial"/>
          <w:color w:val="000000"/>
          <w:sz w:val="20"/>
          <w:szCs w:val="20"/>
        </w:rPr>
        <w:t>.</w:t>
      </w:r>
      <w:r w:rsidR="0052295C">
        <w:rPr>
          <w:rFonts w:ascii="Arial" w:hAnsi="Arial" w:cs="Arial"/>
          <w:color w:val="000000"/>
          <w:sz w:val="20"/>
          <w:szCs w:val="20"/>
        </w:rPr>
        <w:fldChar w:fldCharType="begin"/>
      </w:r>
      <w:r w:rsidR="0052295C">
        <w:rPr>
          <w:rFonts w:ascii="Arial" w:hAnsi="Arial" w:cs="Arial"/>
          <w:color w:val="000000"/>
          <w:sz w:val="20"/>
          <w:szCs w:val="20"/>
        </w:rPr>
        <w:instrText xml:space="preserve"> SEQ Figure \* ARABIC \s 1 </w:instrText>
      </w:r>
      <w:r w:rsidR="0052295C">
        <w:rPr>
          <w:rFonts w:ascii="Arial" w:hAnsi="Arial" w:cs="Arial"/>
          <w:color w:val="000000"/>
          <w:sz w:val="20"/>
          <w:szCs w:val="20"/>
        </w:rPr>
        <w:fldChar w:fldCharType="separate"/>
      </w:r>
      <w:r w:rsidR="00614D79">
        <w:rPr>
          <w:rFonts w:ascii="Arial" w:hAnsi="Arial" w:cs="Arial"/>
          <w:noProof/>
          <w:color w:val="000000"/>
          <w:sz w:val="20"/>
          <w:szCs w:val="20"/>
        </w:rPr>
        <w:t>4</w:t>
      </w:r>
      <w:r w:rsidR="0052295C">
        <w:rPr>
          <w:rFonts w:ascii="Arial" w:hAnsi="Arial" w:cs="Arial"/>
          <w:color w:val="000000"/>
          <w:sz w:val="20"/>
          <w:szCs w:val="20"/>
        </w:rPr>
        <w:fldChar w:fldCharType="end"/>
      </w:r>
      <w:r w:rsidRPr="00261F73">
        <w:rPr>
          <w:rFonts w:ascii="Arial" w:hAnsi="Arial" w:cs="Arial"/>
          <w:color w:val="000000"/>
          <w:sz w:val="20"/>
          <w:szCs w:val="20"/>
        </w:rPr>
        <w:t xml:space="preserve">: </w:t>
      </w:r>
      <w:r w:rsidRPr="0052295C">
        <w:rPr>
          <w:rFonts w:ascii="Arial" w:hAnsi="Arial" w:cs="Arial"/>
          <w:i/>
          <w:color w:val="000000"/>
          <w:sz w:val="20"/>
          <w:szCs w:val="20"/>
        </w:rPr>
        <w:t>Cloeon dipterum</w:t>
      </w:r>
      <w:r>
        <w:rPr>
          <w:rFonts w:ascii="Arial" w:hAnsi="Arial" w:cs="Arial"/>
          <w:color w:val="000000"/>
          <w:sz w:val="20"/>
          <w:szCs w:val="20"/>
        </w:rPr>
        <w:t xml:space="preserve"> larvae 2021</w:t>
      </w:r>
    </w:p>
    <w:p w14:paraId="5FC04C38" w14:textId="77777777" w:rsidR="00A50C35" w:rsidRDefault="00A50C35" w:rsidP="00AF5D38">
      <w:pPr>
        <w:rPr>
          <w:rFonts w:ascii="Calibri" w:hAnsi="Calibri" w:cs="Calibri"/>
          <w:color w:val="FF0000"/>
          <w:lang w:val="en-US" w:eastAsia="de-DE"/>
        </w:rPr>
      </w:pPr>
    </w:p>
    <w:p w14:paraId="6F38FC1F" w14:textId="46DD71D6" w:rsidR="00A50C35" w:rsidRDefault="00A50C35" w:rsidP="00AF5D38"/>
    <w:p w14:paraId="4E08E8FD" w14:textId="547A3595" w:rsidR="00B907E3" w:rsidRDefault="00B907E3" w:rsidP="00AF5D38">
      <w:r w:rsidRPr="00B907E3">
        <w:rPr>
          <w:noProof/>
        </w:rPr>
        <w:drawing>
          <wp:inline distT="0" distB="0" distL="0" distR="0" wp14:anchorId="1C202832" wp14:editId="0687BC9B">
            <wp:extent cx="5759450" cy="3268109"/>
            <wp:effectExtent l="0" t="0" r="0" b="889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3268109"/>
                    </a:xfrm>
                    <a:prstGeom prst="rect">
                      <a:avLst/>
                    </a:prstGeom>
                    <a:noFill/>
                    <a:ln>
                      <a:noFill/>
                    </a:ln>
                  </pic:spPr>
                </pic:pic>
              </a:graphicData>
            </a:graphic>
          </wp:inline>
        </w:drawing>
      </w:r>
    </w:p>
    <w:p w14:paraId="782D3429" w14:textId="0CF54ED3" w:rsidR="00A50C35" w:rsidRPr="00261F73" w:rsidRDefault="00A50C35" w:rsidP="00A50C35">
      <w:pPr>
        <w:spacing w:line="360" w:lineRule="auto"/>
        <w:rPr>
          <w:rFonts w:ascii="Arial" w:hAnsi="Arial" w:cs="Arial"/>
          <w:color w:val="000000"/>
          <w:sz w:val="20"/>
          <w:szCs w:val="20"/>
        </w:rPr>
      </w:pPr>
      <w:r w:rsidRPr="00B907E3">
        <w:rPr>
          <w:rFonts w:ascii="Arial" w:hAnsi="Arial" w:cs="Arial"/>
          <w:color w:val="000000"/>
          <w:sz w:val="20"/>
          <w:szCs w:val="20"/>
        </w:rPr>
        <w:t xml:space="preserve">Figure </w:t>
      </w:r>
      <w:r w:rsidR="0052295C" w:rsidRPr="00B907E3">
        <w:rPr>
          <w:rFonts w:ascii="Arial" w:hAnsi="Arial" w:cs="Arial"/>
          <w:color w:val="000000"/>
          <w:sz w:val="20"/>
          <w:szCs w:val="20"/>
        </w:rPr>
        <w:fldChar w:fldCharType="begin"/>
      </w:r>
      <w:r w:rsidR="0052295C" w:rsidRPr="00B907E3">
        <w:rPr>
          <w:rFonts w:ascii="Arial" w:hAnsi="Arial" w:cs="Arial"/>
          <w:color w:val="000000"/>
          <w:sz w:val="20"/>
          <w:szCs w:val="20"/>
        </w:rPr>
        <w:instrText xml:space="preserve"> STYLEREF 1 \s </w:instrText>
      </w:r>
      <w:r w:rsidR="0052295C" w:rsidRPr="00B907E3">
        <w:rPr>
          <w:rFonts w:ascii="Arial" w:hAnsi="Arial" w:cs="Arial"/>
          <w:color w:val="000000"/>
          <w:sz w:val="20"/>
          <w:szCs w:val="20"/>
        </w:rPr>
        <w:fldChar w:fldCharType="separate"/>
      </w:r>
      <w:r w:rsidR="00614D79">
        <w:rPr>
          <w:rFonts w:ascii="Arial" w:hAnsi="Arial" w:cs="Arial"/>
          <w:noProof/>
          <w:color w:val="000000"/>
          <w:sz w:val="20"/>
          <w:szCs w:val="20"/>
        </w:rPr>
        <w:t>6</w:t>
      </w:r>
      <w:r w:rsidR="0052295C" w:rsidRPr="00B907E3">
        <w:rPr>
          <w:rFonts w:ascii="Arial" w:hAnsi="Arial" w:cs="Arial"/>
          <w:color w:val="000000"/>
          <w:sz w:val="20"/>
          <w:szCs w:val="20"/>
        </w:rPr>
        <w:fldChar w:fldCharType="end"/>
      </w:r>
      <w:r w:rsidR="0052295C" w:rsidRPr="00B907E3">
        <w:rPr>
          <w:rFonts w:ascii="Arial" w:hAnsi="Arial" w:cs="Arial"/>
          <w:color w:val="000000"/>
          <w:sz w:val="20"/>
          <w:szCs w:val="20"/>
        </w:rPr>
        <w:t>.</w:t>
      </w:r>
      <w:r w:rsidR="0052295C" w:rsidRPr="00B907E3">
        <w:rPr>
          <w:rFonts w:ascii="Arial" w:hAnsi="Arial" w:cs="Arial"/>
          <w:color w:val="000000"/>
          <w:sz w:val="20"/>
          <w:szCs w:val="20"/>
        </w:rPr>
        <w:fldChar w:fldCharType="begin"/>
      </w:r>
      <w:r w:rsidR="0052295C" w:rsidRPr="00B907E3">
        <w:rPr>
          <w:rFonts w:ascii="Arial" w:hAnsi="Arial" w:cs="Arial"/>
          <w:color w:val="000000"/>
          <w:sz w:val="20"/>
          <w:szCs w:val="20"/>
        </w:rPr>
        <w:instrText xml:space="preserve"> SEQ Figure \* ARABIC \s 1 </w:instrText>
      </w:r>
      <w:r w:rsidR="0052295C" w:rsidRPr="00B907E3">
        <w:rPr>
          <w:rFonts w:ascii="Arial" w:hAnsi="Arial" w:cs="Arial"/>
          <w:color w:val="000000"/>
          <w:sz w:val="20"/>
          <w:szCs w:val="20"/>
        </w:rPr>
        <w:fldChar w:fldCharType="separate"/>
      </w:r>
      <w:r w:rsidR="00614D79">
        <w:rPr>
          <w:rFonts w:ascii="Arial" w:hAnsi="Arial" w:cs="Arial"/>
          <w:noProof/>
          <w:color w:val="000000"/>
          <w:sz w:val="20"/>
          <w:szCs w:val="20"/>
        </w:rPr>
        <w:t>5</w:t>
      </w:r>
      <w:r w:rsidR="0052295C" w:rsidRPr="00B907E3">
        <w:rPr>
          <w:rFonts w:ascii="Arial" w:hAnsi="Arial" w:cs="Arial"/>
          <w:color w:val="000000"/>
          <w:sz w:val="20"/>
          <w:szCs w:val="20"/>
        </w:rPr>
        <w:fldChar w:fldCharType="end"/>
      </w:r>
      <w:r w:rsidRPr="00B907E3">
        <w:rPr>
          <w:rFonts w:ascii="Arial" w:hAnsi="Arial" w:cs="Arial"/>
          <w:color w:val="000000"/>
          <w:sz w:val="20"/>
          <w:szCs w:val="20"/>
        </w:rPr>
        <w:t xml:space="preserve">: </w:t>
      </w:r>
      <w:r w:rsidRPr="00B907E3">
        <w:rPr>
          <w:rFonts w:ascii="Arial" w:hAnsi="Arial" w:cs="Arial"/>
          <w:i/>
          <w:color w:val="000000"/>
          <w:sz w:val="20"/>
          <w:szCs w:val="20"/>
        </w:rPr>
        <w:t>Cloeon dipterum</w:t>
      </w:r>
      <w:r w:rsidRPr="00C559C3">
        <w:rPr>
          <w:rFonts w:ascii="Arial" w:hAnsi="Arial" w:cs="Arial"/>
          <w:color w:val="000000"/>
          <w:sz w:val="20"/>
          <w:szCs w:val="20"/>
        </w:rPr>
        <w:t xml:space="preserve"> – cumulative emerged adults 2021</w:t>
      </w:r>
      <w:r w:rsidR="00B907E3" w:rsidRPr="002A08E5">
        <w:rPr>
          <w:rFonts w:ascii="Arial" w:hAnsi="Arial" w:cs="Arial"/>
          <w:color w:val="000000"/>
          <w:sz w:val="20"/>
          <w:szCs w:val="20"/>
        </w:rPr>
        <w:t xml:space="preserve"> (experimental data only from 5 controls of the 2 applications-study)</w:t>
      </w:r>
    </w:p>
    <w:p w14:paraId="7936EF51" w14:textId="77777777" w:rsidR="00A50C35" w:rsidRDefault="00A50C35" w:rsidP="00AF5D38">
      <w:pPr>
        <w:rPr>
          <w:rFonts w:ascii="Calibri" w:hAnsi="Calibri" w:cs="Calibri"/>
          <w:color w:val="FF0000"/>
          <w:lang w:eastAsia="de-DE"/>
        </w:rPr>
      </w:pPr>
    </w:p>
    <w:p w14:paraId="4B880251" w14:textId="77777777" w:rsidR="00A50C35" w:rsidRDefault="00A50C35" w:rsidP="00AF5D38">
      <w:pPr>
        <w:rPr>
          <w:rFonts w:ascii="Calibri" w:hAnsi="Calibri" w:cs="Calibri"/>
          <w:color w:val="FF0000"/>
          <w:lang w:eastAsia="de-DE"/>
        </w:rPr>
      </w:pPr>
    </w:p>
    <w:p w14:paraId="3BCDBC10" w14:textId="77777777" w:rsidR="00A50C35" w:rsidRPr="00F53AEF" w:rsidRDefault="00A50C35" w:rsidP="00A50C35">
      <w:pPr>
        <w:pStyle w:val="berschrift3"/>
        <w:rPr>
          <w:noProof/>
          <w:lang w:val="en-US"/>
        </w:rPr>
      </w:pPr>
      <w:bookmarkStart w:id="38" w:name="_Toc99454723"/>
      <w:bookmarkStart w:id="39" w:name="_Toc172826730"/>
      <w:r w:rsidRPr="00AF13B4">
        <w:rPr>
          <w:noProof/>
          <w:lang w:val="en-US"/>
        </w:rPr>
        <w:t>Chironomus riparius</w:t>
      </w:r>
      <w:bookmarkEnd w:id="38"/>
      <w:bookmarkEnd w:id="39"/>
    </w:p>
    <w:p w14:paraId="5EB47519" w14:textId="77777777" w:rsidR="00A50C35" w:rsidRPr="00685642" w:rsidRDefault="00A50C35" w:rsidP="00A50C35">
      <w:pPr>
        <w:rPr>
          <w:rFonts w:asciiTheme="minorHAnsi" w:hAnsiTheme="minorHAnsi" w:cstheme="minorHAnsi"/>
          <w:lang w:val="en-US"/>
        </w:rPr>
      </w:pPr>
      <w:r w:rsidRPr="00685642">
        <w:rPr>
          <w:rFonts w:asciiTheme="minorHAnsi" w:hAnsiTheme="minorHAnsi" w:cstheme="minorHAnsi"/>
          <w:lang w:val="en-US"/>
        </w:rPr>
        <w:t xml:space="preserve">For </w:t>
      </w:r>
      <w:r>
        <w:rPr>
          <w:rFonts w:asciiTheme="minorHAnsi" w:hAnsiTheme="minorHAnsi" w:cstheme="minorHAnsi"/>
          <w:lang w:val="en-US"/>
        </w:rPr>
        <w:t xml:space="preserve">Chironomus larvae, </w:t>
      </w:r>
      <w:r w:rsidRPr="00685642">
        <w:rPr>
          <w:rFonts w:asciiTheme="minorHAnsi" w:hAnsiTheme="minorHAnsi" w:cstheme="minorHAnsi"/>
          <w:lang w:val="en-US"/>
        </w:rPr>
        <w:t xml:space="preserve">a conversion factor of </w:t>
      </w:r>
      <w:r>
        <w:rPr>
          <w:rFonts w:asciiTheme="minorHAnsi" w:hAnsiTheme="minorHAnsi" w:cstheme="minorHAnsi"/>
          <w:lang w:val="en-US"/>
        </w:rPr>
        <w:t>880</w:t>
      </w:r>
      <w:r w:rsidRPr="00685642">
        <w:rPr>
          <w:rFonts w:asciiTheme="minorHAnsi" w:hAnsiTheme="minorHAnsi" w:cstheme="minorHAnsi"/>
          <w:lang w:val="en-US"/>
        </w:rPr>
        <w:t xml:space="preserve"> was used </w:t>
      </w:r>
      <w:r>
        <w:rPr>
          <w:rFonts w:asciiTheme="minorHAnsi" w:hAnsiTheme="minorHAnsi" w:cstheme="minorHAnsi"/>
          <w:lang w:val="en-US"/>
        </w:rPr>
        <w:t xml:space="preserve">to display </w:t>
      </w:r>
      <w:r w:rsidRPr="00685642">
        <w:rPr>
          <w:rFonts w:asciiTheme="minorHAnsi" w:hAnsiTheme="minorHAnsi" w:cstheme="minorHAnsi"/>
          <w:lang w:val="en-US"/>
        </w:rPr>
        <w:t>the measurements and simulations in the figures.</w:t>
      </w:r>
    </w:p>
    <w:p w14:paraId="4BFD1E44" w14:textId="59D59A3A" w:rsidR="00A50C35" w:rsidRDefault="00A50C35" w:rsidP="00AF5D38"/>
    <w:p w14:paraId="33ECABD5" w14:textId="59F5B960" w:rsidR="00C559C3" w:rsidRDefault="00C559C3" w:rsidP="00AF5D38">
      <w:r w:rsidRPr="00C559C3">
        <w:rPr>
          <w:noProof/>
        </w:rPr>
        <w:drawing>
          <wp:inline distT="0" distB="0" distL="0" distR="0" wp14:anchorId="69AA953F" wp14:editId="42B68C9E">
            <wp:extent cx="5759450" cy="3237946"/>
            <wp:effectExtent l="0" t="0" r="0" b="63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237946"/>
                    </a:xfrm>
                    <a:prstGeom prst="rect">
                      <a:avLst/>
                    </a:prstGeom>
                    <a:noFill/>
                    <a:ln>
                      <a:noFill/>
                    </a:ln>
                  </pic:spPr>
                </pic:pic>
              </a:graphicData>
            </a:graphic>
          </wp:inline>
        </w:drawing>
      </w:r>
    </w:p>
    <w:p w14:paraId="487EFCE8" w14:textId="6466E5CB" w:rsidR="00657D3D" w:rsidRDefault="00657D3D" w:rsidP="00657D3D">
      <w:pPr>
        <w:spacing w:line="360" w:lineRule="auto"/>
        <w:rPr>
          <w:rFonts w:ascii="Arial" w:hAnsi="Arial" w:cs="Arial"/>
          <w:color w:val="000000"/>
          <w:sz w:val="20"/>
          <w:szCs w:val="20"/>
        </w:rPr>
      </w:pPr>
      <w:r w:rsidRPr="00C559C3">
        <w:rPr>
          <w:rFonts w:ascii="Arial" w:hAnsi="Arial" w:cs="Arial"/>
          <w:color w:val="000000"/>
          <w:sz w:val="20"/>
          <w:szCs w:val="20"/>
        </w:rPr>
        <w:t xml:space="preserve">Figure </w:t>
      </w:r>
      <w:r w:rsidR="0052295C" w:rsidRPr="00C559C3">
        <w:rPr>
          <w:rFonts w:ascii="Arial" w:hAnsi="Arial" w:cs="Arial"/>
          <w:color w:val="000000"/>
          <w:sz w:val="20"/>
          <w:szCs w:val="20"/>
        </w:rPr>
        <w:fldChar w:fldCharType="begin"/>
      </w:r>
      <w:r w:rsidR="0052295C" w:rsidRPr="00C559C3">
        <w:rPr>
          <w:rFonts w:ascii="Arial" w:hAnsi="Arial" w:cs="Arial"/>
          <w:color w:val="000000"/>
          <w:sz w:val="20"/>
          <w:szCs w:val="20"/>
        </w:rPr>
        <w:instrText xml:space="preserve"> STYLEREF 1 \s </w:instrText>
      </w:r>
      <w:r w:rsidR="0052295C" w:rsidRPr="00C559C3">
        <w:rPr>
          <w:rFonts w:ascii="Arial" w:hAnsi="Arial" w:cs="Arial"/>
          <w:color w:val="000000"/>
          <w:sz w:val="20"/>
          <w:szCs w:val="20"/>
        </w:rPr>
        <w:fldChar w:fldCharType="separate"/>
      </w:r>
      <w:r w:rsidR="00614D79">
        <w:rPr>
          <w:rFonts w:ascii="Arial" w:hAnsi="Arial" w:cs="Arial"/>
          <w:noProof/>
          <w:color w:val="000000"/>
          <w:sz w:val="20"/>
          <w:szCs w:val="20"/>
        </w:rPr>
        <w:t>6</w:t>
      </w:r>
      <w:r w:rsidR="0052295C" w:rsidRPr="00C559C3">
        <w:rPr>
          <w:rFonts w:ascii="Arial" w:hAnsi="Arial" w:cs="Arial"/>
          <w:color w:val="000000"/>
          <w:sz w:val="20"/>
          <w:szCs w:val="20"/>
        </w:rPr>
        <w:fldChar w:fldCharType="end"/>
      </w:r>
      <w:r w:rsidR="0052295C" w:rsidRPr="00C559C3">
        <w:rPr>
          <w:rFonts w:ascii="Arial" w:hAnsi="Arial" w:cs="Arial"/>
          <w:color w:val="000000"/>
          <w:sz w:val="20"/>
          <w:szCs w:val="20"/>
        </w:rPr>
        <w:t>.</w:t>
      </w:r>
      <w:r w:rsidR="0052295C" w:rsidRPr="00C559C3">
        <w:rPr>
          <w:rFonts w:ascii="Arial" w:hAnsi="Arial" w:cs="Arial"/>
          <w:color w:val="000000"/>
          <w:sz w:val="20"/>
          <w:szCs w:val="20"/>
        </w:rPr>
        <w:fldChar w:fldCharType="begin"/>
      </w:r>
      <w:r w:rsidR="0052295C" w:rsidRPr="00C559C3">
        <w:rPr>
          <w:rFonts w:ascii="Arial" w:hAnsi="Arial" w:cs="Arial"/>
          <w:color w:val="000000"/>
          <w:sz w:val="20"/>
          <w:szCs w:val="20"/>
        </w:rPr>
        <w:instrText xml:space="preserve"> SEQ Figure \* ARABIC \s 1 </w:instrText>
      </w:r>
      <w:r w:rsidR="0052295C" w:rsidRPr="00C559C3">
        <w:rPr>
          <w:rFonts w:ascii="Arial" w:hAnsi="Arial" w:cs="Arial"/>
          <w:color w:val="000000"/>
          <w:sz w:val="20"/>
          <w:szCs w:val="20"/>
        </w:rPr>
        <w:fldChar w:fldCharType="separate"/>
      </w:r>
      <w:r w:rsidR="00614D79">
        <w:rPr>
          <w:rFonts w:ascii="Arial" w:hAnsi="Arial" w:cs="Arial"/>
          <w:noProof/>
          <w:color w:val="000000"/>
          <w:sz w:val="20"/>
          <w:szCs w:val="20"/>
        </w:rPr>
        <w:t>6</w:t>
      </w:r>
      <w:r w:rsidR="0052295C" w:rsidRPr="00C559C3">
        <w:rPr>
          <w:rFonts w:ascii="Arial" w:hAnsi="Arial" w:cs="Arial"/>
          <w:color w:val="000000"/>
          <w:sz w:val="20"/>
          <w:szCs w:val="20"/>
        </w:rPr>
        <w:fldChar w:fldCharType="end"/>
      </w:r>
      <w:r w:rsidRPr="00C559C3">
        <w:rPr>
          <w:rFonts w:ascii="Arial" w:hAnsi="Arial" w:cs="Arial"/>
          <w:color w:val="000000"/>
          <w:sz w:val="20"/>
          <w:szCs w:val="20"/>
        </w:rPr>
        <w:t xml:space="preserve">: </w:t>
      </w:r>
      <w:r w:rsidRPr="00C559C3">
        <w:rPr>
          <w:rFonts w:ascii="Arial" w:hAnsi="Arial" w:cs="Arial"/>
          <w:i/>
          <w:color w:val="000000"/>
          <w:sz w:val="20"/>
          <w:szCs w:val="20"/>
        </w:rPr>
        <w:t>Chironomus riparius</w:t>
      </w:r>
      <w:r w:rsidRPr="00B54CC1">
        <w:rPr>
          <w:rFonts w:ascii="Arial" w:hAnsi="Arial" w:cs="Arial"/>
          <w:color w:val="000000"/>
          <w:sz w:val="20"/>
          <w:szCs w:val="20"/>
        </w:rPr>
        <w:t xml:space="preserve"> larvae 2021</w:t>
      </w:r>
    </w:p>
    <w:p w14:paraId="4AB920D4" w14:textId="77777777" w:rsidR="00657D3D" w:rsidRDefault="00657D3D" w:rsidP="00AF5D38">
      <w:pPr>
        <w:rPr>
          <w:rFonts w:ascii="Calibri" w:hAnsi="Calibri" w:cs="Calibri"/>
          <w:color w:val="FF0000"/>
          <w:lang w:val="en-US" w:eastAsia="de-DE"/>
        </w:rPr>
      </w:pPr>
    </w:p>
    <w:p w14:paraId="3B2D48F8" w14:textId="77777777" w:rsidR="00657D3D" w:rsidRDefault="00657D3D" w:rsidP="00AF5D38">
      <w:pPr>
        <w:rPr>
          <w:rFonts w:ascii="Calibri" w:hAnsi="Calibri" w:cs="Calibri"/>
          <w:color w:val="FF0000"/>
          <w:lang w:val="en-US" w:eastAsia="de-DE"/>
        </w:rPr>
      </w:pPr>
    </w:p>
    <w:p w14:paraId="535537C5" w14:textId="43491E2F" w:rsidR="00657D3D" w:rsidRDefault="00657D3D" w:rsidP="00AF5D38"/>
    <w:p w14:paraId="4E9E1E08" w14:textId="03DCB174" w:rsidR="00C559C3" w:rsidRDefault="00C559C3" w:rsidP="00AF5D38">
      <w:r w:rsidRPr="00C559C3">
        <w:rPr>
          <w:noProof/>
        </w:rPr>
        <w:drawing>
          <wp:inline distT="0" distB="0" distL="0" distR="0" wp14:anchorId="06A373D3" wp14:editId="4A9F82CE">
            <wp:extent cx="5759450" cy="3268109"/>
            <wp:effectExtent l="0" t="0" r="0" b="889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3268109"/>
                    </a:xfrm>
                    <a:prstGeom prst="rect">
                      <a:avLst/>
                    </a:prstGeom>
                    <a:noFill/>
                    <a:ln>
                      <a:noFill/>
                    </a:ln>
                  </pic:spPr>
                </pic:pic>
              </a:graphicData>
            </a:graphic>
          </wp:inline>
        </w:drawing>
      </w:r>
    </w:p>
    <w:p w14:paraId="07496D11" w14:textId="39F6CA9B" w:rsidR="00657D3D" w:rsidRPr="00261F73" w:rsidRDefault="00657D3D" w:rsidP="00657D3D">
      <w:pPr>
        <w:spacing w:line="360" w:lineRule="auto"/>
        <w:rPr>
          <w:rFonts w:ascii="Arial" w:hAnsi="Arial" w:cs="Arial"/>
          <w:color w:val="000000"/>
          <w:sz w:val="20"/>
          <w:szCs w:val="20"/>
        </w:rPr>
      </w:pPr>
      <w:r w:rsidRPr="00C559C3">
        <w:rPr>
          <w:rFonts w:ascii="Arial" w:hAnsi="Arial" w:cs="Arial"/>
          <w:color w:val="000000"/>
          <w:sz w:val="20"/>
          <w:szCs w:val="20"/>
        </w:rPr>
        <w:t xml:space="preserve">Figure </w:t>
      </w:r>
      <w:r w:rsidR="0052295C" w:rsidRPr="00C559C3">
        <w:rPr>
          <w:rFonts w:ascii="Arial" w:hAnsi="Arial" w:cs="Arial"/>
          <w:color w:val="000000"/>
          <w:sz w:val="20"/>
          <w:szCs w:val="20"/>
        </w:rPr>
        <w:fldChar w:fldCharType="begin"/>
      </w:r>
      <w:r w:rsidR="0052295C" w:rsidRPr="00C559C3">
        <w:rPr>
          <w:rFonts w:ascii="Arial" w:hAnsi="Arial" w:cs="Arial"/>
          <w:color w:val="000000"/>
          <w:sz w:val="20"/>
          <w:szCs w:val="20"/>
        </w:rPr>
        <w:instrText xml:space="preserve"> STYLEREF 1 \s </w:instrText>
      </w:r>
      <w:r w:rsidR="0052295C" w:rsidRPr="00C559C3">
        <w:rPr>
          <w:rFonts w:ascii="Arial" w:hAnsi="Arial" w:cs="Arial"/>
          <w:color w:val="000000"/>
          <w:sz w:val="20"/>
          <w:szCs w:val="20"/>
        </w:rPr>
        <w:fldChar w:fldCharType="separate"/>
      </w:r>
      <w:r w:rsidR="00614D79">
        <w:rPr>
          <w:rFonts w:ascii="Arial" w:hAnsi="Arial" w:cs="Arial"/>
          <w:noProof/>
          <w:color w:val="000000"/>
          <w:sz w:val="20"/>
          <w:szCs w:val="20"/>
        </w:rPr>
        <w:t>6</w:t>
      </w:r>
      <w:r w:rsidR="0052295C" w:rsidRPr="00C559C3">
        <w:rPr>
          <w:rFonts w:ascii="Arial" w:hAnsi="Arial" w:cs="Arial"/>
          <w:color w:val="000000"/>
          <w:sz w:val="20"/>
          <w:szCs w:val="20"/>
        </w:rPr>
        <w:fldChar w:fldCharType="end"/>
      </w:r>
      <w:r w:rsidR="0052295C" w:rsidRPr="00C559C3">
        <w:rPr>
          <w:rFonts w:ascii="Arial" w:hAnsi="Arial" w:cs="Arial"/>
          <w:color w:val="000000"/>
          <w:sz w:val="20"/>
          <w:szCs w:val="20"/>
        </w:rPr>
        <w:t>.</w:t>
      </w:r>
      <w:r w:rsidR="0052295C" w:rsidRPr="00C559C3">
        <w:rPr>
          <w:rFonts w:ascii="Arial" w:hAnsi="Arial" w:cs="Arial"/>
          <w:color w:val="000000"/>
          <w:sz w:val="20"/>
          <w:szCs w:val="20"/>
        </w:rPr>
        <w:fldChar w:fldCharType="begin"/>
      </w:r>
      <w:r w:rsidR="0052295C" w:rsidRPr="00C559C3">
        <w:rPr>
          <w:rFonts w:ascii="Arial" w:hAnsi="Arial" w:cs="Arial"/>
          <w:color w:val="000000"/>
          <w:sz w:val="20"/>
          <w:szCs w:val="20"/>
        </w:rPr>
        <w:instrText xml:space="preserve"> SEQ Figure \* ARABIC \s 1 </w:instrText>
      </w:r>
      <w:r w:rsidR="0052295C" w:rsidRPr="00C559C3">
        <w:rPr>
          <w:rFonts w:ascii="Arial" w:hAnsi="Arial" w:cs="Arial"/>
          <w:color w:val="000000"/>
          <w:sz w:val="20"/>
          <w:szCs w:val="20"/>
        </w:rPr>
        <w:fldChar w:fldCharType="separate"/>
      </w:r>
      <w:r w:rsidR="00614D79">
        <w:rPr>
          <w:rFonts w:ascii="Arial" w:hAnsi="Arial" w:cs="Arial"/>
          <w:noProof/>
          <w:color w:val="000000"/>
          <w:sz w:val="20"/>
          <w:szCs w:val="20"/>
        </w:rPr>
        <w:t>7</w:t>
      </w:r>
      <w:r w:rsidR="0052295C" w:rsidRPr="00C559C3">
        <w:rPr>
          <w:rFonts w:ascii="Arial" w:hAnsi="Arial" w:cs="Arial"/>
          <w:color w:val="000000"/>
          <w:sz w:val="20"/>
          <w:szCs w:val="20"/>
        </w:rPr>
        <w:fldChar w:fldCharType="end"/>
      </w:r>
      <w:r w:rsidRPr="00C559C3">
        <w:rPr>
          <w:rFonts w:ascii="Arial" w:hAnsi="Arial" w:cs="Arial"/>
          <w:color w:val="000000"/>
          <w:sz w:val="20"/>
          <w:szCs w:val="20"/>
        </w:rPr>
        <w:t xml:space="preserve">: </w:t>
      </w:r>
      <w:r w:rsidRPr="00C559C3">
        <w:rPr>
          <w:rFonts w:ascii="Arial" w:hAnsi="Arial" w:cs="Arial"/>
          <w:i/>
          <w:color w:val="000000"/>
          <w:sz w:val="20"/>
          <w:szCs w:val="20"/>
        </w:rPr>
        <w:t>Chironomus riparius</w:t>
      </w:r>
      <w:r w:rsidRPr="00B54CC1">
        <w:rPr>
          <w:rFonts w:ascii="Arial" w:hAnsi="Arial" w:cs="Arial"/>
          <w:color w:val="000000"/>
          <w:sz w:val="20"/>
          <w:szCs w:val="20"/>
        </w:rPr>
        <w:t xml:space="preserve"> – cumulative emerged adults 2021</w:t>
      </w:r>
      <w:r w:rsidR="00C559C3" w:rsidRPr="00C4041C">
        <w:rPr>
          <w:rFonts w:ascii="Arial" w:hAnsi="Arial" w:cs="Arial"/>
          <w:color w:val="000000"/>
          <w:sz w:val="20"/>
          <w:szCs w:val="20"/>
        </w:rPr>
        <w:t xml:space="preserve"> </w:t>
      </w:r>
      <w:r w:rsidR="00C559C3" w:rsidRPr="00C559C3">
        <w:rPr>
          <w:rFonts w:ascii="Arial" w:hAnsi="Arial" w:cs="Arial"/>
          <w:color w:val="000000"/>
          <w:sz w:val="20"/>
          <w:szCs w:val="20"/>
        </w:rPr>
        <w:t>(experimental data only from 5 controls of the 2 applications-study)</w:t>
      </w:r>
    </w:p>
    <w:p w14:paraId="26E9D941" w14:textId="77777777" w:rsidR="00657D3D" w:rsidRPr="00657D3D" w:rsidRDefault="00657D3D" w:rsidP="00AF5D38">
      <w:pPr>
        <w:rPr>
          <w:rFonts w:ascii="Calibri" w:hAnsi="Calibri" w:cs="Calibri"/>
          <w:color w:val="FF0000"/>
          <w:lang w:eastAsia="de-DE"/>
        </w:rPr>
      </w:pPr>
    </w:p>
    <w:p w14:paraId="74404F4D" w14:textId="77777777" w:rsidR="00657D3D" w:rsidRPr="00141AA4" w:rsidRDefault="00657D3D" w:rsidP="00657D3D">
      <w:pPr>
        <w:pStyle w:val="berschrift2"/>
        <w:rPr>
          <w:rFonts w:ascii="Arial" w:hAnsi="Arial" w:cs="Arial"/>
          <w:noProof/>
          <w:lang w:val="en-US"/>
        </w:rPr>
      </w:pPr>
      <w:bookmarkStart w:id="40" w:name="_Toc99454724"/>
      <w:bookmarkStart w:id="41" w:name="_Toc172826731"/>
      <w:r w:rsidRPr="00141AA4">
        <w:rPr>
          <w:rFonts w:ascii="Arial" w:hAnsi="Arial" w:cs="Arial"/>
          <w:noProof/>
          <w:lang w:val="en-US"/>
        </w:rPr>
        <w:t>Total periphyton (chlorophyll-a)</w:t>
      </w:r>
      <w:bookmarkEnd w:id="40"/>
      <w:bookmarkEnd w:id="41"/>
    </w:p>
    <w:p w14:paraId="622F421E" w14:textId="5BCE30DF" w:rsidR="00657D3D" w:rsidRDefault="00657D3D">
      <w:pPr>
        <w:jc w:val="left"/>
      </w:pPr>
    </w:p>
    <w:p w14:paraId="49104FE4" w14:textId="1C7E5337" w:rsidR="00B22D5F" w:rsidRDefault="00B22D5F">
      <w:pPr>
        <w:jc w:val="left"/>
      </w:pPr>
      <w:r w:rsidRPr="00B22D5F">
        <w:rPr>
          <w:noProof/>
        </w:rPr>
        <w:drawing>
          <wp:inline distT="0" distB="0" distL="0" distR="0" wp14:anchorId="7E650FF8" wp14:editId="0D144CBC">
            <wp:extent cx="5759450" cy="3379913"/>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9450" cy="3379913"/>
                    </a:xfrm>
                    <a:prstGeom prst="rect">
                      <a:avLst/>
                    </a:prstGeom>
                    <a:noFill/>
                    <a:ln>
                      <a:noFill/>
                    </a:ln>
                  </pic:spPr>
                </pic:pic>
              </a:graphicData>
            </a:graphic>
          </wp:inline>
        </w:drawing>
      </w:r>
    </w:p>
    <w:p w14:paraId="4A08708F" w14:textId="4B2AE3CB" w:rsidR="00F64228" w:rsidRDefault="00657D3D" w:rsidP="00653F39">
      <w:pPr>
        <w:spacing w:line="360" w:lineRule="auto"/>
        <w:rPr>
          <w:rFonts w:ascii="Arial" w:hAnsi="Arial" w:cs="Arial"/>
          <w:b/>
          <w:bCs/>
          <w:color w:val="4F81BD"/>
          <w:kern w:val="32"/>
          <w:sz w:val="32"/>
          <w:szCs w:val="32"/>
          <w:lang w:val="en-US" w:eastAsia="de-DE"/>
        </w:rPr>
      </w:pPr>
      <w:r w:rsidRPr="00261F73">
        <w:rPr>
          <w:rFonts w:ascii="Arial" w:hAnsi="Arial" w:cs="Arial"/>
          <w:color w:val="000000"/>
          <w:sz w:val="20"/>
          <w:szCs w:val="20"/>
        </w:rPr>
        <w:t xml:space="preserve">Figure </w:t>
      </w:r>
      <w:r w:rsidR="0052295C">
        <w:rPr>
          <w:rFonts w:ascii="Arial" w:hAnsi="Arial" w:cs="Arial"/>
          <w:color w:val="000000"/>
          <w:sz w:val="20"/>
          <w:szCs w:val="20"/>
        </w:rPr>
        <w:fldChar w:fldCharType="begin"/>
      </w:r>
      <w:r w:rsidR="0052295C">
        <w:rPr>
          <w:rFonts w:ascii="Arial" w:hAnsi="Arial" w:cs="Arial"/>
          <w:color w:val="000000"/>
          <w:sz w:val="20"/>
          <w:szCs w:val="20"/>
        </w:rPr>
        <w:instrText xml:space="preserve"> STYLEREF 1 \s </w:instrText>
      </w:r>
      <w:r w:rsidR="0052295C">
        <w:rPr>
          <w:rFonts w:ascii="Arial" w:hAnsi="Arial" w:cs="Arial"/>
          <w:color w:val="000000"/>
          <w:sz w:val="20"/>
          <w:szCs w:val="20"/>
        </w:rPr>
        <w:fldChar w:fldCharType="separate"/>
      </w:r>
      <w:r w:rsidR="00614D79">
        <w:rPr>
          <w:rFonts w:ascii="Arial" w:hAnsi="Arial" w:cs="Arial"/>
          <w:noProof/>
          <w:color w:val="000000"/>
          <w:sz w:val="20"/>
          <w:szCs w:val="20"/>
        </w:rPr>
        <w:t>6</w:t>
      </w:r>
      <w:r w:rsidR="0052295C">
        <w:rPr>
          <w:rFonts w:ascii="Arial" w:hAnsi="Arial" w:cs="Arial"/>
          <w:color w:val="000000"/>
          <w:sz w:val="20"/>
          <w:szCs w:val="20"/>
        </w:rPr>
        <w:fldChar w:fldCharType="end"/>
      </w:r>
      <w:r w:rsidR="0052295C">
        <w:rPr>
          <w:rFonts w:ascii="Arial" w:hAnsi="Arial" w:cs="Arial"/>
          <w:color w:val="000000"/>
          <w:sz w:val="20"/>
          <w:szCs w:val="20"/>
        </w:rPr>
        <w:t>.</w:t>
      </w:r>
      <w:r w:rsidR="0052295C">
        <w:rPr>
          <w:rFonts w:ascii="Arial" w:hAnsi="Arial" w:cs="Arial"/>
          <w:color w:val="000000"/>
          <w:sz w:val="20"/>
          <w:szCs w:val="20"/>
        </w:rPr>
        <w:fldChar w:fldCharType="begin"/>
      </w:r>
      <w:r w:rsidR="0052295C">
        <w:rPr>
          <w:rFonts w:ascii="Arial" w:hAnsi="Arial" w:cs="Arial"/>
          <w:color w:val="000000"/>
          <w:sz w:val="20"/>
          <w:szCs w:val="20"/>
        </w:rPr>
        <w:instrText xml:space="preserve"> SEQ Figure \* ARABIC \s 1 </w:instrText>
      </w:r>
      <w:r w:rsidR="0052295C">
        <w:rPr>
          <w:rFonts w:ascii="Arial" w:hAnsi="Arial" w:cs="Arial"/>
          <w:color w:val="000000"/>
          <w:sz w:val="20"/>
          <w:szCs w:val="20"/>
        </w:rPr>
        <w:fldChar w:fldCharType="separate"/>
      </w:r>
      <w:r w:rsidR="00614D79">
        <w:rPr>
          <w:rFonts w:ascii="Arial" w:hAnsi="Arial" w:cs="Arial"/>
          <w:noProof/>
          <w:color w:val="000000"/>
          <w:sz w:val="20"/>
          <w:szCs w:val="20"/>
        </w:rPr>
        <w:t>8</w:t>
      </w:r>
      <w:r w:rsidR="0052295C">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periphyton (chlorophyll-a) 20</w:t>
      </w:r>
      <w:r w:rsidR="00653F39">
        <w:rPr>
          <w:rFonts w:ascii="Arial" w:hAnsi="Arial" w:cs="Arial"/>
          <w:color w:val="000000"/>
          <w:sz w:val="20"/>
          <w:szCs w:val="20"/>
        </w:rPr>
        <w:t>21</w:t>
      </w:r>
    </w:p>
    <w:sectPr w:rsidR="00F64228" w:rsidSect="003A559C">
      <w:headerReference w:type="even" r:id="rId26"/>
      <w:headerReference w:type="default" r:id="rId27"/>
      <w:footerReference w:type="even" r:id="rId28"/>
      <w:footerReference w:type="default" r:id="rId29"/>
      <w:headerReference w:type="first" r:id="rId30"/>
      <w:pgSz w:w="11906" w:h="16838" w:code="9"/>
      <w:pgMar w:top="1418" w:right="1418" w:bottom="1134" w:left="1418" w:header="39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B3A309" w14:textId="77777777" w:rsidR="00DC7728" w:rsidRDefault="00DC7728">
      <w:r>
        <w:separator/>
      </w:r>
    </w:p>
  </w:endnote>
  <w:endnote w:type="continuationSeparator" w:id="0">
    <w:p w14:paraId="4D8A2FBF" w14:textId="77777777" w:rsidR="00DC7728" w:rsidRDefault="00DC7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panose1 w:val="02010600030101010101"/>
    <w:charset w:val="86"/>
    <w:family w:val="auto"/>
    <w:pitch w:val="variable"/>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57422E" w14:textId="77777777" w:rsidR="0052295C" w:rsidRDefault="0052295C">
    <w:pPr>
      <w:pStyle w:val="Fuzeile"/>
      <w:jc w:val="right"/>
      <w:rPr>
        <w:rStyle w:val="Seitenzahl"/>
      </w:rPr>
    </w:pPr>
    <w:r>
      <w:rPr>
        <w:noProof/>
        <w:lang w:eastAsia="en-GB"/>
      </w:rPr>
      <mc:AlternateContent>
        <mc:Choice Requires="wps">
          <w:drawing>
            <wp:anchor distT="0" distB="0" distL="114300" distR="114300" simplePos="0" relativeHeight="251657728" behindDoc="0" locked="0" layoutInCell="1" allowOverlap="1" wp14:anchorId="67AE1E40" wp14:editId="1DCB6374">
              <wp:simplePos x="0" y="0"/>
              <wp:positionH relativeFrom="column">
                <wp:posOffset>-27305</wp:posOffset>
              </wp:positionH>
              <wp:positionV relativeFrom="paragraph">
                <wp:posOffset>119380</wp:posOffset>
              </wp:positionV>
              <wp:extent cx="5939790" cy="0"/>
              <wp:effectExtent l="20320" t="14605" r="12065" b="13970"/>
              <wp:wrapNone/>
              <wp:docPr id="3"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CB353E" id="_x0000_t32" coordsize="21600,21600" o:spt="32" o:oned="t" path="m,l21600,21600e" filled="f">
              <v:path arrowok="t" fillok="f" o:connecttype="none"/>
              <o:lock v:ext="edit" shapetype="t"/>
            </v:shapetype>
            <v:shape id="AutoShape 31" o:spid="_x0000_s1026" type="#_x0000_t32" style="position:absolute;margin-left:-2.15pt;margin-top:9.4pt;width:467.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" strokecolor="#0070c0" strokeweight="1.75pt"/>
          </w:pict>
        </mc:Fallback>
      </mc:AlternateContent>
    </w:r>
    <w:r>
      <w:rPr>
        <w:noProof/>
        <w:lang w:eastAsia="en-GB"/>
      </w:rPr>
      <mc:AlternateContent>
        <mc:Choice Requires="wps">
          <w:drawing>
            <wp:anchor distT="0" distB="0" distL="114300" distR="114300" simplePos="0" relativeHeight="251656704" behindDoc="0" locked="0" layoutInCell="1" allowOverlap="1" wp14:anchorId="1EB329B1" wp14:editId="5A5328E4">
              <wp:simplePos x="0" y="0"/>
              <wp:positionH relativeFrom="column">
                <wp:posOffset>-27305</wp:posOffset>
              </wp:positionH>
              <wp:positionV relativeFrom="paragraph">
                <wp:posOffset>71755</wp:posOffset>
              </wp:positionV>
              <wp:extent cx="5760085" cy="0"/>
              <wp:effectExtent l="20320" t="14605" r="20320" b="13970"/>
              <wp:wrapNone/>
              <wp:docPr id="2"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1A2865" id="AutoShape 30" o:spid="_x0000_s1026" type="#_x0000_t32" style="position:absolute;margin-left:-2.15pt;margin-top:5.65pt;width:453.5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" strokecolor="#0070c0" strokeweight="1.75pt"/>
          </w:pict>
        </mc:Fallback>
      </mc:AlternateContent>
    </w:r>
  </w:p>
  <w:p w14:paraId="5592B9BF" w14:textId="77777777" w:rsidR="0052295C" w:rsidRDefault="0052295C">
    <w:pPr>
      <w:pStyle w:val="Fuzeile"/>
      <w:jc w:val="right"/>
    </w:pPr>
    <w:r>
      <w:rPr>
        <w:rStyle w:val="Seitenzahl"/>
      </w:rPr>
      <w:fldChar w:fldCharType="begin"/>
    </w:r>
    <w:r>
      <w:rPr>
        <w:rStyle w:val="Seitenzahl"/>
      </w:rPr>
      <w:instrText xml:space="preserve">PAGE  </w:instrText>
    </w:r>
    <w:r>
      <w:rPr>
        <w:rStyle w:val="Seitenzahl"/>
      </w:rPr>
      <w:fldChar w:fldCharType="separate"/>
    </w:r>
    <w:r>
      <w:rPr>
        <w:rStyle w:val="Seitenzahl"/>
        <w:noProof/>
      </w:rPr>
      <w:t>28</w:t>
    </w:r>
    <w:r>
      <w:rPr>
        <w:rStyle w:val="Seitenzah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12AD5" w14:textId="77777777" w:rsidR="0052295C" w:rsidRDefault="0052295C">
    <w:pPr>
      <w:pStyle w:val="Fuzeile"/>
      <w:rPr>
        <w:rStyle w:val="Seitenzahl"/>
      </w:rPr>
    </w:pPr>
    <w:r>
      <w:rPr>
        <w:noProof/>
        <w:lang w:eastAsia="en-GB"/>
      </w:rPr>
      <w:drawing>
        <wp:anchor distT="0" distB="0" distL="114300" distR="114300" simplePos="0" relativeHeight="251660800" behindDoc="0" locked="0" layoutInCell="1" allowOverlap="1" wp14:anchorId="43549882" wp14:editId="1F6B795D">
          <wp:simplePos x="0" y="0"/>
          <wp:positionH relativeFrom="column">
            <wp:posOffset>-20955</wp:posOffset>
          </wp:positionH>
          <wp:positionV relativeFrom="paragraph">
            <wp:posOffset>112395</wp:posOffset>
          </wp:positionV>
          <wp:extent cx="1076325" cy="228600"/>
          <wp:effectExtent l="0" t="0" r="9525" b="0"/>
          <wp:wrapNone/>
          <wp:docPr id="42" name="Bild 34" descr="gaiac_Logo_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aiac_Logo_kl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22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3501AD" w14:textId="77777777" w:rsidR="0052295C" w:rsidRPr="00433970" w:rsidRDefault="0052295C">
    <w:pPr>
      <w:pStyle w:val="Fuzeile"/>
      <w:jc w:val="right"/>
      <w:rPr>
        <w:rFonts w:ascii="Calibri" w:hAnsi="Calibri" w:cs="Calibri"/>
        <w:sz w:val="20"/>
      </w:rPr>
    </w:pPr>
    <w:r w:rsidRPr="00433970">
      <w:rPr>
        <w:rFonts w:ascii="Calibri" w:hAnsi="Calibri" w:cs="Calibri"/>
        <w:noProof/>
        <w:sz w:val="20"/>
        <w:lang w:eastAsia="en-GB"/>
      </w:rPr>
      <mc:AlternateContent>
        <mc:Choice Requires="wps">
          <w:drawing>
            <wp:anchor distT="0" distB="0" distL="114300" distR="114300" simplePos="0" relativeHeight="251658752" behindDoc="0" locked="0" layoutInCell="1" allowOverlap="1" wp14:anchorId="791B98DB" wp14:editId="32C412FA">
              <wp:simplePos x="0" y="0"/>
              <wp:positionH relativeFrom="column">
                <wp:posOffset>-20955</wp:posOffset>
              </wp:positionH>
              <wp:positionV relativeFrom="paragraph">
                <wp:posOffset>-119380</wp:posOffset>
              </wp:positionV>
              <wp:extent cx="5760085" cy="0"/>
              <wp:effectExtent l="13335" t="15875" r="17780" b="12700"/>
              <wp:wrapNone/>
              <wp:docPr id="1"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D2A0E9" id="_x0000_t32" coordsize="21600,21600" o:spt="32" o:oned="t" path="m,l21600,21600e" filled="f">
              <v:path arrowok="t" fillok="f" o:connecttype="none"/>
              <o:lock v:ext="edit" shapetype="t"/>
            </v:shapetype>
            <v:shape id="AutoShape 32" o:spid="_x0000_s1026" type="#_x0000_t32" style="position:absolute;margin-left:-1.65pt;margin-top:-9.4pt;width:453.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" strokecolor="#0070c0" strokeweight="1.75pt"/>
          </w:pict>
        </mc:Fallback>
      </mc:AlternateContent>
    </w:r>
    <w:r w:rsidRPr="00433970">
      <w:rPr>
        <w:rStyle w:val="Seitenzahl"/>
        <w:rFonts w:ascii="Calibri" w:hAnsi="Calibri" w:cs="Calibri"/>
        <w:sz w:val="20"/>
      </w:rPr>
      <w:t xml:space="preserve">Page </w:t>
    </w:r>
    <w:r w:rsidRPr="00433970">
      <w:rPr>
        <w:rStyle w:val="Seitenzahl"/>
        <w:rFonts w:ascii="Calibri" w:hAnsi="Calibri" w:cs="Calibri"/>
        <w:sz w:val="20"/>
      </w:rPr>
      <w:fldChar w:fldCharType="begin"/>
    </w:r>
    <w:r w:rsidRPr="00433970">
      <w:rPr>
        <w:rStyle w:val="Seitenzahl"/>
        <w:rFonts w:ascii="Calibri" w:hAnsi="Calibri" w:cs="Calibri"/>
        <w:sz w:val="20"/>
      </w:rPr>
      <w:instrText xml:space="preserve">PAGE  </w:instrText>
    </w:r>
    <w:r w:rsidRPr="00433970">
      <w:rPr>
        <w:rStyle w:val="Seitenzahl"/>
        <w:rFonts w:ascii="Calibri" w:hAnsi="Calibri" w:cs="Calibri"/>
        <w:sz w:val="20"/>
      </w:rPr>
      <w:fldChar w:fldCharType="separate"/>
    </w:r>
    <w:r w:rsidR="00653F39">
      <w:rPr>
        <w:rStyle w:val="Seitenzahl"/>
        <w:rFonts w:ascii="Calibri" w:hAnsi="Calibri" w:cs="Calibri"/>
        <w:noProof/>
        <w:sz w:val="20"/>
      </w:rPr>
      <w:t>12</w:t>
    </w:r>
    <w:r w:rsidRPr="00433970">
      <w:rPr>
        <w:rStyle w:val="Seitenzahl"/>
        <w:rFonts w:ascii="Calibri" w:hAnsi="Calibri" w:cs="Calibr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29F3EC" w14:textId="77777777" w:rsidR="00DC7728" w:rsidRDefault="00DC7728">
      <w:r>
        <w:separator/>
      </w:r>
    </w:p>
  </w:footnote>
  <w:footnote w:type="continuationSeparator" w:id="0">
    <w:p w14:paraId="5E50E252" w14:textId="77777777" w:rsidR="00DC7728" w:rsidRDefault="00DC7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2D0F70" w14:textId="77777777" w:rsidR="0052295C" w:rsidRDefault="0052295C">
    <w:pPr>
      <w:pStyle w:val="Kopfzeile"/>
    </w:pPr>
    <w:r>
      <w:rPr>
        <w:noProof/>
        <w:lang w:eastAsia="en-GB"/>
      </w:rPr>
      <mc:AlternateContent>
        <mc:Choice Requires="wps">
          <w:drawing>
            <wp:anchor distT="0" distB="0" distL="114300" distR="114300" simplePos="0" relativeHeight="251655680" behindDoc="0" locked="0" layoutInCell="1" allowOverlap="1" wp14:anchorId="0387D6AB" wp14:editId="0D43017E">
              <wp:simplePos x="0" y="0"/>
              <wp:positionH relativeFrom="column">
                <wp:posOffset>-8255</wp:posOffset>
              </wp:positionH>
              <wp:positionV relativeFrom="paragraph">
                <wp:posOffset>488950</wp:posOffset>
              </wp:positionV>
              <wp:extent cx="5760085" cy="0"/>
              <wp:effectExtent l="20320" t="12700" r="20320" b="15875"/>
              <wp:wrapNone/>
              <wp:docPr id="6"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D83931" id="_x0000_t32" coordsize="21600,21600" o:spt="32" o:oned="t" path="m,l21600,21600e" filled="f">
              <v:path arrowok="t" fillok="f" o:connecttype="none"/>
              <o:lock v:ext="edit" shapetype="t"/>
            </v:shapetype>
            <v:shape id="AutoShape 29" o:spid="_x0000_s1026" type="#_x0000_t32" style="position:absolute;margin-left:-.65pt;margin-top:38.5pt;width:453.5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" strokecolor="#0070c0" strokeweight="1.75pt"/>
          </w:pict>
        </mc:Fallback>
      </mc:AlternateContent>
    </w:r>
    <w:r>
      <w:rPr>
        <w:noProof/>
        <w:lang w:eastAsia="en-GB"/>
      </w:rPr>
      <mc:AlternateContent>
        <mc:Choice Requires="wps">
          <w:drawing>
            <wp:anchor distT="0" distB="0" distL="114300" distR="114300" simplePos="0" relativeHeight="251654656" behindDoc="0" locked="0" layoutInCell="1" allowOverlap="1" wp14:anchorId="5E9CE80F" wp14:editId="447F6483">
              <wp:simplePos x="0" y="0"/>
              <wp:positionH relativeFrom="column">
                <wp:posOffset>-8255</wp:posOffset>
              </wp:positionH>
              <wp:positionV relativeFrom="paragraph">
                <wp:posOffset>441325</wp:posOffset>
              </wp:positionV>
              <wp:extent cx="5939790" cy="0"/>
              <wp:effectExtent l="20320" t="12700" r="12065" b="15875"/>
              <wp:wrapNone/>
              <wp:docPr id="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3CE984" id="AutoShape 28" o:spid="_x0000_s1026" type="#_x0000_t32" style="position:absolute;margin-left:-.65pt;margin-top:34.75pt;width:467.7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" strokecolor="#0070c0" strokeweight="1.75pt"/>
          </w:pict>
        </mc:Fallback>
      </mc:AlternateContent>
    </w:r>
    <w:r>
      <w:rPr>
        <w:noProof/>
        <w:lang w:eastAsia="en-GB"/>
      </w:rPr>
      <w:drawing>
        <wp:inline distT="0" distB="0" distL="0" distR="0" wp14:anchorId="663FBFFE" wp14:editId="36B55B46">
          <wp:extent cx="1130300" cy="304800"/>
          <wp:effectExtent l="0" t="0" r="0" b="0"/>
          <wp:docPr id="20"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304800"/>
                  </a:xfrm>
                  <a:prstGeom prst="rect">
                    <a:avLst/>
                  </a:prstGeom>
                  <a:noFill/>
                  <a:ln>
                    <a:noFill/>
                  </a:ln>
                </pic:spPr>
              </pic:pic>
            </a:graphicData>
          </a:graphic>
        </wp:inline>
      </w:drawing>
    </w:r>
    <w:r>
      <w:tab/>
    </w:r>
    <w:r>
      <w:tab/>
    </w:r>
    <w:r>
      <w:rPr>
        <w:noProof/>
        <w:lang w:eastAsia="en-GB"/>
      </w:rPr>
      <w:drawing>
        <wp:inline distT="0" distB="0" distL="0" distR="0" wp14:anchorId="667B6AC3" wp14:editId="27BBAEFB">
          <wp:extent cx="406400" cy="406400"/>
          <wp:effectExtent l="0" t="0" r="0" b="0"/>
          <wp:docPr id="29" name="Bild 11" descr="LG-gaiac-Scha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LG-gaiac-Schatte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Pr>
        <w:noProof/>
        <w:lang w:eastAsia="en-GB"/>
      </w:rPr>
      <w:drawing>
        <wp:inline distT="0" distB="0" distL="0" distR="0" wp14:anchorId="66349B7D" wp14:editId="0B3DEF1E">
          <wp:extent cx="1816100" cy="361950"/>
          <wp:effectExtent l="0" t="0" r="0" b="0"/>
          <wp:docPr id="36" name="Bild 2" descr="D:\Gemeinsame Dateien\Eigene Dateien\Forschung\Aachen\Logos\Bio5\A4_Ill7.ai.e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descr="D:\Gemeinsame Dateien\Eigene Dateien\Forschung\Aachen\Logos\Bio5\A4_Ill7.ai.eng.bmp"/>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16100" cy="3619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DC575" w14:textId="77777777" w:rsidR="0052295C" w:rsidRDefault="0052295C">
    <w:pPr>
      <w:pStyle w:val="Kopfzeile"/>
      <w:jc w:val="left"/>
      <w:rPr>
        <w:noProof/>
      </w:rPr>
    </w:pPr>
  </w:p>
  <w:p w14:paraId="79DCD7FE" w14:textId="50DE881E" w:rsidR="0052295C" w:rsidRPr="00433970" w:rsidRDefault="0052295C">
    <w:pPr>
      <w:pStyle w:val="Kopfzeile"/>
      <w:jc w:val="left"/>
      <w:rPr>
        <w:rFonts w:ascii="Calibri" w:hAnsi="Calibri" w:cs="Calibri"/>
        <w:noProof/>
      </w:rPr>
    </w:pPr>
    <w:r>
      <w:rPr>
        <w:noProof/>
        <w:lang w:eastAsia="en-GB"/>
      </w:rPr>
      <mc:AlternateContent>
        <mc:Choice Requires="wps">
          <w:drawing>
            <wp:anchor distT="0" distB="0" distL="114300" distR="114300" simplePos="0" relativeHeight="251659776" behindDoc="0" locked="0" layoutInCell="1" allowOverlap="1" wp14:anchorId="620B0A2B" wp14:editId="5C91FD45">
              <wp:simplePos x="0" y="0"/>
              <wp:positionH relativeFrom="column">
                <wp:posOffset>-20955</wp:posOffset>
              </wp:positionH>
              <wp:positionV relativeFrom="paragraph">
                <wp:posOffset>272415</wp:posOffset>
              </wp:positionV>
              <wp:extent cx="5760085" cy="0"/>
              <wp:effectExtent l="13335" t="17145" r="17780" b="11430"/>
              <wp:wrapNone/>
              <wp:docPr id="4"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BA7083" id="_x0000_t32" coordsize="21600,21600" o:spt="32" o:oned="t" path="m,l21600,21600e" filled="f">
              <v:path arrowok="t" fillok="f" o:connecttype="none"/>
              <o:lock v:ext="edit" shapetype="t"/>
            </v:shapetype>
            <v:shape id="AutoShape 33" o:spid="_x0000_s1026" type="#_x0000_t32" style="position:absolute;margin-left:-1.65pt;margin-top:21.45pt;width:453.5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" strokecolor="#0070c0" strokeweight="1.75pt"/>
          </w:pict>
        </mc:Fallback>
      </mc:AlternateContent>
    </w:r>
    <w:r w:rsidRPr="003516A7">
      <w:rPr>
        <w:rFonts w:ascii="Calibri" w:hAnsi="Calibri" w:cs="Calibri"/>
        <w:noProof/>
      </w:rPr>
      <w:t xml:space="preserve">StoLaM+ </w:t>
    </w:r>
    <w:r w:rsidR="000C07F8">
      <w:rPr>
        <w:rFonts w:ascii="Calibri" w:hAnsi="Calibri" w:cs="Calibri"/>
        <w:noProof/>
      </w:rPr>
      <w:t>control</w:t>
    </w:r>
    <w:r>
      <w:rPr>
        <w:rFonts w:ascii="Calibri" w:hAnsi="Calibri" w:cs="Calibri"/>
        <w:noProof/>
      </w:rPr>
      <w:t xml:space="preserve"> calibration </w:t>
    </w:r>
    <w:r w:rsidRPr="003516A7">
      <w:rPr>
        <w:rFonts w:ascii="Calibri" w:hAnsi="Calibri" w:cs="Calibri"/>
        <w:noProof/>
      </w:rPr>
      <w:t>results</w:t>
    </w:r>
    <w:r>
      <w:rPr>
        <w:rFonts w:ascii="Calibri" w:hAnsi="Calibri" w:cs="Calibri"/>
        <w:noProof/>
      </w:rPr>
      <w:t xml:space="preserve">. gaiac </w:t>
    </w:r>
    <w:r w:rsidR="002A08E5">
      <w:rPr>
        <w:rFonts w:ascii="Calibri" w:hAnsi="Calibri" w:cs="Calibri"/>
        <w:noProof/>
      </w:rPr>
      <w:t xml:space="preserve">July </w:t>
    </w:r>
    <w:r>
      <w:rPr>
        <w:rFonts w:ascii="Calibri" w:hAnsi="Calibri" w:cs="Calibri"/>
        <w:noProof/>
      </w:rPr>
      <w:t>202</w:t>
    </w:r>
    <w:r w:rsidR="000C07F8">
      <w:rPr>
        <w:rFonts w:ascii="Calibri" w:hAnsi="Calibri" w:cs="Calibri"/>
        <w:noProof/>
      </w:rPr>
      <w:t>4</w:t>
    </w:r>
  </w:p>
  <w:p w14:paraId="285717D9" w14:textId="77777777" w:rsidR="0052295C" w:rsidRDefault="0052295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38F3F0" w14:textId="77777777" w:rsidR="0052295C" w:rsidRDefault="0052295C">
    <w:pPr>
      <w:pStyle w:val="Kopfzeile"/>
    </w:pPr>
    <w:r w:rsidRPr="00261F73">
      <w:rPr>
        <w:rFonts w:ascii="Arial" w:hAnsi="Arial" w:cs="Arial"/>
        <w:b/>
        <w:noProof/>
        <w:color w:val="808080"/>
        <w:u w:val="single"/>
        <w:lang w:eastAsia="en-GB"/>
      </w:rPr>
      <w:drawing>
        <wp:inline distT="0" distB="0" distL="0" distR="0" wp14:anchorId="2718DFC2" wp14:editId="004CCE47">
          <wp:extent cx="5759450" cy="750698"/>
          <wp:effectExtent l="0" t="0" r="0" b="0"/>
          <wp:docPr id="4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8040" b="-3670"/>
                  <a:stretch>
                    <a:fillRect/>
                  </a:stretch>
                </pic:blipFill>
                <pic:spPr bwMode="auto">
                  <a:xfrm>
                    <a:off x="0" y="0"/>
                    <a:ext cx="5759450" cy="75069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F348E"/>
    <w:multiLevelType w:val="multilevel"/>
    <w:tmpl w:val="03A2CFAC"/>
    <w:lvl w:ilvl="0">
      <w:start w:val="1"/>
      <w:numFmt w:val="decimal"/>
      <w:pStyle w:val="berschrift1"/>
      <w:lvlText w:val="%1"/>
      <w:lvlJc w:val="left"/>
      <w:pPr>
        <w:tabs>
          <w:tab w:val="num" w:pos="432"/>
        </w:tabs>
        <w:ind w:left="432" w:hanging="432"/>
      </w:pPr>
      <w:rPr>
        <w:rFonts w:ascii="Cambria Math" w:hAnsi="Cambria Math" w:cs="Cambria Math" w:hint="default"/>
      </w:r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rPr>
        <w:lang w:val="en-US"/>
      </w:rPr>
    </w:lvl>
    <w:lvl w:ilvl="3">
      <w:start w:val="1"/>
      <w:numFmt w:val="decimal"/>
      <w:pStyle w:val="berschrift4"/>
      <w:lvlText w:val="%1.%2.%3.%4"/>
      <w:lvlJc w:val="left"/>
      <w:pPr>
        <w:tabs>
          <w:tab w:val="num" w:pos="984"/>
        </w:tabs>
        <w:ind w:left="984" w:hanging="864"/>
      </w:pPr>
    </w:lvl>
    <w:lvl w:ilvl="4">
      <w:start w:val="1"/>
      <w:numFmt w:val="decimal"/>
      <w:pStyle w:val="berschrift5"/>
      <w:lvlText w:val="%1.%2.%3.%4.%5"/>
      <w:lvlJc w:val="left"/>
      <w:pPr>
        <w:tabs>
          <w:tab w:val="num" w:pos="2088"/>
        </w:tabs>
        <w:ind w:left="208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 w15:restartNumberingAfterBreak="0">
    <w:nsid w:val="20B151DE"/>
    <w:multiLevelType w:val="hybridMultilevel"/>
    <w:tmpl w:val="CFF816BA"/>
    <w:lvl w:ilvl="0" w:tplc="455C45EC">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F987E98"/>
    <w:multiLevelType w:val="hybridMultilevel"/>
    <w:tmpl w:val="6DFCDE9C"/>
    <w:lvl w:ilvl="0" w:tplc="0EFE9BE0">
      <w:start w:val="1"/>
      <w:numFmt w:val="bullet"/>
      <w:lvlText w:val="•"/>
      <w:lvlJc w:val="left"/>
      <w:pPr>
        <w:tabs>
          <w:tab w:val="num" w:pos="720"/>
        </w:tabs>
        <w:ind w:left="720" w:hanging="360"/>
      </w:pPr>
      <w:rPr>
        <w:rFonts w:ascii="Arial" w:hAnsi="Arial" w:hint="default"/>
      </w:rPr>
    </w:lvl>
    <w:lvl w:ilvl="1" w:tplc="686A3746" w:tentative="1">
      <w:start w:val="1"/>
      <w:numFmt w:val="bullet"/>
      <w:lvlText w:val="•"/>
      <w:lvlJc w:val="left"/>
      <w:pPr>
        <w:tabs>
          <w:tab w:val="num" w:pos="1440"/>
        </w:tabs>
        <w:ind w:left="1440" w:hanging="360"/>
      </w:pPr>
      <w:rPr>
        <w:rFonts w:ascii="Arial" w:hAnsi="Arial" w:hint="default"/>
      </w:rPr>
    </w:lvl>
    <w:lvl w:ilvl="2" w:tplc="C57E25F0" w:tentative="1">
      <w:start w:val="1"/>
      <w:numFmt w:val="bullet"/>
      <w:lvlText w:val="•"/>
      <w:lvlJc w:val="left"/>
      <w:pPr>
        <w:tabs>
          <w:tab w:val="num" w:pos="2160"/>
        </w:tabs>
        <w:ind w:left="2160" w:hanging="360"/>
      </w:pPr>
      <w:rPr>
        <w:rFonts w:ascii="Arial" w:hAnsi="Arial" w:hint="default"/>
      </w:rPr>
    </w:lvl>
    <w:lvl w:ilvl="3" w:tplc="D5D85F70" w:tentative="1">
      <w:start w:val="1"/>
      <w:numFmt w:val="bullet"/>
      <w:lvlText w:val="•"/>
      <w:lvlJc w:val="left"/>
      <w:pPr>
        <w:tabs>
          <w:tab w:val="num" w:pos="2880"/>
        </w:tabs>
        <w:ind w:left="2880" w:hanging="360"/>
      </w:pPr>
      <w:rPr>
        <w:rFonts w:ascii="Arial" w:hAnsi="Arial" w:hint="default"/>
      </w:rPr>
    </w:lvl>
    <w:lvl w:ilvl="4" w:tplc="D29C46FE" w:tentative="1">
      <w:start w:val="1"/>
      <w:numFmt w:val="bullet"/>
      <w:lvlText w:val="•"/>
      <w:lvlJc w:val="left"/>
      <w:pPr>
        <w:tabs>
          <w:tab w:val="num" w:pos="3600"/>
        </w:tabs>
        <w:ind w:left="3600" w:hanging="360"/>
      </w:pPr>
      <w:rPr>
        <w:rFonts w:ascii="Arial" w:hAnsi="Arial" w:hint="default"/>
      </w:rPr>
    </w:lvl>
    <w:lvl w:ilvl="5" w:tplc="F8C8CF04" w:tentative="1">
      <w:start w:val="1"/>
      <w:numFmt w:val="bullet"/>
      <w:lvlText w:val="•"/>
      <w:lvlJc w:val="left"/>
      <w:pPr>
        <w:tabs>
          <w:tab w:val="num" w:pos="4320"/>
        </w:tabs>
        <w:ind w:left="4320" w:hanging="360"/>
      </w:pPr>
      <w:rPr>
        <w:rFonts w:ascii="Arial" w:hAnsi="Arial" w:hint="default"/>
      </w:rPr>
    </w:lvl>
    <w:lvl w:ilvl="6" w:tplc="744AD828" w:tentative="1">
      <w:start w:val="1"/>
      <w:numFmt w:val="bullet"/>
      <w:lvlText w:val="•"/>
      <w:lvlJc w:val="left"/>
      <w:pPr>
        <w:tabs>
          <w:tab w:val="num" w:pos="5040"/>
        </w:tabs>
        <w:ind w:left="5040" w:hanging="360"/>
      </w:pPr>
      <w:rPr>
        <w:rFonts w:ascii="Arial" w:hAnsi="Arial" w:hint="default"/>
      </w:rPr>
    </w:lvl>
    <w:lvl w:ilvl="7" w:tplc="330C9A56" w:tentative="1">
      <w:start w:val="1"/>
      <w:numFmt w:val="bullet"/>
      <w:lvlText w:val="•"/>
      <w:lvlJc w:val="left"/>
      <w:pPr>
        <w:tabs>
          <w:tab w:val="num" w:pos="5760"/>
        </w:tabs>
        <w:ind w:left="5760" w:hanging="360"/>
      </w:pPr>
      <w:rPr>
        <w:rFonts w:ascii="Arial" w:hAnsi="Arial" w:hint="default"/>
      </w:rPr>
    </w:lvl>
    <w:lvl w:ilvl="8" w:tplc="43A802B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B9A723E"/>
    <w:multiLevelType w:val="hybridMultilevel"/>
    <w:tmpl w:val="119CDEAA"/>
    <w:lvl w:ilvl="0" w:tplc="CEC4B954">
      <w:start w:val="1"/>
      <w:numFmt w:val="bullet"/>
      <w:lvlText w:val="•"/>
      <w:lvlJc w:val="left"/>
      <w:pPr>
        <w:tabs>
          <w:tab w:val="num" w:pos="720"/>
        </w:tabs>
        <w:ind w:left="720" w:hanging="360"/>
      </w:pPr>
      <w:rPr>
        <w:rFonts w:ascii="Arial" w:hAnsi="Arial" w:hint="default"/>
      </w:rPr>
    </w:lvl>
    <w:lvl w:ilvl="1" w:tplc="4CC6C39A" w:tentative="1">
      <w:start w:val="1"/>
      <w:numFmt w:val="bullet"/>
      <w:lvlText w:val="•"/>
      <w:lvlJc w:val="left"/>
      <w:pPr>
        <w:tabs>
          <w:tab w:val="num" w:pos="1440"/>
        </w:tabs>
        <w:ind w:left="1440" w:hanging="360"/>
      </w:pPr>
      <w:rPr>
        <w:rFonts w:ascii="Arial" w:hAnsi="Arial" w:hint="default"/>
      </w:rPr>
    </w:lvl>
    <w:lvl w:ilvl="2" w:tplc="754432FC" w:tentative="1">
      <w:start w:val="1"/>
      <w:numFmt w:val="bullet"/>
      <w:lvlText w:val="•"/>
      <w:lvlJc w:val="left"/>
      <w:pPr>
        <w:tabs>
          <w:tab w:val="num" w:pos="2160"/>
        </w:tabs>
        <w:ind w:left="2160" w:hanging="360"/>
      </w:pPr>
      <w:rPr>
        <w:rFonts w:ascii="Arial" w:hAnsi="Arial" w:hint="default"/>
      </w:rPr>
    </w:lvl>
    <w:lvl w:ilvl="3" w:tplc="4F2804E0" w:tentative="1">
      <w:start w:val="1"/>
      <w:numFmt w:val="bullet"/>
      <w:lvlText w:val="•"/>
      <w:lvlJc w:val="left"/>
      <w:pPr>
        <w:tabs>
          <w:tab w:val="num" w:pos="2880"/>
        </w:tabs>
        <w:ind w:left="2880" w:hanging="360"/>
      </w:pPr>
      <w:rPr>
        <w:rFonts w:ascii="Arial" w:hAnsi="Arial" w:hint="default"/>
      </w:rPr>
    </w:lvl>
    <w:lvl w:ilvl="4" w:tplc="62C23554" w:tentative="1">
      <w:start w:val="1"/>
      <w:numFmt w:val="bullet"/>
      <w:lvlText w:val="•"/>
      <w:lvlJc w:val="left"/>
      <w:pPr>
        <w:tabs>
          <w:tab w:val="num" w:pos="3600"/>
        </w:tabs>
        <w:ind w:left="3600" w:hanging="360"/>
      </w:pPr>
      <w:rPr>
        <w:rFonts w:ascii="Arial" w:hAnsi="Arial" w:hint="default"/>
      </w:rPr>
    </w:lvl>
    <w:lvl w:ilvl="5" w:tplc="4CAA9BCC" w:tentative="1">
      <w:start w:val="1"/>
      <w:numFmt w:val="bullet"/>
      <w:lvlText w:val="•"/>
      <w:lvlJc w:val="left"/>
      <w:pPr>
        <w:tabs>
          <w:tab w:val="num" w:pos="4320"/>
        </w:tabs>
        <w:ind w:left="4320" w:hanging="360"/>
      </w:pPr>
      <w:rPr>
        <w:rFonts w:ascii="Arial" w:hAnsi="Arial" w:hint="default"/>
      </w:rPr>
    </w:lvl>
    <w:lvl w:ilvl="6" w:tplc="533A6E58" w:tentative="1">
      <w:start w:val="1"/>
      <w:numFmt w:val="bullet"/>
      <w:lvlText w:val="•"/>
      <w:lvlJc w:val="left"/>
      <w:pPr>
        <w:tabs>
          <w:tab w:val="num" w:pos="5040"/>
        </w:tabs>
        <w:ind w:left="5040" w:hanging="360"/>
      </w:pPr>
      <w:rPr>
        <w:rFonts w:ascii="Arial" w:hAnsi="Arial" w:hint="default"/>
      </w:rPr>
    </w:lvl>
    <w:lvl w:ilvl="7" w:tplc="9D880164" w:tentative="1">
      <w:start w:val="1"/>
      <w:numFmt w:val="bullet"/>
      <w:lvlText w:val="•"/>
      <w:lvlJc w:val="left"/>
      <w:pPr>
        <w:tabs>
          <w:tab w:val="num" w:pos="5760"/>
        </w:tabs>
        <w:ind w:left="5760" w:hanging="360"/>
      </w:pPr>
      <w:rPr>
        <w:rFonts w:ascii="Arial" w:hAnsi="Arial" w:hint="default"/>
      </w:rPr>
    </w:lvl>
    <w:lvl w:ilvl="8" w:tplc="BB0C5FD4" w:tentative="1">
      <w:start w:val="1"/>
      <w:numFmt w:val="bullet"/>
      <w:lvlText w:val="•"/>
      <w:lvlJc w:val="left"/>
      <w:pPr>
        <w:tabs>
          <w:tab w:val="num" w:pos="6480"/>
        </w:tabs>
        <w:ind w:left="6480" w:hanging="360"/>
      </w:pPr>
      <w:rPr>
        <w:rFonts w:ascii="Arial" w:hAnsi="Arial" w:hint="default"/>
      </w:rPr>
    </w:lvl>
  </w:abstractNum>
  <w:num w:numId="1" w16cid:durableId="1793672169">
    <w:abstractNumId w:val="0"/>
  </w:num>
  <w:num w:numId="2" w16cid:durableId="1267957421">
    <w:abstractNumId w:val="3"/>
  </w:num>
  <w:num w:numId="3" w16cid:durableId="1419983691">
    <w:abstractNumId w:val="2"/>
  </w:num>
  <w:num w:numId="4" w16cid:durableId="154568091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proofState w:spelling="clean" w:grammar="clean"/>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BA3217"/>
    <w:rsid w:val="000019D3"/>
    <w:rsid w:val="00015E73"/>
    <w:rsid w:val="00020C93"/>
    <w:rsid w:val="00020E58"/>
    <w:rsid w:val="0002450D"/>
    <w:rsid w:val="0002523B"/>
    <w:rsid w:val="000275A5"/>
    <w:rsid w:val="0003087D"/>
    <w:rsid w:val="000335D5"/>
    <w:rsid w:val="00037C1D"/>
    <w:rsid w:val="000406A6"/>
    <w:rsid w:val="0004419D"/>
    <w:rsid w:val="000469AC"/>
    <w:rsid w:val="00046F42"/>
    <w:rsid w:val="00047FC9"/>
    <w:rsid w:val="00050D5E"/>
    <w:rsid w:val="00050E1C"/>
    <w:rsid w:val="00054791"/>
    <w:rsid w:val="0005573C"/>
    <w:rsid w:val="00061768"/>
    <w:rsid w:val="00062B83"/>
    <w:rsid w:val="00062C03"/>
    <w:rsid w:val="00064F56"/>
    <w:rsid w:val="000654D4"/>
    <w:rsid w:val="00065D12"/>
    <w:rsid w:val="0006703F"/>
    <w:rsid w:val="00072956"/>
    <w:rsid w:val="00077FDA"/>
    <w:rsid w:val="000823EB"/>
    <w:rsid w:val="00084FCE"/>
    <w:rsid w:val="000913C1"/>
    <w:rsid w:val="0009536D"/>
    <w:rsid w:val="00095D28"/>
    <w:rsid w:val="000A3559"/>
    <w:rsid w:val="000A3B4B"/>
    <w:rsid w:val="000A3D9C"/>
    <w:rsid w:val="000A46CE"/>
    <w:rsid w:val="000B0657"/>
    <w:rsid w:val="000B0DBC"/>
    <w:rsid w:val="000B1938"/>
    <w:rsid w:val="000B4183"/>
    <w:rsid w:val="000C07F8"/>
    <w:rsid w:val="000C4645"/>
    <w:rsid w:val="000D419D"/>
    <w:rsid w:val="000D6617"/>
    <w:rsid w:val="000E239B"/>
    <w:rsid w:val="000E2BCD"/>
    <w:rsid w:val="000E579E"/>
    <w:rsid w:val="000E6662"/>
    <w:rsid w:val="000E6F49"/>
    <w:rsid w:val="000F0833"/>
    <w:rsid w:val="000F15C9"/>
    <w:rsid w:val="00102C16"/>
    <w:rsid w:val="001137E8"/>
    <w:rsid w:val="00122CAC"/>
    <w:rsid w:val="00123BB6"/>
    <w:rsid w:val="001243E7"/>
    <w:rsid w:val="00127610"/>
    <w:rsid w:val="00131967"/>
    <w:rsid w:val="0013642C"/>
    <w:rsid w:val="00141AA4"/>
    <w:rsid w:val="00142667"/>
    <w:rsid w:val="001450A5"/>
    <w:rsid w:val="00145344"/>
    <w:rsid w:val="001500D3"/>
    <w:rsid w:val="001525B5"/>
    <w:rsid w:val="00157075"/>
    <w:rsid w:val="0016493F"/>
    <w:rsid w:val="001700C0"/>
    <w:rsid w:val="001740C2"/>
    <w:rsid w:val="00174719"/>
    <w:rsid w:val="00186AE3"/>
    <w:rsid w:val="00191547"/>
    <w:rsid w:val="00192758"/>
    <w:rsid w:val="00193339"/>
    <w:rsid w:val="00193898"/>
    <w:rsid w:val="001A21C4"/>
    <w:rsid w:val="001A253B"/>
    <w:rsid w:val="001A2E40"/>
    <w:rsid w:val="001B22C8"/>
    <w:rsid w:val="001B748A"/>
    <w:rsid w:val="001C09E3"/>
    <w:rsid w:val="001C1C0E"/>
    <w:rsid w:val="001C206D"/>
    <w:rsid w:val="001C5BB9"/>
    <w:rsid w:val="001D26FC"/>
    <w:rsid w:val="001D4022"/>
    <w:rsid w:val="001D4EDD"/>
    <w:rsid w:val="001E1A6F"/>
    <w:rsid w:val="001E351F"/>
    <w:rsid w:val="001E661B"/>
    <w:rsid w:val="001E6F96"/>
    <w:rsid w:val="001E79B6"/>
    <w:rsid w:val="001F2957"/>
    <w:rsid w:val="002007B3"/>
    <w:rsid w:val="0020330D"/>
    <w:rsid w:val="0021376A"/>
    <w:rsid w:val="0021694B"/>
    <w:rsid w:val="002310A0"/>
    <w:rsid w:val="002318D7"/>
    <w:rsid w:val="0024537D"/>
    <w:rsid w:val="002539C2"/>
    <w:rsid w:val="002549A0"/>
    <w:rsid w:val="002614B1"/>
    <w:rsid w:val="00261F73"/>
    <w:rsid w:val="0026498F"/>
    <w:rsid w:val="002707B5"/>
    <w:rsid w:val="00273837"/>
    <w:rsid w:val="002757EE"/>
    <w:rsid w:val="00275CE4"/>
    <w:rsid w:val="00275D1C"/>
    <w:rsid w:val="00282833"/>
    <w:rsid w:val="00285813"/>
    <w:rsid w:val="00291F25"/>
    <w:rsid w:val="002A08E5"/>
    <w:rsid w:val="002A11B8"/>
    <w:rsid w:val="002A1B80"/>
    <w:rsid w:val="002A72FE"/>
    <w:rsid w:val="002B3A35"/>
    <w:rsid w:val="002C2535"/>
    <w:rsid w:val="002C65C8"/>
    <w:rsid w:val="002C6F95"/>
    <w:rsid w:val="002C7E09"/>
    <w:rsid w:val="002D17B5"/>
    <w:rsid w:val="002D1D8D"/>
    <w:rsid w:val="002D1EA5"/>
    <w:rsid w:val="002D2064"/>
    <w:rsid w:val="002D662F"/>
    <w:rsid w:val="002E4BD0"/>
    <w:rsid w:val="002E57E9"/>
    <w:rsid w:val="002E591B"/>
    <w:rsid w:val="002E670B"/>
    <w:rsid w:val="002F22C7"/>
    <w:rsid w:val="002F64CD"/>
    <w:rsid w:val="002F6F26"/>
    <w:rsid w:val="002F7077"/>
    <w:rsid w:val="0030147B"/>
    <w:rsid w:val="00301BD5"/>
    <w:rsid w:val="00304267"/>
    <w:rsid w:val="0030617C"/>
    <w:rsid w:val="003066CD"/>
    <w:rsid w:val="00324734"/>
    <w:rsid w:val="003266AE"/>
    <w:rsid w:val="00331A5C"/>
    <w:rsid w:val="0034440E"/>
    <w:rsid w:val="003516A7"/>
    <w:rsid w:val="00360D92"/>
    <w:rsid w:val="003630D0"/>
    <w:rsid w:val="0037060D"/>
    <w:rsid w:val="00371283"/>
    <w:rsid w:val="00373198"/>
    <w:rsid w:val="00377A25"/>
    <w:rsid w:val="0038223E"/>
    <w:rsid w:val="0038574F"/>
    <w:rsid w:val="00386092"/>
    <w:rsid w:val="00386147"/>
    <w:rsid w:val="003866E0"/>
    <w:rsid w:val="0039177B"/>
    <w:rsid w:val="00396931"/>
    <w:rsid w:val="003A2A21"/>
    <w:rsid w:val="003A559C"/>
    <w:rsid w:val="003A595F"/>
    <w:rsid w:val="003C02A1"/>
    <w:rsid w:val="003C4458"/>
    <w:rsid w:val="003D0C27"/>
    <w:rsid w:val="003D348D"/>
    <w:rsid w:val="003D3C13"/>
    <w:rsid w:val="003D45B4"/>
    <w:rsid w:val="003E0039"/>
    <w:rsid w:val="003E124C"/>
    <w:rsid w:val="003E1795"/>
    <w:rsid w:val="003E1AE8"/>
    <w:rsid w:val="003E34F2"/>
    <w:rsid w:val="003E3523"/>
    <w:rsid w:val="003E4860"/>
    <w:rsid w:val="003E505A"/>
    <w:rsid w:val="003E50A9"/>
    <w:rsid w:val="003E61F7"/>
    <w:rsid w:val="003F2FBD"/>
    <w:rsid w:val="003F4A11"/>
    <w:rsid w:val="003F4F87"/>
    <w:rsid w:val="003F5B5E"/>
    <w:rsid w:val="004002A2"/>
    <w:rsid w:val="004003D6"/>
    <w:rsid w:val="00407D19"/>
    <w:rsid w:val="004147D9"/>
    <w:rsid w:val="0041679F"/>
    <w:rsid w:val="00420EC1"/>
    <w:rsid w:val="004218C7"/>
    <w:rsid w:val="004242E6"/>
    <w:rsid w:val="004258B1"/>
    <w:rsid w:val="00433970"/>
    <w:rsid w:val="00435898"/>
    <w:rsid w:val="00441B47"/>
    <w:rsid w:val="00444EA4"/>
    <w:rsid w:val="00450391"/>
    <w:rsid w:val="004567C3"/>
    <w:rsid w:val="004605ED"/>
    <w:rsid w:val="00460D3B"/>
    <w:rsid w:val="00461541"/>
    <w:rsid w:val="00463A55"/>
    <w:rsid w:val="00466A49"/>
    <w:rsid w:val="004705BB"/>
    <w:rsid w:val="00470A86"/>
    <w:rsid w:val="00475347"/>
    <w:rsid w:val="00480E01"/>
    <w:rsid w:val="00486316"/>
    <w:rsid w:val="00487130"/>
    <w:rsid w:val="00490F93"/>
    <w:rsid w:val="004928E5"/>
    <w:rsid w:val="004956A8"/>
    <w:rsid w:val="00497311"/>
    <w:rsid w:val="004A2DE6"/>
    <w:rsid w:val="004A40A3"/>
    <w:rsid w:val="004B02AD"/>
    <w:rsid w:val="004B31EB"/>
    <w:rsid w:val="004B3CAD"/>
    <w:rsid w:val="004B76D1"/>
    <w:rsid w:val="004C538F"/>
    <w:rsid w:val="004C6B47"/>
    <w:rsid w:val="004C746D"/>
    <w:rsid w:val="004C7784"/>
    <w:rsid w:val="004D0F93"/>
    <w:rsid w:val="004D5D02"/>
    <w:rsid w:val="004F7BFD"/>
    <w:rsid w:val="005033BF"/>
    <w:rsid w:val="00505905"/>
    <w:rsid w:val="00512548"/>
    <w:rsid w:val="00514CC4"/>
    <w:rsid w:val="005156C3"/>
    <w:rsid w:val="005161DB"/>
    <w:rsid w:val="00520FAA"/>
    <w:rsid w:val="005217B3"/>
    <w:rsid w:val="00521E5A"/>
    <w:rsid w:val="0052295C"/>
    <w:rsid w:val="00525156"/>
    <w:rsid w:val="0052632E"/>
    <w:rsid w:val="00531C90"/>
    <w:rsid w:val="00534454"/>
    <w:rsid w:val="005378AD"/>
    <w:rsid w:val="005406BA"/>
    <w:rsid w:val="005462A5"/>
    <w:rsid w:val="005470D4"/>
    <w:rsid w:val="00553D29"/>
    <w:rsid w:val="00556C8C"/>
    <w:rsid w:val="0056009A"/>
    <w:rsid w:val="005614DC"/>
    <w:rsid w:val="005618CD"/>
    <w:rsid w:val="00562D72"/>
    <w:rsid w:val="00565A87"/>
    <w:rsid w:val="00570E40"/>
    <w:rsid w:val="00571FE3"/>
    <w:rsid w:val="00575E80"/>
    <w:rsid w:val="00583DB1"/>
    <w:rsid w:val="00594B2C"/>
    <w:rsid w:val="00597924"/>
    <w:rsid w:val="00597970"/>
    <w:rsid w:val="005A572F"/>
    <w:rsid w:val="005A7426"/>
    <w:rsid w:val="005B0EAB"/>
    <w:rsid w:val="005C3F44"/>
    <w:rsid w:val="005C65F5"/>
    <w:rsid w:val="005D0BB7"/>
    <w:rsid w:val="005D6265"/>
    <w:rsid w:val="005D66E8"/>
    <w:rsid w:val="005D7375"/>
    <w:rsid w:val="005E085D"/>
    <w:rsid w:val="005E33EA"/>
    <w:rsid w:val="005E6917"/>
    <w:rsid w:val="005F5928"/>
    <w:rsid w:val="005F76E1"/>
    <w:rsid w:val="006005D1"/>
    <w:rsid w:val="006006AD"/>
    <w:rsid w:val="0060269F"/>
    <w:rsid w:val="00604611"/>
    <w:rsid w:val="00610DF5"/>
    <w:rsid w:val="00612BFA"/>
    <w:rsid w:val="00614D79"/>
    <w:rsid w:val="006153FB"/>
    <w:rsid w:val="00620442"/>
    <w:rsid w:val="0062214D"/>
    <w:rsid w:val="00623477"/>
    <w:rsid w:val="00634E0A"/>
    <w:rsid w:val="0064129A"/>
    <w:rsid w:val="00646576"/>
    <w:rsid w:val="00646724"/>
    <w:rsid w:val="00646743"/>
    <w:rsid w:val="0065054D"/>
    <w:rsid w:val="00652A2C"/>
    <w:rsid w:val="006532AF"/>
    <w:rsid w:val="00653F39"/>
    <w:rsid w:val="00657D3D"/>
    <w:rsid w:val="006605BA"/>
    <w:rsid w:val="00671F6C"/>
    <w:rsid w:val="00672AC8"/>
    <w:rsid w:val="00673C71"/>
    <w:rsid w:val="006969CB"/>
    <w:rsid w:val="006976DB"/>
    <w:rsid w:val="00697A1A"/>
    <w:rsid w:val="006A240F"/>
    <w:rsid w:val="006A43F5"/>
    <w:rsid w:val="006A5265"/>
    <w:rsid w:val="006A7781"/>
    <w:rsid w:val="006B43A9"/>
    <w:rsid w:val="006B56A3"/>
    <w:rsid w:val="006B761D"/>
    <w:rsid w:val="006C19E9"/>
    <w:rsid w:val="006C1EF2"/>
    <w:rsid w:val="006C4066"/>
    <w:rsid w:val="006C5616"/>
    <w:rsid w:val="006C5ED5"/>
    <w:rsid w:val="006C7BBC"/>
    <w:rsid w:val="006D47C8"/>
    <w:rsid w:val="006D61DD"/>
    <w:rsid w:val="006D682E"/>
    <w:rsid w:val="006E086C"/>
    <w:rsid w:val="006E1145"/>
    <w:rsid w:val="006E4AF4"/>
    <w:rsid w:val="006F05B5"/>
    <w:rsid w:val="006F1AE0"/>
    <w:rsid w:val="006F1EB4"/>
    <w:rsid w:val="006F2B03"/>
    <w:rsid w:val="006F5F4A"/>
    <w:rsid w:val="00703222"/>
    <w:rsid w:val="0070493F"/>
    <w:rsid w:val="007061CF"/>
    <w:rsid w:val="00706637"/>
    <w:rsid w:val="007075C4"/>
    <w:rsid w:val="007105F2"/>
    <w:rsid w:val="0071291B"/>
    <w:rsid w:val="00713620"/>
    <w:rsid w:val="00715347"/>
    <w:rsid w:val="00716235"/>
    <w:rsid w:val="007216FF"/>
    <w:rsid w:val="00722580"/>
    <w:rsid w:val="00722A70"/>
    <w:rsid w:val="007241DA"/>
    <w:rsid w:val="00727100"/>
    <w:rsid w:val="007408DE"/>
    <w:rsid w:val="00741114"/>
    <w:rsid w:val="00743D20"/>
    <w:rsid w:val="00746FBC"/>
    <w:rsid w:val="007532D7"/>
    <w:rsid w:val="00754D34"/>
    <w:rsid w:val="00754DBD"/>
    <w:rsid w:val="00767EFC"/>
    <w:rsid w:val="0077092E"/>
    <w:rsid w:val="00770BCE"/>
    <w:rsid w:val="007741B6"/>
    <w:rsid w:val="00775F56"/>
    <w:rsid w:val="00777FDE"/>
    <w:rsid w:val="00790F12"/>
    <w:rsid w:val="00795C17"/>
    <w:rsid w:val="00796312"/>
    <w:rsid w:val="00796E61"/>
    <w:rsid w:val="00796EC1"/>
    <w:rsid w:val="007A751A"/>
    <w:rsid w:val="007B07EA"/>
    <w:rsid w:val="007B2BB6"/>
    <w:rsid w:val="007B6C15"/>
    <w:rsid w:val="007B6DE3"/>
    <w:rsid w:val="007C6C4F"/>
    <w:rsid w:val="007C6F61"/>
    <w:rsid w:val="007C7D9F"/>
    <w:rsid w:val="007D5606"/>
    <w:rsid w:val="007D7C4E"/>
    <w:rsid w:val="007E1C57"/>
    <w:rsid w:val="007E1E87"/>
    <w:rsid w:val="007E5970"/>
    <w:rsid w:val="00800F40"/>
    <w:rsid w:val="00802CE3"/>
    <w:rsid w:val="00807366"/>
    <w:rsid w:val="0081094C"/>
    <w:rsid w:val="008129DA"/>
    <w:rsid w:val="00816678"/>
    <w:rsid w:val="008178F4"/>
    <w:rsid w:val="0082102F"/>
    <w:rsid w:val="00822C41"/>
    <w:rsid w:val="008305DA"/>
    <w:rsid w:val="0083129C"/>
    <w:rsid w:val="00832259"/>
    <w:rsid w:val="0083688C"/>
    <w:rsid w:val="0083722D"/>
    <w:rsid w:val="0084173E"/>
    <w:rsid w:val="00841E5A"/>
    <w:rsid w:val="00843035"/>
    <w:rsid w:val="00844001"/>
    <w:rsid w:val="00847198"/>
    <w:rsid w:val="008477E3"/>
    <w:rsid w:val="00851890"/>
    <w:rsid w:val="008605D9"/>
    <w:rsid w:val="0086270D"/>
    <w:rsid w:val="00864AA7"/>
    <w:rsid w:val="00870EE2"/>
    <w:rsid w:val="00872A5E"/>
    <w:rsid w:val="00872C5F"/>
    <w:rsid w:val="00874888"/>
    <w:rsid w:val="0087523C"/>
    <w:rsid w:val="00875744"/>
    <w:rsid w:val="00876D53"/>
    <w:rsid w:val="0088056F"/>
    <w:rsid w:val="00880AB1"/>
    <w:rsid w:val="00881AF8"/>
    <w:rsid w:val="008837D5"/>
    <w:rsid w:val="00885D48"/>
    <w:rsid w:val="0088641D"/>
    <w:rsid w:val="008866ED"/>
    <w:rsid w:val="008874F8"/>
    <w:rsid w:val="0089334C"/>
    <w:rsid w:val="00895528"/>
    <w:rsid w:val="0089765F"/>
    <w:rsid w:val="008A3456"/>
    <w:rsid w:val="008A54B9"/>
    <w:rsid w:val="008A61BA"/>
    <w:rsid w:val="008A61ED"/>
    <w:rsid w:val="008B12D8"/>
    <w:rsid w:val="008B1A2B"/>
    <w:rsid w:val="008B2818"/>
    <w:rsid w:val="008B2AEA"/>
    <w:rsid w:val="008B3A72"/>
    <w:rsid w:val="008D2610"/>
    <w:rsid w:val="008D41AA"/>
    <w:rsid w:val="008E05E2"/>
    <w:rsid w:val="008E47ED"/>
    <w:rsid w:val="008E4DE5"/>
    <w:rsid w:val="008E646F"/>
    <w:rsid w:val="008F468D"/>
    <w:rsid w:val="008F64CD"/>
    <w:rsid w:val="0090056E"/>
    <w:rsid w:val="009025AA"/>
    <w:rsid w:val="009035F6"/>
    <w:rsid w:val="009117CC"/>
    <w:rsid w:val="00913ABB"/>
    <w:rsid w:val="009178B9"/>
    <w:rsid w:val="00924772"/>
    <w:rsid w:val="00932483"/>
    <w:rsid w:val="00935D69"/>
    <w:rsid w:val="00936601"/>
    <w:rsid w:val="009376FC"/>
    <w:rsid w:val="009401AB"/>
    <w:rsid w:val="00941B62"/>
    <w:rsid w:val="00943908"/>
    <w:rsid w:val="00945F3D"/>
    <w:rsid w:val="00947458"/>
    <w:rsid w:val="00950766"/>
    <w:rsid w:val="00950EC0"/>
    <w:rsid w:val="00951AFD"/>
    <w:rsid w:val="00956D42"/>
    <w:rsid w:val="0095753A"/>
    <w:rsid w:val="00962056"/>
    <w:rsid w:val="009620B0"/>
    <w:rsid w:val="00963BCF"/>
    <w:rsid w:val="00964070"/>
    <w:rsid w:val="009736D3"/>
    <w:rsid w:val="00983C03"/>
    <w:rsid w:val="00990930"/>
    <w:rsid w:val="0099299D"/>
    <w:rsid w:val="009934E5"/>
    <w:rsid w:val="00995174"/>
    <w:rsid w:val="009A10E3"/>
    <w:rsid w:val="009A4DD6"/>
    <w:rsid w:val="009A7121"/>
    <w:rsid w:val="009A7D00"/>
    <w:rsid w:val="009B0B79"/>
    <w:rsid w:val="009B391D"/>
    <w:rsid w:val="009B4590"/>
    <w:rsid w:val="009B5E39"/>
    <w:rsid w:val="009B694A"/>
    <w:rsid w:val="009B7D87"/>
    <w:rsid w:val="009C615B"/>
    <w:rsid w:val="009D07BF"/>
    <w:rsid w:val="009D0C3D"/>
    <w:rsid w:val="009D2441"/>
    <w:rsid w:val="009D5254"/>
    <w:rsid w:val="009E05A2"/>
    <w:rsid w:val="009E113B"/>
    <w:rsid w:val="009E1D4A"/>
    <w:rsid w:val="009E35B3"/>
    <w:rsid w:val="009E4669"/>
    <w:rsid w:val="009E5FD1"/>
    <w:rsid w:val="009F367C"/>
    <w:rsid w:val="009F53FF"/>
    <w:rsid w:val="00A02C46"/>
    <w:rsid w:val="00A060D6"/>
    <w:rsid w:val="00A20DBF"/>
    <w:rsid w:val="00A21897"/>
    <w:rsid w:val="00A24957"/>
    <w:rsid w:val="00A316A7"/>
    <w:rsid w:val="00A330ED"/>
    <w:rsid w:val="00A353B4"/>
    <w:rsid w:val="00A376C1"/>
    <w:rsid w:val="00A37F4B"/>
    <w:rsid w:val="00A43B82"/>
    <w:rsid w:val="00A4454F"/>
    <w:rsid w:val="00A50C35"/>
    <w:rsid w:val="00A5173C"/>
    <w:rsid w:val="00A5230B"/>
    <w:rsid w:val="00A541DA"/>
    <w:rsid w:val="00A54A14"/>
    <w:rsid w:val="00A54C2F"/>
    <w:rsid w:val="00A563BD"/>
    <w:rsid w:val="00A6533A"/>
    <w:rsid w:val="00A7350E"/>
    <w:rsid w:val="00A745DE"/>
    <w:rsid w:val="00A74C05"/>
    <w:rsid w:val="00A7582E"/>
    <w:rsid w:val="00A802E8"/>
    <w:rsid w:val="00A80939"/>
    <w:rsid w:val="00A820BC"/>
    <w:rsid w:val="00A83C9A"/>
    <w:rsid w:val="00A934E5"/>
    <w:rsid w:val="00A943D9"/>
    <w:rsid w:val="00A9697A"/>
    <w:rsid w:val="00AA057C"/>
    <w:rsid w:val="00AA076B"/>
    <w:rsid w:val="00AA44ED"/>
    <w:rsid w:val="00AA7339"/>
    <w:rsid w:val="00AB0510"/>
    <w:rsid w:val="00AC0718"/>
    <w:rsid w:val="00AC2F3F"/>
    <w:rsid w:val="00AC39A0"/>
    <w:rsid w:val="00AC72E1"/>
    <w:rsid w:val="00AD1175"/>
    <w:rsid w:val="00AD12EC"/>
    <w:rsid w:val="00AD1CD4"/>
    <w:rsid w:val="00AD336B"/>
    <w:rsid w:val="00AD4917"/>
    <w:rsid w:val="00AD5F71"/>
    <w:rsid w:val="00AE09F6"/>
    <w:rsid w:val="00AE2B50"/>
    <w:rsid w:val="00AE3796"/>
    <w:rsid w:val="00AE4DBC"/>
    <w:rsid w:val="00AE721C"/>
    <w:rsid w:val="00AF033A"/>
    <w:rsid w:val="00AF13B4"/>
    <w:rsid w:val="00AF5D38"/>
    <w:rsid w:val="00B0452E"/>
    <w:rsid w:val="00B10AAB"/>
    <w:rsid w:val="00B1118D"/>
    <w:rsid w:val="00B1393E"/>
    <w:rsid w:val="00B16C15"/>
    <w:rsid w:val="00B17823"/>
    <w:rsid w:val="00B22D5F"/>
    <w:rsid w:val="00B22D6A"/>
    <w:rsid w:val="00B267BA"/>
    <w:rsid w:val="00B30214"/>
    <w:rsid w:val="00B3024B"/>
    <w:rsid w:val="00B34BD0"/>
    <w:rsid w:val="00B35D88"/>
    <w:rsid w:val="00B35F20"/>
    <w:rsid w:val="00B41EF6"/>
    <w:rsid w:val="00B43EE9"/>
    <w:rsid w:val="00B43FA7"/>
    <w:rsid w:val="00B454D3"/>
    <w:rsid w:val="00B455E4"/>
    <w:rsid w:val="00B51AF8"/>
    <w:rsid w:val="00B54CC1"/>
    <w:rsid w:val="00B5785A"/>
    <w:rsid w:val="00B636FF"/>
    <w:rsid w:val="00B64D83"/>
    <w:rsid w:val="00B70A1C"/>
    <w:rsid w:val="00B714CC"/>
    <w:rsid w:val="00B737C9"/>
    <w:rsid w:val="00B75E72"/>
    <w:rsid w:val="00B76B40"/>
    <w:rsid w:val="00B76D4B"/>
    <w:rsid w:val="00B77C93"/>
    <w:rsid w:val="00B8194E"/>
    <w:rsid w:val="00B847AA"/>
    <w:rsid w:val="00B87497"/>
    <w:rsid w:val="00B907E3"/>
    <w:rsid w:val="00B94867"/>
    <w:rsid w:val="00BA04A5"/>
    <w:rsid w:val="00BA3028"/>
    <w:rsid w:val="00BA312C"/>
    <w:rsid w:val="00BA3217"/>
    <w:rsid w:val="00BA3714"/>
    <w:rsid w:val="00BA7210"/>
    <w:rsid w:val="00BA736C"/>
    <w:rsid w:val="00BB09EF"/>
    <w:rsid w:val="00BB0A3F"/>
    <w:rsid w:val="00BB1B6B"/>
    <w:rsid w:val="00BC0C6A"/>
    <w:rsid w:val="00BC272B"/>
    <w:rsid w:val="00BC36E1"/>
    <w:rsid w:val="00BD063F"/>
    <w:rsid w:val="00BD356A"/>
    <w:rsid w:val="00BD3976"/>
    <w:rsid w:val="00BE01FC"/>
    <w:rsid w:val="00BE057C"/>
    <w:rsid w:val="00BF312F"/>
    <w:rsid w:val="00BF3C25"/>
    <w:rsid w:val="00BF4649"/>
    <w:rsid w:val="00BF5D11"/>
    <w:rsid w:val="00C00C92"/>
    <w:rsid w:val="00C023D3"/>
    <w:rsid w:val="00C03D0C"/>
    <w:rsid w:val="00C04BAD"/>
    <w:rsid w:val="00C054E5"/>
    <w:rsid w:val="00C1695D"/>
    <w:rsid w:val="00C17A43"/>
    <w:rsid w:val="00C20312"/>
    <w:rsid w:val="00C208A3"/>
    <w:rsid w:val="00C21013"/>
    <w:rsid w:val="00C22376"/>
    <w:rsid w:val="00C263F4"/>
    <w:rsid w:val="00C2709A"/>
    <w:rsid w:val="00C27915"/>
    <w:rsid w:val="00C32909"/>
    <w:rsid w:val="00C4041C"/>
    <w:rsid w:val="00C408C7"/>
    <w:rsid w:val="00C47EC9"/>
    <w:rsid w:val="00C50CD0"/>
    <w:rsid w:val="00C559C3"/>
    <w:rsid w:val="00C56C56"/>
    <w:rsid w:val="00C63CF2"/>
    <w:rsid w:val="00C662F8"/>
    <w:rsid w:val="00C667A3"/>
    <w:rsid w:val="00C66CE7"/>
    <w:rsid w:val="00C67AF7"/>
    <w:rsid w:val="00C758C7"/>
    <w:rsid w:val="00C76169"/>
    <w:rsid w:val="00C83C82"/>
    <w:rsid w:val="00C84C54"/>
    <w:rsid w:val="00C8730B"/>
    <w:rsid w:val="00C90EEE"/>
    <w:rsid w:val="00C92862"/>
    <w:rsid w:val="00C92E25"/>
    <w:rsid w:val="00C9547E"/>
    <w:rsid w:val="00C965EB"/>
    <w:rsid w:val="00CA04CC"/>
    <w:rsid w:val="00CA0B36"/>
    <w:rsid w:val="00CA2E0B"/>
    <w:rsid w:val="00CA388E"/>
    <w:rsid w:val="00CB438A"/>
    <w:rsid w:val="00CB530E"/>
    <w:rsid w:val="00CB6772"/>
    <w:rsid w:val="00CC3556"/>
    <w:rsid w:val="00CC4C01"/>
    <w:rsid w:val="00CC6FC3"/>
    <w:rsid w:val="00CC758B"/>
    <w:rsid w:val="00CC7777"/>
    <w:rsid w:val="00CD1FBE"/>
    <w:rsid w:val="00CD3D93"/>
    <w:rsid w:val="00CE14EE"/>
    <w:rsid w:val="00CE5FAD"/>
    <w:rsid w:val="00CE647B"/>
    <w:rsid w:val="00CF2AFA"/>
    <w:rsid w:val="00CF6015"/>
    <w:rsid w:val="00CF6EE6"/>
    <w:rsid w:val="00D035F0"/>
    <w:rsid w:val="00D1232F"/>
    <w:rsid w:val="00D14EC9"/>
    <w:rsid w:val="00D200E6"/>
    <w:rsid w:val="00D20EDE"/>
    <w:rsid w:val="00D22EB2"/>
    <w:rsid w:val="00D34468"/>
    <w:rsid w:val="00D4702B"/>
    <w:rsid w:val="00D520B4"/>
    <w:rsid w:val="00D5263C"/>
    <w:rsid w:val="00D54F7E"/>
    <w:rsid w:val="00D557BA"/>
    <w:rsid w:val="00D61961"/>
    <w:rsid w:val="00D61B07"/>
    <w:rsid w:val="00D654C3"/>
    <w:rsid w:val="00D6644E"/>
    <w:rsid w:val="00D66684"/>
    <w:rsid w:val="00D77A9C"/>
    <w:rsid w:val="00D80179"/>
    <w:rsid w:val="00D80CAE"/>
    <w:rsid w:val="00D87B14"/>
    <w:rsid w:val="00D909F9"/>
    <w:rsid w:val="00D91CB4"/>
    <w:rsid w:val="00D978A2"/>
    <w:rsid w:val="00DA09EC"/>
    <w:rsid w:val="00DA3397"/>
    <w:rsid w:val="00DB616F"/>
    <w:rsid w:val="00DC06B2"/>
    <w:rsid w:val="00DC5AD3"/>
    <w:rsid w:val="00DC6AD1"/>
    <w:rsid w:val="00DC7728"/>
    <w:rsid w:val="00DD1C71"/>
    <w:rsid w:val="00DD2B18"/>
    <w:rsid w:val="00DD3802"/>
    <w:rsid w:val="00DD57E0"/>
    <w:rsid w:val="00DD5B14"/>
    <w:rsid w:val="00DD6D83"/>
    <w:rsid w:val="00DD7F46"/>
    <w:rsid w:val="00DE502C"/>
    <w:rsid w:val="00DF1AE3"/>
    <w:rsid w:val="00DF2906"/>
    <w:rsid w:val="00DF2B5B"/>
    <w:rsid w:val="00DF43B6"/>
    <w:rsid w:val="00E11E18"/>
    <w:rsid w:val="00E12A53"/>
    <w:rsid w:val="00E1644F"/>
    <w:rsid w:val="00E23E89"/>
    <w:rsid w:val="00E24AFD"/>
    <w:rsid w:val="00E27C56"/>
    <w:rsid w:val="00E3627A"/>
    <w:rsid w:val="00E3651C"/>
    <w:rsid w:val="00E37E5A"/>
    <w:rsid w:val="00E40862"/>
    <w:rsid w:val="00E409C6"/>
    <w:rsid w:val="00E535BE"/>
    <w:rsid w:val="00E53BBC"/>
    <w:rsid w:val="00E55EDA"/>
    <w:rsid w:val="00E5666B"/>
    <w:rsid w:val="00E57520"/>
    <w:rsid w:val="00E60CFF"/>
    <w:rsid w:val="00E659BD"/>
    <w:rsid w:val="00E70E1D"/>
    <w:rsid w:val="00E73A57"/>
    <w:rsid w:val="00E773AD"/>
    <w:rsid w:val="00E83A1F"/>
    <w:rsid w:val="00E83B34"/>
    <w:rsid w:val="00E8555B"/>
    <w:rsid w:val="00E858D0"/>
    <w:rsid w:val="00E932FE"/>
    <w:rsid w:val="00EA43F8"/>
    <w:rsid w:val="00EB2CD4"/>
    <w:rsid w:val="00EB45DE"/>
    <w:rsid w:val="00EB48EB"/>
    <w:rsid w:val="00EB720C"/>
    <w:rsid w:val="00ED06DE"/>
    <w:rsid w:val="00ED2C00"/>
    <w:rsid w:val="00ED7964"/>
    <w:rsid w:val="00EE5DD4"/>
    <w:rsid w:val="00EE76F1"/>
    <w:rsid w:val="00EF1E1F"/>
    <w:rsid w:val="00EF4FC5"/>
    <w:rsid w:val="00EF541D"/>
    <w:rsid w:val="00F02798"/>
    <w:rsid w:val="00F04500"/>
    <w:rsid w:val="00F05A3C"/>
    <w:rsid w:val="00F06013"/>
    <w:rsid w:val="00F11B54"/>
    <w:rsid w:val="00F12576"/>
    <w:rsid w:val="00F156FF"/>
    <w:rsid w:val="00F21922"/>
    <w:rsid w:val="00F231A3"/>
    <w:rsid w:val="00F25FDC"/>
    <w:rsid w:val="00F27904"/>
    <w:rsid w:val="00F303C0"/>
    <w:rsid w:val="00F34435"/>
    <w:rsid w:val="00F36523"/>
    <w:rsid w:val="00F36551"/>
    <w:rsid w:val="00F37C9B"/>
    <w:rsid w:val="00F41E71"/>
    <w:rsid w:val="00F52071"/>
    <w:rsid w:val="00F536FA"/>
    <w:rsid w:val="00F53AEF"/>
    <w:rsid w:val="00F53F69"/>
    <w:rsid w:val="00F56BCF"/>
    <w:rsid w:val="00F57AC0"/>
    <w:rsid w:val="00F64228"/>
    <w:rsid w:val="00F67AA6"/>
    <w:rsid w:val="00F71811"/>
    <w:rsid w:val="00F77136"/>
    <w:rsid w:val="00F800E1"/>
    <w:rsid w:val="00F8156D"/>
    <w:rsid w:val="00F82C4C"/>
    <w:rsid w:val="00F83DA3"/>
    <w:rsid w:val="00F87061"/>
    <w:rsid w:val="00F953C8"/>
    <w:rsid w:val="00FA5705"/>
    <w:rsid w:val="00FB02AB"/>
    <w:rsid w:val="00FB1B4D"/>
    <w:rsid w:val="00FC4117"/>
    <w:rsid w:val="00FC459E"/>
    <w:rsid w:val="00FD4FA0"/>
    <w:rsid w:val="00FD5C34"/>
    <w:rsid w:val="00FE02DC"/>
    <w:rsid w:val="00FE215B"/>
    <w:rsid w:val="00FE7F68"/>
    <w:rsid w:val="00FF28A9"/>
    <w:rsid w:val="00FF375F"/>
    <w:rsid w:val="00FF4A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DD6B2"/>
  <w15:chartTrackingRefBased/>
  <w15:docId w15:val="{307BF92B-4380-4EB2-AA0F-28472F040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imSun" w:eastAsia="@SimSun" w:hAnsi="@SimSun" w:cs="SimSu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24957"/>
    <w:pPr>
      <w:jc w:val="both"/>
    </w:pPr>
    <w:rPr>
      <w:rFonts w:ascii="Cambria Math" w:eastAsia="Tahoma" w:hAnsi="Cambria Math"/>
      <w:sz w:val="24"/>
      <w:szCs w:val="24"/>
      <w:lang w:val="en-GB" w:eastAsia="zh-CN"/>
    </w:rPr>
  </w:style>
  <w:style w:type="paragraph" w:styleId="berschrift1">
    <w:name w:val="heading 1"/>
    <w:basedOn w:val="Standard"/>
    <w:next w:val="Standard"/>
    <w:qFormat/>
    <w:pPr>
      <w:keepNext/>
      <w:numPr>
        <w:numId w:val="1"/>
      </w:numPr>
      <w:spacing w:before="240" w:after="60"/>
      <w:outlineLvl w:val="0"/>
    </w:pPr>
    <w:rPr>
      <w:rFonts w:cs="Cambria Math"/>
      <w:b/>
      <w:bCs/>
      <w:color w:val="4F81BD"/>
      <w:kern w:val="32"/>
      <w:sz w:val="32"/>
      <w:szCs w:val="32"/>
    </w:rPr>
  </w:style>
  <w:style w:type="paragraph" w:styleId="berschrift2">
    <w:name w:val="heading 2"/>
    <w:aliases w:val="Überschrift 2 Char,bro Titre 2,h2,heading2,DAR013"/>
    <w:basedOn w:val="Standard"/>
    <w:next w:val="Standard"/>
    <w:qFormat/>
    <w:pPr>
      <w:keepNext/>
      <w:numPr>
        <w:ilvl w:val="1"/>
        <w:numId w:val="1"/>
      </w:numPr>
      <w:spacing w:before="240" w:after="60"/>
      <w:outlineLvl w:val="1"/>
    </w:pPr>
    <w:rPr>
      <w:rFonts w:cs="Cambria Math"/>
      <w:b/>
      <w:bCs/>
      <w:i/>
      <w:iCs/>
      <w:color w:val="4F81BD"/>
      <w:sz w:val="28"/>
      <w:szCs w:val="28"/>
    </w:rPr>
  </w:style>
  <w:style w:type="paragraph" w:styleId="berschrift3">
    <w:name w:val="heading 3"/>
    <w:aliases w:val="Überschrift 3 Char,bro Titre 3,h3,DAR014"/>
    <w:basedOn w:val="Standard"/>
    <w:next w:val="Standard"/>
    <w:link w:val="berschrift3Zchn"/>
    <w:qFormat/>
    <w:pPr>
      <w:keepNext/>
      <w:numPr>
        <w:ilvl w:val="2"/>
        <w:numId w:val="1"/>
      </w:numPr>
      <w:spacing w:before="240" w:after="60"/>
      <w:outlineLvl w:val="2"/>
    </w:pPr>
    <w:rPr>
      <w:rFonts w:cs="Cambria Math"/>
      <w:b/>
      <w:bCs/>
      <w:color w:val="4F81BD"/>
      <w:sz w:val="26"/>
      <w:szCs w:val="26"/>
    </w:rPr>
  </w:style>
  <w:style w:type="paragraph" w:styleId="berschrift4">
    <w:name w:val="heading 4"/>
    <w:aliases w:val="bro Titre 4,h4,DAR015"/>
    <w:basedOn w:val="Standard"/>
    <w:next w:val="Standard"/>
    <w:link w:val="berschrift4Zchn"/>
    <w:autoRedefine/>
    <w:qFormat/>
    <w:pPr>
      <w:keepNext/>
      <w:numPr>
        <w:ilvl w:val="3"/>
        <w:numId w:val="1"/>
      </w:numPr>
      <w:spacing w:before="240" w:after="60"/>
      <w:ind w:hanging="984"/>
      <w:jc w:val="left"/>
      <w:outlineLvl w:val="3"/>
    </w:pPr>
    <w:rPr>
      <w:b/>
      <w:noProof/>
      <w:szCs w:val="28"/>
    </w:rPr>
  </w:style>
  <w:style w:type="paragraph" w:styleId="berschrift5">
    <w:name w:val="heading 5"/>
    <w:aliases w:val="bro Titre 5"/>
    <w:basedOn w:val="Standard"/>
    <w:next w:val="Standard"/>
    <w:link w:val="berschrift5Zchn"/>
    <w:autoRedefine/>
    <w:qFormat/>
    <w:pPr>
      <w:numPr>
        <w:ilvl w:val="4"/>
        <w:numId w:val="1"/>
      </w:numPr>
      <w:spacing w:before="240" w:after="60"/>
      <w:jc w:val="left"/>
      <w:outlineLvl w:val="4"/>
    </w:pPr>
    <w:rPr>
      <w:b/>
      <w:bCs/>
      <w:iCs/>
      <w:color w:val="4F81BD"/>
      <w:szCs w:val="26"/>
    </w:rPr>
  </w:style>
  <w:style w:type="paragraph" w:styleId="berschrift6">
    <w:name w:val="heading 6"/>
    <w:aliases w:val="bro Titre 6"/>
    <w:basedOn w:val="Standard"/>
    <w:next w:val="Standard"/>
    <w:link w:val="berschrift6Zchn"/>
    <w:qFormat/>
    <w:pPr>
      <w:numPr>
        <w:ilvl w:val="5"/>
        <w:numId w:val="1"/>
      </w:numPr>
      <w:spacing w:before="240" w:after="60"/>
      <w:outlineLvl w:val="5"/>
    </w:pPr>
    <w:rPr>
      <w:bCs/>
      <w:color w:val="4F81BD"/>
      <w:szCs w:val="22"/>
      <w:u w:val="single"/>
    </w:rPr>
  </w:style>
  <w:style w:type="paragraph" w:styleId="berschrift7">
    <w:name w:val="heading 7"/>
    <w:basedOn w:val="Standard"/>
    <w:next w:val="Standard"/>
    <w:link w:val="berschrift7Zchn"/>
    <w:qFormat/>
    <w:pPr>
      <w:numPr>
        <w:ilvl w:val="6"/>
        <w:numId w:val="1"/>
      </w:numPr>
      <w:spacing w:before="240" w:after="60"/>
      <w:outlineLvl w:val="6"/>
    </w:pPr>
    <w:rPr>
      <w:rFonts w:ascii="SimSun" w:hAnsi="SimSun"/>
    </w:rPr>
  </w:style>
  <w:style w:type="paragraph" w:styleId="berschrift8">
    <w:name w:val="heading 8"/>
    <w:basedOn w:val="Standard"/>
    <w:next w:val="Standard"/>
    <w:link w:val="berschrift8Zchn"/>
    <w:qFormat/>
    <w:pPr>
      <w:numPr>
        <w:ilvl w:val="7"/>
        <w:numId w:val="1"/>
      </w:numPr>
      <w:spacing w:before="240" w:after="60"/>
      <w:outlineLvl w:val="7"/>
    </w:pPr>
    <w:rPr>
      <w:rFonts w:ascii="SimSun" w:hAnsi="SimSun"/>
      <w:i/>
      <w:iCs/>
    </w:rPr>
  </w:style>
  <w:style w:type="paragraph" w:styleId="berschrift9">
    <w:name w:val="heading 9"/>
    <w:basedOn w:val="Standard"/>
    <w:next w:val="Standard"/>
    <w:link w:val="berschrift9Zchn"/>
    <w:qFormat/>
    <w:pPr>
      <w:numPr>
        <w:ilvl w:val="8"/>
        <w:numId w:val="1"/>
      </w:numPr>
      <w:spacing w:before="240" w:after="60"/>
      <w:outlineLvl w:val="8"/>
    </w:pPr>
    <w:rPr>
      <w:rFonts w:cs="Cambria Math"/>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Char19">
    <w:name w:val="Char19"/>
    <w:rPr>
      <w:rFonts w:ascii="Cambria Math" w:eastAsia="Tahoma" w:hAnsi="Cambria Math" w:cs="Cambria Math"/>
      <w:b/>
      <w:bCs/>
      <w:color w:val="4F81BD"/>
      <w:kern w:val="32"/>
      <w:sz w:val="32"/>
      <w:szCs w:val="32"/>
      <w:lang w:eastAsia="zh-CN"/>
    </w:rPr>
  </w:style>
  <w:style w:type="character" w:customStyle="1" w:styleId="Char18">
    <w:name w:val="Char18"/>
    <w:rPr>
      <w:rFonts w:ascii="Cambria Math" w:eastAsia="Tahoma" w:hAnsi="Cambria Math" w:cs="Cambria Math"/>
      <w:b/>
      <w:bCs/>
      <w:i/>
      <w:iCs/>
      <w:color w:val="4F81BD"/>
      <w:sz w:val="28"/>
      <w:szCs w:val="28"/>
      <w:lang w:eastAsia="zh-CN"/>
    </w:rPr>
  </w:style>
  <w:style w:type="character" w:customStyle="1" w:styleId="Char17">
    <w:name w:val="Char17"/>
    <w:rPr>
      <w:rFonts w:ascii="Cambria Math" w:eastAsia="Tahoma" w:hAnsi="Cambria Math" w:cs="Cambria Math"/>
      <w:b/>
      <w:bCs/>
      <w:color w:val="4F81BD"/>
      <w:sz w:val="26"/>
      <w:szCs w:val="26"/>
      <w:lang w:eastAsia="zh-CN"/>
    </w:rPr>
  </w:style>
  <w:style w:type="character" w:customStyle="1" w:styleId="Char16">
    <w:name w:val="Char16"/>
    <w:rPr>
      <w:rFonts w:ascii="Cambria Math" w:eastAsia="Tahoma" w:hAnsi="Cambria Math" w:cs="SimSun"/>
      <w:b/>
      <w:noProof/>
      <w:sz w:val="24"/>
      <w:szCs w:val="28"/>
      <w:lang w:val="da-DK" w:eastAsia="zh-CN"/>
    </w:rPr>
  </w:style>
  <w:style w:type="character" w:customStyle="1" w:styleId="Char15">
    <w:name w:val="Char15"/>
    <w:rPr>
      <w:rFonts w:ascii="Cambria Math" w:eastAsia="Tahoma" w:hAnsi="Cambria Math" w:cs="SimSun"/>
      <w:b/>
      <w:bCs/>
      <w:iCs/>
      <w:color w:val="4F81BD"/>
      <w:sz w:val="24"/>
      <w:szCs w:val="26"/>
      <w:lang w:eastAsia="zh-CN"/>
    </w:rPr>
  </w:style>
  <w:style w:type="character" w:customStyle="1" w:styleId="Char14">
    <w:name w:val="Char14"/>
    <w:rPr>
      <w:rFonts w:ascii="Cambria Math" w:eastAsia="Tahoma" w:hAnsi="Cambria Math" w:cs="SimSun"/>
      <w:bCs/>
      <w:color w:val="4F81BD"/>
      <w:sz w:val="24"/>
      <w:u w:val="single"/>
      <w:lang w:eastAsia="zh-CN"/>
    </w:rPr>
  </w:style>
  <w:style w:type="character" w:customStyle="1" w:styleId="Char13">
    <w:name w:val="Char13"/>
    <w:rPr>
      <w:rFonts w:ascii="SimSun" w:eastAsia="Tahoma" w:hAnsi="SimSun" w:cs="SimSun"/>
      <w:sz w:val="24"/>
      <w:szCs w:val="24"/>
      <w:lang w:eastAsia="zh-CN"/>
    </w:rPr>
  </w:style>
  <w:style w:type="character" w:customStyle="1" w:styleId="Char12">
    <w:name w:val="Char12"/>
    <w:rPr>
      <w:rFonts w:ascii="SimSun" w:eastAsia="Tahoma" w:hAnsi="SimSun" w:cs="SimSun"/>
      <w:i/>
      <w:iCs/>
      <w:sz w:val="24"/>
      <w:szCs w:val="24"/>
      <w:lang w:eastAsia="zh-CN"/>
    </w:rPr>
  </w:style>
  <w:style w:type="character" w:customStyle="1" w:styleId="Char11">
    <w:name w:val="Char11"/>
    <w:rPr>
      <w:rFonts w:ascii="Cambria Math" w:eastAsia="Tahoma" w:hAnsi="Cambria Math" w:cs="Cambria Math"/>
      <w:lang w:eastAsia="zh-CN"/>
    </w:rPr>
  </w:style>
  <w:style w:type="paragraph" w:styleId="Kopfzeile">
    <w:name w:val="header"/>
    <w:aliases w:val="header protocols"/>
    <w:basedOn w:val="Standard"/>
    <w:semiHidden/>
    <w:pPr>
      <w:tabs>
        <w:tab w:val="center" w:pos="4536"/>
        <w:tab w:val="right" w:pos="9072"/>
      </w:tabs>
    </w:pPr>
  </w:style>
  <w:style w:type="character" w:customStyle="1" w:styleId="headerprotocolsChar">
    <w:name w:val="header protocols Char"/>
    <w:rPr>
      <w:rFonts w:ascii="Cambria Math" w:eastAsia="Tahoma" w:hAnsi="Cambria Math" w:cs="SimSun"/>
      <w:sz w:val="24"/>
      <w:szCs w:val="24"/>
      <w:lang w:eastAsia="zh-CN"/>
    </w:rPr>
  </w:style>
  <w:style w:type="paragraph" w:styleId="Fuzeile">
    <w:name w:val="footer"/>
    <w:aliases w:val="f"/>
    <w:basedOn w:val="Standard"/>
    <w:link w:val="FuzeileZchn"/>
    <w:semiHidden/>
    <w:pPr>
      <w:tabs>
        <w:tab w:val="center" w:pos="4536"/>
        <w:tab w:val="right" w:pos="9072"/>
      </w:tabs>
    </w:pPr>
  </w:style>
  <w:style w:type="character" w:customStyle="1" w:styleId="fChar">
    <w:name w:val="f Char"/>
    <w:rPr>
      <w:rFonts w:ascii="Cambria Math" w:eastAsia="Tahoma" w:hAnsi="Cambria Math" w:cs="SimSun"/>
      <w:sz w:val="24"/>
      <w:szCs w:val="24"/>
      <w:lang w:eastAsia="zh-CN"/>
    </w:rPr>
  </w:style>
  <w:style w:type="paragraph" w:customStyle="1" w:styleId="Text2">
    <w:name w:val="Text 2"/>
    <w:basedOn w:val="Standard"/>
    <w:pPr>
      <w:autoSpaceDE w:val="0"/>
      <w:autoSpaceDN w:val="0"/>
      <w:spacing w:before="60" w:after="60" w:line="288" w:lineRule="auto"/>
      <w:ind w:left="426"/>
    </w:pPr>
  </w:style>
  <w:style w:type="character" w:styleId="Seitenzahl">
    <w:name w:val="page number"/>
    <w:basedOn w:val="Absatz-Standardschriftart"/>
    <w:semiHidden/>
  </w:style>
  <w:style w:type="paragraph" w:styleId="Titel">
    <w:name w:val="Title"/>
    <w:basedOn w:val="Standard"/>
    <w:link w:val="TitelZchn"/>
    <w:qFormat/>
    <w:pPr>
      <w:spacing w:before="240" w:after="60"/>
      <w:jc w:val="center"/>
      <w:outlineLvl w:val="0"/>
    </w:pPr>
    <w:rPr>
      <w:rFonts w:cs="Cambria Math"/>
      <w:b/>
      <w:bCs/>
      <w:kern w:val="28"/>
      <w:sz w:val="32"/>
      <w:szCs w:val="32"/>
    </w:rPr>
  </w:style>
  <w:style w:type="character" w:customStyle="1" w:styleId="Char10">
    <w:name w:val="Char10"/>
    <w:rPr>
      <w:rFonts w:ascii="Cambria Math" w:eastAsia="Tahoma" w:hAnsi="Cambria Math" w:cs="Cambria Math"/>
      <w:b/>
      <w:bCs/>
      <w:kern w:val="28"/>
      <w:sz w:val="32"/>
      <w:szCs w:val="32"/>
      <w:lang w:eastAsia="zh-CN"/>
    </w:rPr>
  </w:style>
  <w:style w:type="paragraph" w:styleId="Beschriftung">
    <w:name w:val="caption"/>
    <w:aliases w:val="Table_Figure"/>
    <w:basedOn w:val="Standard"/>
    <w:next w:val="Standard"/>
    <w:uiPriority w:val="35"/>
    <w:qFormat/>
    <w:pPr>
      <w:autoSpaceDE w:val="0"/>
      <w:autoSpaceDN w:val="0"/>
      <w:adjustRightInd w:val="0"/>
      <w:spacing w:before="120" w:after="120"/>
    </w:pPr>
    <w:rPr>
      <w:rFonts w:eastAsia="SimSun"/>
      <w:b/>
      <w:bCs/>
      <w:sz w:val="20"/>
      <w:szCs w:val="20"/>
      <w:lang w:val="en-US" w:eastAsia="de-DE"/>
    </w:rPr>
  </w:style>
  <w:style w:type="paragraph" w:customStyle="1" w:styleId="Bildunterschrift">
    <w:name w:val="Bildunterschrift"/>
    <w:basedOn w:val="Standard"/>
    <w:rPr>
      <w:sz w:val="16"/>
      <w:szCs w:val="16"/>
      <w:lang w:eastAsia="de-DE"/>
    </w:rPr>
  </w:style>
  <w:style w:type="character" w:customStyle="1" w:styleId="BildunterschriftChar">
    <w:name w:val="Bildunterschrift Char"/>
    <w:rPr>
      <w:rFonts w:ascii="Cambria Math" w:eastAsia="Tahoma" w:hAnsi="Cambria Math"/>
      <w:sz w:val="16"/>
      <w:szCs w:val="16"/>
      <w:lang w:val="de-DE" w:eastAsia="de-DE" w:bidi="ar-SA"/>
    </w:rPr>
  </w:style>
  <w:style w:type="paragraph" w:styleId="Verzeichnis1">
    <w:name w:val="toc 1"/>
    <w:basedOn w:val="Standard"/>
    <w:next w:val="Standard"/>
    <w:autoRedefine/>
    <w:uiPriority w:val="39"/>
    <w:qFormat/>
    <w:pPr>
      <w:spacing w:before="120"/>
      <w:jc w:val="left"/>
    </w:pPr>
    <w:rPr>
      <w:rFonts w:ascii="@SimSun" w:hAnsi="@SimSun"/>
      <w:b/>
      <w:bCs/>
      <w:i/>
      <w:iCs/>
    </w:rPr>
  </w:style>
  <w:style w:type="paragraph" w:styleId="Verzeichnis2">
    <w:name w:val="toc 2"/>
    <w:basedOn w:val="Standard"/>
    <w:next w:val="Standard"/>
    <w:autoRedefine/>
    <w:uiPriority w:val="39"/>
    <w:qFormat/>
    <w:pPr>
      <w:spacing w:before="120"/>
      <w:ind w:left="240"/>
      <w:jc w:val="left"/>
    </w:pPr>
    <w:rPr>
      <w:rFonts w:ascii="@SimSun" w:hAnsi="@SimSun"/>
      <w:b/>
      <w:bCs/>
      <w:sz w:val="22"/>
      <w:szCs w:val="22"/>
    </w:rPr>
  </w:style>
  <w:style w:type="paragraph" w:styleId="Verzeichnis3">
    <w:name w:val="toc 3"/>
    <w:basedOn w:val="Standard"/>
    <w:next w:val="Standard"/>
    <w:autoRedefine/>
    <w:uiPriority w:val="39"/>
    <w:qFormat/>
    <w:pPr>
      <w:ind w:left="480"/>
      <w:jc w:val="left"/>
    </w:pPr>
    <w:rPr>
      <w:rFonts w:ascii="@SimSun" w:hAnsi="@SimSun"/>
      <w:sz w:val="20"/>
      <w:szCs w:val="20"/>
      <w:lang w:val="en-US"/>
    </w:rPr>
  </w:style>
  <w:style w:type="character" w:styleId="Hyperlink">
    <w:name w:val="Hyperlink"/>
    <w:uiPriority w:val="99"/>
    <w:rPr>
      <w:color w:val="0000FF"/>
      <w:u w:val="single"/>
    </w:rPr>
  </w:style>
  <w:style w:type="paragraph" w:styleId="Verzeichnis4">
    <w:name w:val="toc 4"/>
    <w:basedOn w:val="Standard"/>
    <w:next w:val="Standard"/>
    <w:autoRedefine/>
    <w:semiHidden/>
    <w:pPr>
      <w:ind w:left="720"/>
      <w:jc w:val="left"/>
    </w:pPr>
    <w:rPr>
      <w:rFonts w:ascii="@SimSun" w:hAnsi="@SimSun"/>
      <w:sz w:val="20"/>
      <w:szCs w:val="20"/>
    </w:rPr>
  </w:style>
  <w:style w:type="paragraph" w:styleId="Dokumentstruktur">
    <w:name w:val="Document Map"/>
    <w:basedOn w:val="Standard"/>
    <w:link w:val="DokumentstrukturZchn"/>
    <w:semiHidden/>
    <w:unhideWhenUsed/>
    <w:rPr>
      <w:rFonts w:ascii="Cambria" w:hAnsi="Cambria" w:cs="Cambria"/>
      <w:sz w:val="16"/>
      <w:szCs w:val="16"/>
    </w:rPr>
  </w:style>
  <w:style w:type="character" w:customStyle="1" w:styleId="Char9">
    <w:name w:val="Char9"/>
    <w:semiHidden/>
    <w:rPr>
      <w:rFonts w:ascii="Cambria" w:eastAsia="Tahoma" w:hAnsi="Cambria" w:cs="Cambria"/>
      <w:sz w:val="16"/>
      <w:szCs w:val="16"/>
      <w:lang w:eastAsia="zh-CN"/>
    </w:rPr>
  </w:style>
  <w:style w:type="paragraph" w:styleId="Verzeichnis5">
    <w:name w:val="toc 5"/>
    <w:basedOn w:val="Standard"/>
    <w:next w:val="Standard"/>
    <w:autoRedefine/>
    <w:semiHidden/>
    <w:unhideWhenUsed/>
    <w:pPr>
      <w:ind w:left="960"/>
      <w:jc w:val="left"/>
    </w:pPr>
    <w:rPr>
      <w:rFonts w:ascii="@SimSun" w:hAnsi="@SimSun"/>
      <w:sz w:val="20"/>
      <w:szCs w:val="20"/>
    </w:rPr>
  </w:style>
  <w:style w:type="paragraph" w:styleId="Verzeichnis6">
    <w:name w:val="toc 6"/>
    <w:basedOn w:val="Standard"/>
    <w:next w:val="Standard"/>
    <w:autoRedefine/>
    <w:semiHidden/>
    <w:unhideWhenUsed/>
    <w:pPr>
      <w:ind w:left="1200"/>
      <w:jc w:val="left"/>
    </w:pPr>
    <w:rPr>
      <w:rFonts w:ascii="@SimSun" w:hAnsi="@SimSun"/>
      <w:sz w:val="20"/>
      <w:szCs w:val="20"/>
    </w:rPr>
  </w:style>
  <w:style w:type="paragraph" w:styleId="Verzeichnis7">
    <w:name w:val="toc 7"/>
    <w:basedOn w:val="Standard"/>
    <w:next w:val="Standard"/>
    <w:autoRedefine/>
    <w:semiHidden/>
    <w:unhideWhenUsed/>
    <w:pPr>
      <w:ind w:left="1440"/>
      <w:jc w:val="left"/>
    </w:pPr>
    <w:rPr>
      <w:rFonts w:ascii="@SimSun" w:hAnsi="@SimSun"/>
      <w:sz w:val="20"/>
      <w:szCs w:val="20"/>
    </w:rPr>
  </w:style>
  <w:style w:type="paragraph" w:styleId="Verzeichnis8">
    <w:name w:val="toc 8"/>
    <w:basedOn w:val="Standard"/>
    <w:next w:val="Standard"/>
    <w:autoRedefine/>
    <w:semiHidden/>
    <w:unhideWhenUsed/>
    <w:pPr>
      <w:ind w:left="1680"/>
      <w:jc w:val="left"/>
    </w:pPr>
    <w:rPr>
      <w:rFonts w:ascii="@SimSun" w:hAnsi="@SimSun"/>
      <w:sz w:val="20"/>
      <w:szCs w:val="20"/>
    </w:rPr>
  </w:style>
  <w:style w:type="paragraph" w:styleId="Verzeichnis9">
    <w:name w:val="toc 9"/>
    <w:basedOn w:val="Standard"/>
    <w:next w:val="Standard"/>
    <w:autoRedefine/>
    <w:semiHidden/>
    <w:unhideWhenUsed/>
    <w:pPr>
      <w:ind w:left="1920"/>
      <w:jc w:val="left"/>
    </w:pPr>
    <w:rPr>
      <w:rFonts w:ascii="@SimSun" w:hAnsi="@SimSun"/>
      <w:sz w:val="20"/>
      <w:szCs w:val="20"/>
    </w:rPr>
  </w:style>
  <w:style w:type="paragraph" w:styleId="Sprechblasentext">
    <w:name w:val="Balloon Text"/>
    <w:basedOn w:val="Standard"/>
    <w:link w:val="SprechblasentextZchn"/>
    <w:semiHidden/>
    <w:rPr>
      <w:rFonts w:ascii="Cambria" w:hAnsi="Cambria" w:cs="Cambria"/>
      <w:sz w:val="16"/>
      <w:szCs w:val="16"/>
    </w:rPr>
  </w:style>
  <w:style w:type="character" w:customStyle="1" w:styleId="Char8">
    <w:name w:val="Char8"/>
    <w:semiHidden/>
    <w:rPr>
      <w:rFonts w:ascii="Cambria" w:eastAsia="Tahoma" w:hAnsi="Cambria" w:cs="Cambria"/>
      <w:sz w:val="16"/>
      <w:szCs w:val="16"/>
      <w:lang w:eastAsia="zh-CN"/>
    </w:rPr>
  </w:style>
  <w:style w:type="character" w:styleId="Kommentarzeichen">
    <w:name w:val="annotation reference"/>
    <w:semiHidden/>
    <w:rPr>
      <w:sz w:val="16"/>
      <w:szCs w:val="16"/>
    </w:rPr>
  </w:style>
  <w:style w:type="paragraph" w:styleId="Kommentartext">
    <w:name w:val="annotation text"/>
    <w:basedOn w:val="Standard"/>
    <w:semiHidden/>
    <w:rPr>
      <w:sz w:val="20"/>
      <w:szCs w:val="20"/>
    </w:rPr>
  </w:style>
  <w:style w:type="character" w:customStyle="1" w:styleId="Char7">
    <w:name w:val="Char7"/>
    <w:semiHidden/>
    <w:rPr>
      <w:rFonts w:ascii="Cambria Math" w:eastAsia="Tahoma" w:hAnsi="Cambria Math" w:cs="SimSun"/>
      <w:sz w:val="20"/>
      <w:szCs w:val="20"/>
      <w:lang w:eastAsia="zh-CN"/>
    </w:rPr>
  </w:style>
  <w:style w:type="paragraph" w:styleId="Kommentarthema">
    <w:name w:val="annotation subject"/>
    <w:basedOn w:val="Kommentartext"/>
    <w:next w:val="Kommentartext"/>
    <w:link w:val="KommentarthemaZchn"/>
    <w:semiHidden/>
    <w:rPr>
      <w:b/>
      <w:bCs/>
    </w:rPr>
  </w:style>
  <w:style w:type="character" w:customStyle="1" w:styleId="Char6">
    <w:name w:val="Char6"/>
    <w:semiHidden/>
    <w:rPr>
      <w:rFonts w:ascii="Cambria Math" w:eastAsia="Tahoma" w:hAnsi="Cambria Math" w:cs="SimSun"/>
      <w:b/>
      <w:bCs/>
      <w:sz w:val="20"/>
      <w:szCs w:val="20"/>
      <w:lang w:eastAsia="zh-CN"/>
    </w:rPr>
  </w:style>
  <w:style w:type="paragraph" w:styleId="Textkrper">
    <w:name w:val="Body Text"/>
    <w:basedOn w:val="Standard"/>
    <w:link w:val="TextkrperZchn"/>
    <w:semiHidden/>
    <w:pPr>
      <w:spacing w:before="100" w:beforeAutospacing="1" w:after="100" w:afterAutospacing="1"/>
      <w:jc w:val="left"/>
    </w:pPr>
    <w:rPr>
      <w:rFonts w:ascii="SimSun" w:eastAsia="SimSun" w:hAnsi="SimSun"/>
      <w:lang w:eastAsia="de-DE"/>
    </w:rPr>
  </w:style>
  <w:style w:type="character" w:customStyle="1" w:styleId="Char5">
    <w:name w:val="Char5"/>
    <w:rPr>
      <w:rFonts w:ascii="SimSun" w:eastAsia="SimSun" w:hAnsi="SimSun" w:cs="SimSun"/>
      <w:sz w:val="24"/>
      <w:szCs w:val="24"/>
      <w:lang w:eastAsia="de-DE"/>
    </w:rPr>
  </w:style>
  <w:style w:type="paragraph" w:styleId="KeinLeerraum">
    <w:name w:val="No Spacing"/>
    <w:qFormat/>
    <w:pPr>
      <w:spacing w:line="276" w:lineRule="auto"/>
      <w:jc w:val="both"/>
    </w:pPr>
    <w:rPr>
      <w:rFonts w:ascii="Cambria Math" w:hAnsi="Cambria Math"/>
      <w:bCs/>
      <w:color w:val="000000"/>
      <w:szCs w:val="22"/>
      <w:lang w:val="en-US" w:eastAsia="en-US"/>
    </w:rPr>
  </w:style>
  <w:style w:type="paragraph" w:styleId="Inhaltsverzeichnisberschrift">
    <w:name w:val="TOC Heading"/>
    <w:basedOn w:val="berschrift1"/>
    <w:next w:val="Standard"/>
    <w:uiPriority w:val="39"/>
    <w:qFormat/>
    <w:pPr>
      <w:keepLines/>
      <w:numPr>
        <w:numId w:val="0"/>
      </w:numPr>
      <w:spacing w:before="480" w:after="0" w:line="276" w:lineRule="auto"/>
      <w:jc w:val="left"/>
      <w:outlineLvl w:val="9"/>
    </w:pPr>
    <w:rPr>
      <w:rFonts w:ascii="Courier New" w:eastAsia="SimSun" w:hAnsi="Courier New" w:cs="SimSun"/>
      <w:color w:val="365F91"/>
      <w:kern w:val="0"/>
      <w:sz w:val="28"/>
      <w:szCs w:val="28"/>
      <w:lang w:eastAsia="en-US"/>
    </w:rPr>
  </w:style>
  <w:style w:type="paragraph" w:styleId="Funotentext">
    <w:name w:val="footnote text"/>
    <w:basedOn w:val="Standard"/>
    <w:link w:val="FunotentextZchn"/>
    <w:semiHidden/>
    <w:unhideWhenUsed/>
    <w:pPr>
      <w:jc w:val="left"/>
    </w:pPr>
    <w:rPr>
      <w:rFonts w:eastAsia="@SimSun"/>
      <w:sz w:val="22"/>
      <w:szCs w:val="20"/>
      <w:lang w:val="en-US" w:eastAsia="en-US"/>
    </w:rPr>
  </w:style>
  <w:style w:type="character" w:customStyle="1" w:styleId="Char4">
    <w:name w:val="Char4"/>
    <w:semiHidden/>
    <w:rPr>
      <w:rFonts w:ascii="Cambria Math" w:eastAsia="@SimSun" w:hAnsi="Cambria Math" w:cs="SimSun"/>
      <w:szCs w:val="20"/>
      <w:lang w:val="en-US"/>
    </w:rPr>
  </w:style>
  <w:style w:type="character" w:styleId="Funotenzeichen">
    <w:name w:val="footnote reference"/>
    <w:semiHidden/>
    <w:unhideWhenUsed/>
    <w:rPr>
      <w:vertAlign w:val="superscript"/>
    </w:rPr>
  </w:style>
  <w:style w:type="character" w:styleId="Zeilennummer">
    <w:name w:val="line number"/>
    <w:basedOn w:val="Absatz-Standardschriftart"/>
    <w:semiHidden/>
    <w:unhideWhenUsed/>
  </w:style>
  <w:style w:type="paragraph" w:styleId="Literaturverzeichnis">
    <w:name w:val="Bibliography"/>
    <w:basedOn w:val="Standard"/>
    <w:next w:val="Standard"/>
    <w:unhideWhenUsed/>
    <w:pPr>
      <w:spacing w:after="200" w:line="276" w:lineRule="auto"/>
      <w:jc w:val="left"/>
    </w:pPr>
    <w:rPr>
      <w:rFonts w:eastAsia="@SimSun"/>
      <w:sz w:val="22"/>
      <w:szCs w:val="22"/>
      <w:lang w:val="en-US" w:eastAsia="en-US"/>
    </w:rPr>
  </w:style>
  <w:style w:type="paragraph" w:styleId="Textkrper2">
    <w:name w:val="Body Text 2"/>
    <w:basedOn w:val="Standard"/>
    <w:link w:val="Textkrper2Zchn"/>
    <w:semiHidden/>
    <w:rPr>
      <w:rFonts w:ascii="SimSun" w:eastAsia="SimSun" w:hAnsi="SimSun"/>
      <w:szCs w:val="20"/>
      <w:lang w:eastAsia="en-GB"/>
    </w:rPr>
  </w:style>
  <w:style w:type="character" w:customStyle="1" w:styleId="Char3">
    <w:name w:val="Char3"/>
    <w:rPr>
      <w:rFonts w:ascii="SimSun" w:eastAsia="SimSun" w:hAnsi="SimSun" w:cs="SimSun"/>
      <w:sz w:val="24"/>
      <w:szCs w:val="20"/>
      <w:lang w:eastAsia="en-GB"/>
    </w:rPr>
  </w:style>
  <w:style w:type="paragraph" w:customStyle="1" w:styleId="Standard4">
    <w:name w:val="Standard+4"/>
    <w:basedOn w:val="Standard"/>
    <w:next w:val="Standard"/>
    <w:pPr>
      <w:autoSpaceDE w:val="0"/>
      <w:autoSpaceDN w:val="0"/>
      <w:adjustRightInd w:val="0"/>
      <w:jc w:val="left"/>
    </w:pPr>
    <w:rPr>
      <w:rFonts w:ascii="SimSun" w:eastAsia="@SimSun" w:hAnsi="SimSun"/>
      <w:lang w:val="en-US" w:eastAsia="en-US"/>
    </w:rPr>
  </w:style>
  <w:style w:type="paragraph" w:styleId="RGV-berschrift">
    <w:name w:val="toa heading"/>
    <w:basedOn w:val="Standard"/>
    <w:next w:val="Standard"/>
    <w:semiHidden/>
    <w:pPr>
      <w:tabs>
        <w:tab w:val="right" w:pos="9360"/>
      </w:tabs>
      <w:suppressAutoHyphens/>
      <w:jc w:val="left"/>
    </w:pPr>
    <w:rPr>
      <w:rFonts w:ascii="Wingdings" w:eastAsia="SimSun" w:hAnsi="Wingdings"/>
      <w:szCs w:val="20"/>
      <w:lang w:val="en-US" w:eastAsia="en-US"/>
    </w:rPr>
  </w:style>
  <w:style w:type="paragraph" w:styleId="StandardWeb">
    <w:name w:val="Normal (Web)"/>
    <w:basedOn w:val="Standard"/>
    <w:semiHidden/>
    <w:unhideWhenUsed/>
    <w:pPr>
      <w:spacing w:before="100" w:beforeAutospacing="1" w:after="100" w:afterAutospacing="1"/>
      <w:jc w:val="left"/>
    </w:pPr>
    <w:rPr>
      <w:rFonts w:ascii="SimSun" w:eastAsia="SimSun" w:hAnsi="SimSun"/>
      <w:lang w:val="en-US" w:eastAsia="en-US"/>
    </w:rPr>
  </w:style>
  <w:style w:type="paragraph" w:styleId="Listenabsatz">
    <w:name w:val="List Paragraph"/>
    <w:basedOn w:val="Standard"/>
    <w:uiPriority w:val="34"/>
    <w:qFormat/>
    <w:pPr>
      <w:spacing w:after="200" w:line="276" w:lineRule="auto"/>
      <w:ind w:left="720"/>
      <w:contextualSpacing/>
      <w:jc w:val="left"/>
    </w:pPr>
    <w:rPr>
      <w:rFonts w:eastAsia="@SimSun"/>
      <w:sz w:val="22"/>
      <w:szCs w:val="22"/>
      <w:lang w:val="en-US" w:eastAsia="en-US"/>
    </w:rPr>
  </w:style>
  <w:style w:type="paragraph" w:styleId="Endnotentext">
    <w:name w:val="endnote text"/>
    <w:basedOn w:val="Standard"/>
    <w:link w:val="EndnotentextZchn"/>
    <w:semiHidden/>
    <w:unhideWhenUsed/>
    <w:pPr>
      <w:jc w:val="left"/>
    </w:pPr>
    <w:rPr>
      <w:rFonts w:eastAsia="@SimSun"/>
      <w:sz w:val="22"/>
      <w:szCs w:val="20"/>
      <w:lang w:val="en-US" w:eastAsia="en-US"/>
    </w:rPr>
  </w:style>
  <w:style w:type="character" w:customStyle="1" w:styleId="Char2">
    <w:name w:val="Char2"/>
    <w:semiHidden/>
    <w:rPr>
      <w:rFonts w:ascii="Cambria Math" w:eastAsia="@SimSun" w:hAnsi="Cambria Math" w:cs="SimSun"/>
      <w:szCs w:val="20"/>
      <w:lang w:val="en-US"/>
    </w:rPr>
  </w:style>
  <w:style w:type="character" w:styleId="Endnotenzeichen">
    <w:name w:val="endnote reference"/>
    <w:semiHidden/>
    <w:unhideWhenUsed/>
    <w:rPr>
      <w:vertAlign w:val="superscript"/>
    </w:rPr>
  </w:style>
  <w:style w:type="paragraph" w:styleId="Abbildungsverzeichnis">
    <w:name w:val="table of figures"/>
    <w:basedOn w:val="Standard"/>
    <w:next w:val="Standard"/>
    <w:semiHidden/>
    <w:unhideWhenUsed/>
    <w:pPr>
      <w:spacing w:line="276" w:lineRule="auto"/>
      <w:jc w:val="left"/>
    </w:pPr>
    <w:rPr>
      <w:rFonts w:eastAsia="@SimSun"/>
      <w:sz w:val="22"/>
      <w:szCs w:val="22"/>
      <w:lang w:val="en-US" w:eastAsia="en-US"/>
    </w:rPr>
  </w:style>
  <w:style w:type="character" w:styleId="Hervorhebung">
    <w:name w:val="Emphasis"/>
    <w:qFormat/>
    <w:rPr>
      <w:i/>
      <w:iCs/>
    </w:rPr>
  </w:style>
  <w:style w:type="character" w:styleId="Platzhaltertext">
    <w:name w:val="Placeholder Text"/>
    <w:semiHidden/>
    <w:rPr>
      <w:color w:val="808080"/>
    </w:rPr>
  </w:style>
  <w:style w:type="character" w:styleId="BesuchterLink">
    <w:name w:val="FollowedHyperlink"/>
    <w:uiPriority w:val="99"/>
    <w:semiHidden/>
    <w:unhideWhenUsed/>
    <w:rPr>
      <w:color w:val="800080"/>
      <w:u w:val="single"/>
    </w:rPr>
  </w:style>
  <w:style w:type="paragraph" w:customStyle="1" w:styleId="Default">
    <w:name w:val="Default"/>
    <w:pPr>
      <w:autoSpaceDE w:val="0"/>
      <w:autoSpaceDN w:val="0"/>
      <w:adjustRightInd w:val="0"/>
    </w:pPr>
    <w:rPr>
      <w:rFonts w:ascii="SimSun" w:hAnsi="SimSun"/>
      <w:color w:val="000000"/>
      <w:sz w:val="24"/>
      <w:szCs w:val="24"/>
      <w:lang w:val="en-US" w:eastAsia="en-US"/>
    </w:rPr>
  </w:style>
  <w:style w:type="character" w:customStyle="1" w:styleId="texhtml">
    <w:name w:val="texhtml"/>
    <w:basedOn w:val="Absatz-Standardschriftart"/>
  </w:style>
  <w:style w:type="paragraph" w:styleId="Textkrper3">
    <w:name w:val="Body Text 3"/>
    <w:basedOn w:val="Standard"/>
    <w:link w:val="Textkrper3Zchn"/>
    <w:semiHidden/>
    <w:rPr>
      <w:color w:val="FF0000"/>
    </w:rPr>
  </w:style>
  <w:style w:type="character" w:customStyle="1" w:styleId="Char1">
    <w:name w:val="Char1"/>
    <w:rPr>
      <w:rFonts w:ascii="Cambria Math" w:eastAsia="Tahoma" w:hAnsi="Cambria Math" w:cs="SimSun"/>
      <w:color w:val="FF0000"/>
      <w:sz w:val="24"/>
      <w:szCs w:val="24"/>
      <w:lang w:eastAsia="zh-CN"/>
    </w:rPr>
  </w:style>
  <w:style w:type="paragraph" w:styleId="Textkrper-Einzug2">
    <w:name w:val="Body Text Indent 2"/>
    <w:basedOn w:val="Standard"/>
    <w:link w:val="Textkrper-Einzug2Zchn"/>
    <w:semiHidden/>
    <w:pPr>
      <w:spacing w:after="120" w:line="480" w:lineRule="auto"/>
      <w:ind w:left="283"/>
    </w:pPr>
  </w:style>
  <w:style w:type="character" w:customStyle="1" w:styleId="Char">
    <w:name w:val="Char"/>
    <w:rPr>
      <w:rFonts w:ascii="Cambria Math" w:eastAsia="Tahoma" w:hAnsi="Cambria Math" w:cs="SimSun"/>
      <w:sz w:val="24"/>
      <w:szCs w:val="24"/>
      <w:lang w:eastAsia="zh-CN"/>
    </w:rPr>
  </w:style>
  <w:style w:type="character" w:customStyle="1" w:styleId="st">
    <w:name w:val="st"/>
    <w:basedOn w:val="Absatz-Standardschriftart"/>
  </w:style>
  <w:style w:type="character" w:customStyle="1" w:styleId="longtext">
    <w:name w:val="long_text"/>
    <w:basedOn w:val="Absatz-Standardschriftart"/>
  </w:style>
  <w:style w:type="character" w:customStyle="1" w:styleId="hps">
    <w:name w:val="hps"/>
    <w:basedOn w:val="Absatz-Standardschriftart"/>
  </w:style>
  <w:style w:type="character" w:customStyle="1" w:styleId="longtextshorttext">
    <w:name w:val="long_text short_text"/>
    <w:basedOn w:val="Absatz-Standardschriftart"/>
  </w:style>
  <w:style w:type="character" w:customStyle="1" w:styleId="eudoraheader">
    <w:name w:val="eudoraheader"/>
    <w:basedOn w:val="Absatz-Standardschriftart"/>
  </w:style>
  <w:style w:type="paragraph" w:styleId="Textkrper-Zeileneinzug">
    <w:name w:val="Body Text Indent"/>
    <w:basedOn w:val="Standard"/>
    <w:link w:val="Textkrper-ZeileneinzugZchn"/>
    <w:semiHidden/>
    <w:pPr>
      <w:spacing w:line="288" w:lineRule="auto"/>
      <w:ind w:left="1080" w:hanging="480"/>
    </w:pPr>
  </w:style>
  <w:style w:type="paragraph" w:customStyle="1" w:styleId="CoverText">
    <w:name w:val="CoverText"/>
    <w:basedOn w:val="Standard"/>
    <w:next w:val="Standard"/>
    <w:pPr>
      <w:spacing w:after="360" w:line="288" w:lineRule="auto"/>
      <w:jc w:val="left"/>
    </w:pPr>
    <w:rPr>
      <w:rFonts w:eastAsia="SimSun"/>
      <w:szCs w:val="20"/>
      <w:lang w:eastAsia="de-DE"/>
    </w:rPr>
  </w:style>
  <w:style w:type="paragraph" w:customStyle="1" w:styleId="TitelseiteFett">
    <w:name w:val="TitelseiteFett"/>
    <w:basedOn w:val="Standard"/>
    <w:pPr>
      <w:spacing w:after="240" w:line="300" w:lineRule="atLeast"/>
      <w:jc w:val="center"/>
    </w:pPr>
    <w:rPr>
      <w:rFonts w:eastAsia="SimSun"/>
      <w:b/>
      <w:szCs w:val="20"/>
      <w:lang w:eastAsia="de-DE"/>
    </w:rPr>
  </w:style>
  <w:style w:type="paragraph" w:customStyle="1" w:styleId="address">
    <w:name w:val="address"/>
    <w:rPr>
      <w:rFonts w:ascii="Cambria Math" w:eastAsia="SimSun" w:hAnsi="Cambria Math"/>
      <w:noProof/>
      <w:sz w:val="22"/>
    </w:rPr>
  </w:style>
  <w:style w:type="character" w:customStyle="1" w:styleId="atn">
    <w:name w:val="atn"/>
  </w:style>
  <w:style w:type="character" w:customStyle="1" w:styleId="apple-converted-space">
    <w:name w:val="apple-converted-space"/>
  </w:style>
  <w:style w:type="paragraph" w:customStyle="1" w:styleId="StyleBodyTextFirstline0cm">
    <w:name w:val="Style Body Text + First line:  0 cm"/>
    <w:basedOn w:val="Textkrper"/>
    <w:autoRedefine/>
    <w:pPr>
      <w:spacing w:before="0" w:beforeAutospacing="0" w:after="60" w:afterAutospacing="0" w:line="360" w:lineRule="auto"/>
    </w:pPr>
    <w:rPr>
      <w:sz w:val="22"/>
      <w:szCs w:val="20"/>
      <w:lang w:val="en-US" w:eastAsia="zh-CN"/>
    </w:rPr>
  </w:style>
  <w:style w:type="paragraph" w:customStyle="1" w:styleId="Tabellen-Text">
    <w:name w:val="Tabellen-Text"/>
    <w:basedOn w:val="Standard"/>
    <w:pPr>
      <w:spacing w:before="120" w:after="60" w:line="360" w:lineRule="auto"/>
    </w:pPr>
    <w:rPr>
      <w:rFonts w:ascii="SimSun" w:eastAsia="SimSun" w:hAnsi="SimSun"/>
      <w:szCs w:val="20"/>
      <w:lang w:val="de-DE"/>
    </w:rPr>
  </w:style>
  <w:style w:type="paragraph" w:customStyle="1" w:styleId="FlietextPJ">
    <w:name w:val="Fließtext_PJ"/>
    <w:basedOn w:val="Standard"/>
    <w:qFormat/>
    <w:pPr>
      <w:spacing w:after="120" w:line="300" w:lineRule="atLeast"/>
    </w:pPr>
    <w:rPr>
      <w:rFonts w:eastAsia="SimSun" w:cs="Cambria Math"/>
      <w:sz w:val="22"/>
      <w:szCs w:val="22"/>
      <w:lang w:eastAsia="de-DE"/>
    </w:rPr>
  </w:style>
  <w:style w:type="character" w:customStyle="1" w:styleId="FlietextPJZchn">
    <w:name w:val="Fließtext_PJ Zchn"/>
    <w:rPr>
      <w:rFonts w:ascii="Cambria Math" w:eastAsia="SimSun" w:hAnsi="Cambria Math" w:cs="Cambria Math"/>
      <w:sz w:val="22"/>
      <w:szCs w:val="22"/>
      <w:lang w:val="en-GB"/>
    </w:rPr>
  </w:style>
  <w:style w:type="character" w:customStyle="1" w:styleId="berschrift1Zchn">
    <w:name w:val="Überschrift 1 Zchn"/>
    <w:rPr>
      <w:rFonts w:ascii="Cambria Math" w:eastAsia="Tahoma" w:hAnsi="Cambria Math" w:cs="Cambria Math"/>
      <w:b/>
      <w:bCs/>
      <w:color w:val="4F81BD"/>
      <w:kern w:val="32"/>
      <w:sz w:val="32"/>
      <w:szCs w:val="32"/>
      <w:lang w:val="en-GB" w:eastAsia="zh-CN"/>
    </w:rPr>
  </w:style>
  <w:style w:type="character" w:customStyle="1" w:styleId="berschrift2Zchn">
    <w:name w:val="Überschrift 2 Zchn"/>
    <w:rPr>
      <w:rFonts w:ascii="Cambria Math" w:eastAsia="Tahoma" w:hAnsi="Cambria Math" w:cs="Cambria Math"/>
      <w:b/>
      <w:bCs/>
      <w:i/>
      <w:iCs/>
      <w:color w:val="4F81BD"/>
      <w:sz w:val="28"/>
      <w:szCs w:val="28"/>
      <w:lang w:val="en-GB" w:eastAsia="zh-CN"/>
    </w:rPr>
  </w:style>
  <w:style w:type="character" w:customStyle="1" w:styleId="KommentartextZchn">
    <w:name w:val="Kommentartext Zchn"/>
    <w:semiHidden/>
    <w:rPr>
      <w:rFonts w:ascii="Cambria Math" w:eastAsia="Tahoma" w:hAnsi="Cambria Math"/>
      <w:lang w:val="en-GB" w:eastAsia="zh-CN"/>
    </w:rPr>
  </w:style>
  <w:style w:type="character" w:customStyle="1" w:styleId="KopfzeileZchn">
    <w:name w:val="Kopfzeile Zchn"/>
    <w:aliases w:val="header protocols Zchn1"/>
    <w:semiHidden/>
    <w:locked/>
    <w:rPr>
      <w:rFonts w:ascii="Cambria Math" w:eastAsia="Tahoma" w:hAnsi="Cambria Math"/>
      <w:sz w:val="24"/>
      <w:szCs w:val="24"/>
      <w:lang w:val="en-GB" w:eastAsia="zh-CN"/>
    </w:rPr>
  </w:style>
  <w:style w:type="character" w:customStyle="1" w:styleId="BeschriftungZchn">
    <w:name w:val="Beschriftung Zchn"/>
    <w:aliases w:val="Table_Figure Zchn"/>
    <w:rPr>
      <w:rFonts w:ascii="Cambria Math" w:eastAsia="SimSun" w:hAnsi="Cambria Math"/>
      <w:b/>
      <w:bCs/>
      <w:lang w:val="en-US"/>
    </w:rPr>
  </w:style>
  <w:style w:type="character" w:customStyle="1" w:styleId="ListenabsatzZchn">
    <w:name w:val="Listenabsatz Zchn"/>
    <w:rPr>
      <w:rFonts w:ascii="Cambria Math" w:hAnsi="Cambria Math"/>
      <w:sz w:val="22"/>
      <w:szCs w:val="22"/>
      <w:lang w:val="en-US" w:eastAsia="en-US"/>
    </w:rPr>
  </w:style>
  <w:style w:type="character" w:customStyle="1" w:styleId="shorttext">
    <w:name w:val="short_text"/>
  </w:style>
  <w:style w:type="character" w:customStyle="1" w:styleId="highlight">
    <w:name w:val="highlight"/>
  </w:style>
  <w:style w:type="character" w:customStyle="1" w:styleId="tlid-translation">
    <w:name w:val="tlid-translation"/>
    <w:rsid w:val="00F02798"/>
  </w:style>
  <w:style w:type="table" w:styleId="Tabellenraster">
    <w:name w:val="Table Grid"/>
    <w:basedOn w:val="NormaleTabelle"/>
    <w:uiPriority w:val="39"/>
    <w:rsid w:val="00C04BA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9ptLinks3ptvor-nach">
    <w:name w:val="Tabelle 9 pt Links 3 pt vor-nach"/>
    <w:basedOn w:val="Standard"/>
    <w:qFormat/>
    <w:rsid w:val="00AF5D38"/>
    <w:pPr>
      <w:spacing w:before="60" w:after="60"/>
      <w:jc w:val="left"/>
    </w:pPr>
    <w:rPr>
      <w:rFonts w:eastAsia="SimSun"/>
      <w:sz w:val="18"/>
      <w:szCs w:val="22"/>
      <w:lang w:val="de-DE" w:eastAsia="de-DE"/>
    </w:rPr>
  </w:style>
  <w:style w:type="numbering" w:customStyle="1" w:styleId="KeineListe1">
    <w:name w:val="Keine Liste1"/>
    <w:next w:val="KeineListe"/>
    <w:uiPriority w:val="99"/>
    <w:semiHidden/>
    <w:unhideWhenUsed/>
    <w:rsid w:val="00BB0A3F"/>
  </w:style>
  <w:style w:type="character" w:customStyle="1" w:styleId="berschrift3Zchn">
    <w:name w:val="Überschrift 3 Zchn"/>
    <w:aliases w:val="Überschrift 3 Char Zchn,bro Titre 3 Zchn,h3 Zchn,DAR014 Zchn"/>
    <w:link w:val="berschrift3"/>
    <w:rsid w:val="00BB0A3F"/>
    <w:rPr>
      <w:rFonts w:ascii="Cambria Math" w:eastAsia="Tahoma" w:hAnsi="Cambria Math" w:cs="Cambria Math"/>
      <w:b/>
      <w:bCs/>
      <w:color w:val="4F81BD"/>
      <w:sz w:val="26"/>
      <w:szCs w:val="26"/>
      <w:lang w:val="en-GB" w:eastAsia="zh-CN"/>
    </w:rPr>
  </w:style>
  <w:style w:type="character" w:customStyle="1" w:styleId="berschrift4Zchn">
    <w:name w:val="Überschrift 4 Zchn"/>
    <w:aliases w:val="bro Titre 4 Zchn,h4 Zchn,DAR015 Zchn"/>
    <w:link w:val="berschrift4"/>
    <w:rsid w:val="00BB0A3F"/>
    <w:rPr>
      <w:rFonts w:ascii="Cambria Math" w:eastAsia="Tahoma" w:hAnsi="Cambria Math"/>
      <w:b/>
      <w:noProof/>
      <w:sz w:val="24"/>
      <w:szCs w:val="28"/>
      <w:lang w:val="en-GB" w:eastAsia="zh-CN"/>
    </w:rPr>
  </w:style>
  <w:style w:type="character" w:customStyle="1" w:styleId="berschrift5Zchn">
    <w:name w:val="Überschrift 5 Zchn"/>
    <w:aliases w:val="bro Titre 5 Zchn"/>
    <w:link w:val="berschrift5"/>
    <w:rsid w:val="00BB0A3F"/>
    <w:rPr>
      <w:rFonts w:ascii="Cambria Math" w:eastAsia="Tahoma" w:hAnsi="Cambria Math"/>
      <w:b/>
      <w:bCs/>
      <w:iCs/>
      <w:color w:val="4F81BD"/>
      <w:sz w:val="24"/>
      <w:szCs w:val="26"/>
      <w:lang w:val="en-GB" w:eastAsia="zh-CN"/>
    </w:rPr>
  </w:style>
  <w:style w:type="character" w:customStyle="1" w:styleId="berschrift6Zchn">
    <w:name w:val="Überschrift 6 Zchn"/>
    <w:aliases w:val="bro Titre 6 Zchn"/>
    <w:link w:val="berschrift6"/>
    <w:rsid w:val="00BB0A3F"/>
    <w:rPr>
      <w:rFonts w:ascii="Cambria Math" w:eastAsia="Tahoma" w:hAnsi="Cambria Math"/>
      <w:bCs/>
      <w:color w:val="4F81BD"/>
      <w:sz w:val="24"/>
      <w:szCs w:val="22"/>
      <w:u w:val="single"/>
      <w:lang w:val="en-GB" w:eastAsia="zh-CN"/>
    </w:rPr>
  </w:style>
  <w:style w:type="character" w:customStyle="1" w:styleId="berschrift7Zchn">
    <w:name w:val="Überschrift 7 Zchn"/>
    <w:link w:val="berschrift7"/>
    <w:rsid w:val="00BB0A3F"/>
    <w:rPr>
      <w:rFonts w:ascii="SimSun" w:eastAsia="Tahoma" w:hAnsi="SimSun"/>
      <w:sz w:val="24"/>
      <w:szCs w:val="24"/>
      <w:lang w:val="en-GB" w:eastAsia="zh-CN"/>
    </w:rPr>
  </w:style>
  <w:style w:type="character" w:customStyle="1" w:styleId="berschrift8Zchn">
    <w:name w:val="Überschrift 8 Zchn"/>
    <w:link w:val="berschrift8"/>
    <w:rsid w:val="00BB0A3F"/>
    <w:rPr>
      <w:rFonts w:ascii="SimSun" w:eastAsia="Tahoma" w:hAnsi="SimSun"/>
      <w:i/>
      <w:iCs/>
      <w:sz w:val="24"/>
      <w:szCs w:val="24"/>
      <w:lang w:val="en-GB" w:eastAsia="zh-CN"/>
    </w:rPr>
  </w:style>
  <w:style w:type="character" w:customStyle="1" w:styleId="berschrift9Zchn">
    <w:name w:val="Überschrift 9 Zchn"/>
    <w:link w:val="berschrift9"/>
    <w:rsid w:val="00BB0A3F"/>
    <w:rPr>
      <w:rFonts w:ascii="Cambria Math" w:eastAsia="Tahoma" w:hAnsi="Cambria Math" w:cs="Cambria Math"/>
      <w:sz w:val="22"/>
      <w:szCs w:val="22"/>
      <w:lang w:val="en-GB" w:eastAsia="zh-CN"/>
    </w:rPr>
  </w:style>
  <w:style w:type="character" w:customStyle="1" w:styleId="FuzeileZchn">
    <w:name w:val="Fußzeile Zchn"/>
    <w:aliases w:val="f Zchn"/>
    <w:link w:val="Fuzeile"/>
    <w:semiHidden/>
    <w:rsid w:val="00BB0A3F"/>
    <w:rPr>
      <w:rFonts w:ascii="Cambria Math" w:eastAsia="Tahoma" w:hAnsi="Cambria Math"/>
      <w:sz w:val="24"/>
      <w:szCs w:val="24"/>
      <w:lang w:val="en-GB" w:eastAsia="zh-CN"/>
    </w:rPr>
  </w:style>
  <w:style w:type="character" w:customStyle="1" w:styleId="TitelZchn">
    <w:name w:val="Titel Zchn"/>
    <w:link w:val="Titel"/>
    <w:rsid w:val="00BB0A3F"/>
    <w:rPr>
      <w:rFonts w:ascii="Cambria Math" w:eastAsia="Tahoma" w:hAnsi="Cambria Math" w:cs="Cambria Math"/>
      <w:b/>
      <w:bCs/>
      <w:kern w:val="28"/>
      <w:sz w:val="32"/>
      <w:szCs w:val="32"/>
      <w:lang w:val="en-GB" w:eastAsia="zh-CN"/>
    </w:rPr>
  </w:style>
  <w:style w:type="character" w:customStyle="1" w:styleId="DokumentstrukturZchn">
    <w:name w:val="Dokumentstruktur Zchn"/>
    <w:link w:val="Dokumentstruktur"/>
    <w:semiHidden/>
    <w:rsid w:val="00BB0A3F"/>
    <w:rPr>
      <w:rFonts w:ascii="Cambria" w:eastAsia="Tahoma" w:hAnsi="Cambria" w:cs="Cambria"/>
      <w:sz w:val="16"/>
      <w:szCs w:val="16"/>
      <w:lang w:val="en-GB" w:eastAsia="zh-CN"/>
    </w:rPr>
  </w:style>
  <w:style w:type="character" w:customStyle="1" w:styleId="SprechblasentextZchn">
    <w:name w:val="Sprechblasentext Zchn"/>
    <w:link w:val="Sprechblasentext"/>
    <w:semiHidden/>
    <w:rsid w:val="00BB0A3F"/>
    <w:rPr>
      <w:rFonts w:ascii="Cambria" w:eastAsia="Tahoma" w:hAnsi="Cambria" w:cs="Cambria"/>
      <w:sz w:val="16"/>
      <w:szCs w:val="16"/>
      <w:lang w:val="en-GB" w:eastAsia="zh-CN"/>
    </w:rPr>
  </w:style>
  <w:style w:type="character" w:customStyle="1" w:styleId="KommentarthemaZchn">
    <w:name w:val="Kommentarthema Zchn"/>
    <w:link w:val="Kommentarthema"/>
    <w:semiHidden/>
    <w:rsid w:val="00BB0A3F"/>
    <w:rPr>
      <w:rFonts w:ascii="Cambria Math" w:eastAsia="Tahoma" w:hAnsi="Cambria Math"/>
      <w:b/>
      <w:bCs/>
      <w:lang w:val="en-GB" w:eastAsia="zh-CN"/>
    </w:rPr>
  </w:style>
  <w:style w:type="character" w:customStyle="1" w:styleId="TextkrperZchn">
    <w:name w:val="Textkörper Zchn"/>
    <w:link w:val="Textkrper"/>
    <w:semiHidden/>
    <w:rsid w:val="00BB0A3F"/>
    <w:rPr>
      <w:rFonts w:ascii="SimSun" w:eastAsia="SimSun" w:hAnsi="SimSun"/>
      <w:sz w:val="24"/>
      <w:szCs w:val="24"/>
      <w:lang w:val="en-GB"/>
    </w:rPr>
  </w:style>
  <w:style w:type="character" w:customStyle="1" w:styleId="FunotentextZchn">
    <w:name w:val="Fußnotentext Zchn"/>
    <w:link w:val="Funotentext"/>
    <w:semiHidden/>
    <w:rsid w:val="00BB0A3F"/>
    <w:rPr>
      <w:rFonts w:ascii="Cambria Math" w:hAnsi="Cambria Math"/>
      <w:sz w:val="22"/>
      <w:lang w:val="en-US" w:eastAsia="en-US"/>
    </w:rPr>
  </w:style>
  <w:style w:type="character" w:customStyle="1" w:styleId="Textkrper2Zchn">
    <w:name w:val="Textkörper 2 Zchn"/>
    <w:link w:val="Textkrper2"/>
    <w:semiHidden/>
    <w:rsid w:val="00BB0A3F"/>
    <w:rPr>
      <w:rFonts w:ascii="SimSun" w:eastAsia="SimSun" w:hAnsi="SimSun"/>
      <w:sz w:val="24"/>
      <w:lang w:val="en-GB" w:eastAsia="en-GB"/>
    </w:rPr>
  </w:style>
  <w:style w:type="character" w:customStyle="1" w:styleId="EndnotentextZchn">
    <w:name w:val="Endnotentext Zchn"/>
    <w:link w:val="Endnotentext"/>
    <w:semiHidden/>
    <w:rsid w:val="00BB0A3F"/>
    <w:rPr>
      <w:rFonts w:ascii="Cambria Math" w:hAnsi="Cambria Math"/>
      <w:sz w:val="22"/>
      <w:lang w:val="en-US" w:eastAsia="en-US"/>
    </w:rPr>
  </w:style>
  <w:style w:type="paragraph" w:customStyle="1" w:styleId="a">
    <w:uiPriority w:val="99"/>
    <w:unhideWhenUsed/>
    <w:rsid w:val="00BB0A3F"/>
    <w:pPr>
      <w:jc w:val="both"/>
    </w:pPr>
    <w:rPr>
      <w:rFonts w:ascii="Cambria Math" w:eastAsia="Tahoma" w:hAnsi="Cambria Math"/>
      <w:sz w:val="24"/>
      <w:szCs w:val="24"/>
      <w:lang w:val="en-GB" w:eastAsia="zh-CN"/>
    </w:rPr>
  </w:style>
  <w:style w:type="character" w:customStyle="1" w:styleId="Textkrper3Zchn">
    <w:name w:val="Textkörper 3 Zchn"/>
    <w:link w:val="Textkrper3"/>
    <w:semiHidden/>
    <w:rsid w:val="00BB0A3F"/>
    <w:rPr>
      <w:rFonts w:ascii="Cambria Math" w:eastAsia="Tahoma" w:hAnsi="Cambria Math"/>
      <w:color w:val="FF0000"/>
      <w:sz w:val="24"/>
      <w:szCs w:val="24"/>
      <w:lang w:val="en-GB" w:eastAsia="zh-CN"/>
    </w:rPr>
  </w:style>
  <w:style w:type="character" w:customStyle="1" w:styleId="Textkrper-Einzug2Zchn">
    <w:name w:val="Textkörper-Einzug 2 Zchn"/>
    <w:link w:val="Textkrper-Einzug2"/>
    <w:semiHidden/>
    <w:rsid w:val="00BB0A3F"/>
    <w:rPr>
      <w:rFonts w:ascii="Cambria Math" w:eastAsia="Tahoma" w:hAnsi="Cambria Math"/>
      <w:sz w:val="24"/>
      <w:szCs w:val="24"/>
      <w:lang w:val="en-GB" w:eastAsia="zh-CN"/>
    </w:rPr>
  </w:style>
  <w:style w:type="character" w:customStyle="1" w:styleId="Textkrper-ZeileneinzugZchn">
    <w:name w:val="Textkörper-Zeileneinzug Zchn"/>
    <w:link w:val="Textkrper-Zeileneinzug"/>
    <w:semiHidden/>
    <w:rsid w:val="00BB0A3F"/>
    <w:rPr>
      <w:rFonts w:ascii="Cambria Math" w:eastAsia="Tahoma" w:hAnsi="Cambria Math"/>
      <w:sz w:val="24"/>
      <w:szCs w:val="24"/>
      <w:lang w:val="en-GB" w:eastAsia="zh-CN"/>
    </w:rPr>
  </w:style>
  <w:style w:type="table" w:customStyle="1" w:styleId="Tabellenraster1">
    <w:name w:val="Tabellenraster1"/>
    <w:basedOn w:val="NormaleTabelle"/>
    <w:next w:val="Tabellenraster"/>
    <w:uiPriority w:val="39"/>
    <w:rsid w:val="00BB0A3F"/>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Standard"/>
    <w:rsid w:val="00273837"/>
    <w:pPr>
      <w:spacing w:before="100" w:beforeAutospacing="1" w:after="100" w:afterAutospacing="1"/>
      <w:jc w:val="left"/>
    </w:pPr>
    <w:rPr>
      <w:rFonts w:ascii="SimSun" w:eastAsia="SimSun" w:hAnsi="SimSun"/>
      <w:lang w:val="de-DE" w:eastAsia="de-DE"/>
    </w:rPr>
  </w:style>
  <w:style w:type="paragraph" w:customStyle="1" w:styleId="xl65">
    <w:name w:val="xl65"/>
    <w:basedOn w:val="Standard"/>
    <w:rsid w:val="00273837"/>
    <w:pPr>
      <w:spacing w:before="100" w:beforeAutospacing="1" w:after="100" w:afterAutospacing="1"/>
      <w:jc w:val="center"/>
    </w:pPr>
    <w:rPr>
      <w:rFonts w:ascii="SimSun" w:eastAsia="SimSun" w:hAnsi="SimSun"/>
      <w:lang w:val="de-DE" w:eastAsia="de-DE"/>
    </w:rPr>
  </w:style>
  <w:style w:type="paragraph" w:customStyle="1" w:styleId="xl66">
    <w:name w:val="xl66"/>
    <w:basedOn w:val="Standard"/>
    <w:rsid w:val="00273837"/>
    <w:pPr>
      <w:spacing w:before="100" w:beforeAutospacing="1" w:after="100" w:afterAutospacing="1"/>
      <w:jc w:val="left"/>
    </w:pPr>
    <w:rPr>
      <w:rFonts w:ascii="SimSun" w:eastAsia="SimSun" w:hAnsi="SimSun"/>
      <w:lang w:val="de-DE" w:eastAsia="de-DE"/>
    </w:rPr>
  </w:style>
  <w:style w:type="paragraph" w:customStyle="1" w:styleId="xl67">
    <w:name w:val="xl67"/>
    <w:basedOn w:val="Standard"/>
    <w:rsid w:val="00273837"/>
    <w:pPr>
      <w:spacing w:before="100" w:beforeAutospacing="1" w:after="100" w:afterAutospacing="1"/>
      <w:jc w:val="center"/>
    </w:pPr>
    <w:rPr>
      <w:rFonts w:ascii="SimSun" w:eastAsia="SimSun" w:hAnsi="SimSun"/>
      <w:lang w:val="de-DE" w:eastAsia="de-DE"/>
    </w:rPr>
  </w:style>
  <w:style w:type="paragraph" w:customStyle="1" w:styleId="xl68">
    <w:name w:val="xl68"/>
    <w:basedOn w:val="Standard"/>
    <w:rsid w:val="00273837"/>
    <w:pPr>
      <w:shd w:val="clear" w:color="000000" w:fill="FFFF00"/>
      <w:spacing w:before="100" w:beforeAutospacing="1" w:after="100" w:afterAutospacing="1"/>
      <w:jc w:val="left"/>
    </w:pPr>
    <w:rPr>
      <w:rFonts w:ascii="SimSun" w:eastAsia="SimSun" w:hAnsi="SimSun"/>
      <w:lang w:val="de-DE" w:eastAsia="de-DE"/>
    </w:rPr>
  </w:style>
  <w:style w:type="paragraph" w:customStyle="1" w:styleId="xl69">
    <w:name w:val="xl69"/>
    <w:basedOn w:val="Standard"/>
    <w:rsid w:val="00273837"/>
    <w:pPr>
      <w:shd w:val="clear" w:color="000000" w:fill="FFFF00"/>
      <w:spacing w:before="100" w:beforeAutospacing="1" w:after="100" w:afterAutospacing="1"/>
      <w:jc w:val="center"/>
    </w:pPr>
    <w:rPr>
      <w:rFonts w:ascii="SimSun" w:eastAsia="SimSun" w:hAnsi="SimSun"/>
      <w:lang w:val="de-DE" w:eastAsia="de-DE"/>
    </w:rPr>
  </w:style>
  <w:style w:type="paragraph" w:styleId="berarbeitung">
    <w:name w:val="Revision"/>
    <w:hidden/>
    <w:uiPriority w:val="99"/>
    <w:semiHidden/>
    <w:rsid w:val="00843035"/>
    <w:rPr>
      <w:rFonts w:ascii="Cambria Math" w:eastAsia="Tahoma" w:hAnsi="Cambria Math"/>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898061">
      <w:bodyDiv w:val="1"/>
      <w:marLeft w:val="0"/>
      <w:marRight w:val="0"/>
      <w:marTop w:val="0"/>
      <w:marBottom w:val="0"/>
      <w:divBdr>
        <w:top w:val="none" w:sz="0" w:space="0" w:color="auto"/>
        <w:left w:val="none" w:sz="0" w:space="0" w:color="auto"/>
        <w:bottom w:val="none" w:sz="0" w:space="0" w:color="auto"/>
        <w:right w:val="none" w:sz="0" w:space="0" w:color="auto"/>
      </w:divBdr>
    </w:div>
    <w:div w:id="158810942">
      <w:bodyDiv w:val="1"/>
      <w:marLeft w:val="0"/>
      <w:marRight w:val="0"/>
      <w:marTop w:val="0"/>
      <w:marBottom w:val="0"/>
      <w:divBdr>
        <w:top w:val="none" w:sz="0" w:space="0" w:color="auto"/>
        <w:left w:val="none" w:sz="0" w:space="0" w:color="auto"/>
        <w:bottom w:val="none" w:sz="0" w:space="0" w:color="auto"/>
        <w:right w:val="none" w:sz="0" w:space="0" w:color="auto"/>
      </w:divBdr>
    </w:div>
    <w:div w:id="276831940">
      <w:bodyDiv w:val="1"/>
      <w:marLeft w:val="0"/>
      <w:marRight w:val="0"/>
      <w:marTop w:val="0"/>
      <w:marBottom w:val="0"/>
      <w:divBdr>
        <w:top w:val="none" w:sz="0" w:space="0" w:color="auto"/>
        <w:left w:val="none" w:sz="0" w:space="0" w:color="auto"/>
        <w:bottom w:val="none" w:sz="0" w:space="0" w:color="auto"/>
        <w:right w:val="none" w:sz="0" w:space="0" w:color="auto"/>
      </w:divBdr>
    </w:div>
    <w:div w:id="495997780">
      <w:bodyDiv w:val="1"/>
      <w:marLeft w:val="0"/>
      <w:marRight w:val="0"/>
      <w:marTop w:val="0"/>
      <w:marBottom w:val="0"/>
      <w:divBdr>
        <w:top w:val="none" w:sz="0" w:space="0" w:color="auto"/>
        <w:left w:val="none" w:sz="0" w:space="0" w:color="auto"/>
        <w:bottom w:val="none" w:sz="0" w:space="0" w:color="auto"/>
        <w:right w:val="none" w:sz="0" w:space="0" w:color="auto"/>
      </w:divBdr>
    </w:div>
    <w:div w:id="503522090">
      <w:bodyDiv w:val="1"/>
      <w:marLeft w:val="0"/>
      <w:marRight w:val="0"/>
      <w:marTop w:val="0"/>
      <w:marBottom w:val="0"/>
      <w:divBdr>
        <w:top w:val="none" w:sz="0" w:space="0" w:color="auto"/>
        <w:left w:val="none" w:sz="0" w:space="0" w:color="auto"/>
        <w:bottom w:val="none" w:sz="0" w:space="0" w:color="auto"/>
        <w:right w:val="none" w:sz="0" w:space="0" w:color="auto"/>
      </w:divBdr>
    </w:div>
    <w:div w:id="527569186">
      <w:bodyDiv w:val="1"/>
      <w:marLeft w:val="0"/>
      <w:marRight w:val="0"/>
      <w:marTop w:val="0"/>
      <w:marBottom w:val="0"/>
      <w:divBdr>
        <w:top w:val="none" w:sz="0" w:space="0" w:color="auto"/>
        <w:left w:val="none" w:sz="0" w:space="0" w:color="auto"/>
        <w:bottom w:val="none" w:sz="0" w:space="0" w:color="auto"/>
        <w:right w:val="none" w:sz="0" w:space="0" w:color="auto"/>
      </w:divBdr>
    </w:div>
    <w:div w:id="594170794">
      <w:bodyDiv w:val="1"/>
      <w:marLeft w:val="0"/>
      <w:marRight w:val="0"/>
      <w:marTop w:val="0"/>
      <w:marBottom w:val="0"/>
      <w:divBdr>
        <w:top w:val="none" w:sz="0" w:space="0" w:color="auto"/>
        <w:left w:val="none" w:sz="0" w:space="0" w:color="auto"/>
        <w:bottom w:val="none" w:sz="0" w:space="0" w:color="auto"/>
        <w:right w:val="none" w:sz="0" w:space="0" w:color="auto"/>
      </w:divBdr>
    </w:div>
    <w:div w:id="674383886">
      <w:bodyDiv w:val="1"/>
      <w:marLeft w:val="0"/>
      <w:marRight w:val="0"/>
      <w:marTop w:val="0"/>
      <w:marBottom w:val="0"/>
      <w:divBdr>
        <w:top w:val="none" w:sz="0" w:space="0" w:color="auto"/>
        <w:left w:val="none" w:sz="0" w:space="0" w:color="auto"/>
        <w:bottom w:val="none" w:sz="0" w:space="0" w:color="auto"/>
        <w:right w:val="none" w:sz="0" w:space="0" w:color="auto"/>
      </w:divBdr>
    </w:div>
    <w:div w:id="740562541">
      <w:bodyDiv w:val="1"/>
      <w:marLeft w:val="0"/>
      <w:marRight w:val="0"/>
      <w:marTop w:val="0"/>
      <w:marBottom w:val="0"/>
      <w:divBdr>
        <w:top w:val="none" w:sz="0" w:space="0" w:color="auto"/>
        <w:left w:val="none" w:sz="0" w:space="0" w:color="auto"/>
        <w:bottom w:val="none" w:sz="0" w:space="0" w:color="auto"/>
        <w:right w:val="none" w:sz="0" w:space="0" w:color="auto"/>
      </w:divBdr>
    </w:div>
    <w:div w:id="794568801">
      <w:bodyDiv w:val="1"/>
      <w:marLeft w:val="0"/>
      <w:marRight w:val="0"/>
      <w:marTop w:val="0"/>
      <w:marBottom w:val="0"/>
      <w:divBdr>
        <w:top w:val="none" w:sz="0" w:space="0" w:color="auto"/>
        <w:left w:val="none" w:sz="0" w:space="0" w:color="auto"/>
        <w:bottom w:val="none" w:sz="0" w:space="0" w:color="auto"/>
        <w:right w:val="none" w:sz="0" w:space="0" w:color="auto"/>
      </w:divBdr>
    </w:div>
    <w:div w:id="811337670">
      <w:bodyDiv w:val="1"/>
      <w:marLeft w:val="0"/>
      <w:marRight w:val="0"/>
      <w:marTop w:val="0"/>
      <w:marBottom w:val="0"/>
      <w:divBdr>
        <w:top w:val="none" w:sz="0" w:space="0" w:color="auto"/>
        <w:left w:val="none" w:sz="0" w:space="0" w:color="auto"/>
        <w:bottom w:val="none" w:sz="0" w:space="0" w:color="auto"/>
        <w:right w:val="none" w:sz="0" w:space="0" w:color="auto"/>
      </w:divBdr>
    </w:div>
    <w:div w:id="890114980">
      <w:bodyDiv w:val="1"/>
      <w:marLeft w:val="0"/>
      <w:marRight w:val="0"/>
      <w:marTop w:val="0"/>
      <w:marBottom w:val="0"/>
      <w:divBdr>
        <w:top w:val="none" w:sz="0" w:space="0" w:color="auto"/>
        <w:left w:val="none" w:sz="0" w:space="0" w:color="auto"/>
        <w:bottom w:val="none" w:sz="0" w:space="0" w:color="auto"/>
        <w:right w:val="none" w:sz="0" w:space="0" w:color="auto"/>
      </w:divBdr>
    </w:div>
    <w:div w:id="970207337">
      <w:bodyDiv w:val="1"/>
      <w:marLeft w:val="0"/>
      <w:marRight w:val="0"/>
      <w:marTop w:val="0"/>
      <w:marBottom w:val="0"/>
      <w:divBdr>
        <w:top w:val="none" w:sz="0" w:space="0" w:color="auto"/>
        <w:left w:val="none" w:sz="0" w:space="0" w:color="auto"/>
        <w:bottom w:val="none" w:sz="0" w:space="0" w:color="auto"/>
        <w:right w:val="none" w:sz="0" w:space="0" w:color="auto"/>
      </w:divBdr>
    </w:div>
    <w:div w:id="1034770878">
      <w:bodyDiv w:val="1"/>
      <w:marLeft w:val="0"/>
      <w:marRight w:val="0"/>
      <w:marTop w:val="0"/>
      <w:marBottom w:val="0"/>
      <w:divBdr>
        <w:top w:val="none" w:sz="0" w:space="0" w:color="auto"/>
        <w:left w:val="none" w:sz="0" w:space="0" w:color="auto"/>
        <w:bottom w:val="none" w:sz="0" w:space="0" w:color="auto"/>
        <w:right w:val="none" w:sz="0" w:space="0" w:color="auto"/>
      </w:divBdr>
    </w:div>
    <w:div w:id="1061291658">
      <w:bodyDiv w:val="1"/>
      <w:marLeft w:val="0"/>
      <w:marRight w:val="0"/>
      <w:marTop w:val="0"/>
      <w:marBottom w:val="0"/>
      <w:divBdr>
        <w:top w:val="none" w:sz="0" w:space="0" w:color="auto"/>
        <w:left w:val="none" w:sz="0" w:space="0" w:color="auto"/>
        <w:bottom w:val="none" w:sz="0" w:space="0" w:color="auto"/>
        <w:right w:val="none" w:sz="0" w:space="0" w:color="auto"/>
      </w:divBdr>
    </w:div>
    <w:div w:id="1186823196">
      <w:bodyDiv w:val="1"/>
      <w:marLeft w:val="0"/>
      <w:marRight w:val="0"/>
      <w:marTop w:val="0"/>
      <w:marBottom w:val="0"/>
      <w:divBdr>
        <w:top w:val="none" w:sz="0" w:space="0" w:color="auto"/>
        <w:left w:val="none" w:sz="0" w:space="0" w:color="auto"/>
        <w:bottom w:val="none" w:sz="0" w:space="0" w:color="auto"/>
        <w:right w:val="none" w:sz="0" w:space="0" w:color="auto"/>
      </w:divBdr>
    </w:div>
    <w:div w:id="1224677213">
      <w:bodyDiv w:val="1"/>
      <w:marLeft w:val="0"/>
      <w:marRight w:val="0"/>
      <w:marTop w:val="0"/>
      <w:marBottom w:val="0"/>
      <w:divBdr>
        <w:top w:val="none" w:sz="0" w:space="0" w:color="auto"/>
        <w:left w:val="none" w:sz="0" w:space="0" w:color="auto"/>
        <w:bottom w:val="none" w:sz="0" w:space="0" w:color="auto"/>
        <w:right w:val="none" w:sz="0" w:space="0" w:color="auto"/>
      </w:divBdr>
    </w:div>
    <w:div w:id="1299843031">
      <w:bodyDiv w:val="1"/>
      <w:marLeft w:val="0"/>
      <w:marRight w:val="0"/>
      <w:marTop w:val="0"/>
      <w:marBottom w:val="0"/>
      <w:divBdr>
        <w:top w:val="none" w:sz="0" w:space="0" w:color="auto"/>
        <w:left w:val="none" w:sz="0" w:space="0" w:color="auto"/>
        <w:bottom w:val="none" w:sz="0" w:space="0" w:color="auto"/>
        <w:right w:val="none" w:sz="0" w:space="0" w:color="auto"/>
      </w:divBdr>
    </w:div>
    <w:div w:id="1401749704">
      <w:bodyDiv w:val="1"/>
      <w:marLeft w:val="0"/>
      <w:marRight w:val="0"/>
      <w:marTop w:val="0"/>
      <w:marBottom w:val="0"/>
      <w:divBdr>
        <w:top w:val="none" w:sz="0" w:space="0" w:color="auto"/>
        <w:left w:val="none" w:sz="0" w:space="0" w:color="auto"/>
        <w:bottom w:val="none" w:sz="0" w:space="0" w:color="auto"/>
        <w:right w:val="none" w:sz="0" w:space="0" w:color="auto"/>
      </w:divBdr>
    </w:div>
    <w:div w:id="1522204932">
      <w:bodyDiv w:val="1"/>
      <w:marLeft w:val="0"/>
      <w:marRight w:val="0"/>
      <w:marTop w:val="0"/>
      <w:marBottom w:val="0"/>
      <w:divBdr>
        <w:top w:val="none" w:sz="0" w:space="0" w:color="auto"/>
        <w:left w:val="none" w:sz="0" w:space="0" w:color="auto"/>
        <w:bottom w:val="none" w:sz="0" w:space="0" w:color="auto"/>
        <w:right w:val="none" w:sz="0" w:space="0" w:color="auto"/>
      </w:divBdr>
    </w:div>
    <w:div w:id="1740518440">
      <w:bodyDiv w:val="1"/>
      <w:marLeft w:val="0"/>
      <w:marRight w:val="0"/>
      <w:marTop w:val="0"/>
      <w:marBottom w:val="0"/>
      <w:divBdr>
        <w:top w:val="none" w:sz="0" w:space="0" w:color="auto"/>
        <w:left w:val="none" w:sz="0" w:space="0" w:color="auto"/>
        <w:bottom w:val="none" w:sz="0" w:space="0" w:color="auto"/>
        <w:right w:val="none" w:sz="0" w:space="0" w:color="auto"/>
      </w:divBdr>
    </w:div>
    <w:div w:id="1741248950">
      <w:bodyDiv w:val="1"/>
      <w:marLeft w:val="0"/>
      <w:marRight w:val="0"/>
      <w:marTop w:val="0"/>
      <w:marBottom w:val="0"/>
      <w:divBdr>
        <w:top w:val="none" w:sz="0" w:space="0" w:color="auto"/>
        <w:left w:val="none" w:sz="0" w:space="0" w:color="auto"/>
        <w:bottom w:val="none" w:sz="0" w:space="0" w:color="auto"/>
        <w:right w:val="none" w:sz="0" w:space="0" w:color="auto"/>
      </w:divBdr>
    </w:div>
    <w:div w:id="1747875532">
      <w:bodyDiv w:val="1"/>
      <w:marLeft w:val="0"/>
      <w:marRight w:val="0"/>
      <w:marTop w:val="0"/>
      <w:marBottom w:val="0"/>
      <w:divBdr>
        <w:top w:val="none" w:sz="0" w:space="0" w:color="auto"/>
        <w:left w:val="none" w:sz="0" w:space="0" w:color="auto"/>
        <w:bottom w:val="none" w:sz="0" w:space="0" w:color="auto"/>
        <w:right w:val="none" w:sz="0" w:space="0" w:color="auto"/>
      </w:divBdr>
    </w:div>
    <w:div w:id="1781146124">
      <w:bodyDiv w:val="1"/>
      <w:marLeft w:val="0"/>
      <w:marRight w:val="0"/>
      <w:marTop w:val="0"/>
      <w:marBottom w:val="0"/>
      <w:divBdr>
        <w:top w:val="none" w:sz="0" w:space="0" w:color="auto"/>
        <w:left w:val="none" w:sz="0" w:space="0" w:color="auto"/>
        <w:bottom w:val="none" w:sz="0" w:space="0" w:color="auto"/>
        <w:right w:val="none" w:sz="0" w:space="0" w:color="auto"/>
      </w:divBdr>
    </w:div>
    <w:div w:id="1793209884">
      <w:bodyDiv w:val="1"/>
      <w:marLeft w:val="0"/>
      <w:marRight w:val="0"/>
      <w:marTop w:val="0"/>
      <w:marBottom w:val="0"/>
      <w:divBdr>
        <w:top w:val="none" w:sz="0" w:space="0" w:color="auto"/>
        <w:left w:val="none" w:sz="0" w:space="0" w:color="auto"/>
        <w:bottom w:val="none" w:sz="0" w:space="0" w:color="auto"/>
        <w:right w:val="none" w:sz="0" w:space="0" w:color="auto"/>
      </w:divBdr>
    </w:div>
    <w:div w:id="1883709217">
      <w:bodyDiv w:val="1"/>
      <w:marLeft w:val="0"/>
      <w:marRight w:val="0"/>
      <w:marTop w:val="0"/>
      <w:marBottom w:val="0"/>
      <w:divBdr>
        <w:top w:val="none" w:sz="0" w:space="0" w:color="auto"/>
        <w:left w:val="none" w:sz="0" w:space="0" w:color="auto"/>
        <w:bottom w:val="none" w:sz="0" w:space="0" w:color="auto"/>
        <w:right w:val="none" w:sz="0" w:space="0" w:color="auto"/>
      </w:divBdr>
    </w:div>
    <w:div w:id="1931766554">
      <w:bodyDiv w:val="1"/>
      <w:marLeft w:val="0"/>
      <w:marRight w:val="0"/>
      <w:marTop w:val="0"/>
      <w:marBottom w:val="0"/>
      <w:divBdr>
        <w:top w:val="none" w:sz="0" w:space="0" w:color="auto"/>
        <w:left w:val="none" w:sz="0" w:space="0" w:color="auto"/>
        <w:bottom w:val="none" w:sz="0" w:space="0" w:color="auto"/>
        <w:right w:val="none" w:sz="0" w:space="0" w:color="auto"/>
      </w:divBdr>
    </w:div>
    <w:div w:id="194125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image" Target="media/image11.wmf"/><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wmf"/><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wmf"/><Relationship Id="rId25" Type="http://schemas.openxmlformats.org/officeDocument/2006/relationships/image" Target="media/image17.wmf"/><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image" Target="media/image12.w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6.w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5.wmf"/><Relationship Id="rId28" Type="http://schemas.openxmlformats.org/officeDocument/2006/relationships/footer" Target="footer1.xml"/><Relationship Id="rId10" Type="http://schemas.openxmlformats.org/officeDocument/2006/relationships/image" Target="media/image3.wmf"/><Relationship Id="rId19" Type="http://schemas.openxmlformats.org/officeDocument/2006/relationships/oleObject" Target="embeddings/oleObject1.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image" Target="media/image14.wmf"/><Relationship Id="rId27" Type="http://schemas.openxmlformats.org/officeDocument/2006/relationships/header" Target="header2.xml"/><Relationship Id="rId30"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2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B8191-6C3E-4BBD-98E6-57690BB25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1774</Words>
  <Characters>11182</Characters>
  <Application>Microsoft Office Word</Application>
  <DocSecurity>0</DocSecurity>
  <Lines>93</Lines>
  <Paragraphs>25</Paragraphs>
  <ScaleCrop>false</ScaleCrop>
  <HeadingPairs>
    <vt:vector size="2" baseType="variant">
      <vt:variant>
        <vt:lpstr>Titel</vt:lpstr>
      </vt:variant>
      <vt:variant>
        <vt:i4>1</vt:i4>
      </vt:variant>
    </vt:vector>
  </HeadingPairs>
  <TitlesOfParts>
    <vt:vector size="1" baseType="lpstr">
      <vt:lpstr>Modelling toxic effects on Chaoborus crystallinus populations under field conditions – An individual-based simulation study</vt:lpstr>
    </vt:vector>
  </TitlesOfParts>
  <Company>BASF</Company>
  <LinksUpToDate>false</LinksUpToDate>
  <CharactersWithSpaces>12931</CharactersWithSpaces>
  <SharedDoc>false</SharedDoc>
  <HLinks>
    <vt:vector size="66" baseType="variant">
      <vt:variant>
        <vt:i4>1966136</vt:i4>
      </vt:variant>
      <vt:variant>
        <vt:i4>62</vt:i4>
      </vt:variant>
      <vt:variant>
        <vt:i4>0</vt:i4>
      </vt:variant>
      <vt:variant>
        <vt:i4>5</vt:i4>
      </vt:variant>
      <vt:variant>
        <vt:lpwstr/>
      </vt:variant>
      <vt:variant>
        <vt:lpwstr>_Toc92980685</vt:lpwstr>
      </vt:variant>
      <vt:variant>
        <vt:i4>2031672</vt:i4>
      </vt:variant>
      <vt:variant>
        <vt:i4>56</vt:i4>
      </vt:variant>
      <vt:variant>
        <vt:i4>0</vt:i4>
      </vt:variant>
      <vt:variant>
        <vt:i4>5</vt:i4>
      </vt:variant>
      <vt:variant>
        <vt:lpwstr/>
      </vt:variant>
      <vt:variant>
        <vt:lpwstr>_Toc92980684</vt:lpwstr>
      </vt:variant>
      <vt:variant>
        <vt:i4>1572920</vt:i4>
      </vt:variant>
      <vt:variant>
        <vt:i4>50</vt:i4>
      </vt:variant>
      <vt:variant>
        <vt:i4>0</vt:i4>
      </vt:variant>
      <vt:variant>
        <vt:i4>5</vt:i4>
      </vt:variant>
      <vt:variant>
        <vt:lpwstr/>
      </vt:variant>
      <vt:variant>
        <vt:lpwstr>_Toc92980683</vt:lpwstr>
      </vt:variant>
      <vt:variant>
        <vt:i4>1638456</vt:i4>
      </vt:variant>
      <vt:variant>
        <vt:i4>44</vt:i4>
      </vt:variant>
      <vt:variant>
        <vt:i4>0</vt:i4>
      </vt:variant>
      <vt:variant>
        <vt:i4>5</vt:i4>
      </vt:variant>
      <vt:variant>
        <vt:lpwstr/>
      </vt:variant>
      <vt:variant>
        <vt:lpwstr>_Toc92980682</vt:lpwstr>
      </vt:variant>
      <vt:variant>
        <vt:i4>1703992</vt:i4>
      </vt:variant>
      <vt:variant>
        <vt:i4>38</vt:i4>
      </vt:variant>
      <vt:variant>
        <vt:i4>0</vt:i4>
      </vt:variant>
      <vt:variant>
        <vt:i4>5</vt:i4>
      </vt:variant>
      <vt:variant>
        <vt:lpwstr/>
      </vt:variant>
      <vt:variant>
        <vt:lpwstr>_Toc92980681</vt:lpwstr>
      </vt:variant>
      <vt:variant>
        <vt:i4>1769528</vt:i4>
      </vt:variant>
      <vt:variant>
        <vt:i4>32</vt:i4>
      </vt:variant>
      <vt:variant>
        <vt:i4>0</vt:i4>
      </vt:variant>
      <vt:variant>
        <vt:i4>5</vt:i4>
      </vt:variant>
      <vt:variant>
        <vt:lpwstr/>
      </vt:variant>
      <vt:variant>
        <vt:lpwstr>_Toc92980680</vt:lpwstr>
      </vt:variant>
      <vt:variant>
        <vt:i4>1179703</vt:i4>
      </vt:variant>
      <vt:variant>
        <vt:i4>26</vt:i4>
      </vt:variant>
      <vt:variant>
        <vt:i4>0</vt:i4>
      </vt:variant>
      <vt:variant>
        <vt:i4>5</vt:i4>
      </vt:variant>
      <vt:variant>
        <vt:lpwstr/>
      </vt:variant>
      <vt:variant>
        <vt:lpwstr>_Toc92980679</vt:lpwstr>
      </vt:variant>
      <vt:variant>
        <vt:i4>1245239</vt:i4>
      </vt:variant>
      <vt:variant>
        <vt:i4>20</vt:i4>
      </vt:variant>
      <vt:variant>
        <vt:i4>0</vt:i4>
      </vt:variant>
      <vt:variant>
        <vt:i4>5</vt:i4>
      </vt:variant>
      <vt:variant>
        <vt:lpwstr/>
      </vt:variant>
      <vt:variant>
        <vt:lpwstr>_Toc92980678</vt:lpwstr>
      </vt:variant>
      <vt:variant>
        <vt:i4>1835063</vt:i4>
      </vt:variant>
      <vt:variant>
        <vt:i4>14</vt:i4>
      </vt:variant>
      <vt:variant>
        <vt:i4>0</vt:i4>
      </vt:variant>
      <vt:variant>
        <vt:i4>5</vt:i4>
      </vt:variant>
      <vt:variant>
        <vt:lpwstr/>
      </vt:variant>
      <vt:variant>
        <vt:lpwstr>_Toc92980677</vt:lpwstr>
      </vt:variant>
      <vt:variant>
        <vt:i4>1900599</vt:i4>
      </vt:variant>
      <vt:variant>
        <vt:i4>8</vt:i4>
      </vt:variant>
      <vt:variant>
        <vt:i4>0</vt:i4>
      </vt:variant>
      <vt:variant>
        <vt:i4>5</vt:i4>
      </vt:variant>
      <vt:variant>
        <vt:lpwstr/>
      </vt:variant>
      <vt:variant>
        <vt:lpwstr>_Toc92980676</vt:lpwstr>
      </vt:variant>
      <vt:variant>
        <vt:i4>1966135</vt:i4>
      </vt:variant>
      <vt:variant>
        <vt:i4>2</vt:i4>
      </vt:variant>
      <vt:variant>
        <vt:i4>0</vt:i4>
      </vt:variant>
      <vt:variant>
        <vt:i4>5</vt:i4>
      </vt:variant>
      <vt:variant>
        <vt:lpwstr/>
      </vt:variant>
      <vt:variant>
        <vt:lpwstr>_Toc92980675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toxic effects on Chaoborus crystallinus populations under field conditions – An individual-based simulation study</dc:title>
  <dc:subject/>
  <dc:creator>Thomas Preuss</dc:creator>
  <cp:keywords/>
  <cp:lastModifiedBy>Strauß, Tido</cp:lastModifiedBy>
  <cp:revision>55</cp:revision>
  <cp:lastPrinted>2024-07-11T11:56:00Z</cp:lastPrinted>
  <dcterms:created xsi:type="dcterms:W3CDTF">2023-01-22T20:32:00Z</dcterms:created>
  <dcterms:modified xsi:type="dcterms:W3CDTF">2024-11-14T12:00:00Z</dcterms:modified>
</cp:coreProperties>
</file>