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Учреждение образования</w:t>
      </w: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«БЕЛОРУССКИЙ ГОСУДАРСТВЕННЫЙ ТЕХНОЛОГИЧЕСКИЙ УНИВЕРСИТЕТ»</w:t>
      </w: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Дисциплина «Системы мобильной связи»</w:t>
      </w: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>
        <w:rPr>
          <w:rFonts w:ascii="Times New Roman" w:eastAsia="Calibri" w:hAnsi="Times New Roman" w:cs="Times New Roman"/>
          <w:b/>
          <w:bCs/>
          <w:sz w:val="36"/>
          <w:szCs w:val="36"/>
        </w:rPr>
        <w:t>Лабораторная работа №1</w:t>
      </w: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t xml:space="preserve">Тема «Частотно-территориальное планирование сети </w:t>
      </w:r>
      <w:r>
        <w:rPr>
          <w:rFonts w:ascii="Times New Roman" w:eastAsia="Calibri" w:hAnsi="Times New Roman" w:cs="Times New Roman"/>
          <w:b/>
          <w:bCs/>
          <w:sz w:val="28"/>
          <w:lang w:val="en-US"/>
        </w:rPr>
        <w:t>GSM</w:t>
      </w:r>
      <w:r>
        <w:rPr>
          <w:rFonts w:ascii="Times New Roman" w:eastAsia="Calibri" w:hAnsi="Times New Roman" w:cs="Times New Roman"/>
          <w:b/>
          <w:bCs/>
          <w:sz w:val="28"/>
        </w:rPr>
        <w:t>-900»</w:t>
      </w: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040BD6" w:rsidRDefault="00040BD6" w:rsidP="00040BD6">
      <w:pPr>
        <w:spacing w:after="0" w:line="240" w:lineRule="auto"/>
        <w:jc w:val="both"/>
        <w:rPr>
          <w:rFonts w:ascii="Times New Roman" w:eastAsia="Calibri" w:hAnsi="Times New Roman" w:cs="Times New Roman"/>
          <w:sz w:val="48"/>
          <w:szCs w:val="48"/>
        </w:rPr>
      </w:pP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Выполнил:</w:t>
      </w:r>
    </w:p>
    <w:p w:rsidR="00040BD6" w:rsidRDefault="00040BD6" w:rsidP="00040BD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 2 курса 7 группы ФИТ</w:t>
      </w: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Ильин Н. С.                                      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                          Проверил: 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                                       Доц.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Буснюк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Н. Н.</w:t>
      </w:r>
    </w:p>
    <w:p w:rsidR="00040BD6" w:rsidRDefault="00040BD6" w:rsidP="00040BD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</w:t>
      </w:r>
    </w:p>
    <w:p w:rsidR="00040BD6" w:rsidRDefault="00040BD6" w:rsidP="00040BD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040BD6" w:rsidRDefault="00040BD6" w:rsidP="00040BD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040BD6" w:rsidRDefault="00040BD6" w:rsidP="00040B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040BD6" w:rsidRDefault="00040BD6" w:rsidP="00040B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040BD6" w:rsidRDefault="00040BD6" w:rsidP="00040B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040BD6" w:rsidRDefault="00040BD6" w:rsidP="00040B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040BD6" w:rsidRDefault="00040BD6" w:rsidP="00040B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040BD6" w:rsidRDefault="00040BD6" w:rsidP="00040B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040BD6" w:rsidRDefault="00040BD6" w:rsidP="00040B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040BD6" w:rsidRDefault="00040BD6" w:rsidP="00040B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040BD6" w:rsidRDefault="00040BD6" w:rsidP="00040B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040BD6" w:rsidRDefault="00040BD6" w:rsidP="00040B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040BD6" w:rsidRDefault="00040BD6" w:rsidP="00040B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Минск 2023</w:t>
      </w:r>
    </w:p>
    <w:p w:rsidR="00040BD6" w:rsidRDefault="00040BD6" w:rsidP="00040B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приобретение навыков работы с цифровой картой местности; выполнение расчетов, необходимых для оценки качества связи и зон обслуживания радиосети на основе реальных данных о рельефе местности.</w:t>
      </w:r>
    </w:p>
    <w:p w:rsidR="00040BD6" w:rsidRDefault="00040BD6" w:rsidP="00040BD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0BD6" w:rsidRDefault="00040BD6" w:rsidP="00040BD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на лабораторную работу</w:t>
      </w:r>
    </w:p>
    <w:p w:rsidR="00040BD6" w:rsidRDefault="00040BD6" w:rsidP="00040B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1. Определить уровень сигнала (Трасса: Сектор#1,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Пр.сигнал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дБм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в двух различных местах (Абонент#1, Абонент#2), находящихся на расстоянии 35 км от BS#3, и сравнить его с чувствительностью приемника абонента (-д100 </w:t>
      </w:r>
      <w:proofErr w:type="spellStart"/>
      <w:r>
        <w:rPr>
          <w:rFonts w:ascii="Times New Roman" w:hAnsi="Times New Roman" w:cs="Times New Roman"/>
          <w:sz w:val="28"/>
          <w:szCs w:val="28"/>
        </w:rPr>
        <w:t>дБм</w:t>
      </w:r>
      <w:proofErr w:type="spellEnd"/>
      <w:r>
        <w:rPr>
          <w:rFonts w:ascii="Times New Roman" w:hAnsi="Times New Roman" w:cs="Times New Roman"/>
          <w:sz w:val="28"/>
          <w:szCs w:val="28"/>
        </w:rPr>
        <w:t>), дать рекомендации относительно выбора (замены) приемопередатчиков БС.</w:t>
      </w:r>
    </w:p>
    <w:p w:rsidR="00040BD6" w:rsidRDefault="00040BD6" w:rsidP="00040BD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Выполнить расчет по п.1 при наличии препятствия в виде горы (</w:t>
      </w:r>
      <w:proofErr w:type="spellStart"/>
      <w:r>
        <w:rPr>
          <w:rFonts w:ascii="Times New Roman" w:hAnsi="Times New Roman" w:cs="Times New Roman"/>
          <w:sz w:val="28"/>
          <w:szCs w:val="28"/>
        </w:rPr>
        <w:t>mountain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высотой 450 м, длиной и шириной 1000 м. Проанализировать рельеф местности (Трасса: Сектор#1,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Пр.сигнал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дБм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040BD6" w:rsidRDefault="00040BD6" w:rsidP="00040BD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Произвести вспомогательные расчеты потерь при распространении на расстоянии 35 км для различных типов местности (село, пригород, город, крупный город): Утилиты → Вспомогательные расчеты → COST 231 </w:t>
      </w:r>
      <w:proofErr w:type="spellStart"/>
      <w:r>
        <w:rPr>
          <w:rFonts w:ascii="Times New Roman" w:hAnsi="Times New Roman" w:cs="Times New Roman"/>
          <w:sz w:val="28"/>
          <w:szCs w:val="28"/>
        </w:rPr>
        <w:t>Hata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Задаваемые параметры: высота передающей антенны – h = 3N, расстояние 35 км. Остальные параметры – по умолчанию. </w:t>
      </w:r>
    </w:p>
    <w:p w:rsidR="00040BD6" w:rsidRDefault="00040BD6" w:rsidP="00040BD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Определить зоны наличия (отсутствия) связи для трех заданных БС.</w:t>
      </w:r>
    </w:p>
    <w:p w:rsidR="00040BD6" w:rsidRDefault="00040BD6" w:rsidP="00040BD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Произвести расчет числа каналов БС если: </w:t>
      </w:r>
    </w:p>
    <w:p w:rsidR="00040BD6" w:rsidRDefault="00040BD6" w:rsidP="00040B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Удельная нагрузка от одного абонента, Эрл – А = 0,0N + 0,0p; </w:t>
      </w:r>
    </w:p>
    <w:p w:rsidR="00040BD6" w:rsidRDefault="00040BD6" w:rsidP="00040B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установления соединения – Р = 0,9N; </w:t>
      </w:r>
    </w:p>
    <w:p w:rsidR="00040BD6" w:rsidRDefault="00040BD6" w:rsidP="00040B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Соединение: БС с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макс.сигналом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для четных N и равновероятное – для нечетных N; </w:t>
      </w:r>
    </w:p>
    <w:p w:rsidR="00040BD6" w:rsidRDefault="00040BD6" w:rsidP="00040B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Закон распределения абонентов: равномерный – для четных N и нормальный для нечетных N. Формула для расчета числа каналов: Эрланга В.  </w:t>
      </w:r>
    </w:p>
    <w:p w:rsidR="00040BD6" w:rsidRDefault="00040BD6" w:rsidP="00040BD6">
      <w:pPr>
        <w:rPr>
          <w:rFonts w:ascii="Times New Roman" w:hAnsi="Times New Roman" w:cs="Times New Roman"/>
          <w:sz w:val="28"/>
          <w:szCs w:val="28"/>
        </w:rPr>
      </w:pPr>
    </w:p>
    <w:p w:rsidR="00040BD6" w:rsidRDefault="00040BD6" w:rsidP="00040BD6">
      <w:pPr>
        <w:rPr>
          <w:rFonts w:ascii="Times New Roman" w:hAnsi="Times New Roman" w:cs="Times New Roman"/>
          <w:sz w:val="28"/>
          <w:szCs w:val="28"/>
        </w:rPr>
      </w:pPr>
    </w:p>
    <w:p w:rsidR="00040BD6" w:rsidRDefault="00040BD6" w:rsidP="00040BD6">
      <w:pPr>
        <w:rPr>
          <w:rFonts w:ascii="Times New Roman" w:hAnsi="Times New Roman" w:cs="Times New Roman"/>
          <w:sz w:val="28"/>
          <w:szCs w:val="28"/>
        </w:rPr>
      </w:pPr>
    </w:p>
    <w:p w:rsidR="00040BD6" w:rsidRDefault="00040BD6" w:rsidP="00040BD6">
      <w:pPr>
        <w:rPr>
          <w:rFonts w:ascii="Times New Roman" w:hAnsi="Times New Roman" w:cs="Times New Roman"/>
          <w:sz w:val="28"/>
          <w:szCs w:val="28"/>
        </w:rPr>
      </w:pPr>
    </w:p>
    <w:p w:rsidR="00040BD6" w:rsidRDefault="00040BD6" w:rsidP="00040BD6">
      <w:pPr>
        <w:rPr>
          <w:rFonts w:ascii="Times New Roman" w:hAnsi="Times New Roman" w:cs="Times New Roman"/>
          <w:sz w:val="28"/>
          <w:szCs w:val="28"/>
        </w:rPr>
      </w:pPr>
    </w:p>
    <w:p w:rsidR="00040BD6" w:rsidRDefault="00040BD6" w:rsidP="00040B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рельефа местности и оценка потерь при распространении до наиболее удаленной точки соты, максимального размера для стандарта.</w:t>
      </w:r>
    </w:p>
    <w:p w:rsidR="00040BD6" w:rsidRDefault="00040BD6" w:rsidP="00040B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Выполнить → Расчет прямой видимости (BS#3, расстояние 35 км, вне прямой видимости, ОК).</w:t>
      </w:r>
    </w:p>
    <w:p w:rsidR="008C0D3D" w:rsidRDefault="00040BD6">
      <w:r>
        <w:rPr>
          <w:noProof/>
          <w:lang w:eastAsia="ru-RU"/>
        </w:rPr>
        <w:drawing>
          <wp:inline distT="0" distB="0" distL="0" distR="0" wp14:anchorId="165E4EE1" wp14:editId="0B82D88E">
            <wp:extent cx="5940425" cy="5057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D6" w:rsidRDefault="00040BD6" w:rsidP="00040BD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профиля радиолинии.</w:t>
      </w:r>
    </w:p>
    <w:p w:rsidR="00040BD6" w:rsidRDefault="00040BD6" w:rsidP="00040B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Выполнить: Просмотр → выбор линии. Провести линию от БС#3 до точки Абонент#1 и нажать левую клавишу мыши. Результаты расчета потерь при распространении от БС#3 к абоненту занести в отчет. Рассчитать потери радиотрассы для чего нажать левой кнопкой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значок 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проанализировать вклад различных факторов в потери распространения сигнала (то же самое можно сделать путем выбора пункта меню «Потери обратной радиолинии», возникающего при нажатии правой кнопки мыши над анализируемой радиолинией). Левой кнопкой мыши нажать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значок  окна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«Трасса». Занести в отчет результаты расчета потерь при распространении от абонента к БС#3.</w:t>
      </w:r>
    </w:p>
    <w:p w:rsidR="00040BD6" w:rsidRDefault="00E83F71">
      <w:r>
        <w:rPr>
          <w:noProof/>
          <w:lang w:eastAsia="ru-RU"/>
        </w:rPr>
        <w:lastRenderedPageBreak/>
        <w:drawing>
          <wp:inline distT="0" distB="0" distL="0" distR="0" wp14:anchorId="7581781D" wp14:editId="4CB182D5">
            <wp:extent cx="5940425" cy="32467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F71" w:rsidRDefault="00E83F71">
      <w:r>
        <w:rPr>
          <w:noProof/>
          <w:lang w:eastAsia="ru-RU"/>
        </w:rPr>
        <w:drawing>
          <wp:inline distT="0" distB="0" distL="0" distR="0" wp14:anchorId="03B2A36C" wp14:editId="5AB1986E">
            <wp:extent cx="5940425" cy="32194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B6C" w:rsidRDefault="00300B6C" w:rsidP="00300B6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уровня сигнала на трассе. </w:t>
      </w:r>
    </w:p>
    <w:p w:rsidR="00300B6C" w:rsidRDefault="00300B6C" w:rsidP="00300B6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0B6C" w:rsidRDefault="00300B6C" w:rsidP="00300B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Выполнить: Просмотр → выбор трассы. Удерживая левую кнопку мыши, провести линию от БС#3 до точки Абонент#1 и нажать правую клавишу мыши. В появившемся окне «Редактирование трассы» присвоить название трассы и добавить доступные на трассе станции в поле «Выбранные станции». Установить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курсор  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линию трассы и нажать правую кнопку мыши и далее левой кнопкой открыть окно «Трасса». В открывшемся окне нажать левой кнопкой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значок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запускает процесс расчета уровня сигнала вдоль трассы. Нажать одну из </w:t>
      </w:r>
      <w:proofErr w:type="gramStart"/>
      <w:r>
        <w:rPr>
          <w:rFonts w:ascii="Times New Roman" w:hAnsi="Times New Roman" w:cs="Times New Roman"/>
          <w:sz w:val="28"/>
          <w:szCs w:val="28"/>
        </w:rPr>
        <w:t>кнопок  или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для просмотра </w:t>
      </w:r>
      <w:r>
        <w:rPr>
          <w:rFonts w:ascii="Times New Roman" w:hAnsi="Times New Roman" w:cs="Times New Roman"/>
          <w:sz w:val="28"/>
          <w:szCs w:val="28"/>
        </w:rPr>
        <w:lastRenderedPageBreak/>
        <w:t>результатов расчета, соответственно в виде графика или с помощью цвета. Полученные результаты расчета занести в отчет.</w:t>
      </w:r>
    </w:p>
    <w:p w:rsidR="00300B6C" w:rsidRDefault="00300B6C">
      <w:r>
        <w:rPr>
          <w:noProof/>
          <w:lang w:eastAsia="ru-RU"/>
        </w:rPr>
        <w:drawing>
          <wp:inline distT="0" distB="0" distL="0" distR="0" wp14:anchorId="783BE3CF" wp14:editId="2EAC71F7">
            <wp:extent cx="5940425" cy="31667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B6C" w:rsidRDefault="00300B6C">
      <w:r>
        <w:rPr>
          <w:noProof/>
          <w:lang w:eastAsia="ru-RU"/>
        </w:rPr>
        <w:drawing>
          <wp:inline distT="0" distB="0" distL="0" distR="0" wp14:anchorId="453A8684" wp14:editId="68354005">
            <wp:extent cx="5940425" cy="13766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B6C" w:rsidRDefault="00300B6C" w:rsidP="00300B6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пп.6.1, 6.2 для Абонент#2.</w:t>
      </w:r>
    </w:p>
    <w:p w:rsidR="00300B6C" w:rsidRDefault="00300B6C" w:rsidP="00300B6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0B6C" w:rsidRDefault="00300B6C" w:rsidP="00300B6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профиля радиолинии.</w:t>
      </w:r>
    </w:p>
    <w:p w:rsidR="00300B6C" w:rsidRDefault="006C2464">
      <w:r>
        <w:rPr>
          <w:noProof/>
          <w:lang w:eastAsia="ru-RU"/>
        </w:rPr>
        <w:drawing>
          <wp:inline distT="0" distB="0" distL="0" distR="0" wp14:anchorId="2973CB93" wp14:editId="51EFD278">
            <wp:extent cx="5940425" cy="2954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64" w:rsidRDefault="006C2464">
      <w:r>
        <w:rPr>
          <w:noProof/>
          <w:lang w:eastAsia="ru-RU"/>
        </w:rPr>
        <w:lastRenderedPageBreak/>
        <w:drawing>
          <wp:inline distT="0" distB="0" distL="0" distR="0" wp14:anchorId="484CE149" wp14:editId="761A0609">
            <wp:extent cx="5940425" cy="2960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64" w:rsidRDefault="006C2464" w:rsidP="006C246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уровня сигнала на трассе. </w:t>
      </w:r>
    </w:p>
    <w:p w:rsidR="006C2464" w:rsidRDefault="006C2464">
      <w:r>
        <w:rPr>
          <w:noProof/>
          <w:lang w:eastAsia="ru-RU"/>
        </w:rPr>
        <w:drawing>
          <wp:inline distT="0" distB="0" distL="0" distR="0" wp14:anchorId="5A657553" wp14:editId="1438D9DD">
            <wp:extent cx="4416724" cy="3464449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5025" cy="34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64" w:rsidRDefault="006C2464">
      <w:r>
        <w:rPr>
          <w:noProof/>
          <w:lang w:eastAsia="ru-RU"/>
        </w:rPr>
        <w:drawing>
          <wp:inline distT="0" distB="0" distL="0" distR="0" wp14:anchorId="4E668EF0" wp14:editId="3CA6C7CA">
            <wp:extent cx="5940425" cy="13493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64" w:rsidRDefault="006C2464" w:rsidP="006C246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зоны наличия (отсутствия) связи для трех заданных БС. </w:t>
      </w:r>
    </w:p>
    <w:p w:rsidR="006C2464" w:rsidRDefault="006C2464" w:rsidP="006C24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Выделить три БС с помощью </w:t>
      </w:r>
      <w:proofErr w:type="gramStart"/>
      <w:r>
        <w:rPr>
          <w:rFonts w:ascii="Times New Roman" w:hAnsi="Times New Roman" w:cs="Times New Roman"/>
          <w:sz w:val="28"/>
          <w:szCs w:val="28"/>
        </w:rPr>
        <w:t>прямоугольника:  Просмотр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→ Выбор прямоугольника. Выделить область так, чтобы в неё попали три БС.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Поместить курсор в выделенную область, нажать на левую клавишу мыши и присвоить имя области. Добавить выбранные станции для расчета. Далее провести расчеты покрытия для каждой из трех БС: Выполнить →Расчет покрытия → Модель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Hata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(или другая по заданию преподавателя) → BS#1(BS#2, BS#3).</w:t>
      </w:r>
    </w:p>
    <w:p w:rsidR="006C2464" w:rsidRDefault="006C2464" w:rsidP="006C24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Области разного цвета указывают на наличие связи в прямом, обратном направлениях, в обоих направлениях или отсутствии связи. Обозначения цветов на карте (указано в левом нижнем углу проекта): </w:t>
      </w:r>
    </w:p>
    <w:p w:rsidR="006C2464" w:rsidRDefault="006C2464" w:rsidP="006C246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NS (</w:t>
      </w:r>
      <w:proofErr w:type="spellStart"/>
      <w:r>
        <w:rPr>
          <w:rFonts w:ascii="Times New Roman" w:hAnsi="Times New Roman" w:cs="Times New Roman"/>
          <w:sz w:val="28"/>
          <w:szCs w:val="28"/>
        </w:rPr>
        <w:t>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– отсутствие связи; </w:t>
      </w:r>
    </w:p>
    <w:p w:rsidR="006C2464" w:rsidRDefault="006C2464" w:rsidP="006C246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 (</w:t>
      </w:r>
      <w:proofErr w:type="spellStart"/>
      <w:r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only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– связь в одном направлении от базовой станции к абоненту; </w:t>
      </w:r>
    </w:p>
    <w:p w:rsidR="006C2464" w:rsidRDefault="006C2464" w:rsidP="006C246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 (</w:t>
      </w:r>
      <w:proofErr w:type="spellStart"/>
      <w:r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only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– связь в одном направлении от абонента к базовой станции; </w:t>
      </w:r>
    </w:p>
    <w:p w:rsidR="006C2464" w:rsidRDefault="006C2464" w:rsidP="006C246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 (</w:t>
      </w:r>
      <w:proofErr w:type="spellStart"/>
      <w:r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>
        <w:rPr>
          <w:rFonts w:ascii="Times New Roman" w:hAnsi="Times New Roman" w:cs="Times New Roman"/>
          <w:sz w:val="28"/>
          <w:szCs w:val="28"/>
        </w:rPr>
        <w:t>) – связь в двух направлениях.</w:t>
      </w:r>
    </w:p>
    <w:p w:rsidR="006C2464" w:rsidRDefault="00F94AE8">
      <w:r>
        <w:rPr>
          <w:noProof/>
          <w:lang w:eastAsia="ru-RU"/>
        </w:rPr>
        <w:drawing>
          <wp:inline distT="0" distB="0" distL="0" distR="0" wp14:anchorId="042D257C" wp14:editId="491F8725">
            <wp:extent cx="5940425" cy="47898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847" w:rsidRDefault="008F1395" w:rsidP="008F13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числа каналов БС. </w:t>
      </w:r>
    </w:p>
    <w:p w:rsidR="008F1395" w:rsidRDefault="00071722" w:rsidP="00071722">
      <w:pPr>
        <w:pStyle w:val="a3"/>
        <w:spacing w:line="257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71722">
        <w:rPr>
          <w:rFonts w:ascii="Times New Roman" w:hAnsi="Times New Roman" w:cs="Times New Roman"/>
          <w:sz w:val="28"/>
          <w:szCs w:val="28"/>
        </w:rPr>
        <w:t xml:space="preserve">Навести указатель мыши на участок между тремя БС и, нажав правую клавишу, выбрать «Расчет числа каналов БС». Параметры для расчета </w:t>
      </w:r>
      <w:r w:rsidRPr="00071722">
        <w:rPr>
          <w:rFonts w:ascii="Times New Roman" w:hAnsi="Times New Roman" w:cs="Times New Roman"/>
          <w:sz w:val="28"/>
          <w:szCs w:val="28"/>
        </w:rPr>
        <w:lastRenderedPageBreak/>
        <w:t>устанавливаются по варианту задания на лабораторную работу.</w:t>
      </w:r>
      <w:r w:rsidR="00B97847">
        <w:rPr>
          <w:noProof/>
          <w:lang w:eastAsia="ru-RU"/>
        </w:rPr>
        <w:drawing>
          <wp:inline distT="0" distB="0" distL="0" distR="0" wp14:anchorId="6E4094DB" wp14:editId="6F4388D0">
            <wp:extent cx="2702797" cy="2941982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3011" cy="3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847">
        <w:rPr>
          <w:noProof/>
          <w:lang w:eastAsia="ru-RU"/>
        </w:rPr>
        <w:drawing>
          <wp:inline distT="0" distB="0" distL="0" distR="0" wp14:anchorId="7F44950B" wp14:editId="0B184AAE">
            <wp:extent cx="2735830" cy="4055165"/>
            <wp:effectExtent l="0" t="0" r="762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5101" cy="421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722" w:rsidRPr="00B97847" w:rsidRDefault="00071722" w:rsidP="00071722">
      <w:pPr>
        <w:pStyle w:val="a3"/>
        <w:spacing w:line="257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B97847" w:rsidRPr="00071722" w:rsidRDefault="00B97847" w:rsidP="0007172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71722">
        <w:rPr>
          <w:rFonts w:ascii="Times New Roman" w:hAnsi="Times New Roman" w:cs="Times New Roman"/>
          <w:sz w:val="28"/>
          <w:szCs w:val="28"/>
        </w:rPr>
        <w:t xml:space="preserve">Определить уровень сигнала (Трасса: Сектор#1, </w:t>
      </w:r>
      <w:proofErr w:type="spellStart"/>
      <w:proofErr w:type="gramStart"/>
      <w:r w:rsidRPr="00071722">
        <w:rPr>
          <w:rFonts w:ascii="Times New Roman" w:hAnsi="Times New Roman" w:cs="Times New Roman"/>
          <w:sz w:val="28"/>
          <w:szCs w:val="28"/>
        </w:rPr>
        <w:t>Пр.сигнал</w:t>
      </w:r>
      <w:proofErr w:type="spellEnd"/>
      <w:proofErr w:type="gramEnd"/>
      <w:r w:rsidRPr="000717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1722">
        <w:rPr>
          <w:rFonts w:ascii="Times New Roman" w:hAnsi="Times New Roman" w:cs="Times New Roman"/>
          <w:sz w:val="28"/>
          <w:szCs w:val="28"/>
        </w:rPr>
        <w:t>дБм</w:t>
      </w:r>
      <w:proofErr w:type="spellEnd"/>
      <w:r w:rsidRPr="00071722">
        <w:rPr>
          <w:rFonts w:ascii="Times New Roman" w:hAnsi="Times New Roman" w:cs="Times New Roman"/>
          <w:sz w:val="28"/>
          <w:szCs w:val="28"/>
        </w:rPr>
        <w:t xml:space="preserve">) в двух различных местах (Абонент#1, Абонент#2), находящихся на расстоянии 35 км от BS#3, и сравнить его с чувствительностью приемника абонента (-100 </w:t>
      </w:r>
      <w:proofErr w:type="spellStart"/>
      <w:r w:rsidRPr="00071722">
        <w:rPr>
          <w:rFonts w:ascii="Times New Roman" w:hAnsi="Times New Roman" w:cs="Times New Roman"/>
          <w:sz w:val="28"/>
          <w:szCs w:val="28"/>
        </w:rPr>
        <w:t>дБм</w:t>
      </w:r>
      <w:proofErr w:type="spellEnd"/>
      <w:r w:rsidRPr="00071722">
        <w:rPr>
          <w:rFonts w:ascii="Times New Roman" w:hAnsi="Times New Roman" w:cs="Times New Roman"/>
          <w:sz w:val="28"/>
          <w:szCs w:val="28"/>
        </w:rPr>
        <w:t>), дать рекомендации относительно выбора (замены) приемопередатчиков БС.</w:t>
      </w:r>
    </w:p>
    <w:p w:rsidR="00071722" w:rsidRDefault="00071722" w:rsidP="0007172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A05E93E" wp14:editId="62B7F77F">
            <wp:extent cx="4124325" cy="42672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9CE" w:rsidRPr="00071722" w:rsidRDefault="00CF39CE" w:rsidP="0007172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8DCCAE" wp14:editId="3216DBC5">
            <wp:extent cx="3924300" cy="38385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9CE" w:rsidRDefault="00B97847" w:rsidP="00CF39C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F39CE">
        <w:rPr>
          <w:rFonts w:ascii="Times New Roman" w:hAnsi="Times New Roman" w:cs="Times New Roman"/>
          <w:sz w:val="28"/>
          <w:szCs w:val="28"/>
        </w:rPr>
        <w:t>Выполнить расчет по п.1 при наличии препятствия в виде горы (</w:t>
      </w:r>
      <w:proofErr w:type="spellStart"/>
      <w:r w:rsidRPr="00CF39CE">
        <w:rPr>
          <w:rFonts w:ascii="Times New Roman" w:hAnsi="Times New Roman" w:cs="Times New Roman"/>
          <w:sz w:val="28"/>
          <w:szCs w:val="28"/>
        </w:rPr>
        <w:t>mountain</w:t>
      </w:r>
      <w:proofErr w:type="spellEnd"/>
      <w:r w:rsidRPr="00CF39CE">
        <w:rPr>
          <w:rFonts w:ascii="Times New Roman" w:hAnsi="Times New Roman" w:cs="Times New Roman"/>
          <w:sz w:val="28"/>
          <w:szCs w:val="28"/>
        </w:rPr>
        <w:t xml:space="preserve">) высотой 450 м, длиной и шириной 1000 м. Проанализировать рельеф местности (Трасса: Сектор#1, </w:t>
      </w:r>
      <w:proofErr w:type="spellStart"/>
      <w:proofErr w:type="gramStart"/>
      <w:r w:rsidRPr="00CF39CE">
        <w:rPr>
          <w:rFonts w:ascii="Times New Roman" w:hAnsi="Times New Roman" w:cs="Times New Roman"/>
          <w:sz w:val="28"/>
          <w:szCs w:val="28"/>
        </w:rPr>
        <w:t>Пр.сигнал</w:t>
      </w:r>
      <w:proofErr w:type="spellEnd"/>
      <w:proofErr w:type="gramEnd"/>
      <w:r w:rsidRPr="00CF39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39CE">
        <w:rPr>
          <w:rFonts w:ascii="Times New Roman" w:hAnsi="Times New Roman" w:cs="Times New Roman"/>
          <w:sz w:val="28"/>
          <w:szCs w:val="28"/>
        </w:rPr>
        <w:lastRenderedPageBreak/>
        <w:t>дБм</w:t>
      </w:r>
      <w:proofErr w:type="spellEnd"/>
      <w:r w:rsidRPr="00CF39CE">
        <w:rPr>
          <w:rFonts w:ascii="Times New Roman" w:hAnsi="Times New Roman" w:cs="Times New Roman"/>
          <w:sz w:val="28"/>
          <w:szCs w:val="28"/>
        </w:rPr>
        <w:t>). Для создания препятствия нажать левую клавишу мыши и выбрать «Новое препятствие».</w:t>
      </w:r>
    </w:p>
    <w:p w:rsidR="00724BD5" w:rsidRDefault="00724BD5" w:rsidP="00724BD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D9B2A6D" wp14:editId="77DDB585">
            <wp:extent cx="4200525" cy="22860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9CE" w:rsidRDefault="00724BD5" w:rsidP="00CF39C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A7693E" wp14:editId="5A96ED3C">
            <wp:extent cx="5009321" cy="2074946"/>
            <wp:effectExtent l="0" t="0" r="127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2576" cy="208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D5" w:rsidRPr="00CF39CE" w:rsidRDefault="00724BD5" w:rsidP="00CF39C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EF60588" wp14:editId="49E13DC5">
            <wp:extent cx="3977429" cy="3864334"/>
            <wp:effectExtent l="0" t="0" r="444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2181" cy="388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D5" w:rsidRDefault="00B97847" w:rsidP="00CF39C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F39CE">
        <w:rPr>
          <w:rFonts w:ascii="Times New Roman" w:hAnsi="Times New Roman" w:cs="Times New Roman"/>
          <w:sz w:val="28"/>
          <w:szCs w:val="28"/>
        </w:rPr>
        <w:lastRenderedPageBreak/>
        <w:t xml:space="preserve">Произвести вспомогательные расчеты потерь при распространении на расстоянии 35 км для различных типов местности (село, пригород, город, крупный город): </w:t>
      </w:r>
    </w:p>
    <w:p w:rsidR="00B97847" w:rsidRDefault="00724BD5" w:rsidP="00724BD5">
      <w:pPr>
        <w:pStyle w:val="a3"/>
        <w:rPr>
          <w:rStyle w:val="fontstyle21"/>
          <w:rFonts w:ascii="Times New Roman" w:hAnsi="Times New Roman" w:cs="Times New Roman"/>
        </w:rPr>
      </w:pPr>
      <w:r w:rsidRPr="00724BD5">
        <w:rPr>
          <w:rStyle w:val="fontstyle01"/>
          <w:rFonts w:ascii="Times New Roman" w:hAnsi="Times New Roman" w:cs="Times New Roman"/>
        </w:rPr>
        <w:t xml:space="preserve">Утилиты </w:t>
      </w:r>
      <w:r w:rsidRPr="00724BD5">
        <w:rPr>
          <w:rStyle w:val="fontstyle21"/>
          <w:rFonts w:ascii="Times New Roman" w:hAnsi="Times New Roman" w:cs="Times New Roman"/>
        </w:rPr>
        <w:t xml:space="preserve">→ </w:t>
      </w:r>
      <w:r w:rsidRPr="00724BD5">
        <w:rPr>
          <w:rStyle w:val="fontstyle01"/>
          <w:rFonts w:ascii="Times New Roman" w:hAnsi="Times New Roman" w:cs="Times New Roman"/>
        </w:rPr>
        <w:t xml:space="preserve">Вспомогательные расчеты </w:t>
      </w:r>
      <w:r w:rsidRPr="00724BD5">
        <w:rPr>
          <w:rStyle w:val="fontstyle21"/>
          <w:rFonts w:ascii="Times New Roman" w:hAnsi="Times New Roman" w:cs="Times New Roman"/>
        </w:rPr>
        <w:t xml:space="preserve">→ </w:t>
      </w:r>
      <w:r w:rsidRPr="00724BD5">
        <w:rPr>
          <w:rStyle w:val="fontstyle01"/>
          <w:rFonts w:ascii="Times New Roman" w:hAnsi="Times New Roman" w:cs="Times New Roman"/>
        </w:rPr>
        <w:t xml:space="preserve">COST 231 </w:t>
      </w:r>
      <w:proofErr w:type="spellStart"/>
      <w:r w:rsidRPr="00724BD5">
        <w:rPr>
          <w:rStyle w:val="fontstyle01"/>
          <w:rFonts w:ascii="Times New Roman" w:hAnsi="Times New Roman" w:cs="Times New Roman"/>
        </w:rPr>
        <w:t>Hata</w:t>
      </w:r>
      <w:proofErr w:type="spellEnd"/>
      <w:r w:rsidRPr="00724BD5">
        <w:rPr>
          <w:rStyle w:val="fontstyle21"/>
          <w:rFonts w:ascii="Times New Roman" w:hAnsi="Times New Roman" w:cs="Times New Roman"/>
        </w:rPr>
        <w:t xml:space="preserve">. Задаваемые параметры: высота антенны – </w:t>
      </w:r>
      <w:r w:rsidRPr="00724BD5">
        <w:rPr>
          <w:rStyle w:val="fontstyle01"/>
          <w:rFonts w:ascii="Times New Roman" w:hAnsi="Times New Roman" w:cs="Times New Roman"/>
        </w:rPr>
        <w:t xml:space="preserve">h </w:t>
      </w:r>
      <w:r w:rsidRPr="00724BD5">
        <w:rPr>
          <w:rStyle w:val="fontstyle21"/>
          <w:rFonts w:ascii="Times New Roman" w:hAnsi="Times New Roman" w:cs="Times New Roman"/>
        </w:rPr>
        <w:t xml:space="preserve">= (30 + </w:t>
      </w:r>
      <w:r w:rsidRPr="00724BD5">
        <w:rPr>
          <w:rStyle w:val="fontstyle01"/>
          <w:rFonts w:ascii="Times New Roman" w:hAnsi="Times New Roman" w:cs="Times New Roman"/>
        </w:rPr>
        <w:t>N</w:t>
      </w:r>
      <w:r w:rsidRPr="00724BD5">
        <w:rPr>
          <w:rStyle w:val="fontstyle21"/>
          <w:rFonts w:ascii="Times New Roman" w:hAnsi="Times New Roman" w:cs="Times New Roman"/>
        </w:rPr>
        <w:t>) м (</w:t>
      </w:r>
      <w:r w:rsidRPr="00724BD5">
        <w:rPr>
          <w:rStyle w:val="fontstyle01"/>
          <w:rFonts w:ascii="Times New Roman" w:hAnsi="Times New Roman" w:cs="Times New Roman"/>
        </w:rPr>
        <w:t xml:space="preserve">N </w:t>
      </w:r>
      <w:r w:rsidRPr="00724BD5">
        <w:rPr>
          <w:rStyle w:val="fontstyle21"/>
          <w:rFonts w:ascii="Times New Roman" w:hAnsi="Times New Roman" w:cs="Times New Roman"/>
        </w:rPr>
        <w:t>– номер варианта), расстояние 35 км. Остальные параметры – по умолчанию.</w:t>
      </w:r>
    </w:p>
    <w:p w:rsidR="00724BD5" w:rsidRDefault="00724BD5" w:rsidP="00724BD5">
      <w:pPr>
        <w:pStyle w:val="a3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6F8C826" wp14:editId="51BBF1CE">
            <wp:extent cx="2520434" cy="27432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2709" cy="276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BD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29A3A5C" wp14:editId="56C05D6C">
            <wp:extent cx="2516177" cy="27432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4322" cy="27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24BD5" w:rsidRPr="00724BD5" w:rsidRDefault="00724BD5" w:rsidP="00724BD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D61065B" wp14:editId="6251F351">
            <wp:extent cx="2551580" cy="2782957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2176" cy="281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BD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9945410" wp14:editId="716918ED">
            <wp:extent cx="2538056" cy="276705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7990" cy="279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BD5" w:rsidRPr="00724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E1988"/>
    <w:multiLevelType w:val="hybridMultilevel"/>
    <w:tmpl w:val="5596CC4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F637E"/>
    <w:multiLevelType w:val="hybridMultilevel"/>
    <w:tmpl w:val="6F5CB29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D2B61"/>
    <w:multiLevelType w:val="hybridMultilevel"/>
    <w:tmpl w:val="F75659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2209C"/>
    <w:multiLevelType w:val="hybridMultilevel"/>
    <w:tmpl w:val="AFB68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556CD"/>
    <w:multiLevelType w:val="hybridMultilevel"/>
    <w:tmpl w:val="AAECB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A89"/>
    <w:rsid w:val="00040BD6"/>
    <w:rsid w:val="00065A89"/>
    <w:rsid w:val="00071722"/>
    <w:rsid w:val="00300B6C"/>
    <w:rsid w:val="004823CC"/>
    <w:rsid w:val="006C2464"/>
    <w:rsid w:val="00724BD5"/>
    <w:rsid w:val="008C0D3D"/>
    <w:rsid w:val="008F1395"/>
    <w:rsid w:val="009B22BE"/>
    <w:rsid w:val="00B97847"/>
    <w:rsid w:val="00CF39CE"/>
    <w:rsid w:val="00E83F71"/>
    <w:rsid w:val="00F9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67365"/>
  <w15:chartTrackingRefBased/>
  <w15:docId w15:val="{9E2A3682-64B7-4914-8FEC-AA1D7310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0BD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0BD6"/>
    <w:pPr>
      <w:ind w:left="720"/>
      <w:contextualSpacing/>
    </w:pPr>
  </w:style>
  <w:style w:type="character" w:customStyle="1" w:styleId="fontstyle01">
    <w:name w:val="fontstyle01"/>
    <w:basedOn w:val="a0"/>
    <w:rsid w:val="00724BD5"/>
    <w:rPr>
      <w:rFonts w:ascii="TimesNewRoman" w:hAnsi="TimesNew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21">
    <w:name w:val="fontstyle21"/>
    <w:basedOn w:val="a0"/>
    <w:rsid w:val="00724BD5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11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2024-02-12T15:28:00Z</dcterms:created>
  <dcterms:modified xsi:type="dcterms:W3CDTF">2024-02-18T23:14:00Z</dcterms:modified>
</cp:coreProperties>
</file>