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794C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20F355E4" w14:textId="77777777" w:rsidR="00E9288B" w:rsidRDefault="00E9288B" w:rsidP="00E9288B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3232DA47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ECB673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B203FC2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3AB11E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A9BC37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A66E9C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EEE2E56" w14:textId="64844CC0" w:rsidR="00E9288B" w:rsidRDefault="00E9288B" w:rsidP="00E9288B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Отчеты по </w:t>
      </w:r>
      <w:r w:rsidR="009D2FAF">
        <w:rPr>
          <w:rFonts w:ascii="Times New Roman" w:hAnsi="Times New Roman" w:cs="Times New Roman"/>
          <w:b/>
          <w:sz w:val="32"/>
          <w:szCs w:val="32"/>
          <w:lang w:val="ru-RU"/>
        </w:rPr>
        <w:t>лабораторной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 работ</w:t>
      </w:r>
      <w:r w:rsidR="009D2FAF">
        <w:rPr>
          <w:rFonts w:ascii="Times New Roman" w:hAnsi="Times New Roman" w:cs="Times New Roman"/>
          <w:b/>
          <w:sz w:val="32"/>
          <w:szCs w:val="32"/>
          <w:lang w:val="ru-RU"/>
        </w:rPr>
        <w:t>е</w:t>
      </w:r>
    </w:p>
    <w:p w14:paraId="42748703" w14:textId="77CB887E" w:rsidR="00E9288B" w:rsidRDefault="009D2FAF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</w:t>
      </w:r>
      <w:r w:rsidR="00E9288B">
        <w:rPr>
          <w:rFonts w:ascii="Times New Roman" w:hAnsi="Times New Roman" w:cs="Times New Roman"/>
          <w:sz w:val="36"/>
          <w:szCs w:val="36"/>
          <w:lang w:val="ru-RU"/>
        </w:rPr>
        <w:t>о дисциплине: «</w:t>
      </w:r>
      <w:r w:rsidR="009E6D3F">
        <w:rPr>
          <w:rFonts w:ascii="Times New Roman" w:hAnsi="Times New Roman" w:cs="Times New Roman"/>
          <w:sz w:val="36"/>
          <w:szCs w:val="36"/>
          <w:lang w:val="ru-RU"/>
        </w:rPr>
        <w:t>Защита информации и надежность информационных систем</w:t>
      </w:r>
      <w:r w:rsidR="00E9288B">
        <w:rPr>
          <w:rFonts w:ascii="Times New Roman" w:hAnsi="Times New Roman" w:cs="Times New Roman"/>
          <w:sz w:val="36"/>
          <w:szCs w:val="36"/>
          <w:lang w:val="ru-RU"/>
        </w:rPr>
        <w:t>»</w:t>
      </w:r>
    </w:p>
    <w:p w14:paraId="0B6C5BFB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115026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3CA2D6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3FCE34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D647EE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924149" w14:textId="5D970117" w:rsidR="00E9288B" w:rsidRDefault="00E9288B" w:rsidP="00BB12D3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="002921D4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00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курса </w:t>
      </w:r>
      <w:r w:rsidR="00EE557F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группы ФИТ</w:t>
      </w:r>
    </w:p>
    <w:p w14:paraId="1DDF86D5" w14:textId="29848893" w:rsidR="00E9288B" w:rsidRPr="00065689" w:rsidRDefault="00B9772E" w:rsidP="00BB12D3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Осадчего Павла Андре</w:t>
      </w:r>
      <w:r w:rsidR="008D502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вича</w:t>
      </w:r>
    </w:p>
    <w:p w14:paraId="23444FDB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B83A10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981F73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FB5BFE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04D141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DC6403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8F596CF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E932CC7" w14:textId="77777777" w:rsidR="004169AE" w:rsidRPr="00706998" w:rsidRDefault="004169AE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2E2CC01" w14:textId="61B92CD6" w:rsidR="00FD41F1" w:rsidRPr="00FD41F1" w:rsidRDefault="004169AE" w:rsidP="00FD41F1">
      <w:pPr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</w:t>
      </w:r>
      <w:r w:rsidR="00E9288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работа №</w:t>
      </w:r>
      <w:r w:rsidR="00FD41F1" w:rsidRPr="00FD41F1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14:paraId="31E3CA4C" w14:textId="77777777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/>
          <w:sz w:val="28"/>
          <w:szCs w:val="28"/>
          <w:lang w:val="ru-RU"/>
        </w:rPr>
        <w:t>Цель:</w:t>
      </w:r>
      <w:r w:rsidRPr="0028670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приобретение практических навыков кодирования/декодирования двоичных данных при использовании кода Хемминга.</w:t>
      </w:r>
    </w:p>
    <w:p w14:paraId="0AD489F3" w14:textId="77777777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/>
          <w:sz w:val="28"/>
          <w:szCs w:val="28"/>
          <w:lang w:val="ru-RU"/>
        </w:rPr>
        <w:t>Задачи:</w:t>
      </w:r>
    </w:p>
    <w:p w14:paraId="16BCD592" w14:textId="77777777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Cs/>
          <w:sz w:val="28"/>
          <w:szCs w:val="28"/>
          <w:lang w:val="ru-RU"/>
        </w:rPr>
        <w:t>1. Закрепить теоретические знания по использованию методов</w:t>
      </w:r>
    </w:p>
    <w:p w14:paraId="6559EE8B" w14:textId="77777777" w:rsidR="0028670B" w:rsidRPr="0028670B" w:rsidRDefault="0028670B" w:rsidP="0028670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Cs/>
          <w:sz w:val="28"/>
          <w:szCs w:val="28"/>
          <w:lang w:val="ru-RU"/>
        </w:rPr>
        <w:t>помехоустойчивого кодирования для повышения надежности передачи и хранения в памяти компьютера двоичных данных.</w:t>
      </w:r>
    </w:p>
    <w:p w14:paraId="462146A7" w14:textId="77777777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Cs/>
          <w:sz w:val="28"/>
          <w:szCs w:val="28"/>
          <w:lang w:val="ru-RU"/>
        </w:rPr>
        <w:t>2. Разработать приложение для кодирования/декодирования</w:t>
      </w:r>
    </w:p>
    <w:p w14:paraId="05A04DB0" w14:textId="77777777" w:rsidR="0028670B" w:rsidRPr="0028670B" w:rsidRDefault="0028670B" w:rsidP="0028670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Cs/>
          <w:sz w:val="28"/>
          <w:szCs w:val="28"/>
          <w:lang w:val="ru-RU"/>
        </w:rPr>
        <w:t>двоичной информации кодом Хемминга с минимальным кодовым</w:t>
      </w:r>
    </w:p>
    <w:p w14:paraId="71D10451" w14:textId="77777777" w:rsidR="0028670B" w:rsidRPr="0028670B" w:rsidRDefault="0028670B" w:rsidP="0028670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Cs/>
          <w:sz w:val="28"/>
          <w:szCs w:val="28"/>
          <w:lang w:val="ru-RU"/>
        </w:rPr>
        <w:t>расстоянием 3 или 4.</w:t>
      </w:r>
    </w:p>
    <w:p w14:paraId="7A9F9E25" w14:textId="77777777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Cs/>
          <w:sz w:val="28"/>
          <w:szCs w:val="28"/>
          <w:lang w:val="ru-RU"/>
        </w:rPr>
        <w:t>3. Результаты выполнения лабораторной работы оформить в</w:t>
      </w:r>
    </w:p>
    <w:p w14:paraId="047515A6" w14:textId="77777777" w:rsidR="0028670B" w:rsidRPr="0028670B" w:rsidRDefault="0028670B" w:rsidP="0028670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Cs/>
          <w:sz w:val="28"/>
          <w:szCs w:val="28"/>
          <w:lang w:val="ru-RU"/>
        </w:rPr>
        <w:t>виде описания разработанного приложения, методики выполнения</w:t>
      </w:r>
    </w:p>
    <w:p w14:paraId="04C91B8B" w14:textId="3E920FCE" w:rsidR="0028670B" w:rsidRPr="0028670B" w:rsidRDefault="0028670B" w:rsidP="0028670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Cs/>
          <w:sz w:val="28"/>
          <w:szCs w:val="28"/>
          <w:lang w:val="ru-RU"/>
        </w:rPr>
        <w:t>экспериментов с использованием приложения и результатов эксперимента.</w:t>
      </w:r>
    </w:p>
    <w:p w14:paraId="46CA3BAC" w14:textId="6AF2EF09" w:rsidR="00315BAE" w:rsidRPr="00165455" w:rsidRDefault="00315BAE" w:rsidP="0028670B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5BA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18560B0E" w14:textId="24E1C4B5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sz w:val="28"/>
          <w:szCs w:val="28"/>
          <w:lang w:val="ru-RU"/>
        </w:rPr>
        <w:t>К. Шеннон сформулировал теорему для случая передачи дискретной информации по каналу связи с помехами, утверждающую, что вероятность ошибочного декодирования принимаемых сигналов может быть обеспечена сколь угодно малой путем выбора соответствующего способа кодирования сигналов. В теореме</w:t>
      </w:r>
    </w:p>
    <w:p w14:paraId="37F2D30E" w14:textId="77777777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sz w:val="28"/>
          <w:szCs w:val="28"/>
          <w:lang w:val="ru-RU"/>
        </w:rPr>
        <w:t>Шеннона не говорится о том, как нужно строить необходимые помехоустойчивые коды. Однако в ней указывается на принципиальную возможность кодирования, при котором может быть обеспечена сколь угодно высокая надежность передачи.</w:t>
      </w:r>
    </w:p>
    <w:p w14:paraId="7997980C" w14:textId="77777777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sz w:val="28"/>
          <w:szCs w:val="28"/>
          <w:lang w:val="ru-RU"/>
        </w:rPr>
        <w:t>Код Хемминга относится к классу линейных блочных кодов.</w:t>
      </w:r>
    </w:p>
    <w:p w14:paraId="47B10E01" w14:textId="77777777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Линейные блочные коды</w:t>
      </w:r>
      <w:r w:rsidRPr="0028670B">
        <w:rPr>
          <w:rFonts w:ascii="Times New Roman" w:hAnsi="Times New Roman" w:cs="Times New Roman"/>
          <w:sz w:val="28"/>
          <w:szCs w:val="28"/>
          <w:lang w:val="ru-RU"/>
        </w:rPr>
        <w:t xml:space="preserve"> – это класс кодов с контролем четности, которые можно описать парой чисел (п, k).</w:t>
      </w:r>
    </w:p>
    <w:p w14:paraId="6E7309C3" w14:textId="77777777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sz w:val="28"/>
          <w:szCs w:val="28"/>
          <w:lang w:val="ru-RU"/>
        </w:rPr>
        <w:t>Для формирования r проверочных символов (кодирования),</w:t>
      </w:r>
    </w:p>
    <w:p w14:paraId="4E4A7008" w14:textId="43151A3E" w:rsidR="0028670B" w:rsidRPr="0028670B" w:rsidRDefault="0028670B" w:rsidP="002867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sz w:val="28"/>
          <w:szCs w:val="28"/>
          <w:lang w:val="ru-RU"/>
        </w:rPr>
        <w:t>т. е. вычисления проверочного слова Xr, используется порождающая матрица G: совокупность базисных векторов будем далее записывать в виде матрицы G размерностью k×n с единичной подматрицей (I) в первых k строках и столбцах:</w:t>
      </w:r>
    </w:p>
    <w:p w14:paraId="18B8B5DB" w14:textId="53FE7E60" w:rsidR="0028670B" w:rsidRPr="0028670B" w:rsidRDefault="0028670B" w:rsidP="0028670B">
      <w:pPr>
        <w:spacing w:after="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sz w:val="28"/>
          <w:szCs w:val="28"/>
          <w:lang w:val="ru-RU"/>
        </w:rPr>
        <w:t xml:space="preserve">G = </w:t>
      </w:r>
      <w:proofErr w:type="gramStart"/>
      <w:r w:rsidRPr="0028670B">
        <w:rPr>
          <w:rFonts w:ascii="Times New Roman" w:hAnsi="Times New Roman" w:cs="Times New Roman"/>
          <w:sz w:val="28"/>
          <w:szCs w:val="28"/>
          <w:lang w:val="ru-RU"/>
        </w:rPr>
        <w:t>[ P</w:t>
      </w:r>
      <w:proofErr w:type="gramEnd"/>
      <w:r w:rsidRPr="0028670B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proofErr w:type="gramStart"/>
      <w:r w:rsidRPr="0028670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1A2F6D">
        <w:rPr>
          <w:rFonts w:ascii="Times New Roman" w:hAnsi="Times New Roman" w:cs="Times New Roman"/>
          <w:sz w:val="28"/>
          <w:szCs w:val="28"/>
          <w:lang w:val="ru-RU"/>
        </w:rPr>
        <w:t xml:space="preserve"> ]</w:t>
      </w:r>
      <w:proofErr w:type="gramEnd"/>
      <w:r w:rsidRPr="0028670B">
        <w:rPr>
          <w:rFonts w:ascii="Times New Roman" w:hAnsi="Times New Roman" w:cs="Times New Roman"/>
          <w:sz w:val="28"/>
          <w:szCs w:val="28"/>
          <w:lang w:val="ru-RU"/>
        </w:rPr>
        <w:t xml:space="preserve"> . (4.1)</w:t>
      </w:r>
    </w:p>
    <w:p w14:paraId="0E6CB3E7" w14:textId="3AA43FEA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sz w:val="28"/>
          <w:szCs w:val="28"/>
          <w:lang w:val="ru-RU"/>
        </w:rPr>
        <w:t>Более точно матрица G называется порождающей матрицей линейного корректирующего кода в приведенно-ступенчатой форме. Кодовые слова являются линейными комбинациями строк матрицы G (кроме слова, состоящего из нулевых символов).</w:t>
      </w:r>
    </w:p>
    <w:p w14:paraId="15E2A698" w14:textId="7F851754" w:rsidR="0028670B" w:rsidRPr="0028670B" w:rsidRDefault="0028670B" w:rsidP="002867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70B">
        <w:rPr>
          <w:rFonts w:ascii="Times New Roman" w:hAnsi="Times New Roman" w:cs="Times New Roman"/>
          <w:sz w:val="28"/>
          <w:szCs w:val="28"/>
          <w:lang w:val="ru-RU"/>
        </w:rPr>
        <w:t xml:space="preserve">Кодирование заключается в умножении вектора сообщения Хk длиной k на порождающую матрицу по правилам матричного умножения (все операции выполняются по модулю 2). Очевидно, что при этом первые k символов кодового </w:t>
      </w:r>
      <w:r w:rsidRPr="0028670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слова равны соответствующим символам сообщения, а последние r символов образуются как линейные комбинации первых [5, 9]. </w:t>
      </w:r>
    </w:p>
    <w:p w14:paraId="1B2AC6A6" w14:textId="3FE02B1C" w:rsidR="00C71B86" w:rsidRPr="00EE557F" w:rsidRDefault="00D163CC" w:rsidP="0028670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1CACCCBF" w14:textId="1924E43D" w:rsidR="008F427C" w:rsidRPr="001A2F6D" w:rsidRDefault="006359B4" w:rsidP="00B55AA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втором задании нужно построить проверочную матрицу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Хемминга</w:t>
      </w:r>
      <w:proofErr w:type="gramEnd"/>
      <w:r w:rsidR="001A2F6D">
        <w:rPr>
          <w:rFonts w:ascii="Times New Roman" w:hAnsi="Times New Roman" w:cs="Times New Roman"/>
          <w:sz w:val="28"/>
          <w:szCs w:val="28"/>
          <w:lang w:val="ru-RU"/>
        </w:rPr>
        <w:t xml:space="preserve"> у которой значение минимального кодового расстояния равно 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2F6D">
        <w:rPr>
          <w:rFonts w:ascii="Times New Roman" w:hAnsi="Times New Roman" w:cs="Times New Roman"/>
          <w:sz w:val="28"/>
          <w:szCs w:val="28"/>
          <w:lang w:val="ru-RU"/>
        </w:rPr>
        <w:t>Данные берём из первого задания</w:t>
      </w:r>
      <w:r w:rsidR="001A2F6D" w:rsidRPr="001A2F6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A2F6D">
        <w:rPr>
          <w:rFonts w:ascii="Times New Roman" w:hAnsi="Times New Roman" w:cs="Times New Roman"/>
          <w:sz w:val="28"/>
          <w:szCs w:val="28"/>
          <w:lang w:val="ru-RU"/>
        </w:rPr>
        <w:t>в котором нужно сформировать информационное сообщение в двоичном коде. Длинна сообщения не должна быть меньше 16 символов.</w:t>
      </w:r>
    </w:p>
    <w:p w14:paraId="33D005B2" w14:textId="69758FA1" w:rsidR="00706998" w:rsidRDefault="003B6D17" w:rsidP="001845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B6D1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E14109E" wp14:editId="472FD13B">
            <wp:extent cx="5090095" cy="2409245"/>
            <wp:effectExtent l="0" t="0" r="0" b="0"/>
            <wp:docPr id="539693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93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9289" cy="24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A4D8" w14:textId="6B0CF811" w:rsidR="00706998" w:rsidRPr="00A31DD9" w:rsidRDefault="00706998" w:rsidP="00706998">
      <w:pPr>
        <w:pStyle w:val="a7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60DB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Функция </w:t>
      </w:r>
      <w:r w:rsidR="003B6D1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createHammingMatrix</w:t>
      </w:r>
    </w:p>
    <w:p w14:paraId="0CCC05AA" w14:textId="5236CD40" w:rsidR="00484FE2" w:rsidRPr="001A2F6D" w:rsidRDefault="00484FE2" w:rsidP="00484F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</w:t>
      </w:r>
      <w:r w:rsidR="00A31DD9" w:rsidRPr="00A31DD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функция</w:t>
      </w:r>
      <w:r w:rsidRPr="00484FE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которая производит конвертирование в </w:t>
      </w:r>
      <w:r w:rsidR="00A31DD9">
        <w:rPr>
          <w:rFonts w:ascii="Times New Roman" w:hAnsi="Times New Roman" w:cs="Times New Roman"/>
          <w:sz w:val="28"/>
          <w:szCs w:val="28"/>
          <w:lang w:val="ru-RU"/>
        </w:rPr>
        <w:t>бинарный вид</w:t>
      </w:r>
      <w:r w:rsidR="001A2F6D">
        <w:rPr>
          <w:rFonts w:ascii="Times New Roman" w:hAnsi="Times New Roman" w:cs="Times New Roman"/>
          <w:sz w:val="28"/>
          <w:szCs w:val="28"/>
          <w:lang w:val="ru-RU"/>
        </w:rPr>
        <w:t xml:space="preserve"> при помощи метода </w:t>
      </w:r>
      <w:r w:rsidR="001A2F6D">
        <w:rPr>
          <w:rFonts w:ascii="Times New Roman" w:hAnsi="Times New Roman" w:cs="Times New Roman"/>
          <w:sz w:val="28"/>
          <w:szCs w:val="28"/>
        </w:rPr>
        <w:t>padStart</w:t>
      </w:r>
      <w:r w:rsidR="001A2F6D" w:rsidRPr="001A2F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FEFA41" w14:textId="434C0A92" w:rsidR="00706998" w:rsidRDefault="00A31DD9" w:rsidP="001845E9">
      <w:pPr>
        <w:jc w:val="center"/>
        <w:rPr>
          <w:lang w:val="ru-RU"/>
        </w:rPr>
      </w:pPr>
      <w:r w:rsidRPr="00A31DD9">
        <w:rPr>
          <w:noProof/>
          <w:lang w:val="ru-RU"/>
        </w:rPr>
        <w:drawing>
          <wp:inline distT="0" distB="0" distL="0" distR="0" wp14:anchorId="573E56CF" wp14:editId="0D951FE4">
            <wp:extent cx="5753903" cy="1409897"/>
            <wp:effectExtent l="0" t="0" r="0" b="0"/>
            <wp:docPr id="140803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7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6AB5" w14:textId="4D7D1B22" w:rsidR="00706998" w:rsidRPr="00484FE2" w:rsidRDefault="00706998" w:rsidP="00706998">
      <w:pPr>
        <w:pStyle w:val="a7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656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– </w:t>
      </w:r>
      <w:r w:rsidRPr="000656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Функция</w:t>
      </w:r>
      <w:r w:rsidR="00A31DD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конвертирования</w:t>
      </w:r>
      <w:r w:rsidR="00484FE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</w:p>
    <w:p w14:paraId="777120F8" w14:textId="13E3C8C4" w:rsidR="00706998" w:rsidRPr="001A2F6D" w:rsidRDefault="00484FE2" w:rsidP="00B52082">
      <w:pPr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>В</w:t>
      </w:r>
      <w:r w:rsidR="00A31DD9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третьем и четвёртом задании мы вычисляем избыточные символы</w:t>
      </w:r>
      <w:r w:rsidR="00A31DD9" w:rsidRPr="00A31DD9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, </w:t>
      </w:r>
      <w:r w:rsidR="00A31DD9">
        <w:rPr>
          <w:rFonts w:ascii="Times New Roman" w:hAnsi="Times New Roman" w:cs="Times New Roman"/>
          <w:spacing w:val="-4"/>
          <w:sz w:val="28"/>
          <w:szCs w:val="28"/>
          <w:lang w:val="ru-RU"/>
        </w:rPr>
        <w:t>а также принимаем исходное слово со следующим числом ошибок</w:t>
      </w:r>
      <w:r w:rsidR="0056790F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0</w:t>
      </w:r>
      <w:r w:rsidR="0056790F" w:rsidRPr="0056790F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,1,2. </w:t>
      </w:r>
      <w:r w:rsidR="0056790F">
        <w:rPr>
          <w:rFonts w:ascii="Times New Roman" w:hAnsi="Times New Roman" w:cs="Times New Roman"/>
          <w:spacing w:val="-4"/>
          <w:sz w:val="28"/>
          <w:szCs w:val="28"/>
          <w:lang w:val="ru-RU"/>
        </w:rPr>
        <w:t>Позиция ошибок генерируется случайно.</w:t>
      </w:r>
      <w:r w:rsidR="001A2F6D" w:rsidRPr="001A2F6D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="001A2F6D">
        <w:rPr>
          <w:rFonts w:ascii="Times New Roman" w:hAnsi="Times New Roman" w:cs="Times New Roman"/>
          <w:spacing w:val="-4"/>
          <w:sz w:val="28"/>
          <w:szCs w:val="28"/>
          <w:lang w:val="ru-RU"/>
        </w:rPr>
        <w:t>На рисунке 3 представлена функция</w:t>
      </w:r>
      <w:r w:rsidR="001A2F6D" w:rsidRPr="001A2F6D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, </w:t>
      </w:r>
      <w:r w:rsidR="001A2F6D">
        <w:rPr>
          <w:rFonts w:ascii="Times New Roman" w:hAnsi="Times New Roman" w:cs="Times New Roman"/>
          <w:spacing w:val="-4"/>
          <w:sz w:val="28"/>
          <w:szCs w:val="28"/>
          <w:lang w:val="ru-RU"/>
        </w:rPr>
        <w:t>которая принимает наше сообщение и количество ошибок.</w:t>
      </w:r>
    </w:p>
    <w:p w14:paraId="62D61AB2" w14:textId="54E35AF7" w:rsidR="00706998" w:rsidRDefault="0056790F" w:rsidP="007069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790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125AA78" wp14:editId="0D099749">
            <wp:extent cx="5639587" cy="2086266"/>
            <wp:effectExtent l="0" t="0" r="0" b="9525"/>
            <wp:docPr id="123016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68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5ACF" w14:textId="1B7324A7" w:rsidR="00706998" w:rsidRDefault="00706998" w:rsidP="00706998">
      <w:pPr>
        <w:pStyle w:val="a7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0699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– </w:t>
      </w:r>
      <w:r w:rsidRPr="0070699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Функция расчёта </w:t>
      </w:r>
      <w:r w:rsidR="0056790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 ошибками.</w:t>
      </w:r>
    </w:p>
    <w:p w14:paraId="65D013EA" w14:textId="1E538320" w:rsidR="00706998" w:rsidRPr="001A2F6D" w:rsidRDefault="00801E8A" w:rsidP="00B5208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56790F">
        <w:rPr>
          <w:rFonts w:ascii="Times New Roman" w:hAnsi="Times New Roman" w:cs="Times New Roman"/>
          <w:sz w:val="28"/>
          <w:szCs w:val="28"/>
          <w:lang w:val="ru-RU"/>
        </w:rPr>
        <w:t xml:space="preserve">последнем задании </w:t>
      </w:r>
      <w:r w:rsidR="001A2F6D">
        <w:rPr>
          <w:rFonts w:ascii="Times New Roman" w:hAnsi="Times New Roman" w:cs="Times New Roman"/>
          <w:sz w:val="28"/>
          <w:szCs w:val="28"/>
          <w:lang w:val="ru-RU"/>
        </w:rPr>
        <w:t>нужно опять же высчитать избыточные символы</w:t>
      </w:r>
      <w:r w:rsidR="001A2F6D" w:rsidRPr="001A2F6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A2F6D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proofErr w:type="gramStart"/>
      <w:r w:rsidR="001A2F6D">
        <w:rPr>
          <w:rFonts w:ascii="Times New Roman" w:hAnsi="Times New Roman" w:cs="Times New Roman"/>
          <w:sz w:val="28"/>
          <w:szCs w:val="28"/>
          <w:lang w:val="ru-RU"/>
        </w:rPr>
        <w:t>так-же</w:t>
      </w:r>
      <w:proofErr w:type="gramEnd"/>
      <w:r w:rsidR="001A2F6D">
        <w:rPr>
          <w:rFonts w:ascii="Times New Roman" w:hAnsi="Times New Roman" w:cs="Times New Roman"/>
          <w:sz w:val="28"/>
          <w:szCs w:val="28"/>
          <w:lang w:val="ru-RU"/>
        </w:rPr>
        <w:t xml:space="preserve"> проанализировать синдром. В случае ошибок сгенерировать унарный вектор ошибки (ошибочный вектор) и вывести уже исправленное </w:t>
      </w:r>
      <w:proofErr w:type="gramStart"/>
      <w:r w:rsidR="001A2F6D">
        <w:rPr>
          <w:rFonts w:ascii="Times New Roman" w:hAnsi="Times New Roman" w:cs="Times New Roman"/>
          <w:sz w:val="28"/>
          <w:szCs w:val="28"/>
          <w:lang w:val="ru-RU"/>
        </w:rPr>
        <w:t>сообщение</w:t>
      </w:r>
      <w:proofErr w:type="gramEnd"/>
      <w:r w:rsidR="001A2F6D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4 представлена функция по исправлению ошибок при помощи нашего вектора.</w:t>
      </w:r>
    </w:p>
    <w:p w14:paraId="23B5AF29" w14:textId="75D8F82B" w:rsidR="00204FD2" w:rsidRPr="00B55AAA" w:rsidRDefault="002041E6" w:rsidP="00204F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41E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B591FE" wp14:editId="13AE873B">
            <wp:extent cx="4344006" cy="2353003"/>
            <wp:effectExtent l="0" t="0" r="0" b="9525"/>
            <wp:docPr id="163606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63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A3DE" w14:textId="34F0C663" w:rsidR="00706998" w:rsidRDefault="00204FD2" w:rsidP="007069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4FD2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04FD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2041E6">
        <w:rPr>
          <w:rFonts w:ascii="Times New Roman" w:hAnsi="Times New Roman" w:cs="Times New Roman"/>
          <w:sz w:val="28"/>
          <w:szCs w:val="28"/>
          <w:lang w:val="ru-RU"/>
        </w:rPr>
        <w:t>Ошибочные векторы и исправление.</w:t>
      </w:r>
    </w:p>
    <w:p w14:paraId="0137471E" w14:textId="48ACBE67" w:rsidR="00024F2B" w:rsidRPr="00024F2B" w:rsidRDefault="00024F2B" w:rsidP="00B5208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лабораторной выведен в консоль и представлен на рисунке </w:t>
      </w:r>
      <w:r w:rsidR="00F076B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2041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5011FD" w14:textId="6B018D35" w:rsidR="004A4338" w:rsidRPr="00A66505" w:rsidRDefault="002041E6" w:rsidP="004A4338">
      <w:pPr>
        <w:jc w:val="center"/>
        <w:rPr>
          <w:lang w:val="ru-RU"/>
        </w:rPr>
      </w:pPr>
      <w:r w:rsidRPr="002041E6">
        <w:rPr>
          <w:noProof/>
          <w:lang w:val="ru-RU"/>
        </w:rPr>
        <w:lastRenderedPageBreak/>
        <w:drawing>
          <wp:inline distT="0" distB="0" distL="0" distR="0" wp14:anchorId="35932CA1" wp14:editId="54E770EB">
            <wp:extent cx="6152515" cy="5374005"/>
            <wp:effectExtent l="0" t="0" r="635" b="0"/>
            <wp:docPr id="96324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46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36FD" w14:textId="7182ACB1" w:rsidR="004A4338" w:rsidRDefault="004A4338" w:rsidP="004A4338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F03E8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F076B2" w:rsidRPr="002041E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</w:t>
      </w:r>
      <w:r w:rsidRPr="00F03E8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Результат выполнения программы</w:t>
      </w:r>
    </w:p>
    <w:p w14:paraId="636AC6A7" w14:textId="718C788A" w:rsidR="000F7045" w:rsidRPr="001A2F6D" w:rsidRDefault="003972F5" w:rsidP="009B74DF">
      <w:pPr>
        <w:spacing w:before="240" w:after="24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C407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879B2">
        <w:rPr>
          <w:rFonts w:ascii="Times New Roman" w:hAnsi="Times New Roman" w:cs="Times New Roman"/>
          <w:sz w:val="28"/>
          <w:szCs w:val="28"/>
          <w:lang w:val="ru-RU"/>
        </w:rPr>
        <w:t xml:space="preserve">В ходе этой лабораторной работы </w:t>
      </w:r>
      <w:r w:rsidR="001A2F6D">
        <w:rPr>
          <w:rFonts w:ascii="Times New Roman" w:hAnsi="Times New Roman" w:cs="Times New Roman"/>
          <w:sz w:val="28"/>
          <w:szCs w:val="28"/>
          <w:lang w:val="ru-RU"/>
        </w:rPr>
        <w:t xml:space="preserve">были </w:t>
      </w:r>
      <w:r w:rsidR="002041E6">
        <w:rPr>
          <w:rFonts w:ascii="Times New Roman" w:hAnsi="Times New Roman" w:cs="Times New Roman"/>
          <w:sz w:val="28"/>
          <w:szCs w:val="28"/>
          <w:lang w:val="ru-RU"/>
        </w:rPr>
        <w:t>приобр</w:t>
      </w:r>
      <w:r w:rsidR="001A2F6D">
        <w:rPr>
          <w:rFonts w:ascii="Times New Roman" w:hAnsi="Times New Roman" w:cs="Times New Roman"/>
          <w:sz w:val="28"/>
          <w:szCs w:val="28"/>
          <w:lang w:val="ru-RU"/>
        </w:rPr>
        <w:t>етены</w:t>
      </w:r>
      <w:r w:rsidR="002041E6">
        <w:rPr>
          <w:rFonts w:ascii="Times New Roman" w:hAnsi="Times New Roman" w:cs="Times New Roman"/>
          <w:sz w:val="28"/>
          <w:szCs w:val="28"/>
          <w:lang w:val="ru-RU"/>
        </w:rPr>
        <w:t xml:space="preserve"> навыки кодирования и декодирования двоичный данных с использованием кода Хемминга.</w:t>
      </w:r>
      <w:r w:rsidR="009B74DF">
        <w:rPr>
          <w:rFonts w:ascii="Times New Roman" w:hAnsi="Times New Roman" w:cs="Times New Roman"/>
          <w:sz w:val="28"/>
          <w:szCs w:val="28"/>
          <w:lang w:val="ru-RU"/>
        </w:rPr>
        <w:t xml:space="preserve"> Научились работать с ошибочными векторами</w:t>
      </w:r>
      <w:r w:rsidR="009B74DF" w:rsidRPr="009B74D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B74DF">
        <w:rPr>
          <w:rFonts w:ascii="Times New Roman" w:hAnsi="Times New Roman" w:cs="Times New Roman"/>
          <w:sz w:val="28"/>
          <w:szCs w:val="28"/>
          <w:lang w:val="ru-RU"/>
        </w:rPr>
        <w:t>а также над исправлением ошибок. Разобрались с синдромом и его значениями.</w:t>
      </w:r>
    </w:p>
    <w:sectPr w:rsidR="000F7045" w:rsidRPr="001A2F6D" w:rsidSect="008D384C">
      <w:footerReference w:type="first" r:id="rId12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AEDF" w14:textId="77777777" w:rsidR="007670D2" w:rsidRDefault="007670D2" w:rsidP="004169AE">
      <w:pPr>
        <w:spacing w:after="0" w:line="240" w:lineRule="auto"/>
      </w:pPr>
      <w:r>
        <w:separator/>
      </w:r>
    </w:p>
  </w:endnote>
  <w:endnote w:type="continuationSeparator" w:id="0">
    <w:p w14:paraId="5FB2DC8F" w14:textId="77777777" w:rsidR="007670D2" w:rsidRDefault="007670D2" w:rsidP="00416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FranklinGothic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8553" w14:textId="319F8DA2" w:rsidR="004169AE" w:rsidRPr="004169AE" w:rsidRDefault="004169AE" w:rsidP="00642BF9">
    <w:pPr>
      <w:jc w:val="center"/>
      <w:rPr>
        <w:rFonts w:ascii="Times New Roman" w:hAnsi="Times New Roman" w:cs="Times New Roman"/>
        <w:b/>
        <w:sz w:val="28"/>
        <w:szCs w:val="28"/>
        <w:lang w:val="ru-RU"/>
      </w:rPr>
    </w:pPr>
    <w:r>
      <w:rPr>
        <w:rFonts w:ascii="Times New Roman" w:hAnsi="Times New Roman" w:cs="Times New Roman"/>
        <w:b/>
        <w:sz w:val="28"/>
        <w:szCs w:val="28"/>
        <w:lang w:val="ru-RU"/>
      </w:rPr>
      <w:t>202</w:t>
    </w:r>
    <w:r w:rsidR="00642BF9">
      <w:rPr>
        <w:rFonts w:ascii="Times New Roman" w:hAnsi="Times New Roman" w:cs="Times New Roman"/>
        <w:b/>
        <w:sz w:val="28"/>
        <w:szCs w:val="28"/>
        <w:lang w:val="ru-RU"/>
      </w:rPr>
      <w:t>5</w:t>
    </w:r>
    <w:r>
      <w:rPr>
        <w:rFonts w:ascii="Times New Roman" w:hAnsi="Times New Roman" w:cs="Times New Roman"/>
        <w:b/>
        <w:sz w:val="28"/>
        <w:szCs w:val="28"/>
        <w:lang w:val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B7EAE" w14:textId="77777777" w:rsidR="007670D2" w:rsidRDefault="007670D2" w:rsidP="004169AE">
      <w:pPr>
        <w:spacing w:after="0" w:line="240" w:lineRule="auto"/>
      </w:pPr>
      <w:r>
        <w:separator/>
      </w:r>
    </w:p>
  </w:footnote>
  <w:footnote w:type="continuationSeparator" w:id="0">
    <w:p w14:paraId="4660955E" w14:textId="77777777" w:rsidR="007670D2" w:rsidRDefault="007670D2" w:rsidP="004169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8B"/>
    <w:rsid w:val="00024F2B"/>
    <w:rsid w:val="00057550"/>
    <w:rsid w:val="00065689"/>
    <w:rsid w:val="00072B8F"/>
    <w:rsid w:val="000F2238"/>
    <w:rsid w:val="000F7045"/>
    <w:rsid w:val="00165455"/>
    <w:rsid w:val="001845E9"/>
    <w:rsid w:val="001A2F6D"/>
    <w:rsid w:val="001B08A0"/>
    <w:rsid w:val="001D29E4"/>
    <w:rsid w:val="001E6E78"/>
    <w:rsid w:val="002041E6"/>
    <w:rsid w:val="00204FD2"/>
    <w:rsid w:val="002147B2"/>
    <w:rsid w:val="0028670B"/>
    <w:rsid w:val="002921D4"/>
    <w:rsid w:val="002C5938"/>
    <w:rsid w:val="002C6A69"/>
    <w:rsid w:val="00315BAE"/>
    <w:rsid w:val="003258A4"/>
    <w:rsid w:val="00333715"/>
    <w:rsid w:val="00345000"/>
    <w:rsid w:val="003972F5"/>
    <w:rsid w:val="003A3D54"/>
    <w:rsid w:val="003B36AA"/>
    <w:rsid w:val="003B6D17"/>
    <w:rsid w:val="003E2834"/>
    <w:rsid w:val="00415907"/>
    <w:rsid w:val="004169AE"/>
    <w:rsid w:val="00460DBB"/>
    <w:rsid w:val="00472A47"/>
    <w:rsid w:val="00484FE2"/>
    <w:rsid w:val="004A4338"/>
    <w:rsid w:val="0056790F"/>
    <w:rsid w:val="005E428D"/>
    <w:rsid w:val="006242E3"/>
    <w:rsid w:val="006359B4"/>
    <w:rsid w:val="00642BF9"/>
    <w:rsid w:val="006451C3"/>
    <w:rsid w:val="00657130"/>
    <w:rsid w:val="006F7029"/>
    <w:rsid w:val="00706998"/>
    <w:rsid w:val="00714055"/>
    <w:rsid w:val="0073439D"/>
    <w:rsid w:val="00756A38"/>
    <w:rsid w:val="007670D2"/>
    <w:rsid w:val="00801E8A"/>
    <w:rsid w:val="0089474B"/>
    <w:rsid w:val="008D384C"/>
    <w:rsid w:val="008D5028"/>
    <w:rsid w:val="008F427C"/>
    <w:rsid w:val="009154B6"/>
    <w:rsid w:val="00935D91"/>
    <w:rsid w:val="00966C8C"/>
    <w:rsid w:val="009747CB"/>
    <w:rsid w:val="009B74DF"/>
    <w:rsid w:val="009D2FAF"/>
    <w:rsid w:val="009E6D3F"/>
    <w:rsid w:val="00A31DD9"/>
    <w:rsid w:val="00A46EA9"/>
    <w:rsid w:val="00A66505"/>
    <w:rsid w:val="00AC623C"/>
    <w:rsid w:val="00AF41FD"/>
    <w:rsid w:val="00B44152"/>
    <w:rsid w:val="00B52082"/>
    <w:rsid w:val="00B55AAA"/>
    <w:rsid w:val="00B81A67"/>
    <w:rsid w:val="00B9772E"/>
    <w:rsid w:val="00BB12D3"/>
    <w:rsid w:val="00C21E10"/>
    <w:rsid w:val="00C407CF"/>
    <w:rsid w:val="00C57509"/>
    <w:rsid w:val="00C71B86"/>
    <w:rsid w:val="00D163CC"/>
    <w:rsid w:val="00D244EE"/>
    <w:rsid w:val="00D818AA"/>
    <w:rsid w:val="00DE462C"/>
    <w:rsid w:val="00DF3E0B"/>
    <w:rsid w:val="00E6430B"/>
    <w:rsid w:val="00E9288B"/>
    <w:rsid w:val="00EE557F"/>
    <w:rsid w:val="00F03E8F"/>
    <w:rsid w:val="00F046A1"/>
    <w:rsid w:val="00F076B2"/>
    <w:rsid w:val="00F879B2"/>
    <w:rsid w:val="00FB28E4"/>
    <w:rsid w:val="00FC2777"/>
    <w:rsid w:val="00FD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1851"/>
  <w15:chartTrackingRefBased/>
  <w15:docId w15:val="{BB83D7F5-7638-46E3-86E7-EC6A5D41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B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9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69AE"/>
  </w:style>
  <w:style w:type="paragraph" w:styleId="a5">
    <w:name w:val="footer"/>
    <w:basedOn w:val="a"/>
    <w:link w:val="a6"/>
    <w:uiPriority w:val="99"/>
    <w:unhideWhenUsed/>
    <w:rsid w:val="004169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69AE"/>
  </w:style>
  <w:style w:type="character" w:customStyle="1" w:styleId="fontstyle01">
    <w:name w:val="fontstyle01"/>
    <w:basedOn w:val="a0"/>
    <w:rsid w:val="00E6430B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E6430B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F046A1"/>
    <w:rPr>
      <w:rFonts w:ascii="FranklinGothicMedium" w:hAnsi="FranklinGothicMedium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F046A1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51">
    <w:name w:val="fontstyle51"/>
    <w:basedOn w:val="a0"/>
    <w:rsid w:val="00F046A1"/>
    <w:rPr>
      <w:rFonts w:ascii="TimesNewRoman" w:hAnsi="TimesNewRoman" w:hint="default"/>
      <w:b/>
      <w:bCs/>
      <w:i/>
      <w:iCs/>
      <w:color w:val="000000"/>
      <w:sz w:val="28"/>
      <w:szCs w:val="28"/>
    </w:rPr>
  </w:style>
  <w:style w:type="paragraph" w:styleId="a7">
    <w:name w:val="caption"/>
    <w:basedOn w:val="a"/>
    <w:next w:val="a"/>
    <w:uiPriority w:val="35"/>
    <w:unhideWhenUsed/>
    <w:qFormat/>
    <w:rsid w:val="008F427C"/>
    <w:pPr>
      <w:spacing w:after="200" w:line="240" w:lineRule="auto"/>
    </w:pPr>
    <w:rPr>
      <w:i/>
      <w:iCs/>
      <w:color w:val="44546A" w:themeColor="text2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74329-1ADB-4873-8D2A-63FFF156D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5</Pages>
  <Words>590</Words>
  <Characters>3364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Василиса</dc:creator>
  <cp:keywords/>
  <dc:description/>
  <cp:lastModifiedBy>Pavel</cp:lastModifiedBy>
  <cp:revision>47</cp:revision>
  <dcterms:created xsi:type="dcterms:W3CDTF">2022-09-28T16:59:00Z</dcterms:created>
  <dcterms:modified xsi:type="dcterms:W3CDTF">2025-04-13T14:21:00Z</dcterms:modified>
</cp:coreProperties>
</file>