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BAFF4" w14:textId="73F9AF36" w:rsidR="00B214B9" w:rsidRDefault="009E3633">
      <w:pPr>
        <w:rPr>
          <w:rFonts w:ascii="Tahoma" w:hAnsi="Tahoma" w:cs="Tahoma"/>
          <w:color w:val="000000"/>
          <w:sz w:val="21"/>
          <w:szCs w:val="21"/>
        </w:rPr>
      </w:pPr>
      <w:r>
        <w:rPr>
          <w:rFonts w:ascii="Tahoma" w:hAnsi="Tahoma" w:cs="Tahoma"/>
          <w:color w:val="000000"/>
          <w:sz w:val="21"/>
          <w:szCs w:val="21"/>
          <w:shd w:val="clear" w:color="auto" w:fill="FFFFFF"/>
        </w:rPr>
        <w:t>Reviewer #1 (REMARKS to AUTHOR(s)):</w:t>
      </w: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The author proposed a 2D kinetic Ising model (IM) to simulate Arctic sea ice dynamics on a large length scale. The IM is an idealized model in statistical mechanics, and the author modified this model by introducing continuous spin values between -1 and 1 to describe the mixture between ice and water. The classical Metropolis-Hastings algorithm is used for time evolution, and the author modified this algorithm by introducing a factor to account for the inertia of spin value changes. The parameters of the IM are estimated based on observations, and many observed features are well captured by the IM.</w:t>
      </w: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This paper applies statistical physics to an important problem in climate science, so it should be of great interest to both communities. Therefore, I can recommend the publication of this paper after the following minor issues are addressed.</w:t>
      </w: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Abstract:</w:t>
      </w: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1. The length scale being modeled in this paper should be clearly stated. Arctic sea ice has multiple length scales, and it should be stressed that this paper focuses on a large scale.</w:t>
      </w:r>
      <w:r>
        <w:rPr>
          <w:rFonts w:ascii="Tahoma" w:hAnsi="Tahoma" w:cs="Tahoma"/>
          <w:color w:val="000000"/>
          <w:sz w:val="21"/>
          <w:szCs w:val="21"/>
        </w:rPr>
        <w:br/>
      </w:r>
      <w:r w:rsidR="00B214B9">
        <w:rPr>
          <w:rFonts w:ascii="Tahoma" w:hAnsi="Tahoma" w:cs="Tahoma"/>
          <w:color w:val="000000"/>
          <w:sz w:val="21"/>
          <w:szCs w:val="21"/>
        </w:rPr>
        <w:t xml:space="preserve">EW: </w:t>
      </w:r>
      <w:r w:rsidR="0026673F">
        <w:rPr>
          <w:rFonts w:ascii="Tahoma" w:hAnsi="Tahoma" w:cs="Tahoma"/>
          <w:color w:val="000000"/>
          <w:sz w:val="21"/>
          <w:szCs w:val="21"/>
        </w:rPr>
        <w:t>We have r</w:t>
      </w:r>
      <w:r w:rsidR="00B214B9">
        <w:rPr>
          <w:rFonts w:ascii="Tahoma" w:hAnsi="Tahoma" w:cs="Tahoma"/>
          <w:color w:val="000000"/>
          <w:sz w:val="21"/>
          <w:szCs w:val="21"/>
        </w:rPr>
        <w:t xml:space="preserve">evised </w:t>
      </w:r>
      <w:r w:rsidR="0026673F">
        <w:rPr>
          <w:rFonts w:ascii="Tahoma" w:hAnsi="Tahoma" w:cs="Tahoma"/>
          <w:color w:val="000000"/>
          <w:sz w:val="21"/>
          <w:szCs w:val="21"/>
        </w:rPr>
        <w:t>as your suggestion</w:t>
      </w:r>
    </w:p>
    <w:p w14:paraId="4C41F327" w14:textId="46D177BF" w:rsidR="007922D9" w:rsidRDefault="009E3633">
      <w:pPr>
        <w:rPr>
          <w:rFonts w:ascii="Tahoma" w:hAnsi="Tahoma" w:cs="Tahoma"/>
          <w:color w:val="000000"/>
          <w:sz w:val="21"/>
          <w:szCs w:val="21"/>
          <w:shd w:val="clear" w:color="auto" w:fill="FFFFFF"/>
        </w:rPr>
      </w:pPr>
      <w:r>
        <w:rPr>
          <w:rFonts w:ascii="Tahoma" w:hAnsi="Tahoma" w:cs="Tahoma"/>
          <w:color w:val="000000"/>
          <w:sz w:val="21"/>
          <w:szCs w:val="21"/>
        </w:rPr>
        <w:br/>
      </w:r>
      <w:r>
        <w:rPr>
          <w:rFonts w:ascii="Tahoma" w:hAnsi="Tahoma" w:cs="Tahoma"/>
          <w:color w:val="000000"/>
          <w:sz w:val="21"/>
          <w:szCs w:val="21"/>
          <w:shd w:val="clear" w:color="auto" w:fill="FFFFFF"/>
        </w:rPr>
        <w:t>2. It should be clarified that the continuous spin values are between -1 and 1. By default, a continuous variable can take values between -infinity and infinity, which is unphysical.</w:t>
      </w:r>
    </w:p>
    <w:p w14:paraId="68EA6221" w14:textId="322A3A47" w:rsidR="007922D9" w:rsidRDefault="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26673F">
        <w:rPr>
          <w:rFonts w:ascii="Tahoma" w:hAnsi="Tahoma" w:cs="Tahoma"/>
          <w:color w:val="000000"/>
          <w:sz w:val="21"/>
          <w:szCs w:val="21"/>
          <w:shd w:val="clear" w:color="auto" w:fill="FFFFFF"/>
        </w:rPr>
        <w:t>We have r</w:t>
      </w:r>
      <w:r w:rsidR="007922D9">
        <w:rPr>
          <w:rFonts w:ascii="Tahoma" w:hAnsi="Tahoma" w:cs="Tahoma"/>
          <w:color w:val="000000"/>
          <w:sz w:val="21"/>
          <w:szCs w:val="21"/>
          <w:shd w:val="clear" w:color="auto" w:fill="FFFFFF"/>
        </w:rPr>
        <w:t xml:space="preserve">evised </w:t>
      </w:r>
      <w:r w:rsidR="0026673F">
        <w:rPr>
          <w:rFonts w:ascii="Tahoma" w:hAnsi="Tahoma" w:cs="Tahoma"/>
          <w:color w:val="000000"/>
          <w:sz w:val="21"/>
          <w:szCs w:val="21"/>
          <w:shd w:val="clear" w:color="auto" w:fill="FFFFFF"/>
        </w:rPr>
        <w:t>as suggested.</w:t>
      </w:r>
    </w:p>
    <w:p w14:paraId="70A69ADD" w14:textId="77777777" w:rsidR="007A710D" w:rsidRDefault="009E3633">
      <w:pPr>
        <w:rPr>
          <w:rFonts w:ascii="Tahoma" w:hAnsi="Tahoma" w:cs="Tahoma"/>
          <w:color w:val="000000"/>
          <w:sz w:val="21"/>
          <w:szCs w:val="21"/>
        </w:rPr>
      </w:pPr>
      <w:r>
        <w:rPr>
          <w:rFonts w:ascii="Tahoma" w:hAnsi="Tahoma" w:cs="Tahoma"/>
          <w:color w:val="000000"/>
          <w:sz w:val="21"/>
          <w:szCs w:val="21"/>
        </w:rPr>
        <w:br/>
      </w:r>
      <w:r>
        <w:rPr>
          <w:rFonts w:ascii="Tahoma" w:hAnsi="Tahoma" w:cs="Tahoma"/>
          <w:color w:val="000000"/>
          <w:sz w:val="21"/>
          <w:szCs w:val="21"/>
        </w:rPr>
        <w:br/>
      </w:r>
      <w:r>
        <w:rPr>
          <w:rFonts w:ascii="Tahoma" w:hAnsi="Tahoma" w:cs="Tahoma"/>
          <w:color w:val="000000"/>
          <w:sz w:val="21"/>
          <w:szCs w:val="21"/>
          <w:shd w:val="clear" w:color="auto" w:fill="FFFFFF"/>
        </w:rPr>
        <w:t>Section V.A:</w:t>
      </w:r>
      <w:r>
        <w:rPr>
          <w:rFonts w:ascii="Tahoma" w:hAnsi="Tahoma" w:cs="Tahoma"/>
          <w:color w:val="000000"/>
          <w:sz w:val="21"/>
          <w:szCs w:val="21"/>
        </w:rPr>
        <w:br/>
      </w:r>
      <w:r>
        <w:rPr>
          <w:rFonts w:ascii="Tahoma" w:hAnsi="Tahoma" w:cs="Tahoma"/>
          <w:color w:val="000000"/>
          <w:sz w:val="21"/>
          <w:szCs w:val="21"/>
        </w:rPr>
        <w:br/>
      </w:r>
      <w:r w:rsidRPr="00D06DA4">
        <w:rPr>
          <w:rFonts w:ascii="Tahoma" w:hAnsi="Tahoma" w:cs="Tahoma"/>
          <w:color w:val="000000"/>
          <w:sz w:val="21"/>
          <w:szCs w:val="21"/>
          <w:shd w:val="clear" w:color="auto" w:fill="FFFFFF"/>
        </w:rPr>
        <w:t xml:space="preserve">1. In Table 1, the last row should be I instead of J. The fluctuations of the parameters I, J and B_0 are quite regular and well explained, but the fluctuations of the parameters </w:t>
      </w:r>
      <w:proofErr w:type="spellStart"/>
      <w:r w:rsidRPr="00D06DA4">
        <w:rPr>
          <w:rFonts w:ascii="Tahoma" w:hAnsi="Tahoma" w:cs="Tahoma"/>
          <w:color w:val="000000"/>
          <w:sz w:val="21"/>
          <w:szCs w:val="21"/>
          <w:shd w:val="clear" w:color="auto" w:fill="FFFFFF"/>
        </w:rPr>
        <w:t>B_x</w:t>
      </w:r>
      <w:proofErr w:type="spellEnd"/>
      <w:r w:rsidRPr="00D06DA4">
        <w:rPr>
          <w:rFonts w:ascii="Tahoma" w:hAnsi="Tahoma" w:cs="Tahoma"/>
          <w:color w:val="000000"/>
          <w:sz w:val="21"/>
          <w:szCs w:val="21"/>
          <w:shd w:val="clear" w:color="auto" w:fill="FFFFFF"/>
        </w:rPr>
        <w:t xml:space="preserve"> and </w:t>
      </w:r>
      <w:proofErr w:type="spellStart"/>
      <w:r w:rsidRPr="00D06DA4">
        <w:rPr>
          <w:rFonts w:ascii="Tahoma" w:hAnsi="Tahoma" w:cs="Tahoma"/>
          <w:color w:val="000000"/>
          <w:sz w:val="21"/>
          <w:szCs w:val="21"/>
          <w:shd w:val="clear" w:color="auto" w:fill="FFFFFF"/>
        </w:rPr>
        <w:t>B_y</w:t>
      </w:r>
      <w:proofErr w:type="spellEnd"/>
      <w:r w:rsidRPr="00D06DA4">
        <w:rPr>
          <w:rFonts w:ascii="Tahoma" w:hAnsi="Tahoma" w:cs="Tahoma"/>
          <w:color w:val="000000"/>
          <w:sz w:val="21"/>
          <w:szCs w:val="21"/>
          <w:shd w:val="clear" w:color="auto" w:fill="FFFFFF"/>
        </w:rPr>
        <w:t xml:space="preserve"> are much wilder and not explained. If unexplained, these fluctuations may imply overfitting. A related question is whether the estimated parameters are consistent across multiple runs of the dual annealing optimization method, especially for </w:t>
      </w:r>
      <w:proofErr w:type="spellStart"/>
      <w:r w:rsidRPr="00D06DA4">
        <w:rPr>
          <w:rFonts w:ascii="Tahoma" w:hAnsi="Tahoma" w:cs="Tahoma"/>
          <w:color w:val="000000"/>
          <w:sz w:val="21"/>
          <w:szCs w:val="21"/>
          <w:shd w:val="clear" w:color="auto" w:fill="FFFFFF"/>
        </w:rPr>
        <w:t>B_x</w:t>
      </w:r>
      <w:proofErr w:type="spellEnd"/>
      <w:r w:rsidRPr="00D06DA4">
        <w:rPr>
          <w:rFonts w:ascii="Tahoma" w:hAnsi="Tahoma" w:cs="Tahoma"/>
          <w:color w:val="000000"/>
          <w:sz w:val="21"/>
          <w:szCs w:val="21"/>
          <w:shd w:val="clear" w:color="auto" w:fill="FFFFFF"/>
        </w:rPr>
        <w:t xml:space="preserve"> and </w:t>
      </w:r>
      <w:proofErr w:type="spellStart"/>
      <w:r w:rsidRPr="00D06DA4">
        <w:rPr>
          <w:rFonts w:ascii="Tahoma" w:hAnsi="Tahoma" w:cs="Tahoma"/>
          <w:color w:val="000000"/>
          <w:sz w:val="21"/>
          <w:szCs w:val="21"/>
          <w:shd w:val="clear" w:color="auto" w:fill="FFFFFF"/>
        </w:rPr>
        <w:t>B_y</w:t>
      </w:r>
      <w:proofErr w:type="spellEnd"/>
      <w:r w:rsidRPr="00D06DA4">
        <w:rPr>
          <w:rFonts w:ascii="Tahoma" w:hAnsi="Tahoma" w:cs="Tahoma"/>
          <w:color w:val="000000"/>
          <w:sz w:val="21"/>
          <w:szCs w:val="21"/>
          <w:shd w:val="clear" w:color="auto" w:fill="FFFFFF"/>
        </w:rPr>
        <w:t>. If not, then the probability density functions of the estimated parameters should be provided.</w:t>
      </w:r>
      <w:r>
        <w:rPr>
          <w:rFonts w:ascii="Tahoma" w:hAnsi="Tahoma" w:cs="Tahoma"/>
          <w:color w:val="000000"/>
          <w:sz w:val="21"/>
          <w:szCs w:val="21"/>
        </w:rPr>
        <w:br/>
      </w:r>
      <w:r w:rsidR="00B214B9">
        <w:rPr>
          <w:rFonts w:ascii="Tahoma" w:hAnsi="Tahoma" w:cs="Tahoma"/>
          <w:color w:val="000000"/>
          <w:sz w:val="21"/>
          <w:szCs w:val="21"/>
        </w:rPr>
        <w:t xml:space="preserve">EW: </w:t>
      </w:r>
      <w:r w:rsidR="009F55B2">
        <w:rPr>
          <w:rFonts w:ascii="Tahoma" w:hAnsi="Tahoma" w:cs="Tahoma"/>
          <w:color w:val="000000"/>
          <w:sz w:val="21"/>
          <w:szCs w:val="21"/>
        </w:rPr>
        <w:t>We have c</w:t>
      </w:r>
      <w:r w:rsidR="007922D9">
        <w:rPr>
          <w:rFonts w:ascii="Tahoma" w:hAnsi="Tahoma" w:cs="Tahoma"/>
          <w:color w:val="000000"/>
          <w:sz w:val="21"/>
          <w:szCs w:val="21"/>
        </w:rPr>
        <w:t>orrected</w:t>
      </w:r>
      <w:r w:rsidR="00486E65">
        <w:rPr>
          <w:rFonts w:ascii="Tahoma" w:hAnsi="Tahoma" w:cs="Tahoma"/>
          <w:color w:val="000000"/>
          <w:sz w:val="21"/>
          <w:szCs w:val="21"/>
        </w:rPr>
        <w:t xml:space="preserve"> the last row of</w:t>
      </w:r>
      <w:r w:rsidR="007922D9">
        <w:rPr>
          <w:rFonts w:ascii="Tahoma" w:hAnsi="Tahoma" w:cs="Tahoma"/>
          <w:color w:val="000000"/>
          <w:sz w:val="21"/>
          <w:szCs w:val="21"/>
        </w:rPr>
        <w:t xml:space="preserve"> table 1 </w:t>
      </w:r>
      <w:r w:rsidR="00D20DE8">
        <w:rPr>
          <w:rFonts w:ascii="Tahoma" w:hAnsi="Tahoma" w:cs="Tahoma"/>
          <w:color w:val="000000"/>
          <w:sz w:val="21"/>
          <w:szCs w:val="21"/>
        </w:rPr>
        <w:t xml:space="preserve">to be </w:t>
      </w:r>
      <w:r w:rsidR="00D20DE8" w:rsidRPr="00777277">
        <w:rPr>
          <w:rFonts w:ascii="Tahoma" w:hAnsi="Tahoma" w:cs="Tahoma"/>
          <w:i/>
          <w:iCs/>
          <w:color w:val="000000"/>
          <w:sz w:val="21"/>
          <w:szCs w:val="21"/>
        </w:rPr>
        <w:t>I</w:t>
      </w:r>
      <w:r w:rsidR="007922D9">
        <w:rPr>
          <w:rFonts w:ascii="Tahoma" w:hAnsi="Tahoma" w:cs="Tahoma"/>
          <w:color w:val="000000"/>
          <w:sz w:val="21"/>
          <w:szCs w:val="21"/>
        </w:rPr>
        <w:t>.</w:t>
      </w:r>
      <w:r w:rsidR="003C174D">
        <w:rPr>
          <w:rFonts w:ascii="Tahoma" w:hAnsi="Tahoma" w:cs="Tahoma"/>
          <w:color w:val="000000"/>
          <w:sz w:val="21"/>
          <w:szCs w:val="21"/>
        </w:rPr>
        <w:t xml:space="preserve"> </w:t>
      </w:r>
    </w:p>
    <w:p w14:paraId="3C14FED2" w14:textId="5F860575" w:rsidR="00D20DE8" w:rsidRDefault="003C174D">
      <w:pPr>
        <w:rPr>
          <w:rFonts w:ascii="Tahoma" w:hAnsi="Tahoma" w:cs="Tahoma"/>
          <w:color w:val="000000"/>
          <w:sz w:val="21"/>
          <w:szCs w:val="21"/>
        </w:rPr>
      </w:pPr>
      <w:r>
        <w:rPr>
          <w:rFonts w:ascii="Tahoma" w:hAnsi="Tahoma" w:cs="Tahoma"/>
          <w:color w:val="000000"/>
          <w:sz w:val="21"/>
          <w:szCs w:val="21"/>
        </w:rPr>
        <w:t>The fluctuations of the parameters B</w:t>
      </w:r>
      <w:r w:rsidRPr="003C174D">
        <w:rPr>
          <w:rFonts w:ascii="Tahoma" w:hAnsi="Tahoma" w:cs="Tahoma"/>
          <w:color w:val="000000"/>
          <w:sz w:val="21"/>
          <w:szCs w:val="21"/>
          <w:vertAlign w:val="subscript"/>
        </w:rPr>
        <w:t>x</w:t>
      </w:r>
      <w:r>
        <w:rPr>
          <w:rFonts w:ascii="Tahoma" w:hAnsi="Tahoma" w:cs="Tahoma"/>
          <w:color w:val="000000"/>
          <w:sz w:val="21"/>
          <w:szCs w:val="21"/>
        </w:rPr>
        <w:t xml:space="preserve"> and B</w:t>
      </w:r>
      <w:r w:rsidRPr="003C174D">
        <w:rPr>
          <w:rFonts w:ascii="Tahoma" w:hAnsi="Tahoma" w:cs="Tahoma"/>
          <w:color w:val="000000"/>
          <w:sz w:val="21"/>
          <w:szCs w:val="21"/>
          <w:vertAlign w:val="subscript"/>
        </w:rPr>
        <w:t>y</w:t>
      </w:r>
      <w:r>
        <w:rPr>
          <w:rFonts w:ascii="Tahoma" w:hAnsi="Tahoma" w:cs="Tahoma"/>
          <w:color w:val="000000"/>
          <w:sz w:val="21"/>
          <w:szCs w:val="21"/>
        </w:rPr>
        <w:t xml:space="preserve"> can be explained geographically. </w:t>
      </w:r>
      <w:r w:rsidR="002A6A98">
        <w:rPr>
          <w:rFonts w:ascii="Tahoma" w:hAnsi="Tahoma" w:cs="Tahoma"/>
          <w:color w:val="000000"/>
          <w:sz w:val="21"/>
          <w:szCs w:val="21"/>
        </w:rPr>
        <w:t xml:space="preserve">We </w:t>
      </w:r>
      <w:r w:rsidR="004C339D">
        <w:rPr>
          <w:rFonts w:ascii="Tahoma" w:hAnsi="Tahoma" w:cs="Tahoma"/>
          <w:color w:val="000000"/>
          <w:sz w:val="21"/>
          <w:szCs w:val="21"/>
        </w:rPr>
        <w:t xml:space="preserve">have </w:t>
      </w:r>
      <w:r w:rsidR="002A6A98">
        <w:rPr>
          <w:rFonts w:ascii="Tahoma" w:hAnsi="Tahoma" w:cs="Tahoma"/>
          <w:color w:val="000000"/>
          <w:sz w:val="21"/>
          <w:szCs w:val="21"/>
        </w:rPr>
        <w:t>added explanations to the paper</w:t>
      </w:r>
      <w:r w:rsidR="004C339D">
        <w:rPr>
          <w:rFonts w:ascii="Tahoma" w:hAnsi="Tahoma" w:cs="Tahoma"/>
          <w:color w:val="000000"/>
          <w:sz w:val="21"/>
          <w:szCs w:val="21"/>
        </w:rPr>
        <w:t xml:space="preserve">, </w:t>
      </w:r>
      <w:r w:rsidR="00FA5FFD">
        <w:rPr>
          <w:rFonts w:ascii="Tahoma" w:hAnsi="Tahoma" w:cs="Tahoma"/>
          <w:color w:val="000000"/>
          <w:sz w:val="21"/>
          <w:szCs w:val="21"/>
        </w:rPr>
        <w:t xml:space="preserve">with a </w:t>
      </w:r>
      <w:proofErr w:type="gramStart"/>
      <w:r w:rsidR="00FA5FFD">
        <w:rPr>
          <w:rFonts w:ascii="Tahoma" w:hAnsi="Tahoma" w:cs="Tahoma"/>
          <w:color w:val="000000"/>
          <w:sz w:val="21"/>
          <w:szCs w:val="21"/>
        </w:rPr>
        <w:t xml:space="preserve">little </w:t>
      </w:r>
      <w:r w:rsidR="001C4B44">
        <w:rPr>
          <w:rFonts w:ascii="Tahoma" w:hAnsi="Tahoma" w:cs="Tahoma"/>
          <w:color w:val="000000"/>
          <w:sz w:val="21"/>
          <w:szCs w:val="21"/>
        </w:rPr>
        <w:t>more details</w:t>
      </w:r>
      <w:proofErr w:type="gramEnd"/>
      <w:r w:rsidR="00FA5FFD">
        <w:rPr>
          <w:rFonts w:ascii="Tahoma" w:hAnsi="Tahoma" w:cs="Tahoma"/>
          <w:color w:val="000000"/>
          <w:sz w:val="21"/>
          <w:szCs w:val="21"/>
        </w:rPr>
        <w:t xml:space="preserve"> included</w:t>
      </w:r>
      <w:r w:rsidR="001C4B44">
        <w:rPr>
          <w:rFonts w:ascii="Tahoma" w:hAnsi="Tahoma" w:cs="Tahoma"/>
          <w:color w:val="000000"/>
          <w:sz w:val="21"/>
          <w:szCs w:val="21"/>
        </w:rPr>
        <w:t xml:space="preserve"> here</w:t>
      </w:r>
      <w:r w:rsidR="002A6A98">
        <w:rPr>
          <w:rFonts w:ascii="Tahoma" w:hAnsi="Tahoma" w:cs="Tahoma"/>
          <w:color w:val="000000"/>
          <w:sz w:val="21"/>
          <w:szCs w:val="21"/>
        </w:rPr>
        <w:t xml:space="preserve">. </w:t>
      </w:r>
      <w:r>
        <w:rPr>
          <w:rFonts w:ascii="Tahoma" w:hAnsi="Tahoma" w:cs="Tahoma"/>
          <w:color w:val="000000"/>
          <w:sz w:val="21"/>
          <w:szCs w:val="21"/>
        </w:rPr>
        <w:t xml:space="preserve">The focus area we pick is illustrated in Figure 1 of the paper, which is copied below for your easier reading. X coordinate corresponds to </w:t>
      </w:r>
      <w:r w:rsidR="005421FC">
        <w:rPr>
          <w:rFonts w:ascii="Tahoma" w:hAnsi="Tahoma" w:cs="Tahoma"/>
          <w:color w:val="000000"/>
          <w:sz w:val="21"/>
          <w:szCs w:val="21"/>
        </w:rPr>
        <w:t xml:space="preserve">the </w:t>
      </w:r>
      <w:r>
        <w:rPr>
          <w:rFonts w:ascii="Tahoma" w:hAnsi="Tahoma" w:cs="Tahoma"/>
          <w:color w:val="000000"/>
          <w:sz w:val="21"/>
          <w:szCs w:val="21"/>
        </w:rPr>
        <w:t>different rows of the lattice, going incrementally from top to bottom</w:t>
      </w:r>
      <w:r w:rsidR="005421FC">
        <w:rPr>
          <w:rFonts w:ascii="Tahoma" w:hAnsi="Tahoma" w:cs="Tahoma"/>
          <w:color w:val="000000"/>
          <w:sz w:val="21"/>
          <w:szCs w:val="21"/>
        </w:rPr>
        <w:t xml:space="preserve">; </w:t>
      </w:r>
      <w:r w:rsidR="00180476">
        <w:rPr>
          <w:rFonts w:ascii="Tahoma" w:hAnsi="Tahoma" w:cs="Tahoma"/>
          <w:color w:val="000000"/>
          <w:sz w:val="21"/>
          <w:szCs w:val="21"/>
        </w:rPr>
        <w:t>y</w:t>
      </w:r>
      <w:r w:rsidR="005421FC">
        <w:rPr>
          <w:rFonts w:ascii="Tahoma" w:hAnsi="Tahoma" w:cs="Tahoma"/>
          <w:color w:val="000000"/>
          <w:sz w:val="21"/>
          <w:szCs w:val="21"/>
        </w:rPr>
        <w:t xml:space="preserve"> coordinate corresponds to the columns of the lattice going incrementally from left to right.</w:t>
      </w:r>
      <w:r>
        <w:rPr>
          <w:rFonts w:ascii="Tahoma" w:hAnsi="Tahoma" w:cs="Tahoma"/>
          <w:color w:val="000000"/>
          <w:sz w:val="21"/>
          <w:szCs w:val="21"/>
        </w:rPr>
        <w:t xml:space="preserve"> </w:t>
      </w:r>
      <w:proofErr w:type="gramStart"/>
      <w:r w:rsidR="005421FC">
        <w:rPr>
          <w:rFonts w:ascii="Tahoma" w:hAnsi="Tahoma" w:cs="Tahoma"/>
          <w:color w:val="000000"/>
          <w:sz w:val="21"/>
          <w:szCs w:val="21"/>
        </w:rPr>
        <w:t>S</w:t>
      </w:r>
      <w:r>
        <w:rPr>
          <w:rFonts w:ascii="Tahoma" w:hAnsi="Tahoma" w:cs="Tahoma"/>
          <w:color w:val="000000"/>
          <w:sz w:val="21"/>
          <w:szCs w:val="21"/>
        </w:rPr>
        <w:t>o</w:t>
      </w:r>
      <w:proofErr w:type="gramEnd"/>
      <w:r>
        <w:rPr>
          <w:rFonts w:ascii="Tahoma" w:hAnsi="Tahoma" w:cs="Tahoma"/>
          <w:color w:val="000000"/>
          <w:sz w:val="21"/>
          <w:szCs w:val="21"/>
        </w:rPr>
        <w:t xml:space="preserve"> the lower x corresponds to the top</w:t>
      </w:r>
      <w:r w:rsidR="002D2769">
        <w:rPr>
          <w:rFonts w:ascii="Tahoma" w:hAnsi="Tahoma" w:cs="Tahoma"/>
          <w:color w:val="000000"/>
          <w:sz w:val="21"/>
          <w:szCs w:val="21"/>
        </w:rPr>
        <w:t>, higher x corresponds to the bottom. Interestingly, ice coverage at the bottom area, the so</w:t>
      </w:r>
      <w:r w:rsidR="00946D6C">
        <w:rPr>
          <w:rFonts w:ascii="Tahoma" w:hAnsi="Tahoma" w:cs="Tahoma"/>
          <w:color w:val="000000"/>
          <w:sz w:val="21"/>
          <w:szCs w:val="21"/>
        </w:rPr>
        <w:t>-</w:t>
      </w:r>
      <w:r w:rsidR="002D2769">
        <w:rPr>
          <w:rFonts w:ascii="Tahoma" w:hAnsi="Tahoma" w:cs="Tahoma"/>
          <w:color w:val="000000"/>
          <w:sz w:val="21"/>
          <w:szCs w:val="21"/>
        </w:rPr>
        <w:t xml:space="preserve">called Canadian Arctic Archipelago, is much thicker than elsewhere including the north pole region (the gray </w:t>
      </w:r>
      <w:r w:rsidR="00E84B91">
        <w:rPr>
          <w:rFonts w:ascii="Tahoma" w:hAnsi="Tahoma" w:cs="Tahoma"/>
          <w:color w:val="000000"/>
          <w:sz w:val="21"/>
          <w:szCs w:val="21"/>
        </w:rPr>
        <w:t>circular mask</w:t>
      </w:r>
      <w:r w:rsidR="002D2769">
        <w:rPr>
          <w:rFonts w:ascii="Tahoma" w:hAnsi="Tahoma" w:cs="Tahoma"/>
          <w:color w:val="000000"/>
          <w:sz w:val="21"/>
          <w:szCs w:val="21"/>
        </w:rPr>
        <w:t xml:space="preserve">). </w:t>
      </w:r>
      <w:r w:rsidR="005421FC">
        <w:rPr>
          <w:rFonts w:ascii="Tahoma" w:hAnsi="Tahoma" w:cs="Tahoma"/>
          <w:color w:val="000000"/>
          <w:sz w:val="21"/>
          <w:szCs w:val="21"/>
        </w:rPr>
        <w:t xml:space="preserve">In fact, many scientists believe this region will be the last piece of ice standing in the Arctic when the Blue Ocean Event happens. </w:t>
      </w:r>
      <w:r w:rsidR="002D2769">
        <w:rPr>
          <w:rFonts w:ascii="Tahoma" w:hAnsi="Tahoma" w:cs="Tahoma"/>
          <w:color w:val="000000"/>
          <w:sz w:val="21"/>
          <w:szCs w:val="21"/>
        </w:rPr>
        <w:t xml:space="preserve">Because </w:t>
      </w:r>
      <w:r w:rsidR="005421FC">
        <w:rPr>
          <w:rFonts w:ascii="Tahoma" w:hAnsi="Tahoma" w:cs="Tahoma"/>
          <w:color w:val="000000"/>
          <w:sz w:val="21"/>
          <w:szCs w:val="21"/>
        </w:rPr>
        <w:t>the lower part of the focus area is usually covered by more ice, it</w:t>
      </w:r>
      <w:r w:rsidR="002D2769">
        <w:rPr>
          <w:rFonts w:ascii="Tahoma" w:hAnsi="Tahoma" w:cs="Tahoma"/>
          <w:color w:val="000000"/>
          <w:sz w:val="21"/>
          <w:szCs w:val="21"/>
        </w:rPr>
        <w:t xml:space="preserve"> explains why </w:t>
      </w:r>
      <w:r w:rsidR="002D2769">
        <w:rPr>
          <w:rFonts w:ascii="Tahoma" w:hAnsi="Tahoma" w:cs="Tahoma"/>
          <w:color w:val="000000"/>
          <w:sz w:val="21"/>
          <w:szCs w:val="21"/>
        </w:rPr>
        <w:t>B</w:t>
      </w:r>
      <w:r w:rsidR="002D2769" w:rsidRPr="003C174D">
        <w:rPr>
          <w:rFonts w:ascii="Tahoma" w:hAnsi="Tahoma" w:cs="Tahoma"/>
          <w:color w:val="000000"/>
          <w:sz w:val="21"/>
          <w:szCs w:val="21"/>
          <w:vertAlign w:val="subscript"/>
        </w:rPr>
        <w:t>x</w:t>
      </w:r>
      <w:r w:rsidR="002D2769">
        <w:rPr>
          <w:rFonts w:ascii="Tahoma" w:hAnsi="Tahoma" w:cs="Tahoma"/>
          <w:color w:val="000000"/>
          <w:sz w:val="21"/>
          <w:szCs w:val="21"/>
          <w:vertAlign w:val="subscript"/>
        </w:rPr>
        <w:t xml:space="preserve"> </w:t>
      </w:r>
      <w:r w:rsidR="002D2769" w:rsidRPr="002D2769">
        <w:rPr>
          <w:rFonts w:ascii="Tahoma" w:hAnsi="Tahoma" w:cs="Tahoma"/>
          <w:color w:val="000000"/>
          <w:sz w:val="21"/>
          <w:szCs w:val="21"/>
        </w:rPr>
        <w:t>is usually negative</w:t>
      </w:r>
      <w:r w:rsidR="002D2769">
        <w:rPr>
          <w:rFonts w:ascii="Tahoma" w:hAnsi="Tahoma" w:cs="Tahoma"/>
          <w:color w:val="000000"/>
          <w:sz w:val="21"/>
          <w:szCs w:val="21"/>
        </w:rPr>
        <w:t>, except</w:t>
      </w:r>
      <w:r w:rsidR="005421FC">
        <w:rPr>
          <w:rFonts w:ascii="Tahoma" w:hAnsi="Tahoma" w:cs="Tahoma"/>
          <w:color w:val="000000"/>
          <w:sz w:val="21"/>
          <w:szCs w:val="21"/>
        </w:rPr>
        <w:t xml:space="preserve"> </w:t>
      </w:r>
      <w:r w:rsidR="000B5D47">
        <w:rPr>
          <w:rFonts w:ascii="Tahoma" w:hAnsi="Tahoma" w:cs="Tahoma"/>
          <w:color w:val="000000"/>
          <w:sz w:val="21"/>
          <w:szCs w:val="21"/>
        </w:rPr>
        <w:t xml:space="preserve">for </w:t>
      </w:r>
      <w:r w:rsidR="005421FC">
        <w:rPr>
          <w:rFonts w:ascii="Tahoma" w:hAnsi="Tahoma" w:cs="Tahoma"/>
          <w:color w:val="000000"/>
          <w:sz w:val="21"/>
          <w:szCs w:val="21"/>
        </w:rPr>
        <w:t>very few periods (</w:t>
      </w:r>
      <w:r w:rsidR="002A6A98">
        <w:rPr>
          <w:rFonts w:ascii="Tahoma" w:hAnsi="Tahoma" w:cs="Tahoma"/>
          <w:color w:val="000000"/>
          <w:sz w:val="21"/>
          <w:szCs w:val="21"/>
        </w:rPr>
        <w:t xml:space="preserve">E.g. </w:t>
      </w:r>
      <w:r w:rsidR="005421FC">
        <w:rPr>
          <w:rFonts w:ascii="Tahoma" w:hAnsi="Tahoma" w:cs="Tahoma"/>
          <w:color w:val="000000"/>
          <w:sz w:val="21"/>
          <w:szCs w:val="21"/>
        </w:rPr>
        <w:t>11/1/</w:t>
      </w:r>
      <w:r w:rsidR="002A6A98">
        <w:rPr>
          <w:rFonts w:ascii="Tahoma" w:hAnsi="Tahoma" w:cs="Tahoma"/>
          <w:color w:val="000000"/>
          <w:sz w:val="21"/>
          <w:szCs w:val="21"/>
        </w:rPr>
        <w:t>20</w:t>
      </w:r>
      <w:r w:rsidR="005421FC">
        <w:rPr>
          <w:rFonts w:ascii="Tahoma" w:hAnsi="Tahoma" w:cs="Tahoma"/>
          <w:color w:val="000000"/>
          <w:sz w:val="21"/>
          <w:szCs w:val="21"/>
        </w:rPr>
        <w:t>22-&gt;11/16/</w:t>
      </w:r>
      <w:r w:rsidR="002A6A98">
        <w:rPr>
          <w:rFonts w:ascii="Tahoma" w:hAnsi="Tahoma" w:cs="Tahoma"/>
          <w:color w:val="000000"/>
          <w:sz w:val="21"/>
          <w:szCs w:val="21"/>
        </w:rPr>
        <w:t>20</w:t>
      </w:r>
      <w:r w:rsidR="005421FC">
        <w:rPr>
          <w:rFonts w:ascii="Tahoma" w:hAnsi="Tahoma" w:cs="Tahoma"/>
          <w:color w:val="000000"/>
          <w:sz w:val="21"/>
          <w:szCs w:val="21"/>
        </w:rPr>
        <w:t>22</w:t>
      </w:r>
      <w:r w:rsidR="002A6A98">
        <w:rPr>
          <w:rFonts w:ascii="Tahoma" w:hAnsi="Tahoma" w:cs="Tahoma"/>
          <w:color w:val="000000"/>
          <w:sz w:val="21"/>
          <w:szCs w:val="21"/>
        </w:rPr>
        <w:t>, 9/16/2023-&gt;10/1/2023</w:t>
      </w:r>
      <w:r w:rsidR="005421FC">
        <w:rPr>
          <w:rFonts w:ascii="Tahoma" w:hAnsi="Tahoma" w:cs="Tahoma"/>
          <w:color w:val="000000"/>
          <w:sz w:val="21"/>
          <w:szCs w:val="21"/>
        </w:rPr>
        <w:t xml:space="preserve">) when the ice coverage </w:t>
      </w:r>
      <w:r w:rsidR="005421FC">
        <w:rPr>
          <w:rFonts w:ascii="Tahoma" w:hAnsi="Tahoma" w:cs="Tahoma"/>
          <w:color w:val="000000"/>
          <w:sz w:val="21"/>
          <w:szCs w:val="21"/>
        </w:rPr>
        <w:lastRenderedPageBreak/>
        <w:t>remains relatively unchanged</w:t>
      </w:r>
      <w:r w:rsidR="00AD6BF5">
        <w:rPr>
          <w:rFonts w:ascii="Tahoma" w:hAnsi="Tahoma" w:cs="Tahoma"/>
          <w:color w:val="000000"/>
          <w:sz w:val="21"/>
          <w:szCs w:val="21"/>
        </w:rPr>
        <w:t>.</w:t>
      </w:r>
      <w:r w:rsidR="005421FC">
        <w:rPr>
          <w:rFonts w:ascii="Tahoma" w:hAnsi="Tahoma" w:cs="Tahoma"/>
          <w:color w:val="000000"/>
          <w:sz w:val="21"/>
          <w:szCs w:val="21"/>
        </w:rPr>
        <w:t xml:space="preserve"> Similarly</w:t>
      </w:r>
      <w:r w:rsidR="002A6A98">
        <w:rPr>
          <w:rFonts w:ascii="Tahoma" w:hAnsi="Tahoma" w:cs="Tahoma"/>
          <w:color w:val="000000"/>
          <w:sz w:val="21"/>
          <w:szCs w:val="21"/>
        </w:rPr>
        <w:t xml:space="preserve">, higher y coordinate goes in the direction toward the north pole, therefore usually colder and </w:t>
      </w:r>
      <w:r w:rsidR="00113811">
        <w:rPr>
          <w:rFonts w:ascii="Tahoma" w:hAnsi="Tahoma" w:cs="Tahoma"/>
          <w:color w:val="000000"/>
          <w:sz w:val="21"/>
          <w:szCs w:val="21"/>
        </w:rPr>
        <w:t xml:space="preserve">covered by </w:t>
      </w:r>
      <w:r w:rsidR="002A6A98">
        <w:rPr>
          <w:rFonts w:ascii="Tahoma" w:hAnsi="Tahoma" w:cs="Tahoma"/>
          <w:color w:val="000000"/>
          <w:sz w:val="21"/>
          <w:szCs w:val="21"/>
        </w:rPr>
        <w:t xml:space="preserve">more ice. However, it is interesting to see that dependency on y is slightly less pronounced than x, which is consistent with other </w:t>
      </w:r>
      <w:r w:rsidR="00C2465B">
        <w:rPr>
          <w:rFonts w:ascii="Tahoma" w:hAnsi="Tahoma" w:cs="Tahoma"/>
          <w:color w:val="000000"/>
          <w:sz w:val="21"/>
          <w:szCs w:val="21"/>
        </w:rPr>
        <w:t>research</w:t>
      </w:r>
      <w:r w:rsidR="002A6A98">
        <w:rPr>
          <w:rFonts w:ascii="Tahoma" w:hAnsi="Tahoma" w:cs="Tahoma"/>
          <w:color w:val="000000"/>
          <w:sz w:val="21"/>
          <w:szCs w:val="21"/>
        </w:rPr>
        <w:t xml:space="preserve"> that the ice in Archipelago is stickier than which at the north pole. </w:t>
      </w:r>
      <w:r w:rsidR="00C2465B">
        <w:rPr>
          <w:rFonts w:ascii="Tahoma" w:hAnsi="Tahoma" w:cs="Tahoma"/>
          <w:color w:val="000000"/>
          <w:sz w:val="21"/>
          <w:szCs w:val="21"/>
        </w:rPr>
        <w:t xml:space="preserve">In summary, the value of </w:t>
      </w:r>
      <w:r w:rsidR="00C2465B">
        <w:rPr>
          <w:rFonts w:ascii="Tahoma" w:hAnsi="Tahoma" w:cs="Tahoma"/>
          <w:color w:val="000000"/>
          <w:sz w:val="21"/>
          <w:szCs w:val="21"/>
        </w:rPr>
        <w:t>B</w:t>
      </w:r>
      <w:r w:rsidR="00C2465B" w:rsidRPr="003C174D">
        <w:rPr>
          <w:rFonts w:ascii="Tahoma" w:hAnsi="Tahoma" w:cs="Tahoma"/>
          <w:color w:val="000000"/>
          <w:sz w:val="21"/>
          <w:szCs w:val="21"/>
          <w:vertAlign w:val="subscript"/>
        </w:rPr>
        <w:t>x</w:t>
      </w:r>
      <w:r w:rsidR="00C2465B">
        <w:rPr>
          <w:rFonts w:ascii="Tahoma" w:hAnsi="Tahoma" w:cs="Tahoma"/>
          <w:color w:val="000000"/>
          <w:sz w:val="21"/>
          <w:szCs w:val="21"/>
        </w:rPr>
        <w:t xml:space="preserve"> and B</w:t>
      </w:r>
      <w:r w:rsidR="00C2465B" w:rsidRPr="003C174D">
        <w:rPr>
          <w:rFonts w:ascii="Tahoma" w:hAnsi="Tahoma" w:cs="Tahoma"/>
          <w:color w:val="000000"/>
          <w:sz w:val="21"/>
          <w:szCs w:val="21"/>
          <w:vertAlign w:val="subscript"/>
        </w:rPr>
        <w:t>y</w:t>
      </w:r>
      <w:r w:rsidR="00C2465B">
        <w:rPr>
          <w:rFonts w:ascii="Tahoma" w:hAnsi="Tahoma" w:cs="Tahoma"/>
          <w:color w:val="000000"/>
          <w:sz w:val="21"/>
          <w:szCs w:val="21"/>
        </w:rPr>
        <w:t xml:space="preserve"> depends much more on the idiosyncratic geographic distribution of ice across neighboring periods, so </w:t>
      </w:r>
      <w:r w:rsidR="00C2465B">
        <w:rPr>
          <w:rFonts w:ascii="Tahoma" w:hAnsi="Tahoma" w:cs="Tahoma"/>
          <w:color w:val="000000"/>
          <w:sz w:val="21"/>
          <w:szCs w:val="21"/>
        </w:rPr>
        <w:t>the fluctuations of B</w:t>
      </w:r>
      <w:r w:rsidR="00C2465B" w:rsidRPr="003C174D">
        <w:rPr>
          <w:rFonts w:ascii="Tahoma" w:hAnsi="Tahoma" w:cs="Tahoma"/>
          <w:color w:val="000000"/>
          <w:sz w:val="21"/>
          <w:szCs w:val="21"/>
          <w:vertAlign w:val="subscript"/>
        </w:rPr>
        <w:t>x</w:t>
      </w:r>
      <w:r w:rsidR="00C2465B">
        <w:rPr>
          <w:rFonts w:ascii="Tahoma" w:hAnsi="Tahoma" w:cs="Tahoma"/>
          <w:color w:val="000000"/>
          <w:sz w:val="21"/>
          <w:szCs w:val="21"/>
        </w:rPr>
        <w:t xml:space="preserve"> and B</w:t>
      </w:r>
      <w:r w:rsidR="00C2465B" w:rsidRPr="003C174D">
        <w:rPr>
          <w:rFonts w:ascii="Tahoma" w:hAnsi="Tahoma" w:cs="Tahoma"/>
          <w:color w:val="000000"/>
          <w:sz w:val="21"/>
          <w:szCs w:val="21"/>
          <w:vertAlign w:val="subscript"/>
        </w:rPr>
        <w:t>y</w:t>
      </w:r>
      <w:r w:rsidR="00C2465B">
        <w:rPr>
          <w:rFonts w:ascii="Tahoma" w:hAnsi="Tahoma" w:cs="Tahoma"/>
          <w:color w:val="000000"/>
          <w:sz w:val="21"/>
          <w:szCs w:val="21"/>
          <w:vertAlign w:val="subscript"/>
        </w:rPr>
        <w:t xml:space="preserve"> </w:t>
      </w:r>
      <w:r w:rsidR="00C2465B" w:rsidRPr="00C2465B">
        <w:rPr>
          <w:rFonts w:ascii="Tahoma" w:hAnsi="Tahoma" w:cs="Tahoma"/>
          <w:color w:val="000000"/>
          <w:sz w:val="21"/>
          <w:szCs w:val="21"/>
        </w:rPr>
        <w:t xml:space="preserve">are much </w:t>
      </w:r>
      <w:proofErr w:type="spellStart"/>
      <w:r w:rsidR="00C2465B" w:rsidRPr="00C2465B">
        <w:rPr>
          <w:rFonts w:ascii="Tahoma" w:hAnsi="Tahoma" w:cs="Tahoma"/>
          <w:color w:val="000000"/>
          <w:sz w:val="21"/>
          <w:szCs w:val="21"/>
        </w:rPr>
        <w:t>wilder</w:t>
      </w:r>
      <w:proofErr w:type="spellEnd"/>
      <w:r w:rsidR="00C2465B" w:rsidRPr="00C2465B">
        <w:rPr>
          <w:rFonts w:ascii="Tahoma" w:hAnsi="Tahoma" w:cs="Tahoma"/>
          <w:color w:val="000000"/>
          <w:sz w:val="21"/>
          <w:szCs w:val="21"/>
        </w:rPr>
        <w:t xml:space="preserve"> </w:t>
      </w:r>
      <w:r w:rsidR="00C2465B">
        <w:rPr>
          <w:rFonts w:ascii="Tahoma" w:hAnsi="Tahoma" w:cs="Tahoma"/>
          <w:color w:val="000000"/>
          <w:sz w:val="21"/>
          <w:szCs w:val="21"/>
        </w:rPr>
        <w:t xml:space="preserve">than </w:t>
      </w:r>
      <w:r w:rsidR="00C2465B" w:rsidRPr="001D5BC5">
        <w:rPr>
          <w:rFonts w:ascii="Tahoma" w:hAnsi="Tahoma" w:cs="Tahoma"/>
          <w:i/>
          <w:iCs/>
          <w:color w:val="000000"/>
          <w:sz w:val="21"/>
          <w:szCs w:val="21"/>
        </w:rPr>
        <w:t>J, I, B</w:t>
      </w:r>
      <w:r w:rsidR="00C2465B" w:rsidRPr="001D5BC5">
        <w:rPr>
          <w:rFonts w:ascii="Tahoma" w:hAnsi="Tahoma" w:cs="Tahoma"/>
          <w:i/>
          <w:iCs/>
          <w:color w:val="000000"/>
          <w:sz w:val="21"/>
          <w:szCs w:val="21"/>
          <w:vertAlign w:val="subscript"/>
        </w:rPr>
        <w:t>0</w:t>
      </w:r>
      <w:r w:rsidR="00C2465B">
        <w:rPr>
          <w:rFonts w:ascii="Tahoma" w:hAnsi="Tahoma" w:cs="Tahoma"/>
          <w:color w:val="000000"/>
          <w:sz w:val="21"/>
          <w:szCs w:val="21"/>
        </w:rPr>
        <w:t xml:space="preserve"> as you point</w:t>
      </w:r>
      <w:r w:rsidR="001D5BC5">
        <w:rPr>
          <w:rFonts w:ascii="Tahoma" w:hAnsi="Tahoma" w:cs="Tahoma"/>
          <w:color w:val="000000"/>
          <w:sz w:val="21"/>
          <w:szCs w:val="21"/>
        </w:rPr>
        <w:t xml:space="preserve">ed out. They are consistent across multiple runs of </w:t>
      </w:r>
      <w:proofErr w:type="spellStart"/>
      <w:r w:rsidR="001D5BC5">
        <w:rPr>
          <w:rFonts w:ascii="Tahoma" w:hAnsi="Tahoma" w:cs="Tahoma"/>
          <w:color w:val="000000"/>
          <w:sz w:val="21"/>
          <w:szCs w:val="21"/>
        </w:rPr>
        <w:t>dual_annealing</w:t>
      </w:r>
      <w:proofErr w:type="spellEnd"/>
      <w:r w:rsidR="001D5BC5">
        <w:rPr>
          <w:rFonts w:ascii="Tahoma" w:hAnsi="Tahoma" w:cs="Tahoma"/>
          <w:color w:val="000000"/>
          <w:sz w:val="21"/>
          <w:szCs w:val="21"/>
        </w:rPr>
        <w:t xml:space="preserve">. This finding does show that our simplified linear functional form of </w:t>
      </w:r>
      <w:r w:rsidR="001D5BC5" w:rsidRPr="008B7003">
        <w:rPr>
          <w:i/>
          <w:iCs/>
        </w:rPr>
        <w:t>B</w:t>
      </w:r>
      <w:r w:rsidR="001D5BC5" w:rsidRPr="008B7003">
        <w:rPr>
          <w:i/>
          <w:iCs/>
          <w:vertAlign w:val="subscript"/>
        </w:rPr>
        <w:t>i</w:t>
      </w:r>
      <w:r w:rsidR="001D5BC5">
        <w:rPr>
          <w:i/>
          <w:iCs/>
          <w:vertAlign w:val="subscript"/>
        </w:rPr>
        <w:t xml:space="preserve"> </w:t>
      </w:r>
      <w:r w:rsidR="001D5BC5">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x</m:t>
            </m:r>
          </m:sub>
        </m:sSub>
        <m:d>
          <m:dPr>
            <m:ctrlPr>
              <w:rPr>
                <w:rFonts w:ascii="Cambria Math" w:hAnsi="Cambria Math"/>
                <w:i/>
              </w:rPr>
            </m:ctrlPr>
          </m:dPr>
          <m:e>
            <m:sSub>
              <m:sSubPr>
                <m:ctrlPr>
                  <w:rPr>
                    <w:rFonts w:ascii="Cambria Math" w:hAnsi="Cambria Math"/>
                    <w:i/>
                    <w:iCs/>
                    <w:vertAlign w:val="subscript"/>
                  </w:rPr>
                </m:ctrlPr>
              </m:sSubPr>
              <m:e>
                <m:r>
                  <w:rPr>
                    <w:rFonts w:ascii="Cambria Math" w:hAnsi="Cambria Math"/>
                    <w:vertAlign w:val="subscript"/>
                  </w:rPr>
                  <m:t>x</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y</m:t>
            </m:r>
          </m:sub>
        </m:sSub>
        <m:r>
          <w:rPr>
            <w:rFonts w:ascii="Cambria Math" w:hAnsi="Cambria Math"/>
          </w:rPr>
          <m:t>(</m:t>
        </m:r>
        <m:sSub>
          <m:sSubPr>
            <m:ctrlPr>
              <w:rPr>
                <w:rFonts w:ascii="Cambria Math" w:hAnsi="Cambria Math"/>
                <w:i/>
                <w:iCs/>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oMath>
      <w:r w:rsidR="001D5BC5">
        <w:t xml:space="preserve"> </w:t>
      </w:r>
      <w:r w:rsidR="001D5BC5" w:rsidRPr="00B17E4A">
        <w:rPr>
          <w:rFonts w:ascii="Tahoma" w:hAnsi="Tahoma" w:cs="Tahoma"/>
          <w:color w:val="000000"/>
          <w:sz w:val="21"/>
          <w:szCs w:val="21"/>
        </w:rPr>
        <w:t xml:space="preserve">is far from perfectly modeling the full effect of external field; it can be further enriched </w:t>
      </w:r>
      <w:r w:rsidR="00256BC4">
        <w:rPr>
          <w:rFonts w:ascii="Tahoma" w:hAnsi="Tahoma" w:cs="Tahoma"/>
          <w:color w:val="000000"/>
          <w:sz w:val="21"/>
          <w:szCs w:val="21"/>
        </w:rPr>
        <w:t>by linking</w:t>
      </w:r>
      <w:r w:rsidR="001D5BC5" w:rsidRPr="00B17E4A">
        <w:rPr>
          <w:rFonts w:ascii="Tahoma" w:hAnsi="Tahoma" w:cs="Tahoma"/>
          <w:color w:val="000000"/>
          <w:sz w:val="21"/>
          <w:szCs w:val="21"/>
        </w:rPr>
        <w:t xml:space="preserve"> to </w:t>
      </w:r>
      <w:r w:rsidR="001D5BC5" w:rsidRPr="00B17E4A">
        <w:rPr>
          <w:rFonts w:ascii="Tahoma" w:hAnsi="Tahoma" w:cs="Tahoma"/>
          <w:color w:val="000000"/>
          <w:sz w:val="21"/>
          <w:szCs w:val="21"/>
        </w:rPr>
        <w:t xml:space="preserve">actual </w:t>
      </w:r>
      <w:r w:rsidR="001D5BC5" w:rsidRPr="00B17E4A">
        <w:rPr>
          <w:rFonts w:ascii="Tahoma" w:hAnsi="Tahoma" w:cs="Tahoma"/>
          <w:color w:val="000000"/>
          <w:sz w:val="21"/>
          <w:szCs w:val="21"/>
        </w:rPr>
        <w:t xml:space="preserve">geographical and </w:t>
      </w:r>
      <w:r w:rsidR="001D5BC5" w:rsidRPr="00B17E4A">
        <w:rPr>
          <w:rFonts w:ascii="Tahoma" w:hAnsi="Tahoma" w:cs="Tahoma"/>
          <w:color w:val="000000"/>
          <w:sz w:val="21"/>
          <w:szCs w:val="21"/>
        </w:rPr>
        <w:t>environmental factors</w:t>
      </w:r>
      <w:r w:rsidR="001D5BC5" w:rsidRPr="00B17E4A">
        <w:rPr>
          <w:rFonts w:ascii="Tahoma" w:hAnsi="Tahoma" w:cs="Tahoma"/>
          <w:color w:val="000000"/>
          <w:sz w:val="21"/>
          <w:szCs w:val="21"/>
        </w:rPr>
        <w:t xml:space="preserve"> to enhance the power of the Ising model in the future.</w:t>
      </w:r>
    </w:p>
    <w:p w14:paraId="34D07AF2" w14:textId="2005F82C" w:rsidR="00D20DE8" w:rsidRDefault="002D2769">
      <w:pPr>
        <w:rPr>
          <w:rFonts w:ascii="Tahoma" w:hAnsi="Tahoma" w:cs="Tahoma"/>
          <w:color w:val="000000"/>
          <w:sz w:val="21"/>
          <w:szCs w:val="21"/>
        </w:rPr>
      </w:pPr>
      <w:r>
        <w:rPr>
          <w:rFonts w:ascii="Tahoma" w:hAnsi="Tahoma" w:cs="Tahoma"/>
          <w:noProof/>
          <w:color w:val="000000"/>
          <w:sz w:val="21"/>
          <w:szCs w:val="21"/>
        </w:rPr>
        <w:drawing>
          <wp:inline distT="0" distB="0" distL="0" distR="0" wp14:anchorId="4B910062" wp14:editId="2483DB99">
            <wp:extent cx="4284536" cy="2538374"/>
            <wp:effectExtent l="0" t="0" r="1905" b="0"/>
            <wp:docPr id="59744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319517" cy="2559098"/>
                    </a:xfrm>
                    <a:prstGeom prst="rect">
                      <a:avLst/>
                    </a:prstGeom>
                    <a:noFill/>
                  </pic:spPr>
                </pic:pic>
              </a:graphicData>
            </a:graphic>
          </wp:inline>
        </w:drawing>
      </w:r>
    </w:p>
    <w:p w14:paraId="10BD531C" w14:textId="77777777" w:rsidR="002A6A98" w:rsidRDefault="002A6A98">
      <w:pPr>
        <w:rPr>
          <w:rFonts w:ascii="Tahoma" w:hAnsi="Tahoma" w:cs="Tahoma"/>
          <w:color w:val="000000"/>
          <w:sz w:val="21"/>
          <w:szCs w:val="21"/>
        </w:rPr>
      </w:pPr>
    </w:p>
    <w:p w14:paraId="1901730D" w14:textId="6E24B193" w:rsidR="00650DBF" w:rsidRDefault="009E3633">
      <w:pPr>
        <w:rPr>
          <w:rFonts w:ascii="Tahoma" w:hAnsi="Tahoma" w:cs="Tahoma"/>
          <w:color w:val="000000"/>
          <w:sz w:val="21"/>
          <w:szCs w:val="21"/>
          <w:shd w:val="clear" w:color="auto" w:fill="FFFFFF"/>
        </w:rPr>
      </w:pPr>
      <w:r>
        <w:rPr>
          <w:rFonts w:ascii="Tahoma" w:hAnsi="Tahoma" w:cs="Tahoma"/>
          <w:color w:val="000000"/>
          <w:sz w:val="21"/>
          <w:szCs w:val="21"/>
        </w:rPr>
        <w:br/>
      </w:r>
      <w:r>
        <w:rPr>
          <w:rFonts w:ascii="Tahoma" w:hAnsi="Tahoma" w:cs="Tahoma"/>
          <w:color w:val="000000"/>
          <w:sz w:val="21"/>
          <w:szCs w:val="21"/>
          <w:shd w:val="clear" w:color="auto" w:fill="FFFFFF"/>
        </w:rPr>
        <w:t>2. It would be useful to discuss the critical temperature for this version of the IM and whether the estimated IM temperature is below or above this critical temperature. This will provide valuable insights into the role of environmental noise on the time evolution of Arctic sea ice.</w:t>
      </w:r>
    </w:p>
    <w:p w14:paraId="4EAFA503" w14:textId="0C2DBE41" w:rsidR="00B214B9" w:rsidRDefault="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You are absolutely right that critical IM temperature will provide valuable insights </w:t>
      </w:r>
      <w:r w:rsidR="008605F5">
        <w:rPr>
          <w:rFonts w:ascii="Tahoma" w:hAnsi="Tahoma" w:cs="Tahoma"/>
          <w:color w:val="000000"/>
          <w:sz w:val="21"/>
          <w:szCs w:val="21"/>
          <w:shd w:val="clear" w:color="auto" w:fill="FFFFFF"/>
        </w:rPr>
        <w:t>on environmental noise to the sea ice evolution. However, c</w:t>
      </w:r>
      <w:r>
        <w:rPr>
          <w:rFonts w:ascii="Tahoma" w:hAnsi="Tahoma" w:cs="Tahoma"/>
          <w:color w:val="000000"/>
          <w:sz w:val="21"/>
          <w:szCs w:val="21"/>
          <w:shd w:val="clear" w:color="auto" w:fill="FFFFFF"/>
        </w:rPr>
        <w:t>ritical IM temperature is out of scope for this specific research</w:t>
      </w:r>
      <w:r w:rsidR="008605F5">
        <w:rPr>
          <w:rFonts w:ascii="Tahoma" w:hAnsi="Tahoma" w:cs="Tahoma"/>
          <w:color w:val="000000"/>
          <w:sz w:val="21"/>
          <w:szCs w:val="21"/>
          <w:shd w:val="clear" w:color="auto" w:fill="FFFFFF"/>
        </w:rPr>
        <w:t xml:space="preserve"> which focuses on </w:t>
      </w:r>
      <w:proofErr w:type="gramStart"/>
      <w:r w:rsidR="008605F5">
        <w:rPr>
          <w:rFonts w:ascii="Tahoma" w:hAnsi="Tahoma" w:cs="Tahoma"/>
          <w:color w:val="000000"/>
          <w:sz w:val="21"/>
          <w:szCs w:val="21"/>
          <w:shd w:val="clear" w:color="auto" w:fill="FFFFFF"/>
        </w:rPr>
        <w:t>the kinetic</w:t>
      </w:r>
      <w:proofErr w:type="gramEnd"/>
      <w:r w:rsidR="008605F5">
        <w:rPr>
          <w:rFonts w:ascii="Tahoma" w:hAnsi="Tahoma" w:cs="Tahoma"/>
          <w:color w:val="000000"/>
          <w:sz w:val="21"/>
          <w:szCs w:val="21"/>
          <w:shd w:val="clear" w:color="auto" w:fill="FFFFFF"/>
        </w:rPr>
        <w:t xml:space="preserve"> evolution only. In fact, </w:t>
      </w:r>
      <w:proofErr w:type="gramStart"/>
      <w:r w:rsidR="008605F5">
        <w:rPr>
          <w:rFonts w:ascii="Tahoma" w:hAnsi="Tahoma" w:cs="Tahoma"/>
          <w:color w:val="000000"/>
          <w:sz w:val="21"/>
          <w:szCs w:val="21"/>
          <w:shd w:val="clear" w:color="auto" w:fill="FFFFFF"/>
        </w:rPr>
        <w:t>critical</w:t>
      </w:r>
      <w:proofErr w:type="gramEnd"/>
      <w:r w:rsidR="008605F5">
        <w:rPr>
          <w:rFonts w:ascii="Tahoma" w:hAnsi="Tahoma" w:cs="Tahoma"/>
          <w:color w:val="000000"/>
          <w:sz w:val="21"/>
          <w:szCs w:val="21"/>
          <w:shd w:val="clear" w:color="auto" w:fill="FFFFFF"/>
        </w:rPr>
        <w:t xml:space="preserve"> temperature of a 2D Ising lattice with continuous spin value will be a very interesting problem itself. </w:t>
      </w:r>
    </w:p>
    <w:p w14:paraId="0438B76A" w14:textId="77777777" w:rsidR="009E3633" w:rsidRDefault="009E3633">
      <w:pPr>
        <w:rPr>
          <w:rFonts w:ascii="Tahoma" w:hAnsi="Tahoma" w:cs="Tahoma"/>
          <w:color w:val="000000"/>
          <w:sz w:val="21"/>
          <w:szCs w:val="21"/>
          <w:shd w:val="clear" w:color="auto" w:fill="FFFFFF"/>
        </w:rPr>
      </w:pPr>
    </w:p>
    <w:p w14:paraId="6A91EE03" w14:textId="77777777" w:rsidR="009E3633" w:rsidRDefault="009E3633">
      <w:pPr>
        <w:rPr>
          <w:rFonts w:ascii="Tahoma" w:hAnsi="Tahoma" w:cs="Tahoma"/>
          <w:color w:val="000000"/>
          <w:sz w:val="21"/>
          <w:szCs w:val="21"/>
          <w:shd w:val="clear" w:color="auto" w:fill="FFFFFF"/>
        </w:rPr>
      </w:pPr>
    </w:p>
    <w:p w14:paraId="54629FB2" w14:textId="77777777" w:rsidR="00D20DE8" w:rsidRDefault="00D20DE8">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br w:type="page"/>
      </w:r>
    </w:p>
    <w:p w14:paraId="573FC393" w14:textId="2147A3C6"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lastRenderedPageBreak/>
        <w:t xml:space="preserve">Reviewer </w:t>
      </w:r>
      <w:r w:rsidR="00150949">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2:</w:t>
      </w:r>
    </w:p>
    <w:p w14:paraId="6F9D3E96" w14:textId="7777777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General Comments</w:t>
      </w:r>
    </w:p>
    <w:p w14:paraId="1998C661" w14:textId="1B344792"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This paper deals with the Ising model with continuous-valued spin configuration for modeling the Arctic</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sea-ice concentration field. A Monte-Carlo-based optimization technique is used to find optimal parameters</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to match the final concentration data. The objective function employs an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inertia</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factor, punishing drastic</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changes between subsequent configurations in the dynamics.</w:t>
      </w:r>
    </w:p>
    <w:p w14:paraId="14FF2FF6" w14:textId="7777777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The paper demonstrates the applicability of the Ising model to sea-ice dynamics, which is interesting</w:t>
      </w:r>
    </w:p>
    <w:p w14:paraId="1930B2EF" w14:textId="2A4C7F5A"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and promising. Once fitted against the initial and final configuration, the model shows excellent agreement</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between the simulation and actual data for the intermediate time steps. While the paper is generally</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well</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written,</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the tone is often expository and will benefit from making some statements more technical to appeal</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to the target audience. Some statements are missing relevant citations.</w:t>
      </w:r>
    </w:p>
    <w:p w14:paraId="11C330AE" w14:textId="7FD36267"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Overall, this is an interesting paper and deserves publication in Journal of Applied Physics after quite a</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bit of revision and attending to the points below. The idea to use a continuous spin Ising model to describe</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the values of the sea ice concentration field which takes values between 0 and 1, rather than a binary model,</w:t>
      </w:r>
      <w:r w:rsidR="008605F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is novel and powerful. </w:t>
      </w:r>
      <w:r w:rsidRPr="0091264A">
        <w:rPr>
          <w:rFonts w:ascii="Tahoma" w:hAnsi="Tahoma" w:cs="Tahoma"/>
          <w:color w:val="000000"/>
          <w:sz w:val="21"/>
          <w:szCs w:val="21"/>
          <w:highlight w:val="yellow"/>
          <w:shd w:val="clear" w:color="auto" w:fill="FFFFFF"/>
        </w:rPr>
        <w:t>The introduction needs to be augmented to better describe up front what is assumed,</w:t>
      </w:r>
      <w:r w:rsidR="008605F5" w:rsidRPr="0091264A">
        <w:rPr>
          <w:rFonts w:ascii="Tahoma" w:hAnsi="Tahoma" w:cs="Tahoma"/>
          <w:color w:val="000000"/>
          <w:sz w:val="21"/>
          <w:szCs w:val="21"/>
          <w:highlight w:val="yellow"/>
          <w:shd w:val="clear" w:color="auto" w:fill="FFFFFF"/>
        </w:rPr>
        <w:t xml:space="preserve"> </w:t>
      </w:r>
      <w:r w:rsidRPr="0091264A">
        <w:rPr>
          <w:rFonts w:ascii="Tahoma" w:hAnsi="Tahoma" w:cs="Tahoma"/>
          <w:color w:val="000000"/>
          <w:sz w:val="21"/>
          <w:szCs w:val="21"/>
          <w:highlight w:val="yellow"/>
          <w:shd w:val="clear" w:color="auto" w:fill="FFFFFF"/>
        </w:rPr>
        <w:t>what is fit, and so on, in other words, what are the inputs and outputs of the model. What would happen if</w:t>
      </w:r>
      <w:r w:rsidR="008605F5" w:rsidRPr="0091264A">
        <w:rPr>
          <w:rFonts w:ascii="Tahoma" w:hAnsi="Tahoma" w:cs="Tahoma"/>
          <w:color w:val="000000"/>
          <w:sz w:val="21"/>
          <w:szCs w:val="21"/>
          <w:highlight w:val="yellow"/>
          <w:shd w:val="clear" w:color="auto" w:fill="FFFFFF"/>
        </w:rPr>
        <w:t xml:space="preserve"> </w:t>
      </w:r>
      <w:r w:rsidRPr="0091264A">
        <w:rPr>
          <w:rFonts w:ascii="Tahoma" w:hAnsi="Tahoma" w:cs="Tahoma"/>
          <w:color w:val="000000"/>
          <w:sz w:val="21"/>
          <w:szCs w:val="21"/>
          <w:highlight w:val="yellow"/>
          <w:shd w:val="clear" w:color="auto" w:fill="FFFFFF"/>
        </w:rPr>
        <w:t>you started with known initial conditions from sea ice data, and then explored different scenarios of evolution</w:t>
      </w:r>
      <w:r w:rsidR="008605F5" w:rsidRPr="0091264A">
        <w:rPr>
          <w:rFonts w:ascii="Tahoma" w:hAnsi="Tahoma" w:cs="Tahoma"/>
          <w:color w:val="000000"/>
          <w:sz w:val="21"/>
          <w:szCs w:val="21"/>
          <w:highlight w:val="yellow"/>
          <w:shd w:val="clear" w:color="auto" w:fill="FFFFFF"/>
        </w:rPr>
        <w:t xml:space="preserve"> </w:t>
      </w:r>
      <w:r w:rsidRPr="0091264A">
        <w:rPr>
          <w:rFonts w:ascii="Tahoma" w:hAnsi="Tahoma" w:cs="Tahoma"/>
          <w:color w:val="000000"/>
          <w:sz w:val="21"/>
          <w:szCs w:val="21"/>
          <w:highlight w:val="yellow"/>
          <w:shd w:val="clear" w:color="auto" w:fill="FFFFFF"/>
        </w:rPr>
        <w:t>for different parameter regimes, regardless of what the actual evolution looked like?</w:t>
      </w:r>
    </w:p>
    <w:p w14:paraId="69191EC9" w14:textId="77777777" w:rsidR="0091264A" w:rsidRDefault="000A7811"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w:t>
      </w:r>
      <w:r w:rsidR="0091264A">
        <w:rPr>
          <w:rFonts w:ascii="Tahoma" w:hAnsi="Tahoma" w:cs="Tahoma"/>
          <w:color w:val="000000"/>
          <w:sz w:val="21"/>
          <w:szCs w:val="21"/>
          <w:shd w:val="clear" w:color="auto" w:fill="FFFFFF"/>
        </w:rPr>
        <w:t xml:space="preserve"> </w:t>
      </w:r>
    </w:p>
    <w:p w14:paraId="0E4D2816" w14:textId="0BD7991A" w:rsidR="000A7811" w:rsidRPr="001E5AD0" w:rsidRDefault="0091264A" w:rsidP="00B214B9">
      <w:pPr>
        <w:rPr>
          <w:rFonts w:ascii="Tahoma" w:hAnsi="Tahoma" w:cs="Tahoma"/>
          <w:color w:val="000000"/>
          <w:sz w:val="21"/>
          <w:szCs w:val="21"/>
          <w:highlight w:val="yellow"/>
          <w:shd w:val="clear" w:color="auto" w:fill="FFFFFF"/>
        </w:rPr>
      </w:pPr>
      <w:r w:rsidRPr="001E5AD0">
        <w:rPr>
          <w:rFonts w:ascii="Tahoma" w:hAnsi="Tahoma" w:cs="Tahoma"/>
          <w:color w:val="000000"/>
          <w:sz w:val="21"/>
          <w:szCs w:val="21"/>
          <w:highlight w:val="yellow"/>
          <w:shd w:val="clear" w:color="auto" w:fill="FFFFFF"/>
        </w:rPr>
        <w:t xml:space="preserve">Add a section I.C to describe upfront what’s done in this paper. </w:t>
      </w:r>
    </w:p>
    <w:p w14:paraId="58B9BA34" w14:textId="5E00273A" w:rsidR="000A7811" w:rsidRDefault="0091264A" w:rsidP="00B214B9">
      <w:pPr>
        <w:rPr>
          <w:rFonts w:ascii="Tahoma" w:hAnsi="Tahoma" w:cs="Tahoma"/>
          <w:color w:val="000000"/>
          <w:sz w:val="21"/>
          <w:szCs w:val="21"/>
          <w:shd w:val="clear" w:color="auto" w:fill="FFFFFF"/>
        </w:rPr>
      </w:pPr>
      <w:r w:rsidRPr="001E5AD0">
        <w:rPr>
          <w:rFonts w:ascii="Tahoma" w:hAnsi="Tahoma" w:cs="Tahoma"/>
          <w:color w:val="000000"/>
          <w:sz w:val="21"/>
          <w:szCs w:val="21"/>
          <w:highlight w:val="yellow"/>
          <w:shd w:val="clear" w:color="auto" w:fill="FFFFFF"/>
        </w:rPr>
        <w:t>Initial condition and regime, in Section VI discussions?</w:t>
      </w:r>
    </w:p>
    <w:p w14:paraId="4D054942" w14:textId="77777777" w:rsidR="0091264A" w:rsidRPr="00B214B9" w:rsidRDefault="0091264A" w:rsidP="00B214B9">
      <w:pPr>
        <w:rPr>
          <w:rFonts w:ascii="Tahoma" w:hAnsi="Tahoma" w:cs="Tahoma"/>
          <w:color w:val="000000"/>
          <w:sz w:val="21"/>
          <w:szCs w:val="21"/>
          <w:shd w:val="clear" w:color="auto" w:fill="FFFFFF"/>
        </w:rPr>
      </w:pPr>
    </w:p>
    <w:p w14:paraId="2F74D5DE" w14:textId="77777777" w:rsidR="00503EC9" w:rsidRDefault="00503EC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br w:type="page"/>
      </w:r>
    </w:p>
    <w:p w14:paraId="082F2B73" w14:textId="7892B69E"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lastRenderedPageBreak/>
        <w:t>Specific Comments</w:t>
      </w:r>
    </w:p>
    <w:p w14:paraId="19A2930A" w14:textId="798730E7"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1. The first sentence of the paper,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The rapid loss of the Arctic sea ice over the past four decades has</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been an alarming phenomenon that points to drastic global warming, a serious challenge that calls</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for collective actions by the entire humankind,</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and much of the Introduction, is inappropriate for a</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publication in a professional physics journal.</w:t>
      </w:r>
    </w:p>
    <w:p w14:paraId="2973CCD0" w14:textId="32086A6C" w:rsidR="00381A3A" w:rsidRDefault="00381A3A"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9F55B2">
        <w:rPr>
          <w:rFonts w:ascii="Tahoma" w:hAnsi="Tahoma" w:cs="Tahoma"/>
          <w:color w:val="000000"/>
          <w:sz w:val="21"/>
          <w:szCs w:val="21"/>
          <w:shd w:val="clear" w:color="auto" w:fill="FFFFFF"/>
        </w:rPr>
        <w:t xml:space="preserve">We have </w:t>
      </w:r>
      <w:r>
        <w:rPr>
          <w:rFonts w:ascii="Tahoma" w:hAnsi="Tahoma" w:cs="Tahoma"/>
          <w:color w:val="000000"/>
          <w:sz w:val="21"/>
          <w:szCs w:val="21"/>
          <w:shd w:val="clear" w:color="auto" w:fill="FFFFFF"/>
        </w:rPr>
        <w:t>revised the first sentence</w:t>
      </w:r>
      <w:r w:rsidR="004F0FB5">
        <w:rPr>
          <w:rFonts w:ascii="Tahoma" w:hAnsi="Tahoma" w:cs="Tahoma"/>
          <w:color w:val="000000"/>
          <w:sz w:val="21"/>
          <w:szCs w:val="21"/>
          <w:shd w:val="clear" w:color="auto" w:fill="FFFFFF"/>
        </w:rPr>
        <w:t xml:space="preserve"> per your </w:t>
      </w:r>
      <w:r w:rsidR="005562CB">
        <w:rPr>
          <w:rFonts w:ascii="Tahoma" w:hAnsi="Tahoma" w:cs="Tahoma"/>
          <w:color w:val="000000"/>
          <w:sz w:val="21"/>
          <w:szCs w:val="21"/>
          <w:shd w:val="clear" w:color="auto" w:fill="FFFFFF"/>
        </w:rPr>
        <w:t>comment</w:t>
      </w:r>
    </w:p>
    <w:p w14:paraId="50D957EA" w14:textId="77777777" w:rsidR="00381A3A" w:rsidRPr="00B214B9" w:rsidRDefault="00381A3A" w:rsidP="00B214B9">
      <w:pPr>
        <w:rPr>
          <w:rFonts w:ascii="Tahoma" w:hAnsi="Tahoma" w:cs="Tahoma"/>
          <w:color w:val="000000"/>
          <w:sz w:val="21"/>
          <w:szCs w:val="21"/>
          <w:shd w:val="clear" w:color="auto" w:fill="FFFFFF"/>
        </w:rPr>
      </w:pPr>
    </w:p>
    <w:p w14:paraId="2480A761" w14:textId="65CF0707"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 On page 3,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the feedback loop effect may occur, i.e., less reflection and more absorption of solar</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energy, leading to even more ice loss and further global warming.</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It should be stated that this is</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usually called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ice-albedo feedback.</w:t>
      </w:r>
      <w:r w:rsidRPr="00B214B9">
        <w:rPr>
          <w:rFonts w:ascii="Tahoma" w:hAnsi="Tahoma" w:cs="Tahoma" w:hint="eastAsia"/>
          <w:color w:val="000000"/>
          <w:sz w:val="21"/>
          <w:szCs w:val="21"/>
          <w:shd w:val="clear" w:color="auto" w:fill="FFFFFF"/>
        </w:rPr>
        <w:t>”</w:t>
      </w:r>
    </w:p>
    <w:p w14:paraId="6022A41F" w14:textId="60F66731" w:rsidR="00AB2F76" w:rsidRDefault="00AB2F7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9F55B2">
        <w:rPr>
          <w:rFonts w:ascii="Tahoma" w:hAnsi="Tahoma" w:cs="Tahoma"/>
          <w:color w:val="000000"/>
          <w:sz w:val="21"/>
          <w:szCs w:val="21"/>
          <w:shd w:val="clear" w:color="auto" w:fill="FFFFFF"/>
        </w:rPr>
        <w:t xml:space="preserve">We have </w:t>
      </w:r>
      <w:r>
        <w:rPr>
          <w:rFonts w:ascii="Tahoma" w:hAnsi="Tahoma" w:cs="Tahoma"/>
          <w:color w:val="000000"/>
          <w:sz w:val="21"/>
          <w:szCs w:val="21"/>
          <w:shd w:val="clear" w:color="auto" w:fill="FFFFFF"/>
        </w:rPr>
        <w:t>revised as suggest</w:t>
      </w:r>
      <w:r w:rsidR="00DD1047">
        <w:rPr>
          <w:rFonts w:ascii="Tahoma" w:hAnsi="Tahoma" w:cs="Tahoma"/>
          <w:color w:val="000000"/>
          <w:sz w:val="21"/>
          <w:szCs w:val="21"/>
          <w:shd w:val="clear" w:color="auto" w:fill="FFFFFF"/>
        </w:rPr>
        <w:t>ed</w:t>
      </w:r>
    </w:p>
    <w:p w14:paraId="15C12F58" w14:textId="77777777" w:rsidR="00AB2F76" w:rsidRPr="00B214B9" w:rsidRDefault="00AB2F76" w:rsidP="00B214B9">
      <w:pPr>
        <w:rPr>
          <w:rFonts w:ascii="Tahoma" w:hAnsi="Tahoma" w:cs="Tahoma"/>
          <w:color w:val="000000"/>
          <w:sz w:val="21"/>
          <w:szCs w:val="21"/>
          <w:shd w:val="clear" w:color="auto" w:fill="FFFFFF"/>
        </w:rPr>
      </w:pPr>
    </w:p>
    <w:p w14:paraId="406AB94D" w14:textId="05647055"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 Eq 1: It is unclear why the interaction </w:t>
      </w:r>
      <w:proofErr w:type="spellStart"/>
      <w:r w:rsidRPr="00597183">
        <w:rPr>
          <w:rFonts w:ascii="Tahoma" w:hAnsi="Tahoma" w:cs="Tahoma"/>
          <w:i/>
          <w:iCs/>
          <w:color w:val="000000"/>
          <w:sz w:val="21"/>
          <w:szCs w:val="21"/>
          <w:shd w:val="clear" w:color="auto" w:fill="FFFFFF"/>
        </w:rPr>
        <w:t>J</w:t>
      </w:r>
      <w:r w:rsidRPr="00597183">
        <w:rPr>
          <w:rFonts w:ascii="Tahoma" w:hAnsi="Tahoma" w:cs="Tahoma"/>
          <w:i/>
          <w:iCs/>
          <w:color w:val="000000"/>
          <w:sz w:val="21"/>
          <w:szCs w:val="21"/>
          <w:shd w:val="clear" w:color="auto" w:fill="FFFFFF"/>
          <w:vertAlign w:val="subscript"/>
        </w:rPr>
        <w:t>ij</w:t>
      </w:r>
      <w:proofErr w:type="spellEnd"/>
      <w:r w:rsidRPr="00597183">
        <w:rPr>
          <w:rFonts w:ascii="Tahoma" w:hAnsi="Tahoma" w:cs="Tahoma"/>
          <w:i/>
          <w:iCs/>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cannot be negative (i.e., antiferromagnetic)? Is </w:t>
      </w:r>
      <w:proofErr w:type="spellStart"/>
      <w:proofErr w:type="gramStart"/>
      <w:r w:rsidRPr="00B214B9">
        <w:rPr>
          <w:rFonts w:ascii="Tahoma" w:hAnsi="Tahoma" w:cs="Tahoma"/>
          <w:color w:val="000000"/>
          <w:sz w:val="21"/>
          <w:szCs w:val="21"/>
          <w:shd w:val="clear" w:color="auto" w:fill="FFFFFF"/>
        </w:rPr>
        <w:t>is</w:t>
      </w:r>
      <w:proofErr w:type="spellEnd"/>
      <w:proofErr w:type="gramEnd"/>
      <w:r w:rsidRPr="00B214B9">
        <w:rPr>
          <w:rFonts w:ascii="Tahoma" w:hAnsi="Tahoma" w:cs="Tahoma"/>
          <w:color w:val="000000"/>
          <w:sz w:val="21"/>
          <w:szCs w:val="21"/>
          <w:shd w:val="clear" w:color="auto" w:fill="FFFFFF"/>
        </w:rPr>
        <w:t xml:space="preserve"> enforced</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in the method, or does it just come out of the optimization process?</w:t>
      </w:r>
    </w:p>
    <w:p w14:paraId="41EBE15B" w14:textId="5E28E286" w:rsidR="00016832" w:rsidRDefault="00016832"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You are right that </w:t>
      </w:r>
      <w:proofErr w:type="spellStart"/>
      <w:r w:rsidR="00597183" w:rsidRPr="00597183">
        <w:rPr>
          <w:rFonts w:ascii="Tahoma" w:hAnsi="Tahoma" w:cs="Tahoma"/>
          <w:i/>
          <w:iCs/>
          <w:color w:val="000000"/>
          <w:sz w:val="21"/>
          <w:szCs w:val="21"/>
          <w:shd w:val="clear" w:color="auto" w:fill="FFFFFF"/>
        </w:rPr>
        <w:t>J</w:t>
      </w:r>
      <w:r w:rsidR="00597183" w:rsidRPr="00597183">
        <w:rPr>
          <w:rFonts w:ascii="Tahoma" w:hAnsi="Tahoma" w:cs="Tahoma"/>
          <w:i/>
          <w:iCs/>
          <w:color w:val="000000"/>
          <w:sz w:val="21"/>
          <w:szCs w:val="21"/>
          <w:shd w:val="clear" w:color="auto" w:fill="FFFFFF"/>
          <w:vertAlign w:val="subscript"/>
        </w:rPr>
        <w:t>ij</w:t>
      </w:r>
      <w:proofErr w:type="spellEnd"/>
      <w:r>
        <w:rPr>
          <w:rFonts w:ascii="Tahoma" w:hAnsi="Tahoma" w:cs="Tahoma"/>
          <w:color w:val="000000"/>
          <w:sz w:val="21"/>
          <w:szCs w:val="21"/>
          <w:shd w:val="clear" w:color="auto" w:fill="FFFFFF"/>
        </w:rPr>
        <w:t xml:space="preserve"> is negative for antiferromagnet materials. For the research in this paper, it is natural that </w:t>
      </w:r>
      <w:bookmarkStart w:id="0" w:name="_Hlk162981647"/>
      <w:r>
        <w:rPr>
          <w:rFonts w:ascii="Tahoma" w:hAnsi="Tahoma" w:cs="Tahoma"/>
          <w:color w:val="000000"/>
          <w:sz w:val="21"/>
          <w:szCs w:val="21"/>
          <w:shd w:val="clear" w:color="auto" w:fill="FFFFFF"/>
        </w:rPr>
        <w:t>the area surrounding ice will be more likely to freeze</w:t>
      </w:r>
      <w:r w:rsidR="00EF10B1">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 xml:space="preserve"> and area surrounding water will tend to melt</w:t>
      </w:r>
      <w:bookmarkEnd w:id="0"/>
      <w:r w:rsidR="00EF10B1">
        <w:rPr>
          <w:rFonts w:ascii="Tahoma" w:hAnsi="Tahoma" w:cs="Tahoma"/>
          <w:color w:val="000000"/>
          <w:sz w:val="21"/>
          <w:szCs w:val="21"/>
          <w:shd w:val="clear" w:color="auto" w:fill="FFFFFF"/>
        </w:rPr>
        <w:t>. S</w:t>
      </w:r>
      <w:r>
        <w:rPr>
          <w:rFonts w:ascii="Tahoma" w:hAnsi="Tahoma" w:cs="Tahoma"/>
          <w:color w:val="000000"/>
          <w:sz w:val="21"/>
          <w:szCs w:val="21"/>
          <w:shd w:val="clear" w:color="auto" w:fill="FFFFFF"/>
        </w:rPr>
        <w:t xml:space="preserve">o </w:t>
      </w:r>
      <w:proofErr w:type="spellStart"/>
      <w:r w:rsidR="00597183" w:rsidRPr="00597183">
        <w:rPr>
          <w:rFonts w:ascii="Tahoma" w:hAnsi="Tahoma" w:cs="Tahoma"/>
          <w:i/>
          <w:iCs/>
          <w:color w:val="000000"/>
          <w:sz w:val="21"/>
          <w:szCs w:val="21"/>
          <w:shd w:val="clear" w:color="auto" w:fill="FFFFFF"/>
        </w:rPr>
        <w:t>J</w:t>
      </w:r>
      <w:r w:rsidR="00597183" w:rsidRPr="00597183">
        <w:rPr>
          <w:rFonts w:ascii="Tahoma" w:hAnsi="Tahoma" w:cs="Tahoma"/>
          <w:i/>
          <w:iCs/>
          <w:color w:val="000000"/>
          <w:sz w:val="21"/>
          <w:szCs w:val="21"/>
          <w:shd w:val="clear" w:color="auto" w:fill="FFFFFF"/>
          <w:vertAlign w:val="subscript"/>
        </w:rPr>
        <w:t>ij</w:t>
      </w:r>
      <w:proofErr w:type="spellEnd"/>
      <w:r>
        <w:rPr>
          <w:rFonts w:ascii="Tahoma" w:hAnsi="Tahoma" w:cs="Tahoma"/>
          <w:color w:val="000000"/>
          <w:sz w:val="21"/>
          <w:szCs w:val="21"/>
          <w:shd w:val="clear" w:color="auto" w:fill="FFFFFF"/>
        </w:rPr>
        <w:t xml:space="preserve"> is expected to be positive with intuitive understanding. </w:t>
      </w:r>
      <w:r w:rsidR="00EF10B1">
        <w:rPr>
          <w:rFonts w:ascii="Tahoma" w:hAnsi="Tahoma" w:cs="Tahoma"/>
          <w:color w:val="000000"/>
          <w:sz w:val="21"/>
          <w:szCs w:val="21"/>
          <w:shd w:val="clear" w:color="auto" w:fill="FFFFFF"/>
        </w:rPr>
        <w:t>In</w:t>
      </w:r>
      <w:r>
        <w:rPr>
          <w:rFonts w:ascii="Tahoma" w:hAnsi="Tahoma" w:cs="Tahoma"/>
          <w:color w:val="000000"/>
          <w:sz w:val="21"/>
          <w:szCs w:val="21"/>
          <w:shd w:val="clear" w:color="auto" w:fill="FFFFFF"/>
        </w:rPr>
        <w:t xml:space="preserve"> this paper, this is </w:t>
      </w:r>
      <w:r w:rsidR="00EC4D66">
        <w:rPr>
          <w:rFonts w:ascii="Tahoma" w:hAnsi="Tahoma" w:cs="Tahoma"/>
          <w:color w:val="000000"/>
          <w:sz w:val="21"/>
          <w:szCs w:val="21"/>
          <w:shd w:val="clear" w:color="auto" w:fill="FFFFFF"/>
        </w:rPr>
        <w:t xml:space="preserve">confirmed by the </w:t>
      </w:r>
      <w:r>
        <w:rPr>
          <w:rFonts w:ascii="Tahoma" w:hAnsi="Tahoma" w:cs="Tahoma"/>
          <w:color w:val="000000"/>
          <w:sz w:val="21"/>
          <w:szCs w:val="21"/>
          <w:shd w:val="clear" w:color="auto" w:fill="FFFFFF"/>
        </w:rPr>
        <w:t>result</w:t>
      </w:r>
      <w:r w:rsidR="00EC4D66">
        <w:rPr>
          <w:rFonts w:ascii="Tahoma" w:hAnsi="Tahoma" w:cs="Tahoma"/>
          <w:color w:val="000000"/>
          <w:sz w:val="21"/>
          <w:szCs w:val="21"/>
          <w:shd w:val="clear" w:color="auto" w:fill="FFFFFF"/>
        </w:rPr>
        <w:t>s</w:t>
      </w:r>
      <w:r>
        <w:rPr>
          <w:rFonts w:ascii="Tahoma" w:hAnsi="Tahoma" w:cs="Tahoma"/>
          <w:color w:val="000000"/>
          <w:sz w:val="21"/>
          <w:szCs w:val="21"/>
          <w:shd w:val="clear" w:color="auto" w:fill="FFFFFF"/>
        </w:rPr>
        <w:t xml:space="preserve"> coming out of the optimization process instead of being enforced, matching our expectation.</w:t>
      </w:r>
      <w:r w:rsidR="00591B5F">
        <w:rPr>
          <w:rFonts w:ascii="Tahoma" w:hAnsi="Tahoma" w:cs="Tahoma"/>
          <w:color w:val="000000"/>
          <w:sz w:val="21"/>
          <w:szCs w:val="21"/>
          <w:shd w:val="clear" w:color="auto" w:fill="FFFFFF"/>
        </w:rPr>
        <w:t xml:space="preserve"> We </w:t>
      </w:r>
      <w:r w:rsidR="00B80087">
        <w:rPr>
          <w:rFonts w:ascii="Tahoma" w:hAnsi="Tahoma" w:cs="Tahoma"/>
          <w:color w:val="000000"/>
          <w:sz w:val="21"/>
          <w:szCs w:val="21"/>
          <w:shd w:val="clear" w:color="auto" w:fill="FFFFFF"/>
        </w:rPr>
        <w:t xml:space="preserve">have </w:t>
      </w:r>
      <w:r w:rsidR="00591B5F">
        <w:rPr>
          <w:rFonts w:ascii="Tahoma" w:hAnsi="Tahoma" w:cs="Tahoma"/>
          <w:color w:val="000000"/>
          <w:sz w:val="21"/>
          <w:szCs w:val="21"/>
          <w:shd w:val="clear" w:color="auto" w:fill="FFFFFF"/>
        </w:rPr>
        <w:t>revised the paper accordingly</w:t>
      </w:r>
      <w:r w:rsidR="00393687">
        <w:rPr>
          <w:rFonts w:ascii="Tahoma" w:hAnsi="Tahoma" w:cs="Tahoma"/>
          <w:color w:val="000000"/>
          <w:sz w:val="21"/>
          <w:szCs w:val="21"/>
          <w:shd w:val="clear" w:color="auto" w:fill="FFFFFF"/>
        </w:rPr>
        <w:t xml:space="preserve"> on page 3 and also for explanations of table 1 on page 9</w:t>
      </w:r>
      <w:r w:rsidR="00FA2D90">
        <w:rPr>
          <w:rFonts w:ascii="Tahoma" w:hAnsi="Tahoma" w:cs="Tahoma"/>
          <w:color w:val="000000"/>
          <w:sz w:val="21"/>
          <w:szCs w:val="21"/>
          <w:shd w:val="clear" w:color="auto" w:fill="FFFFFF"/>
        </w:rPr>
        <w:t>.</w:t>
      </w:r>
    </w:p>
    <w:p w14:paraId="17D237E3" w14:textId="77777777" w:rsidR="00016832" w:rsidRPr="00B214B9" w:rsidRDefault="00016832" w:rsidP="00B214B9">
      <w:pPr>
        <w:rPr>
          <w:rFonts w:ascii="Tahoma" w:hAnsi="Tahoma" w:cs="Tahoma"/>
          <w:color w:val="000000"/>
          <w:sz w:val="21"/>
          <w:szCs w:val="21"/>
          <w:shd w:val="clear" w:color="auto" w:fill="FFFFFF"/>
        </w:rPr>
      </w:pPr>
    </w:p>
    <w:p w14:paraId="309890E2" w14:textId="3784F933"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4. Allowing </w:t>
      </w:r>
      <m:oMath>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Sub>
        <m:r>
          <w:rPr>
            <w:rFonts w:ascii="Cambria Math" w:hAnsi="Cambria Math" w:cs="Tahoma"/>
            <w:color w:val="000000"/>
            <w:sz w:val="21"/>
            <w:szCs w:val="21"/>
            <w:shd w:val="clear" w:color="auto" w:fill="FFFFFF"/>
          </w:rPr>
          <m:t>=0</m:t>
        </m:r>
      </m:oMath>
      <w:r w:rsidRPr="00B214B9">
        <w:rPr>
          <w:rFonts w:ascii="Tahoma" w:hAnsi="Tahoma" w:cs="Tahoma"/>
          <w:color w:val="000000"/>
          <w:sz w:val="21"/>
          <w:szCs w:val="21"/>
          <w:shd w:val="clear" w:color="auto" w:fill="FFFFFF"/>
        </w:rPr>
        <w:t xml:space="preserve"> in the model introduces the possibility of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noninteraction</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(coinciding with </w:t>
      </w:r>
      <w:proofErr w:type="spellStart"/>
      <w:r w:rsidR="00CA6119" w:rsidRPr="00CA6119">
        <w:rPr>
          <w:rFonts w:ascii="Tahoma" w:hAnsi="Tahoma" w:cs="Tahoma"/>
          <w:i/>
          <w:iCs/>
          <w:color w:val="000000"/>
          <w:sz w:val="21"/>
          <w:szCs w:val="21"/>
          <w:shd w:val="clear" w:color="auto" w:fill="FFFFFF"/>
        </w:rPr>
        <w:t>J</w:t>
      </w:r>
      <w:r w:rsidR="00CA6119" w:rsidRPr="00CA6119">
        <w:rPr>
          <w:rFonts w:ascii="Tahoma" w:hAnsi="Tahoma" w:cs="Tahoma"/>
          <w:i/>
          <w:iCs/>
          <w:color w:val="000000"/>
          <w:sz w:val="21"/>
          <w:szCs w:val="21"/>
          <w:shd w:val="clear" w:color="auto" w:fill="FFFFFF"/>
          <w:vertAlign w:val="subscript"/>
        </w:rPr>
        <w:t>ij</w:t>
      </w:r>
      <w:proofErr w:type="spellEnd"/>
      <w:r w:rsidRPr="00CA6119">
        <w:rPr>
          <w:rFonts w:ascii="Tahoma" w:hAnsi="Tahoma" w:cs="Tahoma"/>
          <w:i/>
          <w:iCs/>
          <w:color w:val="000000"/>
          <w:sz w:val="21"/>
          <w:szCs w:val="21"/>
          <w:shd w:val="clear" w:color="auto" w:fill="FFFFFF"/>
        </w:rPr>
        <w:t>=0</w:t>
      </w:r>
      <w:r w:rsidR="00CA611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with any lattice site with 50% ice. Although it is numerically unlikely for any lattice site to achieve</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zero value exactly, theoretically, it is not ruled out. This poses a theoretical challenge which should be</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addressed.</w:t>
      </w:r>
    </w:p>
    <w:p w14:paraId="72107A81" w14:textId="7C560F50" w:rsidR="00FD1F1D" w:rsidRDefault="00FD1F1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m:oMath>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Sub>
        <m:r>
          <w:rPr>
            <w:rFonts w:ascii="Cambria Math" w:hAnsi="Cambria Math" w:cs="Tahoma"/>
            <w:color w:val="000000"/>
            <w:sz w:val="21"/>
            <w:szCs w:val="21"/>
            <w:shd w:val="clear" w:color="auto" w:fill="FFFFFF"/>
          </w:rPr>
          <m:t>=0</m:t>
        </m:r>
      </m:oMath>
      <w:r w:rsidR="009C2127" w:rsidRPr="00B214B9">
        <w:rPr>
          <w:rFonts w:ascii="Tahoma" w:hAnsi="Tahoma" w:cs="Tahoma"/>
          <w:color w:val="000000"/>
          <w:sz w:val="21"/>
          <w:szCs w:val="21"/>
          <w:shd w:val="clear" w:color="auto" w:fill="FFFFFF"/>
        </w:rPr>
        <w:t xml:space="preserve"> </w:t>
      </w:r>
      <w:r w:rsidR="00D7189D">
        <w:rPr>
          <w:rFonts w:ascii="Tahoma" w:hAnsi="Tahoma" w:cs="Tahoma"/>
          <w:color w:val="000000"/>
          <w:sz w:val="21"/>
          <w:szCs w:val="21"/>
          <w:shd w:val="clear" w:color="auto" w:fill="FFFFFF"/>
        </w:rPr>
        <w:t>is possible</w:t>
      </w:r>
      <w:r w:rsidR="00597183">
        <w:rPr>
          <w:rFonts w:ascii="Tahoma" w:hAnsi="Tahoma" w:cs="Tahoma"/>
          <w:color w:val="000000"/>
          <w:sz w:val="21"/>
          <w:szCs w:val="21"/>
          <w:shd w:val="clear" w:color="auto" w:fill="FFFFFF"/>
        </w:rPr>
        <w:t xml:space="preserve">, </w:t>
      </w:r>
      <w:r w:rsidR="00D7189D">
        <w:rPr>
          <w:rFonts w:ascii="Tahoma" w:hAnsi="Tahoma" w:cs="Tahoma"/>
          <w:color w:val="000000"/>
          <w:sz w:val="21"/>
          <w:szCs w:val="21"/>
          <w:shd w:val="clear" w:color="auto" w:fill="FFFFFF"/>
        </w:rPr>
        <w:t xml:space="preserve">though numerically extremely unlikely. This </w:t>
      </w:r>
      <w:r w:rsidR="00EC4D66">
        <w:rPr>
          <w:rFonts w:ascii="Tahoma" w:hAnsi="Tahoma" w:cs="Tahoma"/>
          <w:color w:val="000000"/>
          <w:sz w:val="21"/>
          <w:szCs w:val="21"/>
          <w:shd w:val="clear" w:color="auto" w:fill="FFFFFF"/>
        </w:rPr>
        <w:t>could be</w:t>
      </w:r>
      <w:r w:rsidR="00D7189D">
        <w:rPr>
          <w:rFonts w:ascii="Tahoma" w:hAnsi="Tahoma" w:cs="Tahoma"/>
          <w:color w:val="000000"/>
          <w:sz w:val="21"/>
          <w:szCs w:val="21"/>
          <w:shd w:val="clear" w:color="auto" w:fill="FFFFFF"/>
        </w:rPr>
        <w:t xml:space="preserve"> a challenge for the original binary Ising model, however, in the context of this paper, it has a natural physical explanation, i.e. the cell comprises exactly 50% water and 50% ice. The impacts from water and ice to an adjacent cell offset each other, so the net effect is neutral. </w:t>
      </w:r>
      <w:proofErr w:type="gramStart"/>
      <w:r w:rsidR="00D7189D">
        <w:rPr>
          <w:rFonts w:ascii="Tahoma" w:hAnsi="Tahoma" w:cs="Tahoma"/>
          <w:color w:val="000000"/>
          <w:sz w:val="21"/>
          <w:szCs w:val="21"/>
          <w:shd w:val="clear" w:color="auto" w:fill="FFFFFF"/>
        </w:rPr>
        <w:t>So</w:t>
      </w:r>
      <w:proofErr w:type="gramEnd"/>
      <w:r w:rsidR="00D7189D">
        <w:rPr>
          <w:rFonts w:ascii="Tahoma" w:hAnsi="Tahoma" w:cs="Tahoma"/>
          <w:color w:val="000000"/>
          <w:sz w:val="21"/>
          <w:szCs w:val="21"/>
          <w:shd w:val="clear" w:color="auto" w:fill="FFFFFF"/>
        </w:rPr>
        <w:t xml:space="preserve"> this </w:t>
      </w:r>
      <w:proofErr w:type="spellStart"/>
      <w:r w:rsidR="00CA6119" w:rsidRPr="00597183">
        <w:rPr>
          <w:rFonts w:ascii="Tahoma" w:hAnsi="Tahoma" w:cs="Tahoma" w:hint="eastAsia"/>
          <w:i/>
          <w:iCs/>
          <w:color w:val="000000"/>
          <w:sz w:val="21"/>
          <w:szCs w:val="21"/>
          <w:shd w:val="clear" w:color="auto" w:fill="FFFFFF"/>
        </w:rPr>
        <w:t>σ</w:t>
      </w:r>
      <w:r w:rsidR="00CA6119" w:rsidRPr="00597183">
        <w:rPr>
          <w:rFonts w:ascii="Tahoma" w:hAnsi="Tahoma" w:cs="Tahoma"/>
          <w:i/>
          <w:iCs/>
          <w:color w:val="000000"/>
          <w:sz w:val="21"/>
          <w:szCs w:val="21"/>
          <w:shd w:val="clear" w:color="auto" w:fill="FFFFFF"/>
          <w:vertAlign w:val="subscript"/>
        </w:rPr>
        <w:t>i</w:t>
      </w:r>
      <w:proofErr w:type="spellEnd"/>
      <w:r w:rsidR="00CA6119" w:rsidRPr="00597183">
        <w:rPr>
          <w:rFonts w:ascii="Tahoma" w:hAnsi="Tahoma" w:cs="Tahoma"/>
          <w:i/>
          <w:iCs/>
          <w:color w:val="000000"/>
          <w:sz w:val="21"/>
          <w:szCs w:val="21"/>
          <w:shd w:val="clear" w:color="auto" w:fill="FFFFFF"/>
        </w:rPr>
        <w:t xml:space="preserve"> = 0</w:t>
      </w:r>
      <w:r w:rsidR="00CA6119" w:rsidRPr="00B214B9">
        <w:rPr>
          <w:rFonts w:ascii="Tahoma" w:hAnsi="Tahoma" w:cs="Tahoma"/>
          <w:color w:val="000000"/>
          <w:sz w:val="21"/>
          <w:szCs w:val="21"/>
          <w:shd w:val="clear" w:color="auto" w:fill="FFFFFF"/>
        </w:rPr>
        <w:t xml:space="preserve"> </w:t>
      </w:r>
      <w:r w:rsidR="00D7189D">
        <w:rPr>
          <w:rFonts w:ascii="Tahoma" w:hAnsi="Tahoma" w:cs="Tahoma"/>
          <w:color w:val="000000"/>
          <w:sz w:val="21"/>
          <w:szCs w:val="21"/>
          <w:shd w:val="clear" w:color="auto" w:fill="FFFFFF"/>
        </w:rPr>
        <w:t>case is not a problem for the study in this paper.</w:t>
      </w:r>
    </w:p>
    <w:p w14:paraId="78E7E774" w14:textId="77777777" w:rsidR="002F33DD" w:rsidRPr="00B214B9" w:rsidRDefault="002F33DD" w:rsidP="00B214B9">
      <w:pPr>
        <w:rPr>
          <w:rFonts w:ascii="Tahoma" w:hAnsi="Tahoma" w:cs="Tahoma"/>
          <w:color w:val="000000"/>
          <w:sz w:val="21"/>
          <w:szCs w:val="21"/>
          <w:shd w:val="clear" w:color="auto" w:fill="FFFFFF"/>
        </w:rPr>
      </w:pPr>
    </w:p>
    <w:p w14:paraId="2127FFDC" w14:textId="7B395C8F"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5. P4 l10: Is the energy same as the Hamiltonian H in Eq 1? Or is it the argument of the exponential in</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Eq (5)? Please clarify.</w:t>
      </w:r>
    </w:p>
    <w:p w14:paraId="741B3D0A" w14:textId="31DDC3A4" w:rsidR="002F33DD" w:rsidRDefault="009B064F"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1F7001">
        <w:rPr>
          <w:rFonts w:ascii="Tahoma" w:hAnsi="Tahoma" w:cs="Tahoma"/>
          <w:color w:val="000000"/>
          <w:sz w:val="21"/>
          <w:szCs w:val="21"/>
          <w:shd w:val="clear" w:color="auto" w:fill="FFFFFF"/>
        </w:rPr>
        <w:t xml:space="preserve">The Hamiltonian </w:t>
      </w:r>
      <w:r w:rsidRPr="001F7001">
        <w:rPr>
          <w:rFonts w:ascii="Tahoma" w:hAnsi="Tahoma" w:cs="Tahoma"/>
          <w:i/>
          <w:iCs/>
          <w:color w:val="000000"/>
          <w:sz w:val="21"/>
          <w:szCs w:val="21"/>
          <w:shd w:val="clear" w:color="auto" w:fill="FFFFFF"/>
        </w:rPr>
        <w:t>H</w:t>
      </w:r>
      <w:r>
        <w:rPr>
          <w:rFonts w:ascii="Tahoma" w:hAnsi="Tahoma" w:cs="Tahoma"/>
          <w:color w:val="000000"/>
          <w:sz w:val="21"/>
          <w:szCs w:val="21"/>
          <w:shd w:val="clear" w:color="auto" w:fill="FFFFFF"/>
        </w:rPr>
        <w:t xml:space="preserve"> in Eq (5) is the same as Eq</w:t>
      </w:r>
      <w:r w:rsidR="00B6434F">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 xml:space="preserve">(1) in section II.A. </w:t>
      </w:r>
      <w:r w:rsidRPr="009B064F">
        <w:rPr>
          <w:rFonts w:ascii="Tahoma" w:hAnsi="Tahoma" w:cs="Tahoma"/>
          <w:color w:val="000000"/>
          <w:sz w:val="21"/>
          <w:szCs w:val="21"/>
          <w:shd w:val="clear" w:color="auto" w:fill="FFFFFF"/>
        </w:rPr>
        <w:t xml:space="preserve">The total energy required for a spin flip is </w:t>
      </w:r>
      <m:oMath>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E</m:t>
        </m:r>
        <m:r>
          <m:rPr>
            <m:sty m:val="p"/>
          </m:rPr>
          <w:rPr>
            <w:rFonts w:ascii="Cambria Math" w:hAnsi="Cambria Math" w:cs="Tahoma"/>
            <w:color w:val="000000"/>
            <w:sz w:val="21"/>
            <w:szCs w:val="21"/>
            <w:shd w:val="clear" w:color="auto" w:fill="FFFFFF"/>
          </w:rPr>
          <m:t>=</m:t>
        </m:r>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H</m:t>
            </m:r>
          </m:e>
          <m:sub>
            <m:r>
              <m:rPr>
                <m:sty m:val="p"/>
              </m:rPr>
              <w:rPr>
                <w:rFonts w:ascii="Cambria Math" w:hAnsi="Cambria Math" w:cs="Tahoma"/>
                <w:color w:val="000000"/>
                <w:sz w:val="21"/>
                <w:szCs w:val="21"/>
                <w:shd w:val="clear" w:color="auto" w:fill="FFFFFF"/>
              </w:rPr>
              <m:t>ν</m:t>
            </m:r>
          </m:sub>
        </m:sSub>
        <m:r>
          <m:rPr>
            <m:sty m:val="p"/>
          </m:rPr>
          <w:rPr>
            <w:rFonts w:ascii="Cambria Math" w:hAnsi="Cambria Math" w:cs="Tahoma"/>
            <w:color w:val="000000"/>
            <w:sz w:val="21"/>
            <w:szCs w:val="21"/>
            <w:shd w:val="clear" w:color="auto" w:fill="FFFFFF"/>
          </w:rPr>
          <m:t>-</m:t>
        </m:r>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H</m:t>
            </m:r>
          </m:e>
          <m:sub>
            <m:r>
              <w:rPr>
                <w:rFonts w:ascii="Cambria Math" w:hAnsi="Cambria Math" w:cs="Tahoma"/>
                <w:color w:val="000000"/>
                <w:sz w:val="21"/>
                <w:szCs w:val="21"/>
                <w:shd w:val="clear" w:color="auto" w:fill="FFFFFF"/>
              </w:rPr>
              <m:t>μ</m:t>
            </m:r>
          </m:sub>
        </m:sSub>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I</m:t>
        </m:r>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r>
          <m:rPr>
            <m:sty m:val="p"/>
          </m:rPr>
          <w:rPr>
            <w:rFonts w:ascii="Cambria Math" w:hAnsi="Cambria Math" w:cs="Tahoma"/>
            <w:color w:val="000000"/>
            <w:sz w:val="21"/>
            <w:szCs w:val="21"/>
            <w:shd w:val="clear" w:color="auto" w:fill="FFFFFF"/>
          </w:rPr>
          <m:t>-</m:t>
        </m:r>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Sub>
        <m:r>
          <m:rPr>
            <m:sty m:val="p"/>
          </m:rPr>
          <w:rPr>
            <w:rFonts w:ascii="Cambria Math" w:hAnsi="Cambria Math" w:cs="Tahoma"/>
            <w:color w:val="000000"/>
            <w:sz w:val="21"/>
            <w:szCs w:val="21"/>
            <w:shd w:val="clear" w:color="auto" w:fill="FFFFFF"/>
          </w:rPr>
          <m:t>|</m:t>
        </m:r>
      </m:oMath>
      <w:r w:rsidRPr="009B064F">
        <w:rPr>
          <w:rFonts w:ascii="Tahoma" w:hAnsi="Tahoma" w:cs="Tahoma"/>
          <w:color w:val="000000"/>
          <w:sz w:val="21"/>
          <w:szCs w:val="21"/>
          <w:shd w:val="clear" w:color="auto" w:fill="FFFFFF"/>
        </w:rPr>
        <w:t xml:space="preserve">, which consists of two parts: the system Hamiltonian change plus the inertia effect. We </w:t>
      </w:r>
      <w:r w:rsidR="00145969">
        <w:rPr>
          <w:rFonts w:ascii="Tahoma" w:hAnsi="Tahoma" w:cs="Tahoma"/>
          <w:color w:val="000000"/>
          <w:sz w:val="21"/>
          <w:szCs w:val="21"/>
          <w:shd w:val="clear" w:color="auto" w:fill="FFFFFF"/>
        </w:rPr>
        <w:t xml:space="preserve">have </w:t>
      </w:r>
      <w:r w:rsidRPr="009B064F">
        <w:rPr>
          <w:rFonts w:ascii="Tahoma" w:hAnsi="Tahoma" w:cs="Tahoma"/>
          <w:color w:val="000000"/>
          <w:sz w:val="21"/>
          <w:szCs w:val="21"/>
          <w:shd w:val="clear" w:color="auto" w:fill="FFFFFF"/>
        </w:rPr>
        <w:t xml:space="preserve">added more clarification </w:t>
      </w:r>
      <w:r w:rsidR="00077F3F" w:rsidRPr="009B064F">
        <w:rPr>
          <w:rFonts w:ascii="Tahoma" w:hAnsi="Tahoma" w:cs="Tahoma"/>
          <w:color w:val="000000"/>
          <w:sz w:val="21"/>
          <w:szCs w:val="21"/>
          <w:shd w:val="clear" w:color="auto" w:fill="FFFFFF"/>
        </w:rPr>
        <w:t>to</w:t>
      </w:r>
      <w:r w:rsidRPr="009B064F">
        <w:rPr>
          <w:rFonts w:ascii="Tahoma" w:hAnsi="Tahoma" w:cs="Tahoma"/>
          <w:color w:val="000000"/>
          <w:sz w:val="21"/>
          <w:szCs w:val="21"/>
          <w:shd w:val="clear" w:color="auto" w:fill="FFFFFF"/>
        </w:rPr>
        <w:t xml:space="preserve"> the paper.</w:t>
      </w:r>
    </w:p>
    <w:p w14:paraId="5F522481" w14:textId="77777777" w:rsidR="002F33DD" w:rsidRPr="00B214B9" w:rsidRDefault="002F33DD" w:rsidP="00B214B9">
      <w:pPr>
        <w:rPr>
          <w:rFonts w:ascii="Tahoma" w:hAnsi="Tahoma" w:cs="Tahoma"/>
          <w:color w:val="000000"/>
          <w:sz w:val="21"/>
          <w:szCs w:val="21"/>
          <w:shd w:val="clear" w:color="auto" w:fill="FFFFFF"/>
        </w:rPr>
      </w:pPr>
    </w:p>
    <w:p w14:paraId="0A42F114" w14:textId="4F201591"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lastRenderedPageBreak/>
        <w:t>6. P6: The methodology will benefit from a little more explanation. It is not clear in what order the</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simulation and the optimization are carried out. I propose adding a subsection to the beginning of</w:t>
      </w:r>
      <w:r w:rsidR="00AE376B">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Section IV to outline the methodology and how Subsections IV.A - IV.E are tied together.</w:t>
      </w:r>
    </w:p>
    <w:p w14:paraId="4D93764C" w14:textId="475E5730" w:rsidR="00AE376B" w:rsidRDefault="00BA3371"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145969">
        <w:rPr>
          <w:rFonts w:ascii="Tahoma" w:hAnsi="Tahoma" w:cs="Tahoma"/>
          <w:color w:val="000000"/>
          <w:sz w:val="21"/>
          <w:szCs w:val="21"/>
          <w:shd w:val="clear" w:color="auto" w:fill="FFFFFF"/>
        </w:rPr>
        <w:t>We have a</w:t>
      </w:r>
      <w:r w:rsidR="0022238E">
        <w:rPr>
          <w:rFonts w:ascii="Tahoma" w:hAnsi="Tahoma" w:cs="Tahoma"/>
          <w:color w:val="000000"/>
          <w:sz w:val="21"/>
          <w:szCs w:val="21"/>
          <w:shd w:val="clear" w:color="auto" w:fill="FFFFFF"/>
        </w:rPr>
        <w:t>dded a paragraph</w:t>
      </w:r>
      <w:r w:rsidR="001F7001">
        <w:rPr>
          <w:rFonts w:ascii="Tahoma" w:hAnsi="Tahoma" w:cs="Tahoma"/>
          <w:color w:val="000000"/>
          <w:sz w:val="21"/>
          <w:szCs w:val="21"/>
          <w:shd w:val="clear" w:color="auto" w:fill="FFFFFF"/>
        </w:rPr>
        <w:t xml:space="preserve"> at the beginning of</w:t>
      </w:r>
      <w:r w:rsidR="0022238E">
        <w:rPr>
          <w:rFonts w:ascii="Tahoma" w:hAnsi="Tahoma" w:cs="Tahoma"/>
          <w:color w:val="000000"/>
          <w:sz w:val="21"/>
          <w:szCs w:val="21"/>
          <w:shd w:val="clear" w:color="auto" w:fill="FFFFFF"/>
        </w:rPr>
        <w:t xml:space="preserve"> section IV to outline the methodology. </w:t>
      </w:r>
    </w:p>
    <w:p w14:paraId="5313EE10" w14:textId="77777777" w:rsidR="009A44A5" w:rsidRDefault="009A44A5" w:rsidP="00B214B9">
      <w:pPr>
        <w:rPr>
          <w:rFonts w:ascii="Tahoma" w:hAnsi="Tahoma" w:cs="Tahoma"/>
          <w:color w:val="000000"/>
          <w:sz w:val="21"/>
          <w:szCs w:val="21"/>
          <w:shd w:val="clear" w:color="auto" w:fill="FFFFFF"/>
        </w:rPr>
      </w:pPr>
    </w:p>
    <w:p w14:paraId="78A79A4C" w14:textId="77777777" w:rsidR="00E850F9" w:rsidRDefault="00E850F9">
      <w:pPr>
        <w:rPr>
          <w:rFonts w:ascii="Tahoma" w:hAnsi="Tahoma" w:cs="Tahoma"/>
          <w:color w:val="000000"/>
          <w:sz w:val="21"/>
          <w:szCs w:val="21"/>
          <w:highlight w:val="yellow"/>
          <w:shd w:val="clear" w:color="auto" w:fill="FFFFFF"/>
        </w:rPr>
      </w:pPr>
      <w:r>
        <w:rPr>
          <w:rFonts w:ascii="Tahoma" w:hAnsi="Tahoma" w:cs="Tahoma"/>
          <w:color w:val="000000"/>
          <w:sz w:val="21"/>
          <w:szCs w:val="21"/>
          <w:highlight w:val="yellow"/>
          <w:shd w:val="clear" w:color="auto" w:fill="FFFFFF"/>
        </w:rPr>
        <w:br w:type="page"/>
      </w:r>
    </w:p>
    <w:p w14:paraId="3A70BF76" w14:textId="2909D11A" w:rsidR="00D927C5" w:rsidRDefault="00B214B9" w:rsidP="00B214B9">
      <w:pPr>
        <w:rPr>
          <w:rFonts w:ascii="Tahoma" w:hAnsi="Tahoma" w:cs="Tahoma"/>
          <w:color w:val="000000"/>
          <w:sz w:val="21"/>
          <w:szCs w:val="21"/>
          <w:shd w:val="clear" w:color="auto" w:fill="FFFFFF"/>
        </w:rPr>
      </w:pPr>
      <w:r w:rsidRPr="007E444E">
        <w:rPr>
          <w:rFonts w:ascii="Tahoma" w:hAnsi="Tahoma" w:cs="Tahoma"/>
          <w:color w:val="000000"/>
          <w:sz w:val="21"/>
          <w:szCs w:val="21"/>
          <w:shd w:val="clear" w:color="auto" w:fill="FFFFFF"/>
        </w:rPr>
        <w:lastRenderedPageBreak/>
        <w:t>7. Error analysis: An error plot showing the simulated and actual data would help demonstrate the</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results better. Section IV.E mentions l</w:t>
      </w:r>
      <w:r w:rsidRPr="007E444E">
        <w:rPr>
          <w:rFonts w:ascii="Tahoma" w:hAnsi="Tahoma" w:cs="Tahoma"/>
          <w:color w:val="000000"/>
          <w:sz w:val="21"/>
          <w:szCs w:val="21"/>
          <w:shd w:val="clear" w:color="auto" w:fill="FFFFFF"/>
          <w:vertAlign w:val="superscript"/>
        </w:rPr>
        <w:t>1</w:t>
      </w:r>
      <w:r w:rsidRPr="007E444E">
        <w:rPr>
          <w:rFonts w:ascii="Tahoma" w:hAnsi="Tahoma" w:cs="Tahoma"/>
          <w:color w:val="000000"/>
          <w:sz w:val="21"/>
          <w:szCs w:val="21"/>
          <w:shd w:val="clear" w:color="auto" w:fill="FFFFFF"/>
        </w:rPr>
        <w:t>-based optimization, but how small is the tolerance? The</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author provides the comparison of some useful statistics such as extent and coverage. In addition to</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 xml:space="preserve">the visual similarities (in the </w:t>
      </w:r>
      <w:r w:rsidRPr="007E444E">
        <w:rPr>
          <w:rFonts w:ascii="Tahoma" w:hAnsi="Tahoma" w:cs="Tahoma" w:hint="eastAsia"/>
          <w:color w:val="000000"/>
          <w:sz w:val="21"/>
          <w:szCs w:val="21"/>
          <w:shd w:val="clear" w:color="auto" w:fill="FFFFFF"/>
        </w:rPr>
        <w:t>‘</w:t>
      </w:r>
      <w:r w:rsidRPr="007E444E">
        <w:rPr>
          <w:rFonts w:ascii="Tahoma" w:hAnsi="Tahoma" w:cs="Tahoma"/>
          <w:color w:val="000000"/>
          <w:sz w:val="21"/>
          <w:szCs w:val="21"/>
          <w:shd w:val="clear" w:color="auto" w:fill="FFFFFF"/>
        </w:rPr>
        <w:t>eyeball norm</w:t>
      </w:r>
      <w:r w:rsidRPr="007E444E">
        <w:rPr>
          <w:rFonts w:ascii="Tahoma" w:hAnsi="Tahoma" w:cs="Tahoma" w:hint="eastAsia"/>
          <w:color w:val="000000"/>
          <w:sz w:val="21"/>
          <w:szCs w:val="21"/>
          <w:shd w:val="clear" w:color="auto" w:fill="FFFFFF"/>
        </w:rPr>
        <w:t>’</w:t>
      </w:r>
      <w:r w:rsidRPr="007E444E">
        <w:rPr>
          <w:rFonts w:ascii="Tahoma" w:hAnsi="Tahoma" w:cs="Tahoma"/>
          <w:color w:val="000000"/>
          <w:sz w:val="21"/>
          <w:szCs w:val="21"/>
          <w:shd w:val="clear" w:color="auto" w:fill="FFFFFF"/>
        </w:rPr>
        <w:t xml:space="preserve">) described in the figures 3, 4, 6, and 7, a pointwise (or </w:t>
      </w:r>
      <w:proofErr w:type="spellStart"/>
      <w:r w:rsidRPr="007E444E">
        <w:rPr>
          <w:rFonts w:ascii="Tahoma" w:hAnsi="Tahoma" w:cs="Tahoma"/>
          <w:color w:val="000000"/>
          <w:sz w:val="21"/>
          <w:szCs w:val="21"/>
          <w:shd w:val="clear" w:color="auto" w:fill="FFFFFF"/>
        </w:rPr>
        <w:t>l</w:t>
      </w:r>
      <w:r w:rsidRPr="007E444E">
        <w:rPr>
          <w:rFonts w:ascii="Tahoma" w:hAnsi="Tahoma" w:cs="Tahoma"/>
          <w:color w:val="000000"/>
          <w:sz w:val="21"/>
          <w:szCs w:val="21"/>
          <w:shd w:val="clear" w:color="auto" w:fill="FFFFFF"/>
          <w:vertAlign w:val="superscript"/>
        </w:rPr>
        <w:t>p</w:t>
      </w:r>
      <w:proofErr w:type="spellEnd"/>
      <w:r w:rsidRPr="007E444E">
        <w:rPr>
          <w:rFonts w:ascii="Tahoma" w:hAnsi="Tahoma" w:cs="Tahoma"/>
          <w:color w:val="000000"/>
          <w:sz w:val="21"/>
          <w:szCs w:val="21"/>
          <w:shd w:val="clear" w:color="auto" w:fill="FFFFFF"/>
        </w:rPr>
        <w:t>)</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error plot would be useful to demonstrate the difference.</w:t>
      </w:r>
    </w:p>
    <w:p w14:paraId="783180A5" w14:textId="1EAB62CD" w:rsidR="004F4DB0" w:rsidRDefault="004F4DB0"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Thanks for the advice. We have added a heatmap</w:t>
      </w:r>
      <w:r w:rsidR="00F12CBF">
        <w:rPr>
          <w:rFonts w:ascii="Tahoma" w:hAnsi="Tahoma" w:cs="Tahoma"/>
          <w:color w:val="000000"/>
          <w:sz w:val="21"/>
          <w:szCs w:val="21"/>
          <w:shd w:val="clear" w:color="auto" w:fill="FFFFFF"/>
        </w:rPr>
        <w:t xml:space="preserve"> as</w:t>
      </w:r>
      <w:r>
        <w:rPr>
          <w:rFonts w:ascii="Tahoma" w:hAnsi="Tahoma" w:cs="Tahoma"/>
          <w:color w:val="000000"/>
          <w:sz w:val="21"/>
          <w:szCs w:val="21"/>
          <w:shd w:val="clear" w:color="auto" w:fill="FFFFFF"/>
        </w:rPr>
        <w:t xml:space="preserve"> figure 5</w:t>
      </w:r>
      <w:r w:rsidR="00FF1558">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 xml:space="preserve">in the </w:t>
      </w:r>
      <w:r w:rsidR="0015789E">
        <w:rPr>
          <w:rFonts w:ascii="Tahoma" w:hAnsi="Tahoma" w:cs="Tahoma"/>
          <w:color w:val="000000"/>
          <w:sz w:val="21"/>
          <w:szCs w:val="21"/>
          <w:shd w:val="clear" w:color="auto" w:fill="FFFFFF"/>
        </w:rPr>
        <w:t>updated paper manuscript</w:t>
      </w:r>
      <w:r>
        <w:rPr>
          <w:rFonts w:ascii="Tahoma" w:hAnsi="Tahoma" w:cs="Tahoma"/>
          <w:color w:val="000000"/>
          <w:sz w:val="21"/>
          <w:szCs w:val="21"/>
          <w:shd w:val="clear" w:color="auto" w:fill="FFFFFF"/>
        </w:rPr>
        <w:t xml:space="preserve"> to show the difference of the ice percentage of each lattice cell (the </w:t>
      </w:r>
      <w:r w:rsidRPr="004F4DB0">
        <w:rPr>
          <w:rFonts w:ascii="Tahoma" w:hAnsi="Tahoma" w:cs="Tahoma"/>
          <w:color w:val="000000"/>
          <w:sz w:val="21"/>
          <w:szCs w:val="21"/>
          <w:shd w:val="clear" w:color="auto" w:fill="FFFFFF"/>
        </w:rPr>
        <w:t>l1</w:t>
      </w:r>
      <w:r>
        <w:rPr>
          <w:rFonts w:ascii="Tahoma" w:hAnsi="Tahoma" w:cs="Tahoma"/>
          <w:color w:val="000000"/>
          <w:sz w:val="21"/>
          <w:szCs w:val="21"/>
          <w:shd w:val="clear" w:color="auto" w:fill="FFFFFF"/>
        </w:rPr>
        <w:t xml:space="preserve"> measure of difference)</w:t>
      </w:r>
      <w:r w:rsidR="00F12CBF">
        <w:rPr>
          <w:rFonts w:ascii="Tahoma" w:hAnsi="Tahoma" w:cs="Tahoma"/>
          <w:color w:val="000000"/>
          <w:sz w:val="21"/>
          <w:szCs w:val="21"/>
          <w:shd w:val="clear" w:color="auto" w:fill="FFFFFF"/>
        </w:rPr>
        <w:t xml:space="preserve"> between figure 3 and 4. </w:t>
      </w:r>
      <w:r w:rsidR="00FF1558">
        <w:rPr>
          <w:rFonts w:ascii="Tahoma" w:hAnsi="Tahoma" w:cs="Tahoma"/>
          <w:color w:val="000000"/>
          <w:sz w:val="21"/>
          <w:szCs w:val="21"/>
          <w:shd w:val="clear" w:color="auto" w:fill="FFFFFF"/>
        </w:rPr>
        <w:t xml:space="preserve">We also added error bar plot in figure 5 for the overall differential for the whole focus area for each period. </w:t>
      </w:r>
      <w:r w:rsidR="0015789E">
        <w:rPr>
          <w:rFonts w:ascii="Tahoma" w:hAnsi="Tahoma" w:cs="Tahoma"/>
          <w:color w:val="000000"/>
          <w:sz w:val="21"/>
          <w:szCs w:val="21"/>
          <w:shd w:val="clear" w:color="auto" w:fill="FFFFFF"/>
        </w:rPr>
        <w:t xml:space="preserve">This figure is also copied below as Figure I for your easier reading. </w:t>
      </w:r>
      <w:r w:rsidR="00F12CBF">
        <w:rPr>
          <w:rFonts w:ascii="Tahoma" w:hAnsi="Tahoma" w:cs="Tahoma"/>
          <w:color w:val="000000"/>
          <w:sz w:val="21"/>
          <w:szCs w:val="21"/>
          <w:shd w:val="clear" w:color="auto" w:fill="FFFFFF"/>
        </w:rPr>
        <w:t xml:space="preserve">The heatmaps are </w:t>
      </w:r>
      <w:r w:rsidR="00DC07CC">
        <w:rPr>
          <w:rFonts w:ascii="Tahoma" w:hAnsi="Tahoma" w:cs="Tahoma"/>
          <w:color w:val="000000"/>
          <w:sz w:val="21"/>
          <w:szCs w:val="21"/>
          <w:shd w:val="clear" w:color="auto" w:fill="FFFFFF"/>
        </w:rPr>
        <w:t xml:space="preserve">very </w:t>
      </w:r>
      <w:r w:rsidR="00D741E6">
        <w:rPr>
          <w:rFonts w:ascii="Tahoma" w:hAnsi="Tahoma" w:cs="Tahoma"/>
          <w:color w:val="000000"/>
          <w:sz w:val="21"/>
          <w:szCs w:val="21"/>
          <w:shd w:val="clear" w:color="auto" w:fill="FFFFFF"/>
        </w:rPr>
        <w:t>revealing</w:t>
      </w:r>
      <w:r w:rsidR="00DC07CC">
        <w:rPr>
          <w:rFonts w:ascii="Tahoma" w:hAnsi="Tahoma" w:cs="Tahoma"/>
          <w:color w:val="000000"/>
          <w:sz w:val="21"/>
          <w:szCs w:val="21"/>
          <w:shd w:val="clear" w:color="auto" w:fill="FFFFFF"/>
        </w:rPr>
        <w:t>:</w:t>
      </w:r>
      <w:r w:rsidR="00F12CBF">
        <w:rPr>
          <w:rFonts w:ascii="Tahoma" w:hAnsi="Tahoma" w:cs="Tahoma"/>
          <w:color w:val="000000"/>
          <w:sz w:val="21"/>
          <w:szCs w:val="21"/>
          <w:shd w:val="clear" w:color="auto" w:fill="FFFFFF"/>
        </w:rPr>
        <w:t xml:space="preserve"> the </w:t>
      </w:r>
      <w:r w:rsidR="00FF1558">
        <w:rPr>
          <w:rFonts w:ascii="Tahoma" w:hAnsi="Tahoma" w:cs="Tahoma"/>
          <w:color w:val="000000"/>
          <w:sz w:val="21"/>
          <w:szCs w:val="21"/>
          <w:shd w:val="clear" w:color="auto" w:fill="FFFFFF"/>
        </w:rPr>
        <w:t xml:space="preserve">small </w:t>
      </w:r>
      <w:r w:rsidR="00F12CBF">
        <w:rPr>
          <w:rFonts w:ascii="Tahoma" w:hAnsi="Tahoma" w:cs="Tahoma"/>
          <w:color w:val="000000"/>
          <w:sz w:val="21"/>
          <w:szCs w:val="21"/>
          <w:shd w:val="clear" w:color="auto" w:fill="FFFFFF"/>
        </w:rPr>
        <w:t>red</w:t>
      </w:r>
      <w:r w:rsidR="00FF1558">
        <w:rPr>
          <w:rFonts w:ascii="Tahoma" w:hAnsi="Tahoma" w:cs="Tahoma"/>
          <w:color w:val="000000"/>
          <w:sz w:val="21"/>
          <w:szCs w:val="21"/>
          <w:shd w:val="clear" w:color="auto" w:fill="FFFFFF"/>
        </w:rPr>
        <w:t xml:space="preserve"> patches mostly appear around the boundaries between water and ice,</w:t>
      </w:r>
      <w:r w:rsidR="00F12CBF">
        <w:rPr>
          <w:rFonts w:ascii="Tahoma" w:hAnsi="Tahoma" w:cs="Tahoma"/>
          <w:color w:val="000000"/>
          <w:sz w:val="21"/>
          <w:szCs w:val="21"/>
          <w:shd w:val="clear" w:color="auto" w:fill="FFFFFF"/>
        </w:rPr>
        <w:t xml:space="preserve"> </w:t>
      </w:r>
      <w:r w:rsidR="00FF1558">
        <w:rPr>
          <w:rFonts w:ascii="Tahoma" w:hAnsi="Tahoma" w:cs="Tahoma"/>
          <w:color w:val="000000"/>
          <w:sz w:val="21"/>
          <w:szCs w:val="21"/>
          <w:shd w:val="clear" w:color="auto" w:fill="FFFFFF"/>
        </w:rPr>
        <w:t>which shows</w:t>
      </w:r>
      <w:r w:rsidR="00F12CBF">
        <w:rPr>
          <w:rFonts w:ascii="Tahoma" w:hAnsi="Tahoma" w:cs="Tahoma"/>
          <w:color w:val="000000"/>
          <w:sz w:val="21"/>
          <w:szCs w:val="21"/>
          <w:shd w:val="clear" w:color="auto" w:fill="FFFFFF"/>
        </w:rPr>
        <w:t xml:space="preserve"> that </w:t>
      </w:r>
      <w:r w:rsidR="00CE518A">
        <w:rPr>
          <w:rFonts w:ascii="Tahoma" w:hAnsi="Tahoma" w:cs="Tahoma"/>
          <w:color w:val="000000"/>
          <w:sz w:val="21"/>
          <w:szCs w:val="21"/>
          <w:shd w:val="clear" w:color="auto" w:fill="FFFFFF"/>
        </w:rPr>
        <w:t xml:space="preserve">the </w:t>
      </w:r>
      <w:r w:rsidR="00F12CBF">
        <w:rPr>
          <w:rFonts w:ascii="Tahoma" w:hAnsi="Tahoma" w:cs="Tahoma"/>
          <w:color w:val="000000"/>
          <w:sz w:val="21"/>
          <w:szCs w:val="21"/>
          <w:shd w:val="clear" w:color="auto" w:fill="FFFFFF"/>
        </w:rPr>
        <w:t>majorit</w:t>
      </w:r>
      <w:r w:rsidR="00CE518A">
        <w:rPr>
          <w:rFonts w:ascii="Tahoma" w:hAnsi="Tahoma" w:cs="Tahoma"/>
          <w:color w:val="000000"/>
          <w:sz w:val="21"/>
          <w:szCs w:val="21"/>
          <w:shd w:val="clear" w:color="auto" w:fill="FFFFFF"/>
        </w:rPr>
        <w:t>y</w:t>
      </w:r>
      <w:r w:rsidR="00F12CBF">
        <w:rPr>
          <w:rFonts w:ascii="Tahoma" w:hAnsi="Tahoma" w:cs="Tahoma"/>
          <w:color w:val="000000"/>
          <w:sz w:val="21"/>
          <w:szCs w:val="21"/>
          <w:shd w:val="clear" w:color="auto" w:fill="FFFFFF"/>
        </w:rPr>
        <w:t xml:space="preserve"> of the di</w:t>
      </w:r>
      <w:r w:rsidR="00FF1558">
        <w:rPr>
          <w:rFonts w:ascii="Tahoma" w:hAnsi="Tahoma" w:cs="Tahoma"/>
          <w:color w:val="000000"/>
          <w:sz w:val="21"/>
          <w:szCs w:val="21"/>
          <w:shd w:val="clear" w:color="auto" w:fill="FFFFFF"/>
        </w:rPr>
        <w:t>screpancy between the simulated and actual images</w:t>
      </w:r>
      <w:r w:rsidR="00F12CBF">
        <w:rPr>
          <w:rFonts w:ascii="Tahoma" w:hAnsi="Tahoma" w:cs="Tahoma"/>
          <w:color w:val="000000"/>
          <w:sz w:val="21"/>
          <w:szCs w:val="21"/>
          <w:shd w:val="clear" w:color="auto" w:fill="FFFFFF"/>
        </w:rPr>
        <w:t xml:space="preserve"> </w:t>
      </w:r>
      <w:proofErr w:type="gramStart"/>
      <w:r w:rsidR="00F12CBF">
        <w:rPr>
          <w:rFonts w:ascii="Tahoma" w:hAnsi="Tahoma" w:cs="Tahoma"/>
          <w:color w:val="000000"/>
          <w:sz w:val="21"/>
          <w:szCs w:val="21"/>
          <w:shd w:val="clear" w:color="auto" w:fill="FFFFFF"/>
        </w:rPr>
        <w:t>happen</w:t>
      </w:r>
      <w:r w:rsidR="00A13E0E">
        <w:rPr>
          <w:rFonts w:ascii="Tahoma" w:hAnsi="Tahoma" w:cs="Tahoma"/>
          <w:color w:val="000000"/>
          <w:sz w:val="21"/>
          <w:szCs w:val="21"/>
          <w:shd w:val="clear" w:color="auto" w:fill="FFFFFF"/>
        </w:rPr>
        <w:t>s</w:t>
      </w:r>
      <w:r w:rsidR="00F12CBF">
        <w:rPr>
          <w:rFonts w:ascii="Tahoma" w:hAnsi="Tahoma" w:cs="Tahoma"/>
          <w:color w:val="000000"/>
          <w:sz w:val="21"/>
          <w:szCs w:val="21"/>
          <w:shd w:val="clear" w:color="auto" w:fill="FFFFFF"/>
        </w:rPr>
        <w:t xml:space="preserve"> at</w:t>
      </w:r>
      <w:proofErr w:type="gramEnd"/>
      <w:r w:rsidR="00F12CBF">
        <w:rPr>
          <w:rFonts w:ascii="Tahoma" w:hAnsi="Tahoma" w:cs="Tahoma"/>
          <w:color w:val="000000"/>
          <w:sz w:val="21"/>
          <w:szCs w:val="21"/>
          <w:shd w:val="clear" w:color="auto" w:fill="FFFFFF"/>
        </w:rPr>
        <w:t xml:space="preserve"> </w:t>
      </w:r>
      <w:r w:rsidR="00FF1558">
        <w:rPr>
          <w:rFonts w:ascii="Tahoma" w:hAnsi="Tahoma" w:cs="Tahoma"/>
          <w:color w:val="000000"/>
          <w:sz w:val="21"/>
          <w:szCs w:val="21"/>
          <w:shd w:val="clear" w:color="auto" w:fill="FFFFFF"/>
        </w:rPr>
        <w:t>around these border areas. This result is not surprising</w:t>
      </w:r>
      <w:r w:rsidR="00DD2624">
        <w:rPr>
          <w:rFonts w:ascii="Tahoma" w:hAnsi="Tahoma" w:cs="Tahoma"/>
          <w:color w:val="000000"/>
          <w:sz w:val="21"/>
          <w:szCs w:val="21"/>
          <w:shd w:val="clear" w:color="auto" w:fill="FFFFFF"/>
        </w:rPr>
        <w:t>:</w:t>
      </w:r>
      <w:r w:rsidR="00FF1558">
        <w:rPr>
          <w:rFonts w:ascii="Tahoma" w:hAnsi="Tahoma" w:cs="Tahoma"/>
          <w:color w:val="000000"/>
          <w:sz w:val="21"/>
          <w:szCs w:val="21"/>
          <w:shd w:val="clear" w:color="auto" w:fill="FFFFFF"/>
        </w:rPr>
        <w:t xml:space="preserve"> the IM is apparently far from </w:t>
      </w:r>
      <w:r w:rsidR="00DC07CC">
        <w:rPr>
          <w:rFonts w:ascii="Tahoma" w:hAnsi="Tahoma" w:cs="Tahoma"/>
          <w:color w:val="000000"/>
          <w:sz w:val="21"/>
          <w:szCs w:val="21"/>
          <w:shd w:val="clear" w:color="auto" w:fill="FFFFFF"/>
        </w:rPr>
        <w:t>perfectly modeling all these</w:t>
      </w:r>
      <w:r w:rsidR="00FF1558">
        <w:rPr>
          <w:rFonts w:ascii="Tahoma" w:hAnsi="Tahoma" w:cs="Tahoma"/>
          <w:color w:val="000000"/>
          <w:sz w:val="21"/>
          <w:szCs w:val="21"/>
          <w:shd w:val="clear" w:color="auto" w:fill="FFFFFF"/>
        </w:rPr>
        <w:t xml:space="preserve"> boundary granularities,</w:t>
      </w:r>
      <w:r w:rsidR="00DC07CC">
        <w:rPr>
          <w:rFonts w:ascii="Tahoma" w:hAnsi="Tahoma" w:cs="Tahoma"/>
          <w:color w:val="000000"/>
          <w:sz w:val="21"/>
          <w:szCs w:val="21"/>
          <w:shd w:val="clear" w:color="auto" w:fill="FFFFFF"/>
        </w:rPr>
        <w:t xml:space="preserve"> but </w:t>
      </w:r>
      <w:r w:rsidR="00DD2624">
        <w:rPr>
          <w:rFonts w:ascii="Tahoma" w:hAnsi="Tahoma" w:cs="Tahoma"/>
          <w:color w:val="000000"/>
          <w:sz w:val="21"/>
          <w:szCs w:val="21"/>
          <w:shd w:val="clear" w:color="auto" w:fill="FFFFFF"/>
        </w:rPr>
        <w:t xml:space="preserve">the </w:t>
      </w:r>
      <w:r w:rsidR="00DC07CC">
        <w:rPr>
          <w:rFonts w:ascii="Tahoma" w:hAnsi="Tahoma" w:cs="Tahoma"/>
          <w:color w:val="000000"/>
          <w:sz w:val="21"/>
          <w:szCs w:val="21"/>
          <w:shd w:val="clear" w:color="auto" w:fill="FFFFFF"/>
        </w:rPr>
        <w:t xml:space="preserve">IM </w:t>
      </w:r>
      <w:r w:rsidR="00E4502D">
        <w:rPr>
          <w:rFonts w:ascii="Tahoma" w:hAnsi="Tahoma" w:cs="Tahoma"/>
          <w:color w:val="000000"/>
          <w:sz w:val="21"/>
          <w:szCs w:val="21"/>
          <w:shd w:val="clear" w:color="auto" w:fill="FFFFFF"/>
        </w:rPr>
        <w:t>does</w:t>
      </w:r>
      <w:r w:rsidR="00DC07CC">
        <w:rPr>
          <w:rFonts w:ascii="Tahoma" w:hAnsi="Tahoma" w:cs="Tahoma"/>
          <w:color w:val="000000"/>
          <w:sz w:val="21"/>
          <w:szCs w:val="21"/>
          <w:shd w:val="clear" w:color="auto" w:fill="FFFFFF"/>
        </w:rPr>
        <w:t xml:space="preserve"> </w:t>
      </w:r>
      <w:r w:rsidR="00FF026E">
        <w:rPr>
          <w:rFonts w:ascii="Tahoma" w:hAnsi="Tahoma" w:cs="Tahoma"/>
          <w:color w:val="000000"/>
          <w:sz w:val="21"/>
          <w:szCs w:val="21"/>
          <w:shd w:val="clear" w:color="auto" w:fill="FFFFFF"/>
        </w:rPr>
        <w:t>a good job</w:t>
      </w:r>
      <w:r w:rsidR="00DC07CC">
        <w:rPr>
          <w:rFonts w:ascii="Tahoma" w:hAnsi="Tahoma" w:cs="Tahoma"/>
          <w:color w:val="000000"/>
          <w:sz w:val="21"/>
          <w:szCs w:val="21"/>
          <w:shd w:val="clear" w:color="auto" w:fill="FFFFFF"/>
        </w:rPr>
        <w:t xml:space="preserve"> at capturing the overall configuration.</w:t>
      </w:r>
    </w:p>
    <w:p w14:paraId="5B3200C0" w14:textId="77777777" w:rsidR="00AE7A79" w:rsidRDefault="00AE7A79" w:rsidP="00AE7A79">
      <w:pPr>
        <w:keepNext/>
        <w:jc w:val="both"/>
      </w:pPr>
      <w:r>
        <w:rPr>
          <w:noProof/>
          <w:szCs w:val="24"/>
        </w:rPr>
        <w:drawing>
          <wp:inline distT="0" distB="0" distL="0" distR="0" wp14:anchorId="2EE7C940" wp14:editId="0D2070C6">
            <wp:extent cx="5961888" cy="2530083"/>
            <wp:effectExtent l="0" t="0" r="1270" b="3810"/>
            <wp:docPr id="1181971330" name="Picture 1" descr="A collage of images of a crack in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1330" name="Picture 1" descr="A collage of images of a crack in a squar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75453" cy="2535840"/>
                    </a:xfrm>
                    <a:prstGeom prst="rect">
                      <a:avLst/>
                    </a:prstGeom>
                    <a:noFill/>
                  </pic:spPr>
                </pic:pic>
              </a:graphicData>
            </a:graphic>
          </wp:inline>
        </w:drawing>
      </w:r>
    </w:p>
    <w:p w14:paraId="0ED18D67" w14:textId="5371D521" w:rsidR="00AE7A79" w:rsidRPr="00BF5548" w:rsidRDefault="00AE7A79" w:rsidP="00BF5548">
      <w:pPr>
        <w:pStyle w:val="Caption"/>
        <w:jc w:val="both"/>
        <w:rPr>
          <w:sz w:val="20"/>
          <w:szCs w:val="20"/>
        </w:rPr>
      </w:pPr>
      <w:r w:rsidRPr="00BF5548">
        <w:rPr>
          <w:sz w:val="20"/>
          <w:szCs w:val="20"/>
        </w:rPr>
        <w:t xml:space="preserve">Figure </w:t>
      </w:r>
      <w:r w:rsidRPr="00BF5548">
        <w:rPr>
          <w:sz w:val="20"/>
          <w:szCs w:val="20"/>
        </w:rPr>
        <w:fldChar w:fldCharType="begin"/>
      </w:r>
      <w:r w:rsidRPr="00BF5548">
        <w:rPr>
          <w:sz w:val="20"/>
          <w:szCs w:val="20"/>
        </w:rPr>
        <w:instrText xml:space="preserve"> SEQ Figure \* ROMAN </w:instrText>
      </w:r>
      <w:r w:rsidRPr="00BF5548">
        <w:rPr>
          <w:sz w:val="20"/>
          <w:szCs w:val="20"/>
        </w:rPr>
        <w:fldChar w:fldCharType="separate"/>
      </w:r>
      <w:r w:rsidR="009336E4">
        <w:rPr>
          <w:noProof/>
          <w:sz w:val="20"/>
          <w:szCs w:val="20"/>
        </w:rPr>
        <w:t>I</w:t>
      </w:r>
      <w:r w:rsidRPr="00BF5548">
        <w:rPr>
          <w:sz w:val="20"/>
          <w:szCs w:val="20"/>
        </w:rPr>
        <w:fldChar w:fldCharType="end"/>
      </w:r>
      <w:r w:rsidRPr="00BF5548">
        <w:rPr>
          <w:sz w:val="20"/>
          <w:szCs w:val="20"/>
        </w:rPr>
        <w:t xml:space="preserve">: </w:t>
      </w:r>
      <w:r w:rsidRPr="00BF5548">
        <w:rPr>
          <w:sz w:val="20"/>
          <w:szCs w:val="20"/>
        </w:rPr>
        <w:t xml:space="preserve">(a) - (n) </w:t>
      </w:r>
      <w:r>
        <w:rPr>
          <w:sz w:val="20"/>
          <w:szCs w:val="20"/>
        </w:rPr>
        <w:t>H</w:t>
      </w:r>
      <w:r w:rsidRPr="00BF5548">
        <w:rPr>
          <w:sz w:val="20"/>
          <w:szCs w:val="20"/>
        </w:rPr>
        <w:t>eatmap</w:t>
      </w:r>
      <w:r>
        <w:rPr>
          <w:sz w:val="20"/>
          <w:szCs w:val="20"/>
        </w:rPr>
        <w:t>s</w:t>
      </w:r>
      <w:r w:rsidRPr="00BF5548">
        <w:rPr>
          <w:sz w:val="20"/>
          <w:szCs w:val="20"/>
        </w:rPr>
        <w:t xml:space="preserve"> </w:t>
      </w:r>
      <w:r>
        <w:rPr>
          <w:sz w:val="20"/>
          <w:szCs w:val="20"/>
        </w:rPr>
        <w:t xml:space="preserve">illustrating </w:t>
      </w:r>
      <w:r w:rsidRPr="00BF5548">
        <w:rPr>
          <w:sz w:val="20"/>
          <w:szCs w:val="20"/>
        </w:rPr>
        <w:t xml:space="preserve">the difference of the ice percentage between </w:t>
      </w:r>
      <w:r>
        <w:rPr>
          <w:sz w:val="20"/>
          <w:szCs w:val="20"/>
        </w:rPr>
        <w:t>F</w:t>
      </w:r>
      <w:r w:rsidRPr="00BF5548">
        <w:rPr>
          <w:sz w:val="20"/>
          <w:szCs w:val="20"/>
        </w:rPr>
        <w:t>igure 3 and 4</w:t>
      </w:r>
      <w:r>
        <w:rPr>
          <w:sz w:val="20"/>
          <w:szCs w:val="20"/>
        </w:rPr>
        <w:t xml:space="preserve"> for each semi-monthly period, from (a) </w:t>
      </w:r>
      <w:r w:rsidRPr="00676DAB">
        <w:rPr>
          <w:sz w:val="20"/>
          <w:szCs w:val="20"/>
        </w:rPr>
        <w:t>Jun</w:t>
      </w:r>
      <w:r>
        <w:rPr>
          <w:sz w:val="20"/>
          <w:szCs w:val="20"/>
        </w:rPr>
        <w:t>.</w:t>
      </w:r>
      <w:r w:rsidRPr="00676DAB">
        <w:rPr>
          <w:sz w:val="20"/>
          <w:szCs w:val="20"/>
        </w:rPr>
        <w:t xml:space="preserve"> 16</w:t>
      </w:r>
      <w:r w:rsidRPr="00BF5548">
        <w:rPr>
          <w:sz w:val="20"/>
          <w:szCs w:val="20"/>
          <w:vertAlign w:val="superscript"/>
        </w:rPr>
        <w:t>th</w:t>
      </w:r>
      <w:r w:rsidRPr="00676DAB">
        <w:rPr>
          <w:sz w:val="20"/>
          <w:szCs w:val="20"/>
        </w:rPr>
        <w:t>, 2022</w:t>
      </w:r>
      <w:r>
        <w:rPr>
          <w:sz w:val="20"/>
          <w:szCs w:val="20"/>
        </w:rPr>
        <w:t xml:space="preserve"> to (n) Jan. 1</w:t>
      </w:r>
      <w:r w:rsidRPr="00BF5548">
        <w:rPr>
          <w:sz w:val="20"/>
          <w:szCs w:val="20"/>
          <w:vertAlign w:val="superscript"/>
        </w:rPr>
        <w:t>st</w:t>
      </w:r>
      <w:r>
        <w:rPr>
          <w:sz w:val="20"/>
          <w:szCs w:val="20"/>
        </w:rPr>
        <w:t>, 2023.  (O) E</w:t>
      </w:r>
      <w:r w:rsidRPr="00BF5548">
        <w:rPr>
          <w:sz w:val="20"/>
          <w:szCs w:val="20"/>
        </w:rPr>
        <w:t xml:space="preserve">rror bar plot </w:t>
      </w:r>
      <w:r>
        <w:rPr>
          <w:sz w:val="20"/>
          <w:szCs w:val="20"/>
        </w:rPr>
        <w:t>showing the average ice percentage</w:t>
      </w:r>
      <w:r w:rsidRPr="00BF5548">
        <w:rPr>
          <w:sz w:val="20"/>
          <w:szCs w:val="20"/>
        </w:rPr>
        <w:t xml:space="preserve"> differential </w:t>
      </w:r>
      <w:r>
        <w:rPr>
          <w:sz w:val="20"/>
          <w:szCs w:val="20"/>
        </w:rPr>
        <w:t>over these periods.</w:t>
      </w:r>
    </w:p>
    <w:p w14:paraId="33F218B3" w14:textId="261F54B2" w:rsidR="004F4DB0" w:rsidRDefault="00B33281" w:rsidP="00B214B9">
      <w:pPr>
        <w:rPr>
          <w:rFonts w:ascii="Tahoma" w:hAnsi="Tahoma" w:cs="Tahoma"/>
          <w:color w:val="000000"/>
          <w:sz w:val="21"/>
          <w:szCs w:val="21"/>
          <w:shd w:val="clear" w:color="auto" w:fill="FFFFFF"/>
        </w:rPr>
      </w:pPr>
      <w:r w:rsidRPr="00B33281">
        <w:rPr>
          <w:rFonts w:ascii="Tahoma" w:hAnsi="Tahoma" w:cs="Tahoma"/>
          <w:color w:val="000000"/>
          <w:sz w:val="21"/>
          <w:szCs w:val="21"/>
          <w:shd w:val="clear" w:color="auto" w:fill="FFFFFF"/>
        </w:rPr>
        <w:t>Similarly</w:t>
      </w:r>
      <w:r>
        <w:rPr>
          <w:rFonts w:ascii="Tahoma" w:hAnsi="Tahoma" w:cs="Tahoma"/>
          <w:color w:val="000000"/>
          <w:sz w:val="21"/>
          <w:szCs w:val="21"/>
          <w:shd w:val="clear" w:color="auto" w:fill="FFFFFF"/>
        </w:rPr>
        <w:t xml:space="preserve">, we have </w:t>
      </w:r>
      <w:r w:rsidR="00A13E0E">
        <w:rPr>
          <w:rFonts w:ascii="Tahoma" w:hAnsi="Tahoma" w:cs="Tahoma"/>
          <w:color w:val="000000"/>
          <w:sz w:val="21"/>
          <w:szCs w:val="21"/>
          <w:shd w:val="clear" w:color="auto" w:fill="FFFFFF"/>
        </w:rPr>
        <w:t xml:space="preserve">calculated the </w:t>
      </w:r>
      <w:r>
        <w:rPr>
          <w:rFonts w:ascii="Tahoma" w:hAnsi="Tahoma" w:cs="Tahoma"/>
          <w:color w:val="000000"/>
          <w:sz w:val="21"/>
          <w:szCs w:val="21"/>
          <w:shd w:val="clear" w:color="auto" w:fill="FFFFFF"/>
        </w:rPr>
        <w:t xml:space="preserve">daily sea ice </w:t>
      </w:r>
      <w:r w:rsidR="001F545A">
        <w:rPr>
          <w:rFonts w:ascii="Tahoma" w:hAnsi="Tahoma" w:cs="Tahoma"/>
          <w:color w:val="000000"/>
          <w:sz w:val="21"/>
          <w:szCs w:val="21"/>
          <w:shd w:val="clear" w:color="auto" w:fill="FFFFFF"/>
        </w:rPr>
        <w:t>differentials between Figure 7 and 8</w:t>
      </w:r>
      <w:r w:rsidR="00A13E0E">
        <w:rPr>
          <w:rFonts w:ascii="Tahoma" w:hAnsi="Tahoma" w:cs="Tahoma"/>
          <w:color w:val="000000"/>
          <w:sz w:val="21"/>
          <w:szCs w:val="21"/>
          <w:shd w:val="clear" w:color="auto" w:fill="FFFFFF"/>
        </w:rPr>
        <w:t xml:space="preserve"> of the paper. The corresponding heatmaps and error bar plot are shown in Figure </w:t>
      </w:r>
      <w:r w:rsidR="00AD69F6">
        <w:rPr>
          <w:rFonts w:ascii="Tahoma" w:hAnsi="Tahoma" w:cs="Tahoma"/>
          <w:color w:val="000000"/>
          <w:sz w:val="21"/>
          <w:szCs w:val="21"/>
          <w:shd w:val="clear" w:color="auto" w:fill="FFFFFF"/>
        </w:rPr>
        <w:t>II</w:t>
      </w:r>
      <w:r w:rsidR="00A13E0E">
        <w:rPr>
          <w:rFonts w:ascii="Tahoma" w:hAnsi="Tahoma" w:cs="Tahoma"/>
          <w:color w:val="000000"/>
          <w:sz w:val="21"/>
          <w:szCs w:val="21"/>
          <w:shd w:val="clear" w:color="auto" w:fill="FFFFFF"/>
        </w:rPr>
        <w:t xml:space="preserve"> below</w:t>
      </w:r>
      <w:r w:rsidR="001F545A">
        <w:rPr>
          <w:rFonts w:ascii="Tahoma" w:hAnsi="Tahoma" w:cs="Tahoma"/>
          <w:color w:val="000000"/>
          <w:sz w:val="21"/>
          <w:szCs w:val="21"/>
          <w:shd w:val="clear" w:color="auto" w:fill="FFFFFF"/>
        </w:rPr>
        <w:t>.</w:t>
      </w:r>
      <w:r w:rsidR="00A13E0E">
        <w:rPr>
          <w:rFonts w:ascii="Tahoma" w:hAnsi="Tahoma" w:cs="Tahoma"/>
          <w:color w:val="000000"/>
          <w:sz w:val="21"/>
          <w:szCs w:val="21"/>
          <w:shd w:val="clear" w:color="auto" w:fill="FFFFFF"/>
        </w:rPr>
        <w:t xml:space="preserve"> </w:t>
      </w:r>
      <w:r w:rsidR="009A260E">
        <w:rPr>
          <w:rFonts w:ascii="Tahoma" w:hAnsi="Tahoma" w:cs="Tahoma"/>
          <w:color w:val="000000"/>
          <w:sz w:val="21"/>
          <w:szCs w:val="21"/>
          <w:shd w:val="clear" w:color="auto" w:fill="FFFFFF"/>
        </w:rPr>
        <w:t xml:space="preserve">And the differential between Figure 9 and 10 of the paper is shown in Figure </w:t>
      </w:r>
      <w:r w:rsidR="00927C4D">
        <w:rPr>
          <w:rFonts w:ascii="Tahoma" w:hAnsi="Tahoma" w:cs="Tahoma"/>
          <w:color w:val="000000"/>
          <w:sz w:val="21"/>
          <w:szCs w:val="21"/>
          <w:shd w:val="clear" w:color="auto" w:fill="FFFFFF"/>
        </w:rPr>
        <w:t>II</w:t>
      </w:r>
      <w:r w:rsidR="00AD69F6">
        <w:rPr>
          <w:rFonts w:ascii="Tahoma" w:hAnsi="Tahoma" w:cs="Tahoma"/>
          <w:color w:val="000000"/>
          <w:sz w:val="21"/>
          <w:szCs w:val="21"/>
          <w:shd w:val="clear" w:color="auto" w:fill="FFFFFF"/>
        </w:rPr>
        <w:t>I</w:t>
      </w:r>
      <w:r w:rsidR="009A260E">
        <w:rPr>
          <w:rFonts w:ascii="Tahoma" w:hAnsi="Tahoma" w:cs="Tahoma"/>
          <w:color w:val="000000"/>
          <w:sz w:val="21"/>
          <w:szCs w:val="21"/>
          <w:shd w:val="clear" w:color="auto" w:fill="FFFFFF"/>
        </w:rPr>
        <w:t xml:space="preserve">. </w:t>
      </w:r>
      <w:r w:rsidR="00A13E0E">
        <w:rPr>
          <w:rFonts w:ascii="Tahoma" w:hAnsi="Tahoma" w:cs="Tahoma"/>
          <w:color w:val="000000"/>
          <w:sz w:val="21"/>
          <w:szCs w:val="21"/>
          <w:shd w:val="clear" w:color="auto" w:fill="FFFFFF"/>
        </w:rPr>
        <w:t xml:space="preserve">Again, the majority of the discrepancy happens around the border between water and ice, but </w:t>
      </w:r>
      <w:r w:rsidR="00AD69F6">
        <w:rPr>
          <w:rFonts w:ascii="Tahoma" w:hAnsi="Tahoma" w:cs="Tahoma"/>
          <w:color w:val="000000"/>
          <w:sz w:val="21"/>
          <w:szCs w:val="21"/>
          <w:shd w:val="clear" w:color="auto" w:fill="FFFFFF"/>
        </w:rPr>
        <w:t xml:space="preserve">the </w:t>
      </w:r>
      <w:r w:rsidR="00A13E0E">
        <w:rPr>
          <w:rFonts w:ascii="Tahoma" w:hAnsi="Tahoma" w:cs="Tahoma"/>
          <w:color w:val="000000"/>
          <w:sz w:val="21"/>
          <w:szCs w:val="21"/>
          <w:shd w:val="clear" w:color="auto" w:fill="FFFFFF"/>
        </w:rPr>
        <w:t>IM preserves the overall ice/water dynamics in the daily time scale. Please note that the error bars in</w:t>
      </w:r>
      <w:r w:rsidR="00AD69F6">
        <w:rPr>
          <w:rFonts w:ascii="Tahoma" w:hAnsi="Tahoma" w:cs="Tahoma"/>
          <w:color w:val="000000"/>
          <w:sz w:val="21"/>
          <w:szCs w:val="21"/>
          <w:shd w:val="clear" w:color="auto" w:fill="FFFFFF"/>
        </w:rPr>
        <w:t xml:space="preserve"> </w:t>
      </w:r>
      <w:r w:rsidR="00A13E0E">
        <w:rPr>
          <w:rFonts w:ascii="Tahoma" w:hAnsi="Tahoma" w:cs="Tahoma"/>
          <w:color w:val="000000"/>
          <w:sz w:val="21"/>
          <w:szCs w:val="21"/>
          <w:shd w:val="clear" w:color="auto" w:fill="FFFFFF"/>
        </w:rPr>
        <w:t xml:space="preserve">(r) </w:t>
      </w:r>
      <w:r w:rsidR="00AD69F6">
        <w:rPr>
          <w:rFonts w:ascii="Tahoma" w:hAnsi="Tahoma" w:cs="Tahoma"/>
          <w:color w:val="000000"/>
          <w:sz w:val="21"/>
          <w:szCs w:val="21"/>
          <w:shd w:val="clear" w:color="auto" w:fill="FFFFFF"/>
        </w:rPr>
        <w:t xml:space="preserve">of </w:t>
      </w:r>
      <w:proofErr w:type="gramStart"/>
      <w:r w:rsidR="00AD69F6">
        <w:rPr>
          <w:rFonts w:ascii="Tahoma" w:hAnsi="Tahoma" w:cs="Tahoma"/>
          <w:color w:val="000000"/>
          <w:sz w:val="21"/>
          <w:szCs w:val="21"/>
          <w:shd w:val="clear" w:color="auto" w:fill="FFFFFF"/>
        </w:rPr>
        <w:t>Figure</w:t>
      </w:r>
      <w:proofErr w:type="gramEnd"/>
      <w:r w:rsidR="00AD69F6">
        <w:rPr>
          <w:rFonts w:ascii="Tahoma" w:hAnsi="Tahoma" w:cs="Tahoma"/>
          <w:color w:val="000000"/>
          <w:sz w:val="21"/>
          <w:szCs w:val="21"/>
          <w:shd w:val="clear" w:color="auto" w:fill="FFFFFF"/>
        </w:rPr>
        <w:t xml:space="preserve"> II and III </w:t>
      </w:r>
      <w:r w:rsidR="00A13E0E">
        <w:rPr>
          <w:rFonts w:ascii="Tahoma" w:hAnsi="Tahoma" w:cs="Tahoma"/>
          <w:color w:val="000000"/>
          <w:sz w:val="21"/>
          <w:szCs w:val="21"/>
          <w:shd w:val="clear" w:color="auto" w:fill="FFFFFF"/>
        </w:rPr>
        <w:t>look large</w:t>
      </w:r>
      <w:r w:rsidR="009A260E">
        <w:rPr>
          <w:rFonts w:ascii="Tahoma" w:hAnsi="Tahoma" w:cs="Tahoma"/>
          <w:color w:val="000000"/>
          <w:sz w:val="21"/>
          <w:szCs w:val="21"/>
          <w:shd w:val="clear" w:color="auto" w:fill="FFFFFF"/>
        </w:rPr>
        <w:t xml:space="preserve">r </w:t>
      </w:r>
      <w:r w:rsidR="00A13E0E">
        <w:rPr>
          <w:rFonts w:ascii="Tahoma" w:hAnsi="Tahoma" w:cs="Tahoma"/>
          <w:color w:val="000000"/>
          <w:sz w:val="21"/>
          <w:szCs w:val="21"/>
          <w:shd w:val="clear" w:color="auto" w:fill="FFFFFF"/>
        </w:rPr>
        <w:t xml:space="preserve">because of </w:t>
      </w:r>
      <w:r w:rsidR="009A260E">
        <w:rPr>
          <w:rFonts w:ascii="Tahoma" w:hAnsi="Tahoma" w:cs="Tahoma"/>
          <w:color w:val="000000"/>
          <w:sz w:val="21"/>
          <w:szCs w:val="21"/>
          <w:shd w:val="clear" w:color="auto" w:fill="FFFFFF"/>
        </w:rPr>
        <w:t xml:space="preserve">the different scale of </w:t>
      </w:r>
      <w:r w:rsidR="00A13E0E">
        <w:rPr>
          <w:rFonts w:ascii="Tahoma" w:hAnsi="Tahoma" w:cs="Tahoma"/>
          <w:color w:val="000000"/>
          <w:sz w:val="21"/>
          <w:szCs w:val="21"/>
          <w:shd w:val="clear" w:color="auto" w:fill="FFFFFF"/>
        </w:rPr>
        <w:t xml:space="preserve">the y axis. </w:t>
      </w:r>
      <w:r w:rsidR="009A260E">
        <w:rPr>
          <w:rFonts w:ascii="Tahoma" w:hAnsi="Tahoma" w:cs="Tahoma"/>
          <w:color w:val="000000"/>
          <w:sz w:val="21"/>
          <w:szCs w:val="21"/>
          <w:shd w:val="clear" w:color="auto" w:fill="FFFFFF"/>
        </w:rPr>
        <w:t>The actual errors are consistent as Figure 5 of the paper. Due to the length limit of the paper</w:t>
      </w:r>
      <w:r w:rsidR="00113C1F">
        <w:rPr>
          <w:rFonts w:ascii="Tahoma" w:hAnsi="Tahoma" w:cs="Tahoma"/>
          <w:color w:val="000000"/>
          <w:sz w:val="21"/>
          <w:szCs w:val="21"/>
          <w:shd w:val="clear" w:color="auto" w:fill="FFFFFF"/>
        </w:rPr>
        <w:t>, these</w:t>
      </w:r>
      <w:r w:rsidR="009A260E">
        <w:rPr>
          <w:rFonts w:ascii="Tahoma" w:hAnsi="Tahoma" w:cs="Tahoma"/>
          <w:color w:val="000000"/>
          <w:sz w:val="21"/>
          <w:szCs w:val="21"/>
          <w:shd w:val="clear" w:color="auto" w:fill="FFFFFF"/>
        </w:rPr>
        <w:t xml:space="preserve"> following </w:t>
      </w:r>
      <w:r w:rsidR="00927C4D">
        <w:rPr>
          <w:rFonts w:ascii="Tahoma" w:hAnsi="Tahoma" w:cs="Tahoma"/>
          <w:color w:val="000000"/>
          <w:sz w:val="21"/>
          <w:szCs w:val="21"/>
          <w:shd w:val="clear" w:color="auto" w:fill="FFFFFF"/>
        </w:rPr>
        <w:t>two</w:t>
      </w:r>
      <w:r w:rsidR="009A260E">
        <w:rPr>
          <w:rFonts w:ascii="Tahoma" w:hAnsi="Tahoma" w:cs="Tahoma"/>
          <w:color w:val="000000"/>
          <w:sz w:val="21"/>
          <w:szCs w:val="21"/>
          <w:shd w:val="clear" w:color="auto" w:fill="FFFFFF"/>
        </w:rPr>
        <w:t xml:space="preserve"> figures</w:t>
      </w:r>
      <w:r w:rsidR="00113C1F">
        <w:rPr>
          <w:rFonts w:ascii="Tahoma" w:hAnsi="Tahoma" w:cs="Tahoma"/>
          <w:color w:val="000000"/>
          <w:sz w:val="21"/>
          <w:szCs w:val="21"/>
          <w:shd w:val="clear" w:color="auto" w:fill="FFFFFF"/>
        </w:rPr>
        <w:t xml:space="preserve"> are not included</w:t>
      </w:r>
      <w:r w:rsidR="009A260E">
        <w:rPr>
          <w:rFonts w:ascii="Tahoma" w:hAnsi="Tahoma" w:cs="Tahoma"/>
          <w:color w:val="000000"/>
          <w:sz w:val="21"/>
          <w:szCs w:val="21"/>
          <w:shd w:val="clear" w:color="auto" w:fill="FFFFFF"/>
        </w:rPr>
        <w:t xml:space="preserve"> in the paper.</w:t>
      </w:r>
    </w:p>
    <w:p w14:paraId="79C1DD4F" w14:textId="0EF3BE68" w:rsidR="00265CA6" w:rsidRPr="007E444E" w:rsidRDefault="00265CA6" w:rsidP="00B214B9">
      <w:pPr>
        <w:rPr>
          <w:rFonts w:ascii="Tahoma" w:hAnsi="Tahoma" w:cs="Tahoma"/>
          <w:color w:val="000000"/>
          <w:sz w:val="20"/>
          <w:szCs w:val="20"/>
          <w:highlight w:val="yellow"/>
          <w:shd w:val="clear" w:color="auto" w:fill="FFFFFF"/>
        </w:rPr>
      </w:pPr>
      <w:r w:rsidRPr="007E444E">
        <w:rPr>
          <w:rFonts w:ascii="Tahoma" w:hAnsi="Tahoma" w:cs="Tahoma"/>
          <w:color w:val="000000"/>
          <w:sz w:val="20"/>
          <w:szCs w:val="20"/>
          <w:highlight w:val="yellow"/>
          <w:shd w:val="clear" w:color="auto" w:fill="FFFFFF"/>
        </w:rPr>
        <w:t xml:space="preserve">Heatmap values are doubled, </w:t>
      </w:r>
      <w:r w:rsidR="00A641CC">
        <w:rPr>
          <w:rFonts w:ascii="Tahoma" w:hAnsi="Tahoma" w:cs="Tahoma"/>
          <w:color w:val="000000"/>
          <w:sz w:val="20"/>
          <w:szCs w:val="20"/>
          <w:highlight w:val="yellow"/>
          <w:shd w:val="clear" w:color="auto" w:fill="FFFFFF"/>
        </w:rPr>
        <w:t>FIX</w:t>
      </w:r>
      <w:r w:rsidR="00D06DA4">
        <w:rPr>
          <w:rFonts w:ascii="Tahoma" w:hAnsi="Tahoma" w:cs="Tahoma"/>
          <w:color w:val="000000"/>
          <w:sz w:val="20"/>
          <w:szCs w:val="20"/>
          <w:highlight w:val="yellow"/>
          <w:shd w:val="clear" w:color="auto" w:fill="FFFFFF"/>
        </w:rPr>
        <w:t xml:space="preserve"> it</w:t>
      </w:r>
      <w:r w:rsidRPr="007E444E">
        <w:rPr>
          <w:rFonts w:ascii="Tahoma" w:hAnsi="Tahoma" w:cs="Tahoma"/>
          <w:color w:val="000000"/>
          <w:sz w:val="20"/>
          <w:szCs w:val="20"/>
          <w:highlight w:val="yellow"/>
          <w:shd w:val="clear" w:color="auto" w:fill="FFFFFF"/>
        </w:rPr>
        <w:t>!</w:t>
      </w:r>
    </w:p>
    <w:p w14:paraId="78C27C3F" w14:textId="59DA29AB" w:rsidR="00265CA6" w:rsidRPr="007E444E" w:rsidRDefault="00265CA6" w:rsidP="00B214B9">
      <w:pPr>
        <w:rPr>
          <w:rFonts w:ascii="Tahoma" w:hAnsi="Tahoma" w:cs="Tahoma"/>
          <w:color w:val="000000"/>
          <w:sz w:val="20"/>
          <w:szCs w:val="20"/>
          <w:shd w:val="clear" w:color="auto" w:fill="FFFFFF"/>
        </w:rPr>
      </w:pPr>
      <w:r w:rsidRPr="007E444E">
        <w:rPr>
          <w:rFonts w:ascii="Tahoma" w:hAnsi="Tahoma" w:cs="Tahoma"/>
          <w:color w:val="000000"/>
          <w:sz w:val="20"/>
          <w:szCs w:val="20"/>
          <w:highlight w:val="yellow"/>
          <w:shd w:val="clear" w:color="auto" w:fill="FFFFFF"/>
        </w:rPr>
        <w:t>Error bar values are correct, not doubled.</w:t>
      </w:r>
    </w:p>
    <w:p w14:paraId="588B160A" w14:textId="77777777" w:rsidR="00927C4D" w:rsidRDefault="00A13E0E" w:rsidP="00927C4D">
      <w:pPr>
        <w:keepNext/>
      </w:pPr>
      <w:r>
        <w:rPr>
          <w:rFonts w:ascii="Tahoma" w:hAnsi="Tahoma" w:cs="Tahoma"/>
          <w:noProof/>
          <w:color w:val="000000"/>
          <w:sz w:val="21"/>
          <w:szCs w:val="21"/>
          <w:shd w:val="clear" w:color="auto" w:fill="FFFFFF"/>
        </w:rPr>
        <w:lastRenderedPageBreak/>
        <w:drawing>
          <wp:inline distT="0" distB="0" distL="0" distR="0" wp14:anchorId="2340A1A2" wp14:editId="2A2F1F43">
            <wp:extent cx="5874973" cy="2626157"/>
            <wp:effectExtent l="0" t="0" r="0" b="3175"/>
            <wp:docPr id="1518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93240" cy="2634322"/>
                    </a:xfrm>
                    <a:prstGeom prst="rect">
                      <a:avLst/>
                    </a:prstGeom>
                    <a:noFill/>
                  </pic:spPr>
                </pic:pic>
              </a:graphicData>
            </a:graphic>
          </wp:inline>
        </w:drawing>
      </w:r>
    </w:p>
    <w:p w14:paraId="0DBEB413" w14:textId="5C997484" w:rsidR="001F545A" w:rsidRPr="00AA7604" w:rsidRDefault="00927C4D" w:rsidP="00927C4D">
      <w:pPr>
        <w:pStyle w:val="Caption"/>
      </w:pPr>
      <w:r>
        <w:t xml:space="preserve">Figure </w:t>
      </w:r>
      <w:r>
        <w:fldChar w:fldCharType="begin"/>
      </w:r>
      <w:r>
        <w:instrText xml:space="preserve"> SEQ Figure \* ROMAN </w:instrText>
      </w:r>
      <w:r>
        <w:fldChar w:fldCharType="separate"/>
      </w:r>
      <w:r w:rsidR="009336E4">
        <w:rPr>
          <w:noProof/>
        </w:rPr>
        <w:t>II</w:t>
      </w:r>
      <w:r>
        <w:fldChar w:fldCharType="end"/>
      </w:r>
      <w:r w:rsidR="00AA7604">
        <w:t xml:space="preserve">: </w:t>
      </w:r>
      <w:r w:rsidR="00AA7604" w:rsidRPr="00AA7604">
        <w:t>Heatmaps illustrating the difference of the</w:t>
      </w:r>
      <w:r w:rsidR="00E52262">
        <w:t xml:space="preserve"> daily</w:t>
      </w:r>
      <w:r w:rsidR="00AA7604" w:rsidRPr="00AA7604">
        <w:t xml:space="preserve"> ice percentage between Figure </w:t>
      </w:r>
      <w:r w:rsidR="00E52262">
        <w:t>7</w:t>
      </w:r>
      <w:r w:rsidR="00AA7604" w:rsidRPr="00AA7604">
        <w:t xml:space="preserve"> and </w:t>
      </w:r>
      <w:r w:rsidR="00E52262">
        <w:t xml:space="preserve">8 of the paper, from </w:t>
      </w:r>
      <w:r w:rsidR="00AA7604" w:rsidRPr="00AA7604">
        <w:t xml:space="preserve">(a) </w:t>
      </w:r>
      <w:r w:rsidR="00E52262">
        <w:t>Aug</w:t>
      </w:r>
      <w:r w:rsidR="00AA7604" w:rsidRPr="00AA7604">
        <w:t>. 16th, 2022 to (</w:t>
      </w:r>
      <w:r w:rsidR="00E52262">
        <w:t>q</w:t>
      </w:r>
      <w:r w:rsidR="00AA7604" w:rsidRPr="00AA7604">
        <w:t xml:space="preserve">) </w:t>
      </w:r>
      <w:r w:rsidR="00E52262">
        <w:t>Sept</w:t>
      </w:r>
      <w:r w:rsidR="00AA7604" w:rsidRPr="00AA7604">
        <w:t>. 1st, 202</w:t>
      </w:r>
      <w:r w:rsidR="00E52262">
        <w:t>2</w:t>
      </w:r>
      <w:r w:rsidR="00AA7604" w:rsidRPr="00AA7604">
        <w:t>.  (</w:t>
      </w:r>
      <w:r w:rsidR="004F1FBA">
        <w:t>r</w:t>
      </w:r>
      <w:r w:rsidR="00AA7604" w:rsidRPr="00AA7604">
        <w:t xml:space="preserve">) Error bar plot showing the </w:t>
      </w:r>
      <w:r w:rsidR="00E52262">
        <w:t xml:space="preserve">daily </w:t>
      </w:r>
      <w:r w:rsidR="00AA7604" w:rsidRPr="00AA7604">
        <w:t>average ice percentage differential</w:t>
      </w:r>
      <w:r w:rsidR="00E52262">
        <w:t xml:space="preserve"> in this period</w:t>
      </w:r>
      <w:r w:rsidR="00AA7604" w:rsidRPr="00AA7604">
        <w:t>.</w:t>
      </w:r>
    </w:p>
    <w:p w14:paraId="0E375439" w14:textId="77DE5F70" w:rsidR="00B33281" w:rsidRDefault="00B33281" w:rsidP="00B214B9">
      <w:pPr>
        <w:rPr>
          <w:rFonts w:ascii="Tahoma" w:hAnsi="Tahoma" w:cs="Tahoma"/>
          <w:color w:val="000000"/>
          <w:sz w:val="21"/>
          <w:szCs w:val="21"/>
          <w:shd w:val="clear" w:color="auto" w:fill="FFFFFF"/>
        </w:rPr>
      </w:pPr>
    </w:p>
    <w:p w14:paraId="1C6A4292" w14:textId="77777777" w:rsidR="00927C4D" w:rsidRDefault="00927C4D" w:rsidP="00927C4D">
      <w:pPr>
        <w:keepNext/>
      </w:pPr>
      <w:r>
        <w:rPr>
          <w:rFonts w:ascii="Tahoma" w:hAnsi="Tahoma" w:cs="Tahoma"/>
          <w:noProof/>
          <w:color w:val="000000"/>
          <w:sz w:val="21"/>
          <w:szCs w:val="21"/>
          <w:shd w:val="clear" w:color="auto" w:fill="FFFFFF"/>
        </w:rPr>
        <w:drawing>
          <wp:inline distT="0" distB="0" distL="0" distR="0" wp14:anchorId="090DE205" wp14:editId="03F3CF94">
            <wp:extent cx="5704226" cy="2472538"/>
            <wp:effectExtent l="0" t="0" r="0" b="4445"/>
            <wp:docPr id="1464534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6779" cy="2482314"/>
                    </a:xfrm>
                    <a:prstGeom prst="rect">
                      <a:avLst/>
                    </a:prstGeom>
                    <a:noFill/>
                  </pic:spPr>
                </pic:pic>
              </a:graphicData>
            </a:graphic>
          </wp:inline>
        </w:drawing>
      </w:r>
    </w:p>
    <w:p w14:paraId="7F8E4CD7" w14:textId="1AC06945" w:rsidR="004F1FBA" w:rsidRPr="00AA7604" w:rsidRDefault="00927C4D" w:rsidP="004F1FBA">
      <w:pPr>
        <w:pStyle w:val="Caption"/>
      </w:pPr>
      <w:r>
        <w:t xml:space="preserve">Figure </w:t>
      </w:r>
      <w:r>
        <w:fldChar w:fldCharType="begin"/>
      </w:r>
      <w:r>
        <w:instrText xml:space="preserve"> SEQ Figure \* ROMAN </w:instrText>
      </w:r>
      <w:r>
        <w:fldChar w:fldCharType="separate"/>
      </w:r>
      <w:r w:rsidR="009336E4">
        <w:rPr>
          <w:noProof/>
        </w:rPr>
        <w:t>III</w:t>
      </w:r>
      <w:r>
        <w:fldChar w:fldCharType="end"/>
      </w:r>
      <w:r w:rsidR="004F1FBA">
        <w:t xml:space="preserve">: </w:t>
      </w:r>
      <w:r w:rsidR="004F1FBA" w:rsidRPr="00AA7604">
        <w:t>Heatmaps illustrating the difference of the</w:t>
      </w:r>
      <w:r w:rsidR="004F1FBA">
        <w:t xml:space="preserve"> daily</w:t>
      </w:r>
      <w:r w:rsidR="004F1FBA" w:rsidRPr="00AA7604">
        <w:t xml:space="preserve"> ice percentage between Figure </w:t>
      </w:r>
      <w:r w:rsidR="004F1FBA">
        <w:t>9</w:t>
      </w:r>
      <w:r w:rsidR="004F1FBA" w:rsidRPr="00AA7604">
        <w:t xml:space="preserve"> and </w:t>
      </w:r>
      <w:r w:rsidR="004F1FBA">
        <w:t xml:space="preserve">10 of the paper, from </w:t>
      </w:r>
      <w:r w:rsidR="004F1FBA" w:rsidRPr="00AA7604">
        <w:t xml:space="preserve">(a) </w:t>
      </w:r>
      <w:r w:rsidR="001D5DD5">
        <w:t>Oct</w:t>
      </w:r>
      <w:r w:rsidR="004F1FBA" w:rsidRPr="00AA7604">
        <w:t xml:space="preserve">. </w:t>
      </w:r>
      <w:r w:rsidR="001D5DD5">
        <w:t>16</w:t>
      </w:r>
      <w:r w:rsidR="004F1FBA" w:rsidRPr="00AA7604">
        <w:t>th, 2022 to (</w:t>
      </w:r>
      <w:r w:rsidR="004F1FBA">
        <w:t>q</w:t>
      </w:r>
      <w:r w:rsidR="004F1FBA" w:rsidRPr="00AA7604">
        <w:t xml:space="preserve">) </w:t>
      </w:r>
      <w:r w:rsidR="001D5DD5">
        <w:t>Nov</w:t>
      </w:r>
      <w:r w:rsidR="004F1FBA" w:rsidRPr="00AA7604">
        <w:t>. 1st, 202</w:t>
      </w:r>
      <w:r w:rsidR="004F1FBA">
        <w:t>2</w:t>
      </w:r>
      <w:r w:rsidR="004F1FBA" w:rsidRPr="00AA7604">
        <w:t>.  (</w:t>
      </w:r>
      <w:r w:rsidR="004F1FBA">
        <w:t>r</w:t>
      </w:r>
      <w:r w:rsidR="004F1FBA" w:rsidRPr="00AA7604">
        <w:t xml:space="preserve">) Error bar plot showing the </w:t>
      </w:r>
      <w:r w:rsidR="004F1FBA">
        <w:t xml:space="preserve">daily </w:t>
      </w:r>
      <w:r w:rsidR="004F1FBA" w:rsidRPr="00AA7604">
        <w:t>average ice percentage differential</w:t>
      </w:r>
      <w:r w:rsidR="004F1FBA">
        <w:t xml:space="preserve"> in this period</w:t>
      </w:r>
      <w:r w:rsidR="004F1FBA" w:rsidRPr="00AA7604">
        <w:t>.</w:t>
      </w:r>
    </w:p>
    <w:p w14:paraId="7E414F59" w14:textId="1126C45A" w:rsidR="00927C4D" w:rsidRDefault="00927C4D" w:rsidP="00927C4D">
      <w:pPr>
        <w:pStyle w:val="Caption"/>
      </w:pPr>
    </w:p>
    <w:p w14:paraId="71207194" w14:textId="77777777" w:rsidR="00E850F9" w:rsidRDefault="00E850F9">
      <w:pPr>
        <w:rPr>
          <w:rFonts w:ascii="Tahoma" w:hAnsi="Tahoma" w:cs="Tahoma"/>
          <w:color w:val="000000"/>
          <w:sz w:val="21"/>
          <w:szCs w:val="21"/>
          <w:highlight w:val="yellow"/>
          <w:shd w:val="clear" w:color="auto" w:fill="FFFFFF"/>
        </w:rPr>
      </w:pPr>
      <w:r>
        <w:rPr>
          <w:rFonts w:ascii="Tahoma" w:hAnsi="Tahoma" w:cs="Tahoma"/>
          <w:color w:val="000000"/>
          <w:sz w:val="21"/>
          <w:szCs w:val="21"/>
          <w:highlight w:val="yellow"/>
          <w:shd w:val="clear" w:color="auto" w:fill="FFFFFF"/>
        </w:rPr>
        <w:br w:type="page"/>
      </w:r>
    </w:p>
    <w:p w14:paraId="0DDE6C75" w14:textId="50D75D3B" w:rsidR="00B214B9" w:rsidRDefault="00B214B9" w:rsidP="00B214B9">
      <w:pPr>
        <w:rPr>
          <w:rFonts w:ascii="Tahoma" w:hAnsi="Tahoma" w:cs="Tahoma"/>
          <w:color w:val="000000"/>
          <w:sz w:val="21"/>
          <w:szCs w:val="21"/>
          <w:shd w:val="clear" w:color="auto" w:fill="FFFFFF"/>
        </w:rPr>
      </w:pPr>
      <w:r w:rsidRPr="007E444E">
        <w:rPr>
          <w:rFonts w:ascii="Tahoma" w:hAnsi="Tahoma" w:cs="Tahoma"/>
          <w:color w:val="000000"/>
          <w:sz w:val="21"/>
          <w:szCs w:val="21"/>
          <w:shd w:val="clear" w:color="auto" w:fill="FFFFFF"/>
        </w:rPr>
        <w:lastRenderedPageBreak/>
        <w:t>8. Extrapolation: Can the author comment on the extrapolation abilities of the model? For example,</w:t>
      </w:r>
      <w:r w:rsidR="00AE376B"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once the best-fit parameters are obtained for 2022, to what extent can it be recycled for 2023 or 2021?</w:t>
      </w:r>
    </w:p>
    <w:p w14:paraId="4A44AED6" w14:textId="7DB67070" w:rsidR="00A2346E" w:rsidRDefault="00D927C5"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Great question. If recycling the full-year best-fit parameters from one year to another year, the results don’t match the observed configuration </w:t>
      </w:r>
      <w:r w:rsidR="00C37C48">
        <w:rPr>
          <w:rFonts w:ascii="Tahoma" w:hAnsi="Tahoma" w:cs="Tahoma"/>
          <w:color w:val="000000"/>
          <w:sz w:val="21"/>
          <w:szCs w:val="21"/>
          <w:shd w:val="clear" w:color="auto" w:fill="FFFFFF"/>
        </w:rPr>
        <w:t>very</w:t>
      </w:r>
      <w:r>
        <w:rPr>
          <w:rFonts w:ascii="Tahoma" w:hAnsi="Tahoma" w:cs="Tahoma"/>
          <w:color w:val="000000"/>
          <w:sz w:val="21"/>
          <w:szCs w:val="21"/>
          <w:shd w:val="clear" w:color="auto" w:fill="FFFFFF"/>
        </w:rPr>
        <w:t xml:space="preserve"> well, which is expected because we start with a lattice almost fully covered in ice in June, and end</w:t>
      </w:r>
      <w:r w:rsidR="00CA667C">
        <w:rPr>
          <w:rFonts w:ascii="Tahoma" w:hAnsi="Tahoma" w:cs="Tahoma"/>
          <w:color w:val="000000"/>
          <w:sz w:val="21"/>
          <w:szCs w:val="21"/>
          <w:shd w:val="clear" w:color="auto" w:fill="FFFFFF"/>
        </w:rPr>
        <w:t xml:space="preserve"> in Dec again fully covered in ice. The idiosyncratic </w:t>
      </w:r>
      <w:r w:rsidR="00A2346E">
        <w:rPr>
          <w:rFonts w:ascii="Tahoma" w:hAnsi="Tahoma" w:cs="Tahoma"/>
          <w:color w:val="000000"/>
          <w:sz w:val="21"/>
          <w:szCs w:val="21"/>
          <w:shd w:val="clear" w:color="auto" w:fill="FFFFFF"/>
        </w:rPr>
        <w:t xml:space="preserve">intra-year </w:t>
      </w:r>
      <w:r w:rsidR="00CA667C">
        <w:rPr>
          <w:rFonts w:ascii="Tahoma" w:hAnsi="Tahoma" w:cs="Tahoma"/>
          <w:color w:val="000000"/>
          <w:sz w:val="21"/>
          <w:szCs w:val="21"/>
          <w:shd w:val="clear" w:color="auto" w:fill="FFFFFF"/>
        </w:rPr>
        <w:t>configurations</w:t>
      </w:r>
      <w:r w:rsidR="00A2346E">
        <w:rPr>
          <w:rFonts w:ascii="Tahoma" w:hAnsi="Tahoma" w:cs="Tahoma"/>
          <w:color w:val="000000"/>
          <w:sz w:val="21"/>
          <w:szCs w:val="21"/>
          <w:shd w:val="clear" w:color="auto" w:fill="FFFFFF"/>
        </w:rPr>
        <w:t xml:space="preserve"> will not be easily reproduced </w:t>
      </w:r>
      <w:r w:rsidR="00C37C48">
        <w:rPr>
          <w:rFonts w:ascii="Tahoma" w:hAnsi="Tahoma" w:cs="Tahoma"/>
          <w:color w:val="000000"/>
          <w:sz w:val="21"/>
          <w:szCs w:val="21"/>
          <w:shd w:val="clear" w:color="auto" w:fill="FFFFFF"/>
        </w:rPr>
        <w:t>by</w:t>
      </w:r>
      <w:r w:rsidR="00A2346E">
        <w:rPr>
          <w:rFonts w:ascii="Tahoma" w:hAnsi="Tahoma" w:cs="Tahoma"/>
          <w:color w:val="000000"/>
          <w:sz w:val="21"/>
          <w:szCs w:val="21"/>
          <w:shd w:val="clear" w:color="auto" w:fill="FFFFFF"/>
        </w:rPr>
        <w:t xml:space="preserve"> the Ising parameters from another different year. However, in August 2023, we did test the projection of Sept to Dec 2023 based on the 2022 best-fit parameters. Specifically, we use the following parameters</w:t>
      </w:r>
      <w:r w:rsidR="00E854E2">
        <w:rPr>
          <w:rFonts w:ascii="Tahoma" w:hAnsi="Tahoma" w:cs="Tahoma"/>
          <w:color w:val="000000"/>
          <w:sz w:val="21"/>
          <w:szCs w:val="21"/>
          <w:shd w:val="clear" w:color="auto" w:fill="FFFFFF"/>
        </w:rPr>
        <w:t xml:space="preserve"> in Table </w:t>
      </w:r>
      <w:r w:rsidR="00A21A10">
        <w:rPr>
          <w:rFonts w:ascii="Tahoma" w:hAnsi="Tahoma" w:cs="Tahoma"/>
          <w:color w:val="000000"/>
          <w:sz w:val="21"/>
          <w:szCs w:val="21"/>
          <w:shd w:val="clear" w:color="auto" w:fill="FFFFFF"/>
        </w:rPr>
        <w:t>I below</w:t>
      </w:r>
      <w:r w:rsidR="00A2346E">
        <w:rPr>
          <w:rFonts w:ascii="Tahoma" w:hAnsi="Tahoma" w:cs="Tahoma"/>
          <w:color w:val="000000"/>
          <w:sz w:val="21"/>
          <w:szCs w:val="21"/>
          <w:shd w:val="clear" w:color="auto" w:fill="FFFFFF"/>
        </w:rPr>
        <w:t xml:space="preserve">, which </w:t>
      </w:r>
      <w:r w:rsidR="00687C87">
        <w:rPr>
          <w:rFonts w:ascii="Tahoma" w:hAnsi="Tahoma" w:cs="Tahoma"/>
          <w:color w:val="000000"/>
          <w:sz w:val="21"/>
          <w:szCs w:val="21"/>
          <w:shd w:val="clear" w:color="auto" w:fill="FFFFFF"/>
        </w:rPr>
        <w:t>is the partial data</w:t>
      </w:r>
      <w:r w:rsidR="00A2346E">
        <w:rPr>
          <w:rFonts w:ascii="Tahoma" w:hAnsi="Tahoma" w:cs="Tahoma"/>
          <w:color w:val="000000"/>
          <w:sz w:val="21"/>
          <w:szCs w:val="21"/>
          <w:shd w:val="clear" w:color="auto" w:fill="FFFFFF"/>
        </w:rPr>
        <w:t xml:space="preserve"> from Aug. 16, 2022 onward</w:t>
      </w:r>
      <w:r w:rsidR="009F74DB">
        <w:rPr>
          <w:rFonts w:ascii="Tahoma" w:hAnsi="Tahoma" w:cs="Tahoma"/>
          <w:color w:val="000000"/>
          <w:sz w:val="21"/>
          <w:szCs w:val="21"/>
          <w:shd w:val="clear" w:color="auto" w:fill="FFFFFF"/>
        </w:rPr>
        <w:t xml:space="preserve">s as </w:t>
      </w:r>
      <w:r w:rsidR="00A2346E">
        <w:rPr>
          <w:rFonts w:ascii="Tahoma" w:hAnsi="Tahoma" w:cs="Tahoma"/>
          <w:color w:val="000000"/>
          <w:sz w:val="21"/>
          <w:szCs w:val="21"/>
          <w:shd w:val="clear" w:color="auto" w:fill="FFFFFF"/>
        </w:rPr>
        <w:t>Table 1</w:t>
      </w:r>
      <w:r w:rsidR="009F74DB">
        <w:rPr>
          <w:rFonts w:ascii="Tahoma" w:hAnsi="Tahoma" w:cs="Tahoma"/>
          <w:color w:val="000000"/>
          <w:sz w:val="21"/>
          <w:szCs w:val="21"/>
          <w:shd w:val="clear" w:color="auto" w:fill="FFFFFF"/>
        </w:rPr>
        <w:t xml:space="preserve"> in</w:t>
      </w:r>
      <w:r w:rsidR="00E854E2">
        <w:rPr>
          <w:rFonts w:ascii="Tahoma" w:hAnsi="Tahoma" w:cs="Tahoma"/>
          <w:color w:val="000000"/>
          <w:sz w:val="21"/>
          <w:szCs w:val="21"/>
          <w:shd w:val="clear" w:color="auto" w:fill="FFFFFF"/>
        </w:rPr>
        <w:t xml:space="preserve"> the paper</w:t>
      </w:r>
      <w:r w:rsidR="00A2346E">
        <w:rPr>
          <w:rFonts w:ascii="Tahoma" w:hAnsi="Tahoma" w:cs="Tahoma"/>
          <w:color w:val="000000"/>
          <w:sz w:val="21"/>
          <w:szCs w:val="21"/>
          <w:shd w:val="clear" w:color="auto" w:fill="FFFFFF"/>
        </w:rPr>
        <w:t>.</w:t>
      </w:r>
    </w:p>
    <w:tbl>
      <w:tblPr>
        <w:tblW w:w="4083" w:type="dxa"/>
        <w:tblLook w:val="04A0" w:firstRow="1" w:lastRow="0" w:firstColumn="1" w:lastColumn="0" w:noHBand="0" w:noVBand="1"/>
      </w:tblPr>
      <w:tblGrid>
        <w:gridCol w:w="413"/>
        <w:gridCol w:w="734"/>
        <w:gridCol w:w="734"/>
        <w:gridCol w:w="734"/>
        <w:gridCol w:w="734"/>
        <w:gridCol w:w="734"/>
      </w:tblGrid>
      <w:tr w:rsidR="009F74DB" w:rsidRPr="00217F55" w14:paraId="26E8DCF5" w14:textId="77777777" w:rsidTr="009F74DB">
        <w:trPr>
          <w:trHeight w:val="409"/>
        </w:trPr>
        <w:tc>
          <w:tcPr>
            <w:tcW w:w="413" w:type="dxa"/>
            <w:tcBorders>
              <w:top w:val="single" w:sz="4" w:space="0" w:color="auto"/>
              <w:left w:val="single" w:sz="4" w:space="0" w:color="auto"/>
              <w:bottom w:val="double" w:sz="6" w:space="0" w:color="auto"/>
              <w:right w:val="single" w:sz="4" w:space="0" w:color="auto"/>
            </w:tcBorders>
            <w:shd w:val="clear" w:color="auto" w:fill="auto"/>
            <w:vAlign w:val="bottom"/>
            <w:hideMark/>
          </w:tcPr>
          <w:p w14:paraId="1303E1D4" w14:textId="77777777" w:rsidR="009F74DB" w:rsidRPr="00F35BDD" w:rsidRDefault="009F74DB" w:rsidP="002230C9">
            <w:pPr>
              <w:spacing w:after="0" w:line="240" w:lineRule="auto"/>
              <w:rPr>
                <w:rFonts w:ascii="Times New Roman" w:eastAsia="Times New Roman" w:hAnsi="Times New Roman" w:cs="Times New Roman"/>
                <w:b/>
                <w:bCs/>
                <w:color w:val="000000"/>
                <w:kern w:val="0"/>
                <w:sz w:val="20"/>
                <w:szCs w:val="20"/>
                <w14:ligatures w14:val="none"/>
              </w:rPr>
            </w:pPr>
            <w:r w:rsidRPr="00F35BDD">
              <w:rPr>
                <w:rFonts w:ascii="Times New Roman" w:eastAsia="Times New Roman" w:hAnsi="Times New Roman" w:cs="Times New Roman"/>
                <w:b/>
                <w:bCs/>
                <w:color w:val="000000"/>
                <w:kern w:val="0"/>
                <w:sz w:val="20"/>
                <w:szCs w:val="20"/>
                <w14:ligatures w14:val="none"/>
              </w:rPr>
              <w:t> </w:t>
            </w:r>
          </w:p>
        </w:tc>
        <w:tc>
          <w:tcPr>
            <w:tcW w:w="734" w:type="dxa"/>
            <w:tcBorders>
              <w:top w:val="single" w:sz="4" w:space="0" w:color="auto"/>
              <w:left w:val="nil"/>
              <w:bottom w:val="double" w:sz="6" w:space="0" w:color="auto"/>
              <w:right w:val="nil"/>
            </w:tcBorders>
            <w:shd w:val="clear" w:color="auto" w:fill="auto"/>
            <w:vAlign w:val="bottom"/>
            <w:hideMark/>
          </w:tcPr>
          <w:p w14:paraId="16FB4D19" w14:textId="77777777" w:rsidR="009F74DB" w:rsidRPr="00F35BDD" w:rsidRDefault="009F74DB" w:rsidP="002230C9">
            <w:pPr>
              <w:spacing w:after="0" w:line="240" w:lineRule="auto"/>
              <w:jc w:val="right"/>
              <w:rPr>
                <w:rFonts w:ascii="Times New Roman" w:eastAsia="Times New Roman" w:hAnsi="Times New Roman" w:cs="Times New Roman"/>
                <w:b/>
                <w:bCs/>
                <w:color w:val="000000"/>
                <w:kern w:val="0"/>
                <w:sz w:val="18"/>
                <w:szCs w:val="18"/>
                <w14:ligatures w14:val="none"/>
              </w:rPr>
            </w:pPr>
            <w:r w:rsidRPr="00F35BDD">
              <w:rPr>
                <w:rFonts w:ascii="Times New Roman" w:eastAsia="Times New Roman" w:hAnsi="Times New Roman" w:cs="Times New Roman"/>
                <w:b/>
                <w:bCs/>
                <w:color w:val="000000"/>
                <w:kern w:val="0"/>
                <w:sz w:val="18"/>
                <w:szCs w:val="18"/>
                <w14:ligatures w14:val="none"/>
              </w:rPr>
              <w:t>8/16 to 9/1</w:t>
            </w:r>
          </w:p>
        </w:tc>
        <w:tc>
          <w:tcPr>
            <w:tcW w:w="734" w:type="dxa"/>
            <w:tcBorders>
              <w:top w:val="single" w:sz="4" w:space="0" w:color="auto"/>
              <w:left w:val="nil"/>
              <w:bottom w:val="double" w:sz="6" w:space="0" w:color="auto"/>
              <w:right w:val="nil"/>
            </w:tcBorders>
            <w:shd w:val="clear" w:color="auto" w:fill="auto"/>
            <w:vAlign w:val="bottom"/>
            <w:hideMark/>
          </w:tcPr>
          <w:p w14:paraId="41C96BB5" w14:textId="77777777" w:rsidR="009F74DB" w:rsidRPr="00F35BDD" w:rsidRDefault="009F74DB" w:rsidP="002230C9">
            <w:pPr>
              <w:spacing w:after="0" w:line="240" w:lineRule="auto"/>
              <w:jc w:val="right"/>
              <w:rPr>
                <w:rFonts w:ascii="Times New Roman" w:eastAsia="Times New Roman" w:hAnsi="Times New Roman" w:cs="Times New Roman"/>
                <w:b/>
                <w:bCs/>
                <w:color w:val="000000"/>
                <w:kern w:val="0"/>
                <w:sz w:val="18"/>
                <w:szCs w:val="18"/>
                <w14:ligatures w14:val="none"/>
              </w:rPr>
            </w:pPr>
            <w:r w:rsidRPr="00F35BDD">
              <w:rPr>
                <w:rFonts w:ascii="Times New Roman" w:eastAsia="Times New Roman" w:hAnsi="Times New Roman" w:cs="Times New Roman"/>
                <w:b/>
                <w:bCs/>
                <w:color w:val="000000"/>
                <w:kern w:val="0"/>
                <w:sz w:val="18"/>
                <w:szCs w:val="18"/>
                <w14:ligatures w14:val="none"/>
              </w:rPr>
              <w:t>9/1 to 9/16</w:t>
            </w:r>
          </w:p>
        </w:tc>
        <w:tc>
          <w:tcPr>
            <w:tcW w:w="734" w:type="dxa"/>
            <w:tcBorders>
              <w:top w:val="single" w:sz="4" w:space="0" w:color="auto"/>
              <w:left w:val="nil"/>
              <w:bottom w:val="double" w:sz="6" w:space="0" w:color="auto"/>
              <w:right w:val="nil"/>
            </w:tcBorders>
            <w:shd w:val="clear" w:color="auto" w:fill="auto"/>
            <w:vAlign w:val="bottom"/>
            <w:hideMark/>
          </w:tcPr>
          <w:p w14:paraId="6735DE5C" w14:textId="77777777" w:rsidR="009F74DB" w:rsidRPr="00F35BDD" w:rsidRDefault="009F74DB" w:rsidP="002230C9">
            <w:pPr>
              <w:spacing w:after="0" w:line="240" w:lineRule="auto"/>
              <w:jc w:val="right"/>
              <w:rPr>
                <w:rFonts w:ascii="Times New Roman" w:eastAsia="Times New Roman" w:hAnsi="Times New Roman" w:cs="Times New Roman"/>
                <w:b/>
                <w:bCs/>
                <w:color w:val="000000"/>
                <w:kern w:val="0"/>
                <w:sz w:val="18"/>
                <w:szCs w:val="18"/>
                <w14:ligatures w14:val="none"/>
              </w:rPr>
            </w:pPr>
            <w:r w:rsidRPr="00F35BDD">
              <w:rPr>
                <w:rFonts w:ascii="Times New Roman" w:eastAsia="Times New Roman" w:hAnsi="Times New Roman" w:cs="Times New Roman"/>
                <w:b/>
                <w:bCs/>
                <w:color w:val="000000"/>
                <w:kern w:val="0"/>
                <w:sz w:val="18"/>
                <w:szCs w:val="18"/>
                <w14:ligatures w14:val="none"/>
              </w:rPr>
              <w:t>9/16 to 10/1</w:t>
            </w:r>
          </w:p>
        </w:tc>
        <w:tc>
          <w:tcPr>
            <w:tcW w:w="734" w:type="dxa"/>
            <w:tcBorders>
              <w:top w:val="single" w:sz="4" w:space="0" w:color="auto"/>
              <w:left w:val="nil"/>
              <w:bottom w:val="double" w:sz="6" w:space="0" w:color="auto"/>
              <w:right w:val="nil"/>
            </w:tcBorders>
            <w:shd w:val="clear" w:color="auto" w:fill="auto"/>
            <w:vAlign w:val="bottom"/>
            <w:hideMark/>
          </w:tcPr>
          <w:p w14:paraId="18A066EF" w14:textId="77777777" w:rsidR="009F74DB" w:rsidRPr="00F35BDD" w:rsidRDefault="009F74DB" w:rsidP="002230C9">
            <w:pPr>
              <w:spacing w:after="0" w:line="240" w:lineRule="auto"/>
              <w:jc w:val="right"/>
              <w:rPr>
                <w:rFonts w:ascii="Times New Roman" w:eastAsia="Times New Roman" w:hAnsi="Times New Roman" w:cs="Times New Roman"/>
                <w:b/>
                <w:bCs/>
                <w:color w:val="000000"/>
                <w:kern w:val="0"/>
                <w:sz w:val="18"/>
                <w:szCs w:val="18"/>
                <w14:ligatures w14:val="none"/>
              </w:rPr>
            </w:pPr>
            <w:r w:rsidRPr="00F35BDD">
              <w:rPr>
                <w:rFonts w:ascii="Times New Roman" w:eastAsia="Times New Roman" w:hAnsi="Times New Roman" w:cs="Times New Roman"/>
                <w:b/>
                <w:bCs/>
                <w:color w:val="000000"/>
                <w:kern w:val="0"/>
                <w:sz w:val="18"/>
                <w:szCs w:val="18"/>
                <w14:ligatures w14:val="none"/>
              </w:rPr>
              <w:t>10/1 to 10/16</w:t>
            </w:r>
          </w:p>
        </w:tc>
        <w:tc>
          <w:tcPr>
            <w:tcW w:w="734" w:type="dxa"/>
            <w:tcBorders>
              <w:top w:val="single" w:sz="4" w:space="0" w:color="auto"/>
              <w:left w:val="nil"/>
              <w:bottom w:val="double" w:sz="6" w:space="0" w:color="auto"/>
              <w:right w:val="single" w:sz="4" w:space="0" w:color="auto"/>
            </w:tcBorders>
            <w:shd w:val="clear" w:color="auto" w:fill="auto"/>
            <w:vAlign w:val="bottom"/>
            <w:hideMark/>
          </w:tcPr>
          <w:p w14:paraId="5C99ADCC" w14:textId="77777777" w:rsidR="009F74DB" w:rsidRPr="00217F55" w:rsidRDefault="009F74DB" w:rsidP="002230C9">
            <w:pPr>
              <w:spacing w:after="0" w:line="240" w:lineRule="auto"/>
              <w:jc w:val="right"/>
              <w:rPr>
                <w:rFonts w:ascii="Times New Roman" w:eastAsia="Times New Roman" w:hAnsi="Times New Roman" w:cs="Times New Roman"/>
                <w:b/>
                <w:bCs/>
                <w:color w:val="000000"/>
                <w:kern w:val="0"/>
                <w:sz w:val="18"/>
                <w:szCs w:val="18"/>
                <w:highlight w:val="yellow"/>
                <w14:ligatures w14:val="none"/>
              </w:rPr>
            </w:pPr>
            <w:r w:rsidRPr="00217F55">
              <w:rPr>
                <w:rFonts w:ascii="Times New Roman" w:eastAsia="Times New Roman" w:hAnsi="Times New Roman" w:cs="Times New Roman"/>
                <w:b/>
                <w:bCs/>
                <w:color w:val="000000"/>
                <w:kern w:val="0"/>
                <w:sz w:val="18"/>
                <w:szCs w:val="18"/>
                <w:highlight w:val="yellow"/>
                <w14:ligatures w14:val="none"/>
              </w:rPr>
              <w:t>10/16 to 11/1</w:t>
            </w:r>
          </w:p>
        </w:tc>
      </w:tr>
      <w:tr w:rsidR="009F74DB" w:rsidRPr="00F35BDD" w14:paraId="17FF4B89" w14:textId="77777777" w:rsidTr="009F74DB">
        <w:trPr>
          <w:trHeight w:val="251"/>
        </w:trPr>
        <w:tc>
          <w:tcPr>
            <w:tcW w:w="413" w:type="dxa"/>
            <w:tcBorders>
              <w:top w:val="nil"/>
              <w:left w:val="single" w:sz="4" w:space="0" w:color="auto"/>
              <w:bottom w:val="nil"/>
              <w:right w:val="single" w:sz="4" w:space="0" w:color="auto"/>
            </w:tcBorders>
            <w:shd w:val="clear" w:color="auto" w:fill="auto"/>
            <w:noWrap/>
            <w:vAlign w:val="bottom"/>
            <w:hideMark/>
          </w:tcPr>
          <w:p w14:paraId="4E715A73" w14:textId="77777777" w:rsidR="009F74DB" w:rsidRPr="00F35BDD" w:rsidRDefault="009F74DB" w:rsidP="002230C9">
            <w:pPr>
              <w:spacing w:after="0" w:line="240" w:lineRule="auto"/>
              <w:rPr>
                <w:rFonts w:ascii="Times New Roman" w:eastAsia="Times New Roman" w:hAnsi="Times New Roman" w:cs="Times New Roman"/>
                <w:i/>
                <w:iCs/>
                <w:color w:val="000000"/>
                <w:kern w:val="0"/>
                <w:sz w:val="20"/>
                <w:szCs w:val="20"/>
                <w14:ligatures w14:val="none"/>
              </w:rPr>
            </w:pPr>
            <w:r w:rsidRPr="00F35BDD">
              <w:rPr>
                <w:rFonts w:ascii="Times New Roman" w:eastAsia="Calibri" w:hAnsi="Times New Roman" w:cs="Times New Roman"/>
                <w:i/>
                <w:iCs/>
                <w:color w:val="000000"/>
                <w:kern w:val="0"/>
                <w:sz w:val="20"/>
                <w:szCs w:val="20"/>
                <w14:ligatures w14:val="none"/>
              </w:rPr>
              <w:t>J</w:t>
            </w:r>
          </w:p>
        </w:tc>
        <w:tc>
          <w:tcPr>
            <w:tcW w:w="734" w:type="dxa"/>
            <w:tcBorders>
              <w:top w:val="nil"/>
              <w:left w:val="nil"/>
              <w:bottom w:val="nil"/>
              <w:right w:val="nil"/>
            </w:tcBorders>
            <w:shd w:val="clear" w:color="auto" w:fill="auto"/>
            <w:noWrap/>
            <w:vAlign w:val="bottom"/>
            <w:hideMark/>
          </w:tcPr>
          <w:p w14:paraId="6DA7D780"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2.7</w:t>
            </w:r>
          </w:p>
        </w:tc>
        <w:tc>
          <w:tcPr>
            <w:tcW w:w="734" w:type="dxa"/>
            <w:tcBorders>
              <w:top w:val="nil"/>
              <w:left w:val="nil"/>
              <w:bottom w:val="nil"/>
              <w:right w:val="nil"/>
            </w:tcBorders>
            <w:shd w:val="clear" w:color="auto" w:fill="auto"/>
            <w:noWrap/>
            <w:vAlign w:val="bottom"/>
            <w:hideMark/>
          </w:tcPr>
          <w:p w14:paraId="5B032EA7"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2.3</w:t>
            </w:r>
          </w:p>
        </w:tc>
        <w:tc>
          <w:tcPr>
            <w:tcW w:w="734" w:type="dxa"/>
            <w:tcBorders>
              <w:top w:val="nil"/>
              <w:left w:val="nil"/>
              <w:bottom w:val="nil"/>
              <w:right w:val="nil"/>
            </w:tcBorders>
            <w:shd w:val="clear" w:color="auto" w:fill="auto"/>
            <w:noWrap/>
            <w:vAlign w:val="bottom"/>
            <w:hideMark/>
          </w:tcPr>
          <w:p w14:paraId="24219EE7"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2.6</w:t>
            </w:r>
          </w:p>
        </w:tc>
        <w:tc>
          <w:tcPr>
            <w:tcW w:w="734" w:type="dxa"/>
            <w:tcBorders>
              <w:top w:val="nil"/>
              <w:left w:val="nil"/>
              <w:bottom w:val="nil"/>
              <w:right w:val="nil"/>
            </w:tcBorders>
            <w:shd w:val="clear" w:color="auto" w:fill="auto"/>
            <w:noWrap/>
            <w:vAlign w:val="bottom"/>
            <w:hideMark/>
          </w:tcPr>
          <w:p w14:paraId="38D9BC6A"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2.7</w:t>
            </w:r>
          </w:p>
        </w:tc>
        <w:tc>
          <w:tcPr>
            <w:tcW w:w="734" w:type="dxa"/>
            <w:tcBorders>
              <w:top w:val="nil"/>
              <w:left w:val="nil"/>
              <w:bottom w:val="nil"/>
              <w:right w:val="single" w:sz="4" w:space="0" w:color="auto"/>
            </w:tcBorders>
            <w:shd w:val="clear" w:color="auto" w:fill="auto"/>
            <w:noWrap/>
            <w:vAlign w:val="bottom"/>
            <w:hideMark/>
          </w:tcPr>
          <w:p w14:paraId="141E06B4"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2.6</w:t>
            </w:r>
          </w:p>
        </w:tc>
      </w:tr>
      <w:tr w:rsidR="009F74DB" w:rsidRPr="00F35BDD" w14:paraId="2B930998" w14:textId="77777777" w:rsidTr="009F74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38018569" w14:textId="77777777" w:rsidR="009F74DB" w:rsidRPr="00F35BDD" w:rsidRDefault="009F74DB" w:rsidP="002230C9">
            <w:pPr>
              <w:spacing w:after="0" w:line="240" w:lineRule="auto"/>
              <w:rPr>
                <w:rFonts w:ascii="Times New Roman" w:eastAsia="Times New Roman" w:hAnsi="Times New Roman" w:cs="Times New Roman"/>
                <w:i/>
                <w:iCs/>
                <w:color w:val="000000"/>
                <w:kern w:val="0"/>
                <w:sz w:val="20"/>
                <w:szCs w:val="20"/>
                <w14:ligatures w14:val="none"/>
              </w:rPr>
            </w:pPr>
            <w:r w:rsidRPr="00F35BDD">
              <w:rPr>
                <w:rFonts w:ascii="Times New Roman" w:eastAsia="Calibri" w:hAnsi="Times New Roman" w:cs="Times New Roman"/>
                <w:i/>
                <w:iCs/>
                <w:color w:val="000000"/>
                <w:kern w:val="0"/>
                <w:sz w:val="20"/>
                <w:szCs w:val="20"/>
                <w14:ligatures w14:val="none"/>
              </w:rPr>
              <w:t>B</w:t>
            </w:r>
            <w:r w:rsidRPr="00F35BDD">
              <w:rPr>
                <w:rFonts w:ascii="Times New Roman" w:eastAsia="Calibri" w:hAnsi="Times New Roman" w:cs="Times New Roman"/>
                <w:i/>
                <w:iCs/>
                <w:color w:val="000000"/>
                <w:kern w:val="0"/>
                <w:sz w:val="20"/>
                <w:szCs w:val="20"/>
                <w:vertAlign w:val="subscript"/>
                <w14:ligatures w14:val="none"/>
              </w:rPr>
              <w:t>0</w:t>
            </w:r>
          </w:p>
        </w:tc>
        <w:tc>
          <w:tcPr>
            <w:tcW w:w="734" w:type="dxa"/>
            <w:tcBorders>
              <w:top w:val="nil"/>
              <w:left w:val="nil"/>
              <w:bottom w:val="nil"/>
              <w:right w:val="nil"/>
            </w:tcBorders>
            <w:shd w:val="clear" w:color="auto" w:fill="auto"/>
            <w:noWrap/>
            <w:vAlign w:val="bottom"/>
            <w:hideMark/>
          </w:tcPr>
          <w:p w14:paraId="2D67E14A"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4.3</w:t>
            </w:r>
          </w:p>
        </w:tc>
        <w:tc>
          <w:tcPr>
            <w:tcW w:w="734" w:type="dxa"/>
            <w:tcBorders>
              <w:top w:val="nil"/>
              <w:left w:val="nil"/>
              <w:bottom w:val="nil"/>
              <w:right w:val="nil"/>
            </w:tcBorders>
            <w:shd w:val="clear" w:color="auto" w:fill="auto"/>
            <w:noWrap/>
            <w:vAlign w:val="bottom"/>
            <w:hideMark/>
          </w:tcPr>
          <w:p w14:paraId="053AAD0D"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3.6</w:t>
            </w:r>
          </w:p>
        </w:tc>
        <w:tc>
          <w:tcPr>
            <w:tcW w:w="734" w:type="dxa"/>
            <w:tcBorders>
              <w:top w:val="nil"/>
              <w:left w:val="nil"/>
              <w:bottom w:val="nil"/>
              <w:right w:val="nil"/>
            </w:tcBorders>
            <w:shd w:val="clear" w:color="auto" w:fill="auto"/>
            <w:noWrap/>
            <w:vAlign w:val="bottom"/>
            <w:hideMark/>
          </w:tcPr>
          <w:p w14:paraId="370D850B"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-12.6</w:t>
            </w:r>
          </w:p>
        </w:tc>
        <w:tc>
          <w:tcPr>
            <w:tcW w:w="734" w:type="dxa"/>
            <w:tcBorders>
              <w:top w:val="nil"/>
              <w:left w:val="nil"/>
              <w:bottom w:val="nil"/>
              <w:right w:val="nil"/>
            </w:tcBorders>
            <w:shd w:val="clear" w:color="auto" w:fill="auto"/>
            <w:noWrap/>
            <w:vAlign w:val="bottom"/>
            <w:hideMark/>
          </w:tcPr>
          <w:p w14:paraId="1CB5CF1D"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-12.7</w:t>
            </w:r>
          </w:p>
        </w:tc>
        <w:tc>
          <w:tcPr>
            <w:tcW w:w="734" w:type="dxa"/>
            <w:tcBorders>
              <w:top w:val="nil"/>
              <w:left w:val="nil"/>
              <w:bottom w:val="nil"/>
              <w:right w:val="single" w:sz="4" w:space="0" w:color="auto"/>
            </w:tcBorders>
            <w:shd w:val="clear" w:color="auto" w:fill="auto"/>
            <w:noWrap/>
            <w:vAlign w:val="bottom"/>
            <w:hideMark/>
          </w:tcPr>
          <w:p w14:paraId="05D75664"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-14.9</w:t>
            </w:r>
          </w:p>
        </w:tc>
      </w:tr>
      <w:tr w:rsidR="009F74DB" w:rsidRPr="00F35BDD" w14:paraId="4F9F4828" w14:textId="77777777" w:rsidTr="009F74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42E3CFBB" w14:textId="77777777" w:rsidR="009F74DB" w:rsidRPr="00F35BDD" w:rsidRDefault="009F74DB" w:rsidP="002230C9">
            <w:pPr>
              <w:spacing w:after="0" w:line="240" w:lineRule="auto"/>
              <w:rPr>
                <w:rFonts w:ascii="Times New Roman" w:eastAsia="Times New Roman" w:hAnsi="Times New Roman" w:cs="Times New Roman"/>
                <w:i/>
                <w:iCs/>
                <w:color w:val="000000"/>
                <w:kern w:val="0"/>
                <w:sz w:val="20"/>
                <w:szCs w:val="20"/>
                <w14:ligatures w14:val="none"/>
              </w:rPr>
            </w:pPr>
            <w:r w:rsidRPr="00F35BDD">
              <w:rPr>
                <w:rFonts w:ascii="Times New Roman" w:eastAsia="Calibri" w:hAnsi="Times New Roman" w:cs="Times New Roman"/>
                <w:i/>
                <w:iCs/>
                <w:color w:val="000000"/>
                <w:kern w:val="0"/>
                <w:sz w:val="20"/>
                <w:szCs w:val="20"/>
                <w14:ligatures w14:val="none"/>
              </w:rPr>
              <w:t>B</w:t>
            </w:r>
            <w:r w:rsidRPr="00F35BDD">
              <w:rPr>
                <w:rFonts w:ascii="Times New Roman" w:eastAsia="Calibri" w:hAnsi="Times New Roman" w:cs="Times New Roman"/>
                <w:i/>
                <w:iCs/>
                <w:color w:val="000000"/>
                <w:kern w:val="0"/>
                <w:sz w:val="20"/>
                <w:szCs w:val="20"/>
                <w:vertAlign w:val="subscript"/>
                <w14:ligatures w14:val="none"/>
              </w:rPr>
              <w:t>x</w:t>
            </w:r>
          </w:p>
        </w:tc>
        <w:tc>
          <w:tcPr>
            <w:tcW w:w="734" w:type="dxa"/>
            <w:tcBorders>
              <w:top w:val="nil"/>
              <w:left w:val="nil"/>
              <w:bottom w:val="nil"/>
              <w:right w:val="nil"/>
            </w:tcBorders>
            <w:shd w:val="clear" w:color="auto" w:fill="auto"/>
            <w:noWrap/>
            <w:vAlign w:val="bottom"/>
            <w:hideMark/>
          </w:tcPr>
          <w:p w14:paraId="38A505A9"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-7.5</w:t>
            </w:r>
          </w:p>
        </w:tc>
        <w:tc>
          <w:tcPr>
            <w:tcW w:w="734" w:type="dxa"/>
            <w:tcBorders>
              <w:top w:val="nil"/>
              <w:left w:val="nil"/>
              <w:bottom w:val="nil"/>
              <w:right w:val="nil"/>
            </w:tcBorders>
            <w:shd w:val="clear" w:color="auto" w:fill="auto"/>
            <w:noWrap/>
            <w:vAlign w:val="bottom"/>
            <w:hideMark/>
          </w:tcPr>
          <w:p w14:paraId="2DD6FE3C"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-8.2</w:t>
            </w:r>
          </w:p>
        </w:tc>
        <w:tc>
          <w:tcPr>
            <w:tcW w:w="734" w:type="dxa"/>
            <w:tcBorders>
              <w:top w:val="nil"/>
              <w:left w:val="nil"/>
              <w:bottom w:val="nil"/>
              <w:right w:val="nil"/>
            </w:tcBorders>
            <w:shd w:val="clear" w:color="auto" w:fill="auto"/>
            <w:noWrap/>
            <w:vAlign w:val="bottom"/>
            <w:hideMark/>
          </w:tcPr>
          <w:p w14:paraId="2BE41578"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-10.0</w:t>
            </w:r>
          </w:p>
        </w:tc>
        <w:tc>
          <w:tcPr>
            <w:tcW w:w="734" w:type="dxa"/>
            <w:tcBorders>
              <w:top w:val="nil"/>
              <w:left w:val="nil"/>
              <w:bottom w:val="nil"/>
              <w:right w:val="nil"/>
            </w:tcBorders>
            <w:shd w:val="clear" w:color="auto" w:fill="auto"/>
            <w:noWrap/>
            <w:vAlign w:val="bottom"/>
            <w:hideMark/>
          </w:tcPr>
          <w:p w14:paraId="681875FB"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-6.1</w:t>
            </w:r>
          </w:p>
        </w:tc>
        <w:tc>
          <w:tcPr>
            <w:tcW w:w="734" w:type="dxa"/>
            <w:tcBorders>
              <w:top w:val="nil"/>
              <w:left w:val="nil"/>
              <w:bottom w:val="nil"/>
              <w:right w:val="single" w:sz="4" w:space="0" w:color="auto"/>
            </w:tcBorders>
            <w:shd w:val="clear" w:color="auto" w:fill="auto"/>
            <w:noWrap/>
            <w:vAlign w:val="bottom"/>
            <w:hideMark/>
          </w:tcPr>
          <w:p w14:paraId="0D7312C7"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-8.5</w:t>
            </w:r>
          </w:p>
        </w:tc>
      </w:tr>
      <w:tr w:rsidR="009F74DB" w:rsidRPr="00F35BDD" w14:paraId="683423BC" w14:textId="77777777" w:rsidTr="009F74DB">
        <w:trPr>
          <w:trHeight w:val="240"/>
        </w:trPr>
        <w:tc>
          <w:tcPr>
            <w:tcW w:w="413" w:type="dxa"/>
            <w:tcBorders>
              <w:top w:val="nil"/>
              <w:left w:val="single" w:sz="4" w:space="0" w:color="auto"/>
              <w:bottom w:val="nil"/>
              <w:right w:val="single" w:sz="4" w:space="0" w:color="auto"/>
            </w:tcBorders>
            <w:shd w:val="clear" w:color="auto" w:fill="auto"/>
            <w:noWrap/>
            <w:vAlign w:val="bottom"/>
            <w:hideMark/>
          </w:tcPr>
          <w:p w14:paraId="2CA017F9" w14:textId="77777777" w:rsidR="009F74DB" w:rsidRPr="00F35BDD" w:rsidRDefault="009F74DB" w:rsidP="002230C9">
            <w:pPr>
              <w:spacing w:after="0" w:line="240" w:lineRule="auto"/>
              <w:rPr>
                <w:rFonts w:ascii="Times New Roman" w:eastAsia="Times New Roman" w:hAnsi="Times New Roman" w:cs="Times New Roman"/>
                <w:i/>
                <w:iCs/>
                <w:color w:val="000000"/>
                <w:kern w:val="0"/>
                <w:sz w:val="20"/>
                <w:szCs w:val="20"/>
                <w14:ligatures w14:val="none"/>
              </w:rPr>
            </w:pPr>
            <w:r w:rsidRPr="00F35BDD">
              <w:rPr>
                <w:rFonts w:ascii="Times New Roman" w:eastAsia="Calibri" w:hAnsi="Times New Roman" w:cs="Times New Roman"/>
                <w:i/>
                <w:iCs/>
                <w:color w:val="000000"/>
                <w:kern w:val="0"/>
                <w:sz w:val="20"/>
                <w:szCs w:val="20"/>
                <w14:ligatures w14:val="none"/>
              </w:rPr>
              <w:t>B</w:t>
            </w:r>
            <w:r w:rsidRPr="00F35BDD">
              <w:rPr>
                <w:rFonts w:ascii="Times New Roman" w:eastAsia="Calibri" w:hAnsi="Times New Roman" w:cs="Times New Roman"/>
                <w:i/>
                <w:iCs/>
                <w:color w:val="000000"/>
                <w:kern w:val="0"/>
                <w:sz w:val="20"/>
                <w:szCs w:val="20"/>
                <w:vertAlign w:val="subscript"/>
                <w14:ligatures w14:val="none"/>
              </w:rPr>
              <w:t>y</w:t>
            </w:r>
          </w:p>
        </w:tc>
        <w:tc>
          <w:tcPr>
            <w:tcW w:w="734" w:type="dxa"/>
            <w:tcBorders>
              <w:top w:val="nil"/>
              <w:left w:val="nil"/>
              <w:bottom w:val="nil"/>
              <w:right w:val="nil"/>
            </w:tcBorders>
            <w:shd w:val="clear" w:color="auto" w:fill="auto"/>
            <w:noWrap/>
            <w:vAlign w:val="bottom"/>
            <w:hideMark/>
          </w:tcPr>
          <w:p w14:paraId="14C48573"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-6.4</w:t>
            </w:r>
          </w:p>
        </w:tc>
        <w:tc>
          <w:tcPr>
            <w:tcW w:w="734" w:type="dxa"/>
            <w:tcBorders>
              <w:top w:val="nil"/>
              <w:left w:val="nil"/>
              <w:bottom w:val="nil"/>
              <w:right w:val="nil"/>
            </w:tcBorders>
            <w:shd w:val="clear" w:color="auto" w:fill="auto"/>
            <w:noWrap/>
            <w:vAlign w:val="bottom"/>
            <w:hideMark/>
          </w:tcPr>
          <w:p w14:paraId="52404606"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2.9</w:t>
            </w:r>
          </w:p>
        </w:tc>
        <w:tc>
          <w:tcPr>
            <w:tcW w:w="734" w:type="dxa"/>
            <w:tcBorders>
              <w:top w:val="nil"/>
              <w:left w:val="nil"/>
              <w:bottom w:val="nil"/>
              <w:right w:val="nil"/>
            </w:tcBorders>
            <w:shd w:val="clear" w:color="auto" w:fill="auto"/>
            <w:noWrap/>
            <w:vAlign w:val="bottom"/>
            <w:hideMark/>
          </w:tcPr>
          <w:p w14:paraId="06CB2555"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0.1</w:t>
            </w:r>
          </w:p>
        </w:tc>
        <w:tc>
          <w:tcPr>
            <w:tcW w:w="734" w:type="dxa"/>
            <w:tcBorders>
              <w:top w:val="nil"/>
              <w:left w:val="nil"/>
              <w:bottom w:val="nil"/>
              <w:right w:val="nil"/>
            </w:tcBorders>
            <w:shd w:val="clear" w:color="auto" w:fill="auto"/>
            <w:noWrap/>
            <w:vAlign w:val="bottom"/>
            <w:hideMark/>
          </w:tcPr>
          <w:p w14:paraId="3A63D67E"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-8.4</w:t>
            </w:r>
          </w:p>
        </w:tc>
        <w:tc>
          <w:tcPr>
            <w:tcW w:w="734" w:type="dxa"/>
            <w:tcBorders>
              <w:top w:val="nil"/>
              <w:left w:val="nil"/>
              <w:bottom w:val="nil"/>
              <w:right w:val="single" w:sz="4" w:space="0" w:color="auto"/>
            </w:tcBorders>
            <w:shd w:val="clear" w:color="auto" w:fill="auto"/>
            <w:noWrap/>
            <w:vAlign w:val="bottom"/>
            <w:hideMark/>
          </w:tcPr>
          <w:p w14:paraId="2328647C"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-5.6</w:t>
            </w:r>
          </w:p>
        </w:tc>
      </w:tr>
      <w:tr w:rsidR="009F74DB" w:rsidRPr="00F35BDD" w14:paraId="653A50C9" w14:textId="77777777" w:rsidTr="009F74DB">
        <w:trPr>
          <w:trHeight w:val="240"/>
        </w:trPr>
        <w:tc>
          <w:tcPr>
            <w:tcW w:w="413" w:type="dxa"/>
            <w:tcBorders>
              <w:top w:val="nil"/>
              <w:left w:val="single" w:sz="4" w:space="0" w:color="auto"/>
              <w:bottom w:val="single" w:sz="4" w:space="0" w:color="auto"/>
              <w:right w:val="single" w:sz="4" w:space="0" w:color="auto"/>
            </w:tcBorders>
            <w:shd w:val="clear" w:color="auto" w:fill="auto"/>
            <w:noWrap/>
            <w:vAlign w:val="bottom"/>
            <w:hideMark/>
          </w:tcPr>
          <w:p w14:paraId="334BCD06" w14:textId="77777777" w:rsidR="009F74DB" w:rsidRPr="00F35BDD" w:rsidRDefault="009F74DB" w:rsidP="002230C9">
            <w:pPr>
              <w:spacing w:after="0" w:line="240" w:lineRule="auto"/>
              <w:rPr>
                <w:rFonts w:ascii="Times New Roman" w:eastAsia="Times New Roman" w:hAnsi="Times New Roman" w:cs="Times New Roman"/>
                <w:i/>
                <w:iCs/>
                <w:color w:val="000000"/>
                <w:kern w:val="0"/>
                <w:sz w:val="20"/>
                <w:szCs w:val="20"/>
                <w14:ligatures w14:val="none"/>
              </w:rPr>
            </w:pPr>
            <w:r w:rsidRPr="00F35BDD">
              <w:rPr>
                <w:rFonts w:ascii="Times New Roman" w:eastAsia="Calibri" w:hAnsi="Times New Roman" w:cs="Times New Roman"/>
                <w:i/>
                <w:iCs/>
                <w:color w:val="000000"/>
                <w:kern w:val="0"/>
                <w:sz w:val="20"/>
                <w:szCs w:val="20"/>
                <w14:ligatures w14:val="none"/>
              </w:rPr>
              <w:t>I</w:t>
            </w:r>
          </w:p>
        </w:tc>
        <w:tc>
          <w:tcPr>
            <w:tcW w:w="734" w:type="dxa"/>
            <w:tcBorders>
              <w:top w:val="nil"/>
              <w:left w:val="nil"/>
              <w:bottom w:val="single" w:sz="4" w:space="0" w:color="auto"/>
              <w:right w:val="nil"/>
            </w:tcBorders>
            <w:shd w:val="clear" w:color="auto" w:fill="auto"/>
            <w:noWrap/>
            <w:vAlign w:val="bottom"/>
            <w:hideMark/>
          </w:tcPr>
          <w:p w14:paraId="7E051DF7"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10.7</w:t>
            </w:r>
          </w:p>
        </w:tc>
        <w:tc>
          <w:tcPr>
            <w:tcW w:w="734" w:type="dxa"/>
            <w:tcBorders>
              <w:top w:val="nil"/>
              <w:left w:val="nil"/>
              <w:bottom w:val="single" w:sz="4" w:space="0" w:color="auto"/>
              <w:right w:val="nil"/>
            </w:tcBorders>
            <w:shd w:val="clear" w:color="auto" w:fill="auto"/>
            <w:noWrap/>
            <w:vAlign w:val="bottom"/>
            <w:hideMark/>
          </w:tcPr>
          <w:p w14:paraId="255B952D"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10.9</w:t>
            </w:r>
          </w:p>
        </w:tc>
        <w:tc>
          <w:tcPr>
            <w:tcW w:w="734" w:type="dxa"/>
            <w:tcBorders>
              <w:top w:val="nil"/>
              <w:left w:val="nil"/>
              <w:bottom w:val="single" w:sz="4" w:space="0" w:color="auto"/>
              <w:right w:val="nil"/>
            </w:tcBorders>
            <w:shd w:val="clear" w:color="auto" w:fill="auto"/>
            <w:noWrap/>
            <w:vAlign w:val="bottom"/>
            <w:hideMark/>
          </w:tcPr>
          <w:p w14:paraId="4576B058"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10.6</w:t>
            </w:r>
          </w:p>
        </w:tc>
        <w:tc>
          <w:tcPr>
            <w:tcW w:w="734" w:type="dxa"/>
            <w:tcBorders>
              <w:top w:val="nil"/>
              <w:left w:val="nil"/>
              <w:bottom w:val="single" w:sz="4" w:space="0" w:color="auto"/>
              <w:right w:val="nil"/>
            </w:tcBorders>
            <w:shd w:val="clear" w:color="auto" w:fill="auto"/>
            <w:noWrap/>
            <w:vAlign w:val="bottom"/>
            <w:hideMark/>
          </w:tcPr>
          <w:p w14:paraId="7558075E" w14:textId="77777777" w:rsidR="009F74DB" w:rsidRPr="00F35BDD" w:rsidRDefault="009F74DB" w:rsidP="002230C9">
            <w:pPr>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9.3</w:t>
            </w:r>
          </w:p>
        </w:tc>
        <w:tc>
          <w:tcPr>
            <w:tcW w:w="734" w:type="dxa"/>
            <w:tcBorders>
              <w:top w:val="nil"/>
              <w:left w:val="nil"/>
              <w:bottom w:val="single" w:sz="4" w:space="0" w:color="auto"/>
              <w:right w:val="single" w:sz="4" w:space="0" w:color="auto"/>
            </w:tcBorders>
            <w:shd w:val="clear" w:color="auto" w:fill="auto"/>
            <w:noWrap/>
            <w:vAlign w:val="bottom"/>
            <w:hideMark/>
          </w:tcPr>
          <w:p w14:paraId="4D1F9476" w14:textId="77777777" w:rsidR="009F74DB" w:rsidRPr="00F35BDD" w:rsidRDefault="009F74DB" w:rsidP="00FC5499">
            <w:pPr>
              <w:keepNext/>
              <w:spacing w:after="0" w:line="240" w:lineRule="auto"/>
              <w:jc w:val="right"/>
              <w:rPr>
                <w:rFonts w:ascii="Times New Roman" w:eastAsia="Times New Roman" w:hAnsi="Times New Roman" w:cs="Times New Roman"/>
                <w:color w:val="000000"/>
                <w:kern w:val="0"/>
                <w:sz w:val="20"/>
                <w:szCs w:val="20"/>
                <w14:ligatures w14:val="none"/>
              </w:rPr>
            </w:pPr>
            <w:r w:rsidRPr="00F35BDD">
              <w:rPr>
                <w:rFonts w:ascii="Times New Roman" w:eastAsia="Times New Roman" w:hAnsi="Times New Roman" w:cs="Times New Roman"/>
                <w:color w:val="000000"/>
                <w:kern w:val="0"/>
                <w:sz w:val="20"/>
                <w:szCs w:val="20"/>
                <w14:ligatures w14:val="none"/>
              </w:rPr>
              <w:t>9.4</w:t>
            </w:r>
          </w:p>
        </w:tc>
      </w:tr>
    </w:tbl>
    <w:p w14:paraId="50D9030F" w14:textId="0A38BAD4" w:rsidR="00E854E2" w:rsidRPr="00FC5499" w:rsidRDefault="00FC5499" w:rsidP="00FC5499">
      <w:pPr>
        <w:pStyle w:val="Caption"/>
      </w:pPr>
      <w:bookmarkStart w:id="1" w:name="_Toc155551147"/>
      <w:bookmarkStart w:id="2" w:name="_Ref142826622"/>
      <w:bookmarkStart w:id="3" w:name="_Ref142821223"/>
      <w:r>
        <w:t xml:space="preserve">Table </w:t>
      </w:r>
      <w:r>
        <w:fldChar w:fldCharType="begin"/>
      </w:r>
      <w:r>
        <w:instrText xml:space="preserve"> SEQ Table \* ROMAN </w:instrText>
      </w:r>
      <w:r>
        <w:fldChar w:fldCharType="separate"/>
      </w:r>
      <w:r w:rsidR="009336E4">
        <w:rPr>
          <w:noProof/>
        </w:rPr>
        <w:t>I</w:t>
      </w:r>
      <w:r>
        <w:fldChar w:fldCharType="end"/>
      </w:r>
      <w:r>
        <w:t xml:space="preserve">: </w:t>
      </w:r>
      <w:r w:rsidR="00E854E2" w:rsidRPr="00F35BDD">
        <w:rPr>
          <w:rFonts w:ascii="Times New Roman" w:eastAsia="Calibri" w:hAnsi="Times New Roman" w:cs="Times New Roman"/>
          <w:kern w:val="0"/>
          <w:sz w:val="20"/>
          <w:szCs w:val="20"/>
          <w14:ligatures w14:val="none"/>
        </w:rPr>
        <w:t xml:space="preserve">The best-fit Ising parameters </w:t>
      </w:r>
      <w:r w:rsidR="00E854E2">
        <w:rPr>
          <w:rFonts w:ascii="Times New Roman" w:eastAsia="Calibri" w:hAnsi="Times New Roman" w:cs="Times New Roman"/>
          <w:kern w:val="0"/>
          <w:sz w:val="20"/>
          <w:szCs w:val="20"/>
          <w14:ligatures w14:val="none"/>
        </w:rPr>
        <w:t>from</w:t>
      </w:r>
      <w:r w:rsidR="00E854E2" w:rsidRPr="00F35BDD">
        <w:rPr>
          <w:rFonts w:ascii="Times New Roman" w:eastAsia="Calibri" w:hAnsi="Times New Roman" w:cs="Times New Roman"/>
          <w:kern w:val="0"/>
          <w:sz w:val="20"/>
          <w:szCs w:val="20"/>
          <w14:ligatures w14:val="none"/>
        </w:rPr>
        <w:t xml:space="preserve"> </w:t>
      </w:r>
      <w:r w:rsidR="00E854E2">
        <w:rPr>
          <w:rFonts w:ascii="Times New Roman" w:eastAsia="Calibri" w:hAnsi="Times New Roman" w:cs="Times New Roman"/>
          <w:kern w:val="0"/>
          <w:sz w:val="20"/>
          <w:szCs w:val="20"/>
          <w14:ligatures w14:val="none"/>
        </w:rPr>
        <w:t>Aug 16, 2022 to Jan 1, 2023</w:t>
      </w:r>
      <w:r w:rsidR="00E854E2" w:rsidRPr="00F35BDD">
        <w:rPr>
          <w:rFonts w:ascii="Times New Roman" w:eastAsia="Calibri" w:hAnsi="Times New Roman" w:cs="Times New Roman"/>
          <w:kern w:val="0"/>
          <w:sz w:val="20"/>
          <w:szCs w:val="20"/>
          <w14:ligatures w14:val="none"/>
        </w:rPr>
        <w:t xml:space="preserve"> sea ice evolution.</w:t>
      </w:r>
      <w:bookmarkEnd w:id="1"/>
      <w:bookmarkEnd w:id="2"/>
      <w:bookmarkEnd w:id="3"/>
    </w:p>
    <w:p w14:paraId="4313DABD" w14:textId="251F0D86" w:rsidR="00A2346E" w:rsidRPr="00A2346E" w:rsidRDefault="00A2346E" w:rsidP="00A2346E">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Then we </w:t>
      </w:r>
      <w:r w:rsidRPr="00A2346E">
        <w:rPr>
          <w:rFonts w:ascii="Tahoma" w:hAnsi="Tahoma" w:cs="Tahoma"/>
          <w:color w:val="000000"/>
          <w:sz w:val="21"/>
          <w:szCs w:val="21"/>
          <w:shd w:val="clear" w:color="auto" w:fill="FFFFFF"/>
        </w:rPr>
        <w:t xml:space="preserve">start with the actual configuration of the focus area as of Aug 16th, 2023, and run the simulation process for </w:t>
      </w:r>
      <w:r>
        <w:rPr>
          <w:rFonts w:ascii="Tahoma" w:hAnsi="Tahoma" w:cs="Tahoma"/>
          <w:color w:val="000000"/>
          <w:sz w:val="21"/>
          <w:szCs w:val="21"/>
          <w:shd w:val="clear" w:color="auto" w:fill="FFFFFF"/>
        </w:rPr>
        <w:t>5</w:t>
      </w:r>
      <w:r w:rsidRPr="00A2346E">
        <w:rPr>
          <w:rFonts w:ascii="Tahoma" w:hAnsi="Tahoma" w:cs="Tahoma"/>
          <w:color w:val="000000"/>
          <w:sz w:val="21"/>
          <w:szCs w:val="21"/>
          <w:shd w:val="clear" w:color="auto" w:fill="FFFFFF"/>
        </w:rPr>
        <w:t xml:space="preserve"> periods forward till </w:t>
      </w:r>
      <w:r w:rsidRPr="00C37C48">
        <w:rPr>
          <w:rFonts w:ascii="Tahoma" w:hAnsi="Tahoma" w:cs="Tahoma"/>
          <w:color w:val="000000"/>
          <w:sz w:val="21"/>
          <w:szCs w:val="21"/>
          <w:highlight w:val="yellow"/>
          <w:shd w:val="clear" w:color="auto" w:fill="FFFFFF"/>
        </w:rPr>
        <w:t>Nov 1st, 2023</w:t>
      </w:r>
      <w:r w:rsidRPr="00A2346E">
        <w:rPr>
          <w:rFonts w:ascii="Tahoma" w:hAnsi="Tahoma" w:cs="Tahoma"/>
          <w:color w:val="000000"/>
          <w:sz w:val="21"/>
          <w:szCs w:val="21"/>
          <w:shd w:val="clear" w:color="auto" w:fill="FFFFFF"/>
        </w:rPr>
        <w:t xml:space="preserve"> </w:t>
      </w:r>
      <w:r w:rsidR="00217F55">
        <w:rPr>
          <w:rFonts w:ascii="Tahoma" w:hAnsi="Tahoma" w:cs="Tahoma"/>
          <w:color w:val="000000"/>
          <w:sz w:val="21"/>
          <w:szCs w:val="21"/>
          <w:shd w:val="clear" w:color="auto" w:fill="FFFFFF"/>
        </w:rPr>
        <w:t>using</w:t>
      </w:r>
      <w:r w:rsidRPr="00A2346E">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the IM parameters</w:t>
      </w:r>
      <w:r w:rsidR="00217F55">
        <w:rPr>
          <w:rFonts w:ascii="Tahoma" w:hAnsi="Tahoma" w:cs="Tahoma"/>
          <w:color w:val="000000"/>
          <w:sz w:val="21"/>
          <w:szCs w:val="21"/>
          <w:shd w:val="clear" w:color="auto" w:fill="FFFFFF"/>
        </w:rPr>
        <w:t xml:space="preserve"> in table I</w:t>
      </w:r>
      <w:r w:rsidR="009F74DB">
        <w:rPr>
          <w:rFonts w:ascii="Tahoma" w:hAnsi="Tahoma" w:cs="Tahoma"/>
          <w:color w:val="000000"/>
          <w:sz w:val="21"/>
          <w:szCs w:val="21"/>
          <w:shd w:val="clear" w:color="auto" w:fill="FFFFFF"/>
        </w:rPr>
        <w:t xml:space="preserve"> to predict how 2023 evolves</w:t>
      </w:r>
      <w:r w:rsidRPr="00A2346E">
        <w:rPr>
          <w:rFonts w:ascii="Tahoma" w:hAnsi="Tahoma" w:cs="Tahoma"/>
          <w:color w:val="000000"/>
          <w:sz w:val="21"/>
          <w:szCs w:val="21"/>
          <w:shd w:val="clear" w:color="auto" w:fill="FFFFFF"/>
        </w:rPr>
        <w:t>. Th</w:t>
      </w:r>
      <w:r w:rsidR="009F74DB">
        <w:rPr>
          <w:rFonts w:ascii="Tahoma" w:hAnsi="Tahoma" w:cs="Tahoma"/>
          <w:color w:val="000000"/>
          <w:sz w:val="21"/>
          <w:szCs w:val="21"/>
          <w:shd w:val="clear" w:color="auto" w:fill="FFFFFF"/>
        </w:rPr>
        <w:t>e predicted</w:t>
      </w:r>
      <w:r w:rsidRPr="00A2346E">
        <w:rPr>
          <w:rFonts w:ascii="Tahoma" w:hAnsi="Tahoma" w:cs="Tahoma"/>
          <w:color w:val="000000"/>
          <w:sz w:val="21"/>
          <w:szCs w:val="21"/>
          <w:shd w:val="clear" w:color="auto" w:fill="FFFFFF"/>
        </w:rPr>
        <w:t xml:space="preserve"> images are shown</w:t>
      </w:r>
      <w:r>
        <w:rPr>
          <w:rFonts w:ascii="Tahoma" w:hAnsi="Tahoma" w:cs="Tahoma"/>
          <w:color w:val="000000"/>
          <w:sz w:val="21"/>
          <w:szCs w:val="21"/>
          <w:shd w:val="clear" w:color="auto" w:fill="FFFFFF"/>
        </w:rPr>
        <w:t xml:space="preserve"> </w:t>
      </w:r>
      <w:r w:rsidR="009F74DB">
        <w:rPr>
          <w:rFonts w:ascii="Tahoma" w:hAnsi="Tahoma" w:cs="Tahoma"/>
          <w:color w:val="000000"/>
          <w:sz w:val="21"/>
          <w:szCs w:val="21"/>
          <w:shd w:val="clear" w:color="auto" w:fill="FFFFFF"/>
        </w:rPr>
        <w:t>as (b)</w:t>
      </w:r>
      <w:r w:rsidR="00B73324">
        <w:rPr>
          <w:rFonts w:ascii="Tahoma" w:hAnsi="Tahoma" w:cs="Tahoma"/>
          <w:color w:val="000000"/>
          <w:sz w:val="21"/>
          <w:szCs w:val="21"/>
          <w:shd w:val="clear" w:color="auto" w:fill="FFFFFF"/>
        </w:rPr>
        <w:t xml:space="preserve"> Sep</w:t>
      </w:r>
      <w:r w:rsidR="00C37C48">
        <w:rPr>
          <w:rFonts w:ascii="Tahoma" w:hAnsi="Tahoma" w:cs="Tahoma"/>
          <w:color w:val="000000"/>
          <w:sz w:val="21"/>
          <w:szCs w:val="21"/>
          <w:shd w:val="clear" w:color="auto" w:fill="FFFFFF"/>
        </w:rPr>
        <w:t>t</w:t>
      </w:r>
      <w:r w:rsidR="00B73324">
        <w:rPr>
          <w:rFonts w:ascii="Tahoma" w:hAnsi="Tahoma" w:cs="Tahoma"/>
          <w:color w:val="000000"/>
          <w:sz w:val="21"/>
          <w:szCs w:val="21"/>
          <w:shd w:val="clear" w:color="auto" w:fill="FFFFFF"/>
        </w:rPr>
        <w:t xml:space="preserve"> 1</w:t>
      </w:r>
      <w:r w:rsidR="00C37C48" w:rsidRPr="00C37C48">
        <w:rPr>
          <w:rFonts w:ascii="Tahoma" w:hAnsi="Tahoma" w:cs="Tahoma"/>
          <w:color w:val="000000"/>
          <w:sz w:val="21"/>
          <w:szCs w:val="21"/>
          <w:shd w:val="clear" w:color="auto" w:fill="FFFFFF"/>
          <w:vertAlign w:val="superscript"/>
        </w:rPr>
        <w:t>st</w:t>
      </w:r>
      <w:r w:rsidR="00B73324">
        <w:rPr>
          <w:rFonts w:ascii="Tahoma" w:hAnsi="Tahoma" w:cs="Tahoma"/>
          <w:color w:val="000000"/>
          <w:sz w:val="21"/>
          <w:szCs w:val="21"/>
          <w:shd w:val="clear" w:color="auto" w:fill="FFFFFF"/>
        </w:rPr>
        <w:t xml:space="preserve"> to </w:t>
      </w:r>
      <w:r w:rsidR="009F74DB" w:rsidRPr="00C37C48">
        <w:rPr>
          <w:rFonts w:ascii="Tahoma" w:hAnsi="Tahoma" w:cs="Tahoma"/>
          <w:color w:val="000000"/>
          <w:sz w:val="21"/>
          <w:szCs w:val="21"/>
          <w:highlight w:val="yellow"/>
          <w:shd w:val="clear" w:color="auto" w:fill="FFFFFF"/>
        </w:rPr>
        <w:t>(f)</w:t>
      </w:r>
      <w:r w:rsidR="00B73324" w:rsidRPr="00C37C48">
        <w:rPr>
          <w:rFonts w:ascii="Tahoma" w:hAnsi="Tahoma" w:cs="Tahoma"/>
          <w:color w:val="000000"/>
          <w:sz w:val="21"/>
          <w:szCs w:val="21"/>
          <w:highlight w:val="yellow"/>
          <w:shd w:val="clear" w:color="auto" w:fill="FFFFFF"/>
        </w:rPr>
        <w:t xml:space="preserve"> Nov 1</w:t>
      </w:r>
      <w:r w:rsidR="00C37C48" w:rsidRPr="00C37C48">
        <w:rPr>
          <w:rFonts w:ascii="Tahoma" w:hAnsi="Tahoma" w:cs="Tahoma"/>
          <w:color w:val="000000"/>
          <w:sz w:val="21"/>
          <w:szCs w:val="21"/>
          <w:highlight w:val="yellow"/>
          <w:shd w:val="clear" w:color="auto" w:fill="FFFFFF"/>
          <w:vertAlign w:val="superscript"/>
        </w:rPr>
        <w:t>st</w:t>
      </w:r>
      <w:r w:rsidR="009F74DB">
        <w:rPr>
          <w:rFonts w:ascii="Tahoma" w:hAnsi="Tahoma" w:cs="Tahoma"/>
          <w:color w:val="000000"/>
          <w:sz w:val="21"/>
          <w:szCs w:val="21"/>
          <w:shd w:val="clear" w:color="auto" w:fill="FFFFFF"/>
        </w:rPr>
        <w:t xml:space="preserve"> in Figure </w:t>
      </w:r>
      <w:r w:rsidR="00C37C48">
        <w:rPr>
          <w:rFonts w:ascii="Tahoma" w:hAnsi="Tahoma" w:cs="Tahoma"/>
          <w:color w:val="000000"/>
          <w:sz w:val="21"/>
          <w:szCs w:val="21"/>
          <w:shd w:val="clear" w:color="auto" w:fill="FFFFFF"/>
        </w:rPr>
        <w:t>IV</w:t>
      </w:r>
      <w:r w:rsidRPr="00A2346E">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 xml:space="preserve"> compared to the </w:t>
      </w:r>
      <w:r w:rsidR="00E854E2">
        <w:rPr>
          <w:rFonts w:ascii="Tahoma" w:hAnsi="Tahoma" w:cs="Tahoma"/>
          <w:color w:val="000000"/>
          <w:sz w:val="21"/>
          <w:szCs w:val="21"/>
          <w:shd w:val="clear" w:color="auto" w:fill="FFFFFF"/>
        </w:rPr>
        <w:t>actual observations of these 2023 periods</w:t>
      </w:r>
      <w:r w:rsidR="009F74DB">
        <w:rPr>
          <w:rFonts w:ascii="Tahoma" w:hAnsi="Tahoma" w:cs="Tahoma"/>
          <w:color w:val="000000"/>
          <w:sz w:val="21"/>
          <w:szCs w:val="21"/>
          <w:shd w:val="clear" w:color="auto" w:fill="FFFFFF"/>
        </w:rPr>
        <w:t xml:space="preserve"> as (b</w:t>
      </w:r>
      <w:r w:rsidR="009F74DB" w:rsidRPr="00C91D85">
        <w:rPr>
          <w:rFonts w:ascii="Tahoma" w:hAnsi="Tahoma" w:cs="Tahoma"/>
          <w:color w:val="000000"/>
          <w:sz w:val="21"/>
          <w:szCs w:val="21"/>
          <w:highlight w:val="yellow"/>
          <w:shd w:val="clear" w:color="auto" w:fill="FFFFFF"/>
        </w:rPr>
        <w:t>)-(f)</w:t>
      </w:r>
      <w:r w:rsidR="009F74DB">
        <w:rPr>
          <w:rFonts w:ascii="Tahoma" w:hAnsi="Tahoma" w:cs="Tahoma"/>
          <w:color w:val="000000"/>
          <w:sz w:val="21"/>
          <w:szCs w:val="21"/>
          <w:shd w:val="clear" w:color="auto" w:fill="FFFFFF"/>
        </w:rPr>
        <w:t xml:space="preserve"> in Figure </w:t>
      </w:r>
      <w:r w:rsidR="0085595C">
        <w:rPr>
          <w:rFonts w:ascii="Tahoma" w:hAnsi="Tahoma" w:cs="Tahoma"/>
          <w:color w:val="000000"/>
          <w:sz w:val="21"/>
          <w:szCs w:val="21"/>
          <w:shd w:val="clear" w:color="auto" w:fill="FFFFFF"/>
        </w:rPr>
        <w:t>V</w:t>
      </w:r>
      <w:r w:rsidR="00E854E2">
        <w:rPr>
          <w:rFonts w:ascii="Tahoma" w:hAnsi="Tahoma" w:cs="Tahoma"/>
          <w:color w:val="000000"/>
          <w:sz w:val="21"/>
          <w:szCs w:val="21"/>
          <w:shd w:val="clear" w:color="auto" w:fill="FFFFFF"/>
        </w:rPr>
        <w:t>.</w:t>
      </w:r>
      <w:r w:rsidRPr="00A2346E">
        <w:rPr>
          <w:rFonts w:ascii="Tahoma" w:hAnsi="Tahoma" w:cs="Tahoma"/>
          <w:color w:val="000000"/>
          <w:sz w:val="21"/>
          <w:szCs w:val="21"/>
          <w:shd w:val="clear" w:color="auto" w:fill="FFFFFF"/>
        </w:rPr>
        <w:t xml:space="preserve"> </w:t>
      </w:r>
      <w:r w:rsidR="009F74DB">
        <w:rPr>
          <w:rFonts w:ascii="Tahoma" w:hAnsi="Tahoma" w:cs="Tahoma"/>
          <w:color w:val="000000"/>
          <w:sz w:val="21"/>
          <w:szCs w:val="21"/>
          <w:shd w:val="clear" w:color="auto" w:fill="FFFFFF"/>
        </w:rPr>
        <w:t xml:space="preserve">As we can see that, the first 2 periods as in (b) &amp; (c) match pretty well, but later periods from (d)-(f) show larger deviations, missing certain localized configurations. Nevertheless, the </w:t>
      </w:r>
      <w:r w:rsidR="00E2352B">
        <w:rPr>
          <w:rFonts w:ascii="Tahoma" w:hAnsi="Tahoma" w:cs="Tahoma"/>
          <w:color w:val="000000"/>
          <w:sz w:val="21"/>
          <w:szCs w:val="21"/>
          <w:shd w:val="clear" w:color="auto" w:fill="FFFFFF"/>
        </w:rPr>
        <w:t>predictions</w:t>
      </w:r>
      <w:r w:rsidR="009F74DB">
        <w:rPr>
          <w:rFonts w:ascii="Tahoma" w:hAnsi="Tahoma" w:cs="Tahoma"/>
          <w:color w:val="000000"/>
          <w:sz w:val="21"/>
          <w:szCs w:val="21"/>
          <w:shd w:val="clear" w:color="auto" w:fill="FFFFFF"/>
        </w:rPr>
        <w:t xml:space="preserve"> match the general trends of observation.</w:t>
      </w:r>
    </w:p>
    <w:p w14:paraId="4B8B453E" w14:textId="77777777" w:rsidR="0085595C" w:rsidRDefault="00A2346E" w:rsidP="0085595C">
      <w:pPr>
        <w:keepNext/>
        <w:suppressLineNumbers/>
        <w:jc w:val="both"/>
      </w:pPr>
      <w:r>
        <w:rPr>
          <w:noProof/>
        </w:rPr>
        <w:drawing>
          <wp:inline distT="0" distB="0" distL="0" distR="0" wp14:anchorId="0CF473E2" wp14:editId="485241AE">
            <wp:extent cx="3264961" cy="1296537"/>
            <wp:effectExtent l="0" t="0" r="0" b="0"/>
            <wp:docPr id="7" name="Picture 6" descr="A collage of clouds&#10;&#10;Description automatically generated">
              <a:extLst xmlns:a="http://schemas.openxmlformats.org/drawingml/2006/main">
                <a:ext uri="{FF2B5EF4-FFF2-40B4-BE49-F238E27FC236}">
                  <a16:creationId xmlns:a16="http://schemas.microsoft.com/office/drawing/2014/main" id="{052E718B-DEB1-4AE7-B085-4451937462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ollage of clouds&#10;&#10;Description automatically generated">
                      <a:extLst>
                        <a:ext uri="{FF2B5EF4-FFF2-40B4-BE49-F238E27FC236}">
                          <a16:creationId xmlns:a16="http://schemas.microsoft.com/office/drawing/2014/main" id="{052E718B-DEB1-4AE7-B085-44519374622C}"/>
                        </a:ext>
                      </a:extLst>
                    </pic:cNvPr>
                    <pic:cNvPicPr>
                      <a:picLocks noChangeAspect="1"/>
                    </pic:cNvPicPr>
                  </pic:nvPicPr>
                  <pic:blipFill>
                    <a:blip r:embed="rId9"/>
                    <a:stretch>
                      <a:fillRect/>
                    </a:stretch>
                  </pic:blipFill>
                  <pic:spPr>
                    <a:xfrm>
                      <a:off x="0" y="0"/>
                      <a:ext cx="3373261" cy="1339544"/>
                    </a:xfrm>
                    <a:prstGeom prst="rect">
                      <a:avLst/>
                    </a:prstGeom>
                  </pic:spPr>
                </pic:pic>
              </a:graphicData>
            </a:graphic>
          </wp:inline>
        </w:drawing>
      </w:r>
    </w:p>
    <w:p w14:paraId="0DACDC6D" w14:textId="50B88174" w:rsidR="00E854E2" w:rsidRDefault="0085595C" w:rsidP="0085595C">
      <w:pPr>
        <w:pStyle w:val="Caption"/>
        <w:jc w:val="both"/>
      </w:pPr>
      <w:r>
        <w:t xml:space="preserve">Figure </w:t>
      </w:r>
      <w:r>
        <w:fldChar w:fldCharType="begin"/>
      </w:r>
      <w:r>
        <w:instrText xml:space="preserve"> SEQ Figure \* ROMAN </w:instrText>
      </w:r>
      <w:r>
        <w:fldChar w:fldCharType="separate"/>
      </w:r>
      <w:r w:rsidR="009336E4">
        <w:rPr>
          <w:noProof/>
        </w:rPr>
        <w:t>IV</w:t>
      </w:r>
      <w:r>
        <w:fldChar w:fldCharType="end"/>
      </w:r>
      <w:bookmarkStart w:id="4" w:name="_Toc143414272"/>
      <w:r>
        <w:t xml:space="preserve">: </w:t>
      </w:r>
      <w:r w:rsidR="00E854E2" w:rsidRPr="00642CC1">
        <w:rPr>
          <w:sz w:val="20"/>
          <w:szCs w:val="20"/>
        </w:rPr>
        <w:t xml:space="preserve">The </w:t>
      </w:r>
      <w:r w:rsidR="00E854E2">
        <w:rPr>
          <w:sz w:val="20"/>
          <w:szCs w:val="20"/>
        </w:rPr>
        <w:t xml:space="preserve">simulated </w:t>
      </w:r>
      <w:r w:rsidR="00E854E2" w:rsidRPr="00642CC1">
        <w:rPr>
          <w:sz w:val="20"/>
          <w:szCs w:val="20"/>
        </w:rPr>
        <w:t xml:space="preserve">semi-monthly </w:t>
      </w:r>
      <w:r w:rsidR="00E854E2">
        <w:rPr>
          <w:sz w:val="20"/>
          <w:szCs w:val="20"/>
        </w:rPr>
        <w:t>evolution of</w:t>
      </w:r>
      <w:r w:rsidR="00E854E2" w:rsidRPr="00642CC1">
        <w:rPr>
          <w:sz w:val="20"/>
          <w:szCs w:val="20"/>
        </w:rPr>
        <w:t xml:space="preserve"> sea ice in our focus area</w:t>
      </w:r>
      <w:r w:rsidR="00E854E2">
        <w:rPr>
          <w:sz w:val="20"/>
          <w:szCs w:val="20"/>
        </w:rPr>
        <w:t xml:space="preserve"> in the near future. </w:t>
      </w:r>
      <w:r w:rsidR="00E854E2" w:rsidRPr="00642CC1">
        <w:rPr>
          <w:sz w:val="20"/>
          <w:szCs w:val="20"/>
        </w:rPr>
        <w:t>(a)</w:t>
      </w:r>
      <w:r w:rsidR="00E854E2" w:rsidRPr="00B6358B">
        <w:rPr>
          <w:sz w:val="20"/>
          <w:szCs w:val="20"/>
        </w:rPr>
        <w:t xml:space="preserve"> is the actual image on</w:t>
      </w:r>
      <w:r w:rsidR="00E854E2" w:rsidRPr="00642CC1">
        <w:rPr>
          <w:sz w:val="20"/>
          <w:szCs w:val="20"/>
        </w:rPr>
        <w:t xml:space="preserve"> Aug 16</w:t>
      </w:r>
      <w:r w:rsidR="00E854E2" w:rsidRPr="00642CC1">
        <w:rPr>
          <w:sz w:val="20"/>
          <w:szCs w:val="20"/>
          <w:vertAlign w:val="superscript"/>
        </w:rPr>
        <w:t>th</w:t>
      </w:r>
      <w:r w:rsidR="00E854E2" w:rsidRPr="00642CC1">
        <w:rPr>
          <w:sz w:val="20"/>
          <w:szCs w:val="20"/>
        </w:rPr>
        <w:t xml:space="preserve">, </w:t>
      </w:r>
      <w:r w:rsidR="00E854E2" w:rsidRPr="002D334C">
        <w:rPr>
          <w:sz w:val="20"/>
          <w:szCs w:val="20"/>
        </w:rPr>
        <w:t>2023 as the start state; (b)-(j</w:t>
      </w:r>
      <w:r w:rsidR="00E854E2">
        <w:rPr>
          <w:sz w:val="20"/>
          <w:szCs w:val="20"/>
        </w:rPr>
        <w:t xml:space="preserve">) are simulated images (based on the best-fit IM </w:t>
      </w:r>
      <w:r w:rsidR="00E854E2" w:rsidRPr="00642CC1">
        <w:rPr>
          <w:sz w:val="20"/>
          <w:szCs w:val="20"/>
        </w:rPr>
        <w:t xml:space="preserve">parameters </w:t>
      </w:r>
      <w:r w:rsidR="00E854E2">
        <w:rPr>
          <w:sz w:val="20"/>
          <w:szCs w:val="20"/>
        </w:rPr>
        <w:t xml:space="preserve">in </w:t>
      </w:r>
      <w:r w:rsidR="00E854E2" w:rsidRPr="00642CC1">
        <w:rPr>
          <w:sz w:val="20"/>
          <w:szCs w:val="20"/>
        </w:rPr>
        <w:t xml:space="preserve">the 2022 simulations </w:t>
      </w:r>
      <w:r w:rsidR="00E854E2">
        <w:rPr>
          <w:sz w:val="20"/>
          <w:szCs w:val="20"/>
        </w:rPr>
        <w:t>over</w:t>
      </w:r>
      <w:r w:rsidR="00E854E2" w:rsidRPr="00642CC1">
        <w:rPr>
          <w:sz w:val="20"/>
          <w:szCs w:val="20"/>
        </w:rPr>
        <w:t xml:space="preserve"> the corresponding semi-monthly periods</w:t>
      </w:r>
      <w:r w:rsidR="00E854E2">
        <w:rPr>
          <w:sz w:val="20"/>
          <w:szCs w:val="20"/>
        </w:rPr>
        <w:t xml:space="preserve">) </w:t>
      </w:r>
      <w:r w:rsidR="00E2352B">
        <w:rPr>
          <w:sz w:val="20"/>
          <w:szCs w:val="20"/>
        </w:rPr>
        <w:t>from</w:t>
      </w:r>
      <w:r w:rsidR="00E854E2" w:rsidRPr="00642CC1">
        <w:rPr>
          <w:sz w:val="20"/>
          <w:szCs w:val="20"/>
        </w:rPr>
        <w:t xml:space="preserve"> (</w:t>
      </w:r>
      <w:r w:rsidR="00E854E2">
        <w:rPr>
          <w:sz w:val="20"/>
          <w:szCs w:val="20"/>
        </w:rPr>
        <w:t>b</w:t>
      </w:r>
      <w:r w:rsidR="00E854E2" w:rsidRPr="00642CC1">
        <w:rPr>
          <w:sz w:val="20"/>
          <w:szCs w:val="20"/>
        </w:rPr>
        <w:t>) Sept 1</w:t>
      </w:r>
      <w:r w:rsidR="00E854E2" w:rsidRPr="00642CC1">
        <w:rPr>
          <w:sz w:val="20"/>
          <w:szCs w:val="20"/>
          <w:vertAlign w:val="superscript"/>
        </w:rPr>
        <w:t>st</w:t>
      </w:r>
      <w:r w:rsidR="00E854E2" w:rsidRPr="00642CC1">
        <w:rPr>
          <w:sz w:val="20"/>
          <w:szCs w:val="20"/>
        </w:rPr>
        <w:t>,</w:t>
      </w:r>
      <w:r w:rsidR="00E2352B">
        <w:rPr>
          <w:sz w:val="20"/>
          <w:szCs w:val="20"/>
        </w:rPr>
        <w:t xml:space="preserve"> 2022 to</w:t>
      </w:r>
      <w:r w:rsidR="00E854E2">
        <w:rPr>
          <w:sz w:val="20"/>
          <w:szCs w:val="20"/>
        </w:rPr>
        <w:t xml:space="preserve"> </w:t>
      </w:r>
      <w:r w:rsidR="00E854E2" w:rsidRPr="00642CC1">
        <w:rPr>
          <w:sz w:val="20"/>
          <w:szCs w:val="20"/>
        </w:rPr>
        <w:t>(</w:t>
      </w:r>
      <w:r w:rsidR="00E854E2">
        <w:rPr>
          <w:sz w:val="20"/>
          <w:szCs w:val="20"/>
        </w:rPr>
        <w:t>j</w:t>
      </w:r>
      <w:r w:rsidR="00E854E2" w:rsidRPr="00642CC1">
        <w:rPr>
          <w:sz w:val="20"/>
          <w:szCs w:val="20"/>
        </w:rPr>
        <w:t>) Jan 1</w:t>
      </w:r>
      <w:r w:rsidR="00E854E2" w:rsidRPr="00642CC1">
        <w:rPr>
          <w:sz w:val="20"/>
          <w:szCs w:val="20"/>
          <w:vertAlign w:val="superscript"/>
        </w:rPr>
        <w:t>st</w:t>
      </w:r>
      <w:r w:rsidR="00E854E2" w:rsidRPr="00642CC1">
        <w:rPr>
          <w:sz w:val="20"/>
          <w:szCs w:val="20"/>
        </w:rPr>
        <w:t>, 20</w:t>
      </w:r>
      <w:r w:rsidR="00E854E2">
        <w:rPr>
          <w:sz w:val="20"/>
          <w:szCs w:val="20"/>
        </w:rPr>
        <w:t>24.</w:t>
      </w:r>
      <w:bookmarkEnd w:id="4"/>
    </w:p>
    <w:p w14:paraId="263CFAC8" w14:textId="77777777" w:rsidR="0085595C" w:rsidRDefault="00687C87" w:rsidP="0085595C">
      <w:pPr>
        <w:keepNext/>
      </w:pPr>
      <w:r w:rsidRPr="00687C87">
        <w:rPr>
          <w:rFonts w:ascii="Tahoma" w:hAnsi="Tahoma" w:cs="Tahoma"/>
          <w:noProof/>
          <w:color w:val="000000"/>
          <w:sz w:val="21"/>
          <w:szCs w:val="21"/>
          <w:shd w:val="clear" w:color="auto" w:fill="FFFFFF"/>
        </w:rPr>
        <w:lastRenderedPageBreak/>
        <w:drawing>
          <wp:inline distT="0" distB="0" distL="0" distR="0" wp14:anchorId="5FDB93F8" wp14:editId="2D06BB25">
            <wp:extent cx="3330054" cy="1849101"/>
            <wp:effectExtent l="0" t="0" r="3810" b="0"/>
            <wp:docPr id="12" name="Picture 11" descr="A collage of clouds&#10;&#10;Description automatically generated">
              <a:extLst xmlns:a="http://schemas.openxmlformats.org/drawingml/2006/main">
                <a:ext uri="{FF2B5EF4-FFF2-40B4-BE49-F238E27FC236}">
                  <a16:creationId xmlns:a16="http://schemas.microsoft.com/office/drawing/2014/main" id="{578C9FD0-BF1C-87E9-332A-6D65FE3EF6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collage of clouds&#10;&#10;Description automatically generated">
                      <a:extLst>
                        <a:ext uri="{FF2B5EF4-FFF2-40B4-BE49-F238E27FC236}">
                          <a16:creationId xmlns:a16="http://schemas.microsoft.com/office/drawing/2014/main" id="{578C9FD0-BF1C-87E9-332A-6D65FE3EF6D4}"/>
                        </a:ext>
                      </a:extLst>
                    </pic:cNvPr>
                    <pic:cNvPicPr>
                      <a:picLocks noChangeAspect="1"/>
                    </pic:cNvPicPr>
                  </pic:nvPicPr>
                  <pic:blipFill>
                    <a:blip r:embed="rId10"/>
                    <a:stretch>
                      <a:fillRect/>
                    </a:stretch>
                  </pic:blipFill>
                  <pic:spPr>
                    <a:xfrm>
                      <a:off x="0" y="0"/>
                      <a:ext cx="3357626" cy="1864411"/>
                    </a:xfrm>
                    <a:prstGeom prst="rect">
                      <a:avLst/>
                    </a:prstGeom>
                  </pic:spPr>
                </pic:pic>
              </a:graphicData>
            </a:graphic>
          </wp:inline>
        </w:drawing>
      </w:r>
    </w:p>
    <w:p w14:paraId="227AF68D" w14:textId="78CB9A2E" w:rsidR="00E854E2" w:rsidRPr="0085595C" w:rsidRDefault="0085595C" w:rsidP="0085595C">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9336E4">
        <w:rPr>
          <w:noProof/>
        </w:rPr>
        <w:t>V</w:t>
      </w:r>
      <w:r>
        <w:fldChar w:fldCharType="end"/>
      </w:r>
      <w:r>
        <w:t xml:space="preserve">: </w:t>
      </w:r>
      <w:r w:rsidR="00E854E2" w:rsidRPr="00642CC1">
        <w:rPr>
          <w:sz w:val="20"/>
          <w:szCs w:val="20"/>
        </w:rPr>
        <w:t xml:space="preserve">The </w:t>
      </w:r>
      <w:r w:rsidR="00E854E2">
        <w:rPr>
          <w:sz w:val="20"/>
          <w:szCs w:val="20"/>
        </w:rPr>
        <w:t xml:space="preserve">actual </w:t>
      </w:r>
      <w:r w:rsidR="00E854E2" w:rsidRPr="00642CC1">
        <w:rPr>
          <w:sz w:val="20"/>
          <w:szCs w:val="20"/>
        </w:rPr>
        <w:t xml:space="preserve">semi-monthly </w:t>
      </w:r>
      <w:r w:rsidR="00E854E2">
        <w:rPr>
          <w:sz w:val="20"/>
          <w:szCs w:val="20"/>
        </w:rPr>
        <w:t>evolution of</w:t>
      </w:r>
      <w:r w:rsidR="00E854E2" w:rsidRPr="00642CC1">
        <w:rPr>
          <w:sz w:val="20"/>
          <w:szCs w:val="20"/>
        </w:rPr>
        <w:t xml:space="preserve"> sea ice </w:t>
      </w:r>
      <w:r w:rsidR="00E854E2">
        <w:rPr>
          <w:sz w:val="20"/>
          <w:szCs w:val="20"/>
        </w:rPr>
        <w:t xml:space="preserve">from </w:t>
      </w:r>
      <w:r w:rsidR="00E854E2" w:rsidRPr="00642CC1">
        <w:rPr>
          <w:sz w:val="20"/>
          <w:szCs w:val="20"/>
        </w:rPr>
        <w:t>(a)</w:t>
      </w:r>
      <w:r w:rsidR="00E854E2" w:rsidRPr="00B6358B">
        <w:rPr>
          <w:sz w:val="20"/>
          <w:szCs w:val="20"/>
        </w:rPr>
        <w:t xml:space="preserve"> </w:t>
      </w:r>
      <w:r w:rsidR="00E854E2" w:rsidRPr="00642CC1">
        <w:rPr>
          <w:sz w:val="20"/>
          <w:szCs w:val="20"/>
        </w:rPr>
        <w:t>Aug 16</w:t>
      </w:r>
      <w:r w:rsidR="00E854E2" w:rsidRPr="00642CC1">
        <w:rPr>
          <w:sz w:val="20"/>
          <w:szCs w:val="20"/>
          <w:vertAlign w:val="superscript"/>
        </w:rPr>
        <w:t>th</w:t>
      </w:r>
      <w:r w:rsidR="00E854E2" w:rsidRPr="002D334C">
        <w:rPr>
          <w:sz w:val="20"/>
          <w:szCs w:val="20"/>
        </w:rPr>
        <w:t xml:space="preserve"> </w:t>
      </w:r>
      <w:r w:rsidR="00E854E2">
        <w:rPr>
          <w:sz w:val="20"/>
          <w:szCs w:val="20"/>
        </w:rPr>
        <w:t xml:space="preserve">(b) </w:t>
      </w:r>
      <w:r w:rsidR="00E854E2" w:rsidRPr="00642CC1">
        <w:rPr>
          <w:sz w:val="20"/>
          <w:szCs w:val="20"/>
        </w:rPr>
        <w:t>Sept 1</w:t>
      </w:r>
      <w:r w:rsidR="00E854E2" w:rsidRPr="00642CC1">
        <w:rPr>
          <w:sz w:val="20"/>
          <w:szCs w:val="20"/>
          <w:vertAlign w:val="superscript"/>
        </w:rPr>
        <w:t>st</w:t>
      </w:r>
      <w:r w:rsidR="00E854E2" w:rsidRPr="00642CC1">
        <w:rPr>
          <w:sz w:val="20"/>
          <w:szCs w:val="20"/>
        </w:rPr>
        <w:t>, (</w:t>
      </w:r>
      <w:r w:rsidR="00E854E2">
        <w:rPr>
          <w:sz w:val="20"/>
          <w:szCs w:val="20"/>
        </w:rPr>
        <w:t>c</w:t>
      </w:r>
      <w:r w:rsidR="00E854E2" w:rsidRPr="00642CC1">
        <w:rPr>
          <w:sz w:val="20"/>
          <w:szCs w:val="20"/>
        </w:rPr>
        <w:t>) Sept 16</w:t>
      </w:r>
      <w:r w:rsidR="00E854E2" w:rsidRPr="00642CC1">
        <w:rPr>
          <w:sz w:val="20"/>
          <w:szCs w:val="20"/>
          <w:vertAlign w:val="superscript"/>
        </w:rPr>
        <w:t>th</w:t>
      </w:r>
      <w:r w:rsidR="00E854E2" w:rsidRPr="00642CC1">
        <w:rPr>
          <w:sz w:val="20"/>
          <w:szCs w:val="20"/>
        </w:rPr>
        <w:t>, (</w:t>
      </w:r>
      <w:r w:rsidR="00E854E2">
        <w:rPr>
          <w:sz w:val="20"/>
          <w:szCs w:val="20"/>
        </w:rPr>
        <w:t>d</w:t>
      </w:r>
      <w:r w:rsidR="00E854E2" w:rsidRPr="00642CC1">
        <w:rPr>
          <w:sz w:val="20"/>
          <w:szCs w:val="20"/>
        </w:rPr>
        <w:t>) Oct 1</w:t>
      </w:r>
      <w:r w:rsidR="00E854E2" w:rsidRPr="00642CC1">
        <w:rPr>
          <w:sz w:val="20"/>
          <w:szCs w:val="20"/>
          <w:vertAlign w:val="superscript"/>
        </w:rPr>
        <w:t>st</w:t>
      </w:r>
      <w:r w:rsidR="00E854E2" w:rsidRPr="00642CC1">
        <w:rPr>
          <w:sz w:val="20"/>
          <w:szCs w:val="20"/>
        </w:rPr>
        <w:t>, (</w:t>
      </w:r>
      <w:r w:rsidR="00E854E2">
        <w:rPr>
          <w:sz w:val="20"/>
          <w:szCs w:val="20"/>
        </w:rPr>
        <w:t>e</w:t>
      </w:r>
      <w:r w:rsidR="00E854E2" w:rsidRPr="00642CC1">
        <w:rPr>
          <w:sz w:val="20"/>
          <w:szCs w:val="20"/>
        </w:rPr>
        <w:t>) Oct 16</w:t>
      </w:r>
      <w:r w:rsidR="00E854E2" w:rsidRPr="00642CC1">
        <w:rPr>
          <w:sz w:val="20"/>
          <w:szCs w:val="20"/>
          <w:vertAlign w:val="superscript"/>
        </w:rPr>
        <w:t>th</w:t>
      </w:r>
      <w:r w:rsidR="00E854E2" w:rsidRPr="00642CC1">
        <w:rPr>
          <w:sz w:val="20"/>
          <w:szCs w:val="20"/>
        </w:rPr>
        <w:t xml:space="preserve">, </w:t>
      </w:r>
      <w:r w:rsidR="00E854E2" w:rsidRPr="00C91D85">
        <w:rPr>
          <w:sz w:val="20"/>
          <w:szCs w:val="20"/>
          <w:highlight w:val="yellow"/>
        </w:rPr>
        <w:t>(f) Nov 1</w:t>
      </w:r>
      <w:r w:rsidR="00E854E2" w:rsidRPr="00C91D85">
        <w:rPr>
          <w:sz w:val="20"/>
          <w:szCs w:val="20"/>
          <w:highlight w:val="yellow"/>
          <w:vertAlign w:val="superscript"/>
        </w:rPr>
        <w:t>st</w:t>
      </w:r>
      <w:r w:rsidR="00E854E2" w:rsidRPr="00C91D85">
        <w:rPr>
          <w:sz w:val="20"/>
          <w:szCs w:val="20"/>
          <w:highlight w:val="yellow"/>
        </w:rPr>
        <w:t>, 2023</w:t>
      </w:r>
      <w:r w:rsidR="00E854E2">
        <w:rPr>
          <w:sz w:val="20"/>
          <w:szCs w:val="20"/>
        </w:rPr>
        <w:t xml:space="preserve"> </w:t>
      </w:r>
    </w:p>
    <w:p w14:paraId="4B4B5CC6" w14:textId="1665A839" w:rsidR="00E854E2" w:rsidRDefault="00E854E2"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We </w:t>
      </w:r>
      <w:r w:rsidR="009F74DB">
        <w:rPr>
          <w:rFonts w:ascii="Tahoma" w:hAnsi="Tahoma" w:cs="Tahoma"/>
          <w:color w:val="000000"/>
          <w:sz w:val="21"/>
          <w:szCs w:val="21"/>
          <w:shd w:val="clear" w:color="auto" w:fill="FFFFFF"/>
        </w:rPr>
        <w:t xml:space="preserve">also checked the average ice coverage percentage and ice extent based on </w:t>
      </w:r>
      <w:r w:rsidR="00B73324">
        <w:rPr>
          <w:rFonts w:ascii="Tahoma" w:hAnsi="Tahoma" w:cs="Tahoma"/>
          <w:color w:val="000000"/>
          <w:sz w:val="21"/>
          <w:szCs w:val="21"/>
          <w:shd w:val="clear" w:color="auto" w:fill="FFFFFF"/>
        </w:rPr>
        <w:t>the above</w:t>
      </w:r>
      <w:r w:rsidR="009F74DB">
        <w:rPr>
          <w:rFonts w:ascii="Tahoma" w:hAnsi="Tahoma" w:cs="Tahoma"/>
          <w:color w:val="000000"/>
          <w:sz w:val="21"/>
          <w:szCs w:val="21"/>
          <w:shd w:val="clear" w:color="auto" w:fill="FFFFFF"/>
        </w:rPr>
        <w:t xml:space="preserve"> </w:t>
      </w:r>
      <w:proofErr w:type="gramStart"/>
      <w:r w:rsidR="00B73324">
        <w:rPr>
          <w:rFonts w:ascii="Tahoma" w:hAnsi="Tahoma" w:cs="Tahoma"/>
          <w:color w:val="000000"/>
          <w:sz w:val="21"/>
          <w:szCs w:val="21"/>
          <w:shd w:val="clear" w:color="auto" w:fill="FFFFFF"/>
        </w:rPr>
        <w:t>predicts</w:t>
      </w:r>
      <w:proofErr w:type="gramEnd"/>
      <w:r w:rsidR="00B73324">
        <w:rPr>
          <w:rFonts w:ascii="Tahoma" w:hAnsi="Tahoma" w:cs="Tahoma"/>
          <w:color w:val="000000"/>
          <w:sz w:val="21"/>
          <w:szCs w:val="21"/>
          <w:shd w:val="clear" w:color="auto" w:fill="FFFFFF"/>
        </w:rPr>
        <w:t xml:space="preserve">. In Figure </w:t>
      </w:r>
      <w:r w:rsidR="0085595C">
        <w:rPr>
          <w:rFonts w:ascii="Tahoma" w:hAnsi="Tahoma" w:cs="Tahoma"/>
          <w:color w:val="000000"/>
          <w:sz w:val="21"/>
          <w:szCs w:val="21"/>
          <w:shd w:val="clear" w:color="auto" w:fill="FFFFFF"/>
        </w:rPr>
        <w:t>V</w:t>
      </w:r>
      <w:r w:rsidR="00BF0872">
        <w:rPr>
          <w:rFonts w:ascii="Tahoma" w:hAnsi="Tahoma" w:cs="Tahoma"/>
          <w:color w:val="000000"/>
          <w:sz w:val="21"/>
          <w:szCs w:val="21"/>
          <w:shd w:val="clear" w:color="auto" w:fill="FFFFFF"/>
        </w:rPr>
        <w:t>I</w:t>
      </w:r>
      <w:r w:rsidR="00B73324">
        <w:rPr>
          <w:rFonts w:ascii="Tahoma" w:hAnsi="Tahoma" w:cs="Tahoma"/>
          <w:color w:val="000000"/>
          <w:sz w:val="21"/>
          <w:szCs w:val="21"/>
          <w:shd w:val="clear" w:color="auto" w:fill="FFFFFF"/>
        </w:rPr>
        <w:t>, the blue curves are actual 2023 observations; the orange curve from Jun 16</w:t>
      </w:r>
      <w:r w:rsidR="00BF0872" w:rsidRPr="00BF0872">
        <w:rPr>
          <w:rFonts w:ascii="Tahoma" w:hAnsi="Tahoma" w:cs="Tahoma"/>
          <w:color w:val="000000"/>
          <w:sz w:val="21"/>
          <w:szCs w:val="21"/>
          <w:shd w:val="clear" w:color="auto" w:fill="FFFFFF"/>
          <w:vertAlign w:val="superscript"/>
        </w:rPr>
        <w:t>th</w:t>
      </w:r>
      <w:r w:rsidR="00B73324">
        <w:rPr>
          <w:rFonts w:ascii="Tahoma" w:hAnsi="Tahoma" w:cs="Tahoma"/>
          <w:color w:val="000000"/>
          <w:sz w:val="21"/>
          <w:szCs w:val="21"/>
          <w:shd w:val="clear" w:color="auto" w:fill="FFFFFF"/>
        </w:rPr>
        <w:t xml:space="preserve"> to Aug 16</w:t>
      </w:r>
      <w:r w:rsidR="00BF0872" w:rsidRPr="00BF0872">
        <w:rPr>
          <w:rFonts w:ascii="Tahoma" w:hAnsi="Tahoma" w:cs="Tahoma"/>
          <w:color w:val="000000"/>
          <w:sz w:val="21"/>
          <w:szCs w:val="21"/>
          <w:shd w:val="clear" w:color="auto" w:fill="FFFFFF"/>
          <w:vertAlign w:val="superscript"/>
        </w:rPr>
        <w:t>th</w:t>
      </w:r>
      <w:r w:rsidR="00B73324">
        <w:rPr>
          <w:rFonts w:ascii="Tahoma" w:hAnsi="Tahoma" w:cs="Tahoma"/>
          <w:color w:val="000000"/>
          <w:sz w:val="21"/>
          <w:szCs w:val="21"/>
          <w:shd w:val="clear" w:color="auto" w:fill="FFFFFF"/>
        </w:rPr>
        <w:t xml:space="preserve"> are based on 2023 best-fit Ising parameters, From Sep</w:t>
      </w:r>
      <w:r w:rsidR="00BF0872">
        <w:rPr>
          <w:rFonts w:ascii="Tahoma" w:hAnsi="Tahoma" w:cs="Tahoma"/>
          <w:color w:val="000000"/>
          <w:sz w:val="21"/>
          <w:szCs w:val="21"/>
          <w:shd w:val="clear" w:color="auto" w:fill="FFFFFF"/>
        </w:rPr>
        <w:t>t</w:t>
      </w:r>
      <w:r w:rsidR="00B73324">
        <w:rPr>
          <w:rFonts w:ascii="Tahoma" w:hAnsi="Tahoma" w:cs="Tahoma"/>
          <w:color w:val="000000"/>
          <w:sz w:val="21"/>
          <w:szCs w:val="21"/>
          <w:shd w:val="clear" w:color="auto" w:fill="FFFFFF"/>
        </w:rPr>
        <w:t xml:space="preserve"> 1</w:t>
      </w:r>
      <w:r w:rsidR="00BF0872" w:rsidRPr="00BF0872">
        <w:rPr>
          <w:rFonts w:ascii="Tahoma" w:hAnsi="Tahoma" w:cs="Tahoma"/>
          <w:color w:val="000000"/>
          <w:sz w:val="21"/>
          <w:szCs w:val="21"/>
          <w:shd w:val="clear" w:color="auto" w:fill="FFFFFF"/>
          <w:vertAlign w:val="superscript"/>
        </w:rPr>
        <w:t>st</w:t>
      </w:r>
      <w:r w:rsidR="00B73324">
        <w:rPr>
          <w:rFonts w:ascii="Tahoma" w:hAnsi="Tahoma" w:cs="Tahoma"/>
          <w:color w:val="000000"/>
          <w:sz w:val="21"/>
          <w:szCs w:val="21"/>
          <w:shd w:val="clear" w:color="auto" w:fill="FFFFFF"/>
        </w:rPr>
        <w:t xml:space="preserve"> to </w:t>
      </w:r>
      <w:r w:rsidR="00BF0872">
        <w:rPr>
          <w:rFonts w:ascii="Tahoma" w:hAnsi="Tahoma" w:cs="Tahoma"/>
          <w:color w:val="000000"/>
          <w:sz w:val="21"/>
          <w:szCs w:val="21"/>
          <w:shd w:val="clear" w:color="auto" w:fill="FFFFFF"/>
        </w:rPr>
        <w:t>Jan 1</w:t>
      </w:r>
      <w:r w:rsidR="00BF0872" w:rsidRPr="00BF0872">
        <w:rPr>
          <w:rFonts w:ascii="Tahoma" w:hAnsi="Tahoma" w:cs="Tahoma"/>
          <w:color w:val="000000"/>
          <w:sz w:val="21"/>
          <w:szCs w:val="21"/>
          <w:shd w:val="clear" w:color="auto" w:fill="FFFFFF"/>
          <w:vertAlign w:val="superscript"/>
        </w:rPr>
        <w:t>st</w:t>
      </w:r>
      <w:r w:rsidR="00B73324">
        <w:rPr>
          <w:rFonts w:ascii="Tahoma" w:hAnsi="Tahoma" w:cs="Tahoma"/>
          <w:color w:val="000000"/>
          <w:sz w:val="21"/>
          <w:szCs w:val="21"/>
          <w:shd w:val="clear" w:color="auto" w:fill="FFFFFF"/>
        </w:rPr>
        <w:t xml:space="preserve"> are based on 2022 best fit parameters as in Figure </w:t>
      </w:r>
      <w:r w:rsidR="00BF0872">
        <w:rPr>
          <w:rFonts w:ascii="Tahoma" w:hAnsi="Tahoma" w:cs="Tahoma"/>
          <w:color w:val="000000"/>
          <w:sz w:val="21"/>
          <w:szCs w:val="21"/>
          <w:shd w:val="clear" w:color="auto" w:fill="FFFFFF"/>
        </w:rPr>
        <w:t>IV</w:t>
      </w:r>
      <w:r w:rsidR="00B73324">
        <w:rPr>
          <w:rFonts w:ascii="Tahoma" w:hAnsi="Tahoma" w:cs="Tahoma"/>
          <w:color w:val="000000"/>
          <w:sz w:val="21"/>
          <w:szCs w:val="21"/>
          <w:shd w:val="clear" w:color="auto" w:fill="FFFFFF"/>
        </w:rPr>
        <w:t xml:space="preserve"> and </w:t>
      </w:r>
      <w:r w:rsidR="00C00A2D">
        <w:rPr>
          <w:rFonts w:ascii="Tahoma" w:hAnsi="Tahoma" w:cs="Tahoma"/>
          <w:color w:val="000000"/>
          <w:sz w:val="21"/>
          <w:szCs w:val="21"/>
          <w:shd w:val="clear" w:color="auto" w:fill="FFFFFF"/>
        </w:rPr>
        <w:t>V</w:t>
      </w:r>
      <w:r w:rsidR="00B73324">
        <w:rPr>
          <w:rFonts w:ascii="Tahoma" w:hAnsi="Tahoma" w:cs="Tahoma"/>
          <w:color w:val="000000"/>
          <w:sz w:val="21"/>
          <w:szCs w:val="21"/>
          <w:shd w:val="clear" w:color="auto" w:fill="FFFFFF"/>
        </w:rPr>
        <w:t xml:space="preserve"> above. Even though </w:t>
      </w:r>
      <w:r w:rsidR="00BF0872">
        <w:rPr>
          <w:rFonts w:ascii="Tahoma" w:hAnsi="Tahoma" w:cs="Tahoma"/>
          <w:color w:val="000000"/>
          <w:sz w:val="21"/>
          <w:szCs w:val="21"/>
          <w:shd w:val="clear" w:color="auto" w:fill="FFFFFF"/>
        </w:rPr>
        <w:t xml:space="preserve">slightly </w:t>
      </w:r>
      <w:r w:rsidR="00B73324">
        <w:rPr>
          <w:rFonts w:ascii="Tahoma" w:hAnsi="Tahoma" w:cs="Tahoma"/>
          <w:color w:val="000000"/>
          <w:sz w:val="21"/>
          <w:szCs w:val="21"/>
          <w:shd w:val="clear" w:color="auto" w:fill="FFFFFF"/>
        </w:rPr>
        <w:t>larger deviations are observed from Sep</w:t>
      </w:r>
      <w:r w:rsidR="00BF0872">
        <w:rPr>
          <w:rFonts w:ascii="Tahoma" w:hAnsi="Tahoma" w:cs="Tahoma"/>
          <w:color w:val="000000"/>
          <w:sz w:val="21"/>
          <w:szCs w:val="21"/>
          <w:shd w:val="clear" w:color="auto" w:fill="FFFFFF"/>
        </w:rPr>
        <w:t>t</w:t>
      </w:r>
      <w:r w:rsidR="00B73324">
        <w:rPr>
          <w:rFonts w:ascii="Tahoma" w:hAnsi="Tahoma" w:cs="Tahoma"/>
          <w:color w:val="000000"/>
          <w:sz w:val="21"/>
          <w:szCs w:val="21"/>
          <w:shd w:val="clear" w:color="auto" w:fill="FFFFFF"/>
        </w:rPr>
        <w:t xml:space="preserve"> 1</w:t>
      </w:r>
      <w:r w:rsidR="00BF0872" w:rsidRPr="00BF0872">
        <w:rPr>
          <w:rFonts w:ascii="Tahoma" w:hAnsi="Tahoma" w:cs="Tahoma"/>
          <w:color w:val="000000"/>
          <w:sz w:val="21"/>
          <w:szCs w:val="21"/>
          <w:shd w:val="clear" w:color="auto" w:fill="FFFFFF"/>
          <w:vertAlign w:val="superscript"/>
        </w:rPr>
        <w:t>st</w:t>
      </w:r>
      <w:r w:rsidR="00B73324">
        <w:rPr>
          <w:rFonts w:ascii="Tahoma" w:hAnsi="Tahoma" w:cs="Tahoma"/>
          <w:color w:val="000000"/>
          <w:sz w:val="21"/>
          <w:szCs w:val="21"/>
          <w:shd w:val="clear" w:color="auto" w:fill="FFFFFF"/>
        </w:rPr>
        <w:t xml:space="preserve"> and later, the orange curve </w:t>
      </w:r>
      <w:r w:rsidR="00BF0872">
        <w:rPr>
          <w:rFonts w:ascii="Tahoma" w:hAnsi="Tahoma" w:cs="Tahoma"/>
          <w:color w:val="000000"/>
          <w:sz w:val="21"/>
          <w:szCs w:val="21"/>
          <w:shd w:val="clear" w:color="auto" w:fill="FFFFFF"/>
        </w:rPr>
        <w:t>in Figure VI(b), the</w:t>
      </w:r>
      <w:r w:rsidR="00B73324">
        <w:rPr>
          <w:rFonts w:ascii="Tahoma" w:hAnsi="Tahoma" w:cs="Tahoma"/>
          <w:color w:val="000000"/>
          <w:sz w:val="21"/>
          <w:szCs w:val="21"/>
          <w:shd w:val="clear" w:color="auto" w:fill="FFFFFF"/>
        </w:rPr>
        <w:t xml:space="preserve"> ice extent d</w:t>
      </w:r>
      <w:r w:rsidR="00BF0872">
        <w:rPr>
          <w:rFonts w:ascii="Tahoma" w:hAnsi="Tahoma" w:cs="Tahoma"/>
          <w:color w:val="000000"/>
          <w:sz w:val="21"/>
          <w:szCs w:val="21"/>
          <w:shd w:val="clear" w:color="auto" w:fill="FFFFFF"/>
        </w:rPr>
        <w:t>oes</w:t>
      </w:r>
      <w:r w:rsidR="00B73324">
        <w:rPr>
          <w:rFonts w:ascii="Tahoma" w:hAnsi="Tahoma" w:cs="Tahoma"/>
          <w:color w:val="000000"/>
          <w:sz w:val="21"/>
          <w:szCs w:val="21"/>
          <w:shd w:val="clear" w:color="auto" w:fill="FFFFFF"/>
        </w:rPr>
        <w:t xml:space="preserve"> correctly predict that Sep</w:t>
      </w:r>
      <w:r w:rsidR="00BF0872">
        <w:rPr>
          <w:rFonts w:ascii="Tahoma" w:hAnsi="Tahoma" w:cs="Tahoma"/>
          <w:color w:val="000000"/>
          <w:sz w:val="21"/>
          <w:szCs w:val="21"/>
          <w:shd w:val="clear" w:color="auto" w:fill="FFFFFF"/>
        </w:rPr>
        <w:t>t</w:t>
      </w:r>
      <w:r w:rsidR="00B73324">
        <w:rPr>
          <w:rFonts w:ascii="Tahoma" w:hAnsi="Tahoma" w:cs="Tahoma"/>
          <w:color w:val="000000"/>
          <w:sz w:val="21"/>
          <w:szCs w:val="21"/>
          <w:shd w:val="clear" w:color="auto" w:fill="FFFFFF"/>
        </w:rPr>
        <w:t xml:space="preserve"> 2023 would experience the second lowest extent</w:t>
      </w:r>
      <w:r w:rsidR="00BF0872">
        <w:rPr>
          <w:rFonts w:ascii="Tahoma" w:hAnsi="Tahoma" w:cs="Tahoma"/>
          <w:color w:val="000000"/>
          <w:sz w:val="21"/>
          <w:szCs w:val="21"/>
          <w:shd w:val="clear" w:color="auto" w:fill="FFFFFF"/>
        </w:rPr>
        <w:t xml:space="preserve"> in history</w:t>
      </w:r>
      <w:r w:rsidR="00B73324">
        <w:rPr>
          <w:rFonts w:ascii="Tahoma" w:hAnsi="Tahoma" w:cs="Tahoma"/>
          <w:color w:val="000000"/>
          <w:sz w:val="21"/>
          <w:szCs w:val="21"/>
          <w:shd w:val="clear" w:color="auto" w:fill="FFFFFF"/>
        </w:rPr>
        <w:t xml:space="preserve"> for this focus Arctic sea ice area. This shows </w:t>
      </w:r>
      <w:proofErr w:type="gramStart"/>
      <w:r w:rsidR="00B73324">
        <w:rPr>
          <w:rFonts w:ascii="Tahoma" w:hAnsi="Tahoma" w:cs="Tahoma"/>
          <w:color w:val="000000"/>
          <w:sz w:val="21"/>
          <w:szCs w:val="21"/>
          <w:shd w:val="clear" w:color="auto" w:fill="FFFFFF"/>
        </w:rPr>
        <w:t>that</w:t>
      </w:r>
      <w:r w:rsidR="00BF0872">
        <w:rPr>
          <w:rFonts w:ascii="Tahoma" w:hAnsi="Tahoma" w:cs="Tahoma"/>
          <w:color w:val="000000"/>
          <w:sz w:val="21"/>
          <w:szCs w:val="21"/>
          <w:shd w:val="clear" w:color="auto" w:fill="FFFFFF"/>
        </w:rPr>
        <w:t>,</w:t>
      </w:r>
      <w:proofErr w:type="gramEnd"/>
      <w:r w:rsidR="00B73324">
        <w:rPr>
          <w:rFonts w:ascii="Tahoma" w:hAnsi="Tahoma" w:cs="Tahoma"/>
          <w:color w:val="000000"/>
          <w:sz w:val="21"/>
          <w:szCs w:val="21"/>
          <w:shd w:val="clear" w:color="auto" w:fill="FFFFFF"/>
        </w:rPr>
        <w:t xml:space="preserve"> recycling the Ising parameters, even though far from perfect, still can give us a lot </w:t>
      </w:r>
      <w:r w:rsidR="00014622">
        <w:rPr>
          <w:rFonts w:ascii="Tahoma" w:hAnsi="Tahoma" w:cs="Tahoma"/>
          <w:color w:val="000000"/>
          <w:sz w:val="21"/>
          <w:szCs w:val="21"/>
          <w:shd w:val="clear" w:color="auto" w:fill="FFFFFF"/>
        </w:rPr>
        <w:t xml:space="preserve">of </w:t>
      </w:r>
      <w:r w:rsidR="00B73324">
        <w:rPr>
          <w:rFonts w:ascii="Tahoma" w:hAnsi="Tahoma" w:cs="Tahoma"/>
          <w:color w:val="000000"/>
          <w:sz w:val="21"/>
          <w:szCs w:val="21"/>
          <w:shd w:val="clear" w:color="auto" w:fill="FFFFFF"/>
        </w:rPr>
        <w:t>insights to different years.</w:t>
      </w:r>
    </w:p>
    <w:p w14:paraId="13DFC12C" w14:textId="201E73C0" w:rsidR="00A2346E" w:rsidRDefault="00E854E2" w:rsidP="00B214B9">
      <w:pPr>
        <w:rPr>
          <w:rFonts w:ascii="Tahoma" w:hAnsi="Tahoma" w:cs="Tahoma"/>
          <w:color w:val="000000"/>
          <w:sz w:val="21"/>
          <w:szCs w:val="21"/>
          <w:shd w:val="clear" w:color="auto" w:fill="FFFFFF"/>
        </w:rPr>
      </w:pPr>
      <w:r w:rsidRPr="00E854E2">
        <w:rPr>
          <w:rFonts w:ascii="Tahoma" w:hAnsi="Tahoma" w:cs="Tahoma"/>
          <w:noProof/>
          <w:color w:val="000000"/>
          <w:sz w:val="21"/>
          <w:szCs w:val="21"/>
          <w:shd w:val="clear" w:color="auto" w:fill="FFFFFF"/>
        </w:rPr>
        <w:drawing>
          <wp:inline distT="0" distB="0" distL="0" distR="0" wp14:anchorId="24F74FF8" wp14:editId="3EC3B5CF">
            <wp:extent cx="3946586" cy="2054834"/>
            <wp:effectExtent l="0" t="0" r="0" b="3175"/>
            <wp:docPr id="3" name="Picture 2" descr="A graph of a number of numbers&#10;&#10;Description automatically generated with medium confidence">
              <a:extLst xmlns:a="http://schemas.openxmlformats.org/drawingml/2006/main">
                <a:ext uri="{FF2B5EF4-FFF2-40B4-BE49-F238E27FC236}">
                  <a16:creationId xmlns:a16="http://schemas.microsoft.com/office/drawing/2014/main" id="{56DFEDFF-8A61-5C68-F91C-1B69760317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number of numbers&#10;&#10;Description automatically generated with medium confidence">
                      <a:extLst>
                        <a:ext uri="{FF2B5EF4-FFF2-40B4-BE49-F238E27FC236}">
                          <a16:creationId xmlns:a16="http://schemas.microsoft.com/office/drawing/2014/main" id="{56DFEDFF-8A61-5C68-F91C-1B69760317DD}"/>
                        </a:ext>
                      </a:extLst>
                    </pic:cNvPr>
                    <pic:cNvPicPr>
                      <a:picLocks noChangeAspect="1"/>
                    </pic:cNvPicPr>
                  </pic:nvPicPr>
                  <pic:blipFill>
                    <a:blip r:embed="rId11"/>
                    <a:stretch>
                      <a:fillRect/>
                    </a:stretch>
                  </pic:blipFill>
                  <pic:spPr>
                    <a:xfrm>
                      <a:off x="0" y="0"/>
                      <a:ext cx="3946586" cy="2054834"/>
                    </a:xfrm>
                    <a:prstGeom prst="rect">
                      <a:avLst/>
                    </a:prstGeom>
                  </pic:spPr>
                </pic:pic>
              </a:graphicData>
            </a:graphic>
          </wp:inline>
        </w:drawing>
      </w:r>
    </w:p>
    <w:p w14:paraId="2E6664C2" w14:textId="30F0C6D9" w:rsidR="00E854E2" w:rsidRDefault="0085595C" w:rsidP="0085595C">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9336E4">
        <w:rPr>
          <w:noProof/>
        </w:rPr>
        <w:t>VI</w:t>
      </w:r>
      <w:r>
        <w:fldChar w:fldCharType="end"/>
      </w:r>
      <w:r>
        <w:t xml:space="preserve">: </w:t>
      </w:r>
      <w:r w:rsidR="00E854E2" w:rsidRPr="00676DAB">
        <w:rPr>
          <w:sz w:val="20"/>
          <w:szCs w:val="20"/>
        </w:rPr>
        <w:t xml:space="preserve">(a) The average ice coverage percentage </w:t>
      </w:r>
      <w:r w:rsidR="00E854E2">
        <w:rPr>
          <w:sz w:val="20"/>
          <w:szCs w:val="20"/>
        </w:rPr>
        <w:t xml:space="preserve">and (b) the </w:t>
      </w:r>
      <w:r w:rsidR="00E854E2" w:rsidRPr="00B23F95">
        <w:rPr>
          <w:sz w:val="20"/>
          <w:szCs w:val="20"/>
        </w:rPr>
        <w:t>sea ice extent</w:t>
      </w:r>
      <w:r w:rsidR="00E854E2" w:rsidRPr="00E854E2">
        <w:rPr>
          <w:sz w:val="20"/>
          <w:szCs w:val="20"/>
        </w:rPr>
        <w:t xml:space="preserve"> for</w:t>
      </w:r>
      <w:r w:rsidR="00E854E2" w:rsidRPr="00676DAB">
        <w:rPr>
          <w:sz w:val="20"/>
          <w:szCs w:val="20"/>
        </w:rPr>
        <w:t xml:space="preserve"> our focus area </w:t>
      </w:r>
      <w:r w:rsidR="00E854E2">
        <w:rPr>
          <w:sz w:val="20"/>
          <w:szCs w:val="20"/>
        </w:rPr>
        <w:t>in 2024. The predicted (orange) curve</w:t>
      </w:r>
      <w:r w:rsidR="009F74DB">
        <w:rPr>
          <w:sz w:val="20"/>
          <w:szCs w:val="20"/>
        </w:rPr>
        <w:t>s</w:t>
      </w:r>
      <w:r w:rsidR="00E854E2">
        <w:rPr>
          <w:sz w:val="20"/>
          <w:szCs w:val="20"/>
        </w:rPr>
        <w:t xml:space="preserve"> from </w:t>
      </w:r>
      <w:r w:rsidR="00E854E2" w:rsidRPr="00BF0872">
        <w:rPr>
          <w:sz w:val="20"/>
          <w:szCs w:val="20"/>
          <w:highlight w:val="yellow"/>
        </w:rPr>
        <w:t>Sept 1, 2023 onwards</w:t>
      </w:r>
      <w:r w:rsidR="00E854E2">
        <w:rPr>
          <w:sz w:val="20"/>
          <w:szCs w:val="20"/>
        </w:rPr>
        <w:t xml:space="preserve"> are based on 2022 best-fit parameters.</w:t>
      </w:r>
    </w:p>
    <w:p w14:paraId="2E381119" w14:textId="77777777" w:rsidR="005E7129" w:rsidRDefault="005E7129">
      <w:pPr>
        <w:rPr>
          <w:rFonts w:ascii="Tahoma" w:hAnsi="Tahoma" w:cs="Tahoma"/>
          <w:color w:val="000000"/>
          <w:sz w:val="21"/>
          <w:szCs w:val="21"/>
          <w:highlight w:val="yellow"/>
          <w:shd w:val="clear" w:color="auto" w:fill="FFFFFF"/>
        </w:rPr>
      </w:pPr>
      <w:r>
        <w:rPr>
          <w:rFonts w:ascii="Tahoma" w:hAnsi="Tahoma" w:cs="Tahoma"/>
          <w:color w:val="000000"/>
          <w:sz w:val="21"/>
          <w:szCs w:val="21"/>
          <w:highlight w:val="yellow"/>
          <w:shd w:val="clear" w:color="auto" w:fill="FFFFFF"/>
        </w:rPr>
        <w:br w:type="page"/>
      </w:r>
    </w:p>
    <w:p w14:paraId="075AA22B" w14:textId="7F565642" w:rsidR="00B214B9" w:rsidRDefault="00B214B9" w:rsidP="00B214B9">
      <w:pPr>
        <w:rPr>
          <w:rFonts w:ascii="Tahoma" w:hAnsi="Tahoma" w:cs="Tahoma"/>
          <w:color w:val="000000"/>
          <w:sz w:val="21"/>
          <w:szCs w:val="21"/>
          <w:shd w:val="clear" w:color="auto" w:fill="FFFFFF"/>
        </w:rPr>
      </w:pPr>
      <w:r w:rsidRPr="007E444E">
        <w:rPr>
          <w:rFonts w:ascii="Tahoma" w:hAnsi="Tahoma" w:cs="Tahoma"/>
          <w:color w:val="000000"/>
          <w:sz w:val="21"/>
          <w:szCs w:val="21"/>
          <w:shd w:val="clear" w:color="auto" w:fill="FFFFFF"/>
        </w:rPr>
        <w:lastRenderedPageBreak/>
        <w:t xml:space="preserve">9. A methodological concern: the paper could use a comparison with a simpler model (say, </w:t>
      </w:r>
      <w:r w:rsidR="002E5527"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vanilla</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Ising</w:t>
      </w:r>
      <w:r w:rsidR="002E5527"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 xml:space="preserve">) in order to make the present results compelling. i.e., given a </w:t>
      </w:r>
      <w:proofErr w:type="gramStart"/>
      <w:r w:rsidRPr="007E444E">
        <w:rPr>
          <w:rFonts w:ascii="Tahoma" w:hAnsi="Tahoma" w:cs="Tahoma"/>
          <w:color w:val="000000"/>
          <w:sz w:val="21"/>
          <w:szCs w:val="21"/>
          <w:shd w:val="clear" w:color="auto" w:fill="FFFFFF"/>
        </w:rPr>
        <w:t>four parameter</w:t>
      </w:r>
      <w:proofErr w:type="gramEnd"/>
      <w:r w:rsidRPr="007E444E">
        <w:rPr>
          <w:rFonts w:ascii="Tahoma" w:hAnsi="Tahoma" w:cs="Tahoma"/>
          <w:color w:val="000000"/>
          <w:sz w:val="21"/>
          <w:szCs w:val="21"/>
          <w:shd w:val="clear" w:color="auto" w:fill="FFFFFF"/>
        </w:rPr>
        <w:t xml:space="preserve"> simplification</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of this model, are the fits just as good, or only slightly worse? If so, then the conclusion isn</w:t>
      </w:r>
      <w:r w:rsidR="00150949"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t that</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the inertia term is needed</w:t>
      </w:r>
      <w:r w:rsidRPr="007E444E">
        <w:rPr>
          <w:rFonts w:ascii="Tahoma" w:hAnsi="Tahoma" w:cs="Tahoma" w:hint="eastAsia"/>
          <w:color w:val="000000"/>
          <w:sz w:val="21"/>
          <w:szCs w:val="21"/>
          <w:shd w:val="clear" w:color="auto" w:fill="FFFFFF"/>
        </w:rPr>
        <w:t>—</w:t>
      </w:r>
      <w:r w:rsidRPr="007E444E">
        <w:rPr>
          <w:rFonts w:ascii="Tahoma" w:hAnsi="Tahoma" w:cs="Tahoma"/>
          <w:color w:val="000000"/>
          <w:sz w:val="21"/>
          <w:szCs w:val="21"/>
          <w:shd w:val="clear" w:color="auto" w:fill="FFFFFF"/>
        </w:rPr>
        <w:t xml:space="preserve"> it</w:t>
      </w:r>
      <w:r w:rsidR="00150949"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s that the standard Ising model (as-is) can already describe seasonal</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variation in sea ice extent. That would also be an interesting result, but it would be fundamentally</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different from the central claim of this paper, which is that the inertia term is important. It may well</w:t>
      </w:r>
      <w:r w:rsidR="00150949" w:rsidRPr="007E444E">
        <w:rPr>
          <w:rFonts w:ascii="Tahoma" w:hAnsi="Tahoma" w:cs="Tahoma"/>
          <w:color w:val="000000"/>
          <w:sz w:val="21"/>
          <w:szCs w:val="21"/>
          <w:shd w:val="clear" w:color="auto" w:fill="FFFFFF"/>
        </w:rPr>
        <w:t xml:space="preserve"> </w:t>
      </w:r>
      <w:r w:rsidRPr="007E444E">
        <w:rPr>
          <w:rFonts w:ascii="Tahoma" w:hAnsi="Tahoma" w:cs="Tahoma"/>
          <w:color w:val="000000"/>
          <w:sz w:val="21"/>
          <w:szCs w:val="21"/>
          <w:shd w:val="clear" w:color="auto" w:fill="FFFFFF"/>
        </w:rPr>
        <w:t>be, but it</w:t>
      </w:r>
      <w:r w:rsidR="00150949"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s not yet compellingly argued. Comparison is necessary to show improvement.</w:t>
      </w:r>
    </w:p>
    <w:p w14:paraId="71B84D34" w14:textId="3CE761EE" w:rsidR="00BD6108" w:rsidRDefault="00B6491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We </w:t>
      </w:r>
      <w:r w:rsidR="004F1116">
        <w:rPr>
          <w:rFonts w:ascii="Tahoma" w:hAnsi="Tahoma" w:cs="Tahoma"/>
          <w:color w:val="000000"/>
          <w:sz w:val="21"/>
          <w:szCs w:val="21"/>
          <w:shd w:val="clear" w:color="auto" w:fill="FFFFFF"/>
        </w:rPr>
        <w:t xml:space="preserve">have </w:t>
      </w:r>
      <w:r w:rsidR="00CB0883">
        <w:rPr>
          <w:rFonts w:ascii="Tahoma" w:hAnsi="Tahoma" w:cs="Tahoma"/>
          <w:color w:val="000000"/>
          <w:sz w:val="21"/>
          <w:szCs w:val="21"/>
          <w:shd w:val="clear" w:color="auto" w:fill="FFFFFF"/>
        </w:rPr>
        <w:t>explored the</w:t>
      </w:r>
      <w:r w:rsidR="004F1116">
        <w:rPr>
          <w:rFonts w:ascii="Tahoma" w:hAnsi="Tahoma" w:cs="Tahoma"/>
          <w:color w:val="000000"/>
          <w:sz w:val="21"/>
          <w:szCs w:val="21"/>
          <w:shd w:val="clear" w:color="auto" w:fill="FFFFFF"/>
        </w:rPr>
        <w:t xml:space="preserve"> vanilla Ising model without the inertia factor</w:t>
      </w:r>
      <w:r w:rsidR="00CB0883">
        <w:rPr>
          <w:rFonts w:ascii="Tahoma" w:hAnsi="Tahoma" w:cs="Tahoma"/>
          <w:color w:val="000000"/>
          <w:sz w:val="21"/>
          <w:szCs w:val="21"/>
          <w:shd w:val="clear" w:color="auto" w:fill="FFFFFF"/>
        </w:rPr>
        <w:t xml:space="preserve"> at the earlier stage</w:t>
      </w:r>
      <w:r w:rsidR="004F1116">
        <w:rPr>
          <w:rFonts w:ascii="Tahoma" w:hAnsi="Tahoma" w:cs="Tahoma"/>
          <w:color w:val="000000"/>
          <w:sz w:val="21"/>
          <w:szCs w:val="21"/>
          <w:shd w:val="clear" w:color="auto" w:fill="FFFFFF"/>
        </w:rPr>
        <w:t xml:space="preserve"> of this research. </w:t>
      </w:r>
      <w:r w:rsidR="007A3DA3">
        <w:rPr>
          <w:rFonts w:ascii="Tahoma" w:hAnsi="Tahoma" w:cs="Tahoma"/>
          <w:color w:val="000000"/>
          <w:sz w:val="21"/>
          <w:szCs w:val="21"/>
          <w:shd w:val="clear" w:color="auto" w:fill="FFFFFF"/>
        </w:rPr>
        <w:t xml:space="preserve">The </w:t>
      </w:r>
      <w:r w:rsidR="00E961D2">
        <w:rPr>
          <w:rFonts w:ascii="Tahoma" w:hAnsi="Tahoma" w:cs="Tahoma"/>
          <w:color w:val="000000"/>
          <w:sz w:val="21"/>
          <w:szCs w:val="21"/>
          <w:shd w:val="clear" w:color="auto" w:fill="FFFFFF"/>
        </w:rPr>
        <w:t>performance of the simulation for 2022</w:t>
      </w:r>
      <w:r w:rsidR="007A3DA3">
        <w:rPr>
          <w:rFonts w:ascii="Tahoma" w:hAnsi="Tahoma" w:cs="Tahoma"/>
          <w:color w:val="000000"/>
          <w:sz w:val="21"/>
          <w:szCs w:val="21"/>
          <w:shd w:val="clear" w:color="auto" w:fill="FFFFFF"/>
        </w:rPr>
        <w:t xml:space="preserve"> </w:t>
      </w:r>
      <w:r w:rsidR="00E961D2">
        <w:rPr>
          <w:rFonts w:ascii="Tahoma" w:hAnsi="Tahoma" w:cs="Tahoma"/>
          <w:color w:val="000000"/>
          <w:sz w:val="21"/>
          <w:szCs w:val="21"/>
          <w:shd w:val="clear" w:color="auto" w:fill="FFFFFF"/>
        </w:rPr>
        <w:t>using</w:t>
      </w:r>
      <w:r w:rsidR="007A3DA3">
        <w:rPr>
          <w:rFonts w:ascii="Tahoma" w:hAnsi="Tahoma" w:cs="Tahoma"/>
          <w:color w:val="000000"/>
          <w:sz w:val="21"/>
          <w:szCs w:val="21"/>
          <w:shd w:val="clear" w:color="auto" w:fill="FFFFFF"/>
        </w:rPr>
        <w:t xml:space="preserve"> </w:t>
      </w:r>
      <w:r w:rsidR="00E961D2">
        <w:rPr>
          <w:rFonts w:ascii="Tahoma" w:hAnsi="Tahoma" w:cs="Tahoma"/>
          <w:color w:val="000000"/>
          <w:sz w:val="21"/>
          <w:szCs w:val="21"/>
          <w:shd w:val="clear" w:color="auto" w:fill="FFFFFF"/>
        </w:rPr>
        <w:t>vanilla Ising are shown in Figure VI</w:t>
      </w:r>
      <w:r w:rsidR="00CB0883">
        <w:rPr>
          <w:rFonts w:ascii="Tahoma" w:hAnsi="Tahoma" w:cs="Tahoma"/>
          <w:color w:val="000000"/>
          <w:sz w:val="21"/>
          <w:szCs w:val="21"/>
          <w:shd w:val="clear" w:color="auto" w:fill="FFFFFF"/>
        </w:rPr>
        <w:t>I (the simulated semi-monthly ice)</w:t>
      </w:r>
      <w:r w:rsidR="00E961D2">
        <w:rPr>
          <w:rFonts w:ascii="Tahoma" w:hAnsi="Tahoma" w:cs="Tahoma"/>
          <w:color w:val="000000"/>
          <w:sz w:val="21"/>
          <w:szCs w:val="21"/>
          <w:shd w:val="clear" w:color="auto" w:fill="FFFFFF"/>
        </w:rPr>
        <w:t>, V</w:t>
      </w:r>
      <w:r w:rsidR="00CB0883">
        <w:rPr>
          <w:rFonts w:ascii="Tahoma" w:hAnsi="Tahoma" w:cs="Tahoma"/>
          <w:color w:val="000000"/>
          <w:sz w:val="21"/>
          <w:szCs w:val="21"/>
          <w:shd w:val="clear" w:color="auto" w:fill="FFFFFF"/>
        </w:rPr>
        <w:t>I</w:t>
      </w:r>
      <w:r w:rsidR="00E961D2">
        <w:rPr>
          <w:rFonts w:ascii="Tahoma" w:hAnsi="Tahoma" w:cs="Tahoma"/>
          <w:color w:val="000000"/>
          <w:sz w:val="21"/>
          <w:szCs w:val="21"/>
          <w:shd w:val="clear" w:color="auto" w:fill="FFFFFF"/>
        </w:rPr>
        <w:t>II</w:t>
      </w:r>
      <w:r w:rsidR="00A363E0">
        <w:rPr>
          <w:rFonts w:ascii="Tahoma" w:hAnsi="Tahoma" w:cs="Tahoma"/>
          <w:color w:val="000000"/>
          <w:sz w:val="21"/>
          <w:szCs w:val="21"/>
          <w:shd w:val="clear" w:color="auto" w:fill="FFFFFF"/>
        </w:rPr>
        <w:t xml:space="preserve"> (differential from the actual as heatmaps and error bars)</w:t>
      </w:r>
      <w:r w:rsidR="00E961D2">
        <w:rPr>
          <w:rFonts w:ascii="Tahoma" w:hAnsi="Tahoma" w:cs="Tahoma"/>
          <w:color w:val="000000"/>
          <w:sz w:val="21"/>
          <w:szCs w:val="21"/>
          <w:shd w:val="clear" w:color="auto" w:fill="FFFFFF"/>
        </w:rPr>
        <w:t xml:space="preserve">, and </w:t>
      </w:r>
      <w:r w:rsidR="00CB0883">
        <w:rPr>
          <w:rFonts w:ascii="Tahoma" w:hAnsi="Tahoma" w:cs="Tahoma"/>
          <w:color w:val="000000"/>
          <w:sz w:val="21"/>
          <w:szCs w:val="21"/>
          <w:shd w:val="clear" w:color="auto" w:fill="FFFFFF"/>
        </w:rPr>
        <w:t xml:space="preserve">IX </w:t>
      </w:r>
      <w:r w:rsidR="00A363E0">
        <w:rPr>
          <w:rFonts w:ascii="Tahoma" w:hAnsi="Tahoma" w:cs="Tahoma"/>
          <w:color w:val="000000"/>
          <w:sz w:val="21"/>
          <w:szCs w:val="21"/>
          <w:shd w:val="clear" w:color="auto" w:fill="FFFFFF"/>
        </w:rPr>
        <w:t xml:space="preserve">(average ice percentage and extent), </w:t>
      </w:r>
      <w:r w:rsidR="00CB0883">
        <w:rPr>
          <w:rFonts w:ascii="Tahoma" w:hAnsi="Tahoma" w:cs="Tahoma"/>
          <w:color w:val="000000"/>
          <w:sz w:val="21"/>
          <w:szCs w:val="21"/>
          <w:shd w:val="clear" w:color="auto" w:fill="FFFFFF"/>
        </w:rPr>
        <w:t>respectively</w:t>
      </w:r>
      <w:r w:rsidR="00E961D2">
        <w:rPr>
          <w:rFonts w:ascii="Tahoma" w:hAnsi="Tahoma" w:cs="Tahoma"/>
          <w:color w:val="000000"/>
          <w:sz w:val="21"/>
          <w:szCs w:val="21"/>
          <w:shd w:val="clear" w:color="auto" w:fill="FFFFFF"/>
        </w:rPr>
        <w:t xml:space="preserve">. </w:t>
      </w:r>
      <w:r w:rsidR="00A363E0">
        <w:rPr>
          <w:rFonts w:ascii="Tahoma" w:hAnsi="Tahoma" w:cs="Tahoma"/>
          <w:color w:val="000000"/>
          <w:sz w:val="21"/>
          <w:szCs w:val="21"/>
          <w:shd w:val="clear" w:color="auto" w:fill="FFFFFF"/>
        </w:rPr>
        <w:t xml:space="preserve">In </w:t>
      </w:r>
      <w:r w:rsidR="00E961D2">
        <w:rPr>
          <w:rFonts w:ascii="Tahoma" w:hAnsi="Tahoma" w:cs="Tahoma"/>
          <w:color w:val="000000"/>
          <w:sz w:val="21"/>
          <w:szCs w:val="21"/>
          <w:shd w:val="clear" w:color="auto" w:fill="FFFFFF"/>
        </w:rPr>
        <w:t>Figure V</w:t>
      </w:r>
      <w:r w:rsidR="00A363E0">
        <w:rPr>
          <w:rFonts w:ascii="Tahoma" w:hAnsi="Tahoma" w:cs="Tahoma"/>
          <w:color w:val="000000"/>
          <w:sz w:val="21"/>
          <w:szCs w:val="21"/>
          <w:shd w:val="clear" w:color="auto" w:fill="FFFFFF"/>
        </w:rPr>
        <w:t>I</w:t>
      </w:r>
      <w:r w:rsidR="00E961D2">
        <w:rPr>
          <w:rFonts w:ascii="Tahoma" w:hAnsi="Tahoma" w:cs="Tahoma"/>
          <w:color w:val="000000"/>
          <w:sz w:val="21"/>
          <w:szCs w:val="21"/>
          <w:shd w:val="clear" w:color="auto" w:fill="FFFFFF"/>
        </w:rPr>
        <w:t>I</w:t>
      </w:r>
      <w:r w:rsidR="0019120D">
        <w:rPr>
          <w:rFonts w:ascii="Tahoma" w:hAnsi="Tahoma" w:cs="Tahoma"/>
          <w:color w:val="000000"/>
          <w:sz w:val="21"/>
          <w:szCs w:val="21"/>
          <w:shd w:val="clear" w:color="auto" w:fill="FFFFFF"/>
        </w:rPr>
        <w:t>,</w:t>
      </w:r>
      <w:r w:rsidR="00E961D2">
        <w:rPr>
          <w:rFonts w:ascii="Tahoma" w:hAnsi="Tahoma" w:cs="Tahoma"/>
          <w:color w:val="000000"/>
          <w:sz w:val="21"/>
          <w:szCs w:val="21"/>
          <w:shd w:val="clear" w:color="auto" w:fill="FFFFFF"/>
        </w:rPr>
        <w:t xml:space="preserve"> the </w:t>
      </w:r>
      <w:r w:rsidR="0019120D">
        <w:rPr>
          <w:rFonts w:ascii="Tahoma" w:hAnsi="Tahoma" w:cs="Tahoma"/>
          <w:color w:val="000000"/>
          <w:sz w:val="21"/>
          <w:szCs w:val="21"/>
          <w:shd w:val="clear" w:color="auto" w:fill="FFFFFF"/>
        </w:rPr>
        <w:t xml:space="preserve">simulated semi-monthly sea ice </w:t>
      </w:r>
      <w:r w:rsidR="00A363E0">
        <w:rPr>
          <w:rFonts w:ascii="Tahoma" w:hAnsi="Tahoma" w:cs="Tahoma"/>
          <w:color w:val="000000"/>
          <w:sz w:val="21"/>
          <w:szCs w:val="21"/>
          <w:shd w:val="clear" w:color="auto" w:fill="FFFFFF"/>
        </w:rPr>
        <w:t>configurations</w:t>
      </w:r>
      <w:r w:rsidR="0019120D">
        <w:rPr>
          <w:rFonts w:ascii="Tahoma" w:hAnsi="Tahoma" w:cs="Tahoma"/>
          <w:color w:val="000000"/>
          <w:sz w:val="21"/>
          <w:szCs w:val="21"/>
          <w:shd w:val="clear" w:color="auto" w:fill="FFFFFF"/>
        </w:rPr>
        <w:t xml:space="preserve"> show </w:t>
      </w:r>
      <w:r w:rsidR="00A363E0">
        <w:rPr>
          <w:rFonts w:ascii="Tahoma" w:hAnsi="Tahoma" w:cs="Tahoma"/>
          <w:color w:val="000000"/>
          <w:sz w:val="21"/>
          <w:szCs w:val="21"/>
          <w:shd w:val="clear" w:color="auto" w:fill="FFFFFF"/>
        </w:rPr>
        <w:t>a much</w:t>
      </w:r>
      <w:r w:rsidR="0019120D">
        <w:rPr>
          <w:rFonts w:ascii="Tahoma" w:hAnsi="Tahoma" w:cs="Tahoma"/>
          <w:color w:val="000000"/>
          <w:sz w:val="21"/>
          <w:szCs w:val="21"/>
          <w:shd w:val="clear" w:color="auto" w:fill="FFFFFF"/>
        </w:rPr>
        <w:t xml:space="preserve"> </w:t>
      </w:r>
      <w:r w:rsidR="00A363E0">
        <w:rPr>
          <w:rFonts w:ascii="Tahoma" w:hAnsi="Tahoma" w:cs="Tahoma"/>
          <w:color w:val="000000"/>
          <w:sz w:val="21"/>
          <w:szCs w:val="21"/>
          <w:shd w:val="clear" w:color="auto" w:fill="FFFFFF"/>
        </w:rPr>
        <w:t>larger</w:t>
      </w:r>
      <w:r w:rsidR="0019120D">
        <w:rPr>
          <w:rFonts w:ascii="Tahoma" w:hAnsi="Tahoma" w:cs="Tahoma"/>
          <w:color w:val="000000"/>
          <w:sz w:val="21"/>
          <w:szCs w:val="21"/>
          <w:shd w:val="clear" w:color="auto" w:fill="FFFFFF"/>
        </w:rPr>
        <w:t xml:space="preserve"> discrepancy from Figure 3 and 4 in the paper even by eyeballing. Figure VI</w:t>
      </w:r>
      <w:r w:rsidR="00A363E0">
        <w:rPr>
          <w:rFonts w:ascii="Tahoma" w:hAnsi="Tahoma" w:cs="Tahoma"/>
          <w:color w:val="000000"/>
          <w:sz w:val="21"/>
          <w:szCs w:val="21"/>
          <w:shd w:val="clear" w:color="auto" w:fill="FFFFFF"/>
        </w:rPr>
        <w:t>I</w:t>
      </w:r>
      <w:r w:rsidR="0019120D">
        <w:rPr>
          <w:rFonts w:ascii="Tahoma" w:hAnsi="Tahoma" w:cs="Tahoma"/>
          <w:color w:val="000000"/>
          <w:sz w:val="21"/>
          <w:szCs w:val="21"/>
          <w:shd w:val="clear" w:color="auto" w:fill="FFFFFF"/>
        </w:rPr>
        <w:t xml:space="preserve">I shows the numeric differentials in heatmap and error bar, confirming the same observation as Figure VI. Figure </w:t>
      </w:r>
      <w:r w:rsidR="00A363E0">
        <w:rPr>
          <w:rFonts w:ascii="Tahoma" w:hAnsi="Tahoma" w:cs="Tahoma"/>
          <w:color w:val="000000"/>
          <w:sz w:val="21"/>
          <w:szCs w:val="21"/>
          <w:shd w:val="clear" w:color="auto" w:fill="FFFFFF"/>
        </w:rPr>
        <w:t>IX</w:t>
      </w:r>
      <w:r w:rsidR="0019120D">
        <w:rPr>
          <w:rFonts w:ascii="Tahoma" w:hAnsi="Tahoma" w:cs="Tahoma"/>
          <w:color w:val="000000"/>
          <w:sz w:val="21"/>
          <w:szCs w:val="21"/>
          <w:shd w:val="clear" w:color="auto" w:fill="FFFFFF"/>
        </w:rPr>
        <w:t xml:space="preserve"> shows the sea ice percentage and extent, which again shows worse performance compared to Figure 6 in the paper </w:t>
      </w:r>
      <w:r w:rsidR="00A43CC6">
        <w:rPr>
          <w:rFonts w:ascii="Tahoma" w:hAnsi="Tahoma" w:cs="Tahoma"/>
          <w:color w:val="000000"/>
          <w:sz w:val="21"/>
          <w:szCs w:val="21"/>
          <w:shd w:val="clear" w:color="auto" w:fill="FFFFFF"/>
        </w:rPr>
        <w:t>which takes</w:t>
      </w:r>
      <w:r w:rsidR="0019120D">
        <w:rPr>
          <w:rFonts w:ascii="Tahoma" w:hAnsi="Tahoma" w:cs="Tahoma"/>
          <w:color w:val="000000"/>
          <w:sz w:val="21"/>
          <w:szCs w:val="21"/>
          <w:shd w:val="clear" w:color="auto" w:fill="FFFFFF"/>
        </w:rPr>
        <w:t xml:space="preserve"> the inertia factor</w:t>
      </w:r>
      <w:r w:rsidR="00A43CC6">
        <w:rPr>
          <w:rFonts w:ascii="Tahoma" w:hAnsi="Tahoma" w:cs="Tahoma"/>
          <w:color w:val="000000"/>
          <w:sz w:val="21"/>
          <w:szCs w:val="21"/>
          <w:shd w:val="clear" w:color="auto" w:fill="FFFFFF"/>
        </w:rPr>
        <w:t xml:space="preserve"> into account.</w:t>
      </w:r>
    </w:p>
    <w:p w14:paraId="35B6DE05" w14:textId="77777777" w:rsidR="00E961D2" w:rsidRDefault="00E961D2" w:rsidP="00E961D2">
      <w:pPr>
        <w:keepNext/>
      </w:pPr>
      <w:r>
        <w:rPr>
          <w:rFonts w:ascii="Tahoma" w:hAnsi="Tahoma" w:cs="Tahoma"/>
          <w:noProof/>
          <w:color w:val="000000"/>
          <w:sz w:val="21"/>
          <w:szCs w:val="21"/>
          <w:shd w:val="clear" w:color="auto" w:fill="FFFFFF"/>
        </w:rPr>
        <w:drawing>
          <wp:inline distT="0" distB="0" distL="0" distR="0" wp14:anchorId="4548783F" wp14:editId="23D473C3">
            <wp:extent cx="4155034" cy="2623561"/>
            <wp:effectExtent l="0" t="0" r="0" b="5715"/>
            <wp:docPr id="13608878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62965" cy="2628569"/>
                    </a:xfrm>
                    <a:prstGeom prst="rect">
                      <a:avLst/>
                    </a:prstGeom>
                    <a:noFill/>
                  </pic:spPr>
                </pic:pic>
              </a:graphicData>
            </a:graphic>
          </wp:inline>
        </w:drawing>
      </w:r>
    </w:p>
    <w:p w14:paraId="176449D8" w14:textId="29E8B738" w:rsidR="00E961D2" w:rsidRDefault="00E961D2" w:rsidP="00E961D2">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9336E4">
        <w:rPr>
          <w:noProof/>
        </w:rPr>
        <w:t>VII</w:t>
      </w:r>
      <w:r>
        <w:fldChar w:fldCharType="end"/>
      </w:r>
      <w:r>
        <w:t xml:space="preserve">: </w:t>
      </w:r>
      <w:r>
        <w:rPr>
          <w:sz w:val="20"/>
          <w:szCs w:val="20"/>
        </w:rPr>
        <w:t>The s</w:t>
      </w:r>
      <w:r w:rsidRPr="00676DAB">
        <w:rPr>
          <w:sz w:val="20"/>
          <w:szCs w:val="20"/>
        </w:rPr>
        <w:t>imulated semi-monthly evolution of sea ice for our focus area in 2022</w:t>
      </w:r>
      <w:r>
        <w:rPr>
          <w:sz w:val="20"/>
          <w:szCs w:val="20"/>
        </w:rPr>
        <w:t>, using the Ising model without the inertia factor</w:t>
      </w:r>
    </w:p>
    <w:p w14:paraId="4A5CB501" w14:textId="77777777" w:rsidR="00E961D2" w:rsidRDefault="00E961D2" w:rsidP="00E961D2">
      <w:pPr>
        <w:keepNext/>
      </w:pPr>
      <w:r>
        <w:rPr>
          <w:rFonts w:ascii="Tahoma" w:hAnsi="Tahoma" w:cs="Tahoma"/>
          <w:noProof/>
          <w:color w:val="000000"/>
          <w:sz w:val="21"/>
          <w:szCs w:val="21"/>
          <w:shd w:val="clear" w:color="auto" w:fill="FFFFFF"/>
        </w:rPr>
        <w:lastRenderedPageBreak/>
        <w:drawing>
          <wp:inline distT="0" distB="0" distL="0" distR="0" wp14:anchorId="1E8BD967" wp14:editId="155BF902">
            <wp:extent cx="5819013" cy="2504580"/>
            <wp:effectExtent l="0" t="0" r="0" b="0"/>
            <wp:docPr id="2111625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0411" cy="2509486"/>
                    </a:xfrm>
                    <a:prstGeom prst="rect">
                      <a:avLst/>
                    </a:prstGeom>
                    <a:noFill/>
                  </pic:spPr>
                </pic:pic>
              </a:graphicData>
            </a:graphic>
          </wp:inline>
        </w:drawing>
      </w:r>
    </w:p>
    <w:p w14:paraId="0B620073" w14:textId="23129247" w:rsidR="00E961D2" w:rsidRPr="00E961D2" w:rsidRDefault="00E961D2" w:rsidP="00E961D2">
      <w:pPr>
        <w:pStyle w:val="Caption"/>
      </w:pPr>
      <w:r>
        <w:t xml:space="preserve">Figure </w:t>
      </w:r>
      <w:r>
        <w:fldChar w:fldCharType="begin"/>
      </w:r>
      <w:r>
        <w:instrText xml:space="preserve"> SEQ Figure \* ROMAN </w:instrText>
      </w:r>
      <w:r>
        <w:fldChar w:fldCharType="separate"/>
      </w:r>
      <w:r w:rsidR="009336E4">
        <w:rPr>
          <w:noProof/>
        </w:rPr>
        <w:t>VIII</w:t>
      </w:r>
      <w:r>
        <w:fldChar w:fldCharType="end"/>
      </w:r>
      <w:r>
        <w:t xml:space="preserve">: </w:t>
      </w:r>
      <w:r w:rsidRPr="00E961D2">
        <w:t xml:space="preserve">Heatmaps </w:t>
      </w:r>
      <w:r>
        <w:t xml:space="preserve">and error bar </w:t>
      </w:r>
      <w:r w:rsidRPr="00E961D2">
        <w:t>illustrating the difference of the ice percentage between</w:t>
      </w:r>
      <w:r>
        <w:t xml:space="preserve"> Figure 3 in the paper and</w:t>
      </w:r>
      <w:r w:rsidRPr="00E961D2">
        <w:t xml:space="preserve"> </w:t>
      </w:r>
      <w:r>
        <w:t>the above F</w:t>
      </w:r>
      <w:r w:rsidRPr="00E961D2">
        <w:t xml:space="preserve">igure </w:t>
      </w:r>
      <w:r>
        <w:t>VI, using the Ising model without the inertia factor</w:t>
      </w:r>
    </w:p>
    <w:p w14:paraId="7A58D8DC" w14:textId="77777777" w:rsidR="00E961D2" w:rsidRDefault="00E961D2" w:rsidP="00B214B9">
      <w:pPr>
        <w:rPr>
          <w:rFonts w:ascii="Tahoma" w:hAnsi="Tahoma" w:cs="Tahoma"/>
          <w:color w:val="000000"/>
          <w:sz w:val="21"/>
          <w:szCs w:val="21"/>
          <w:shd w:val="clear" w:color="auto" w:fill="FFFFFF"/>
        </w:rPr>
      </w:pPr>
    </w:p>
    <w:p w14:paraId="016CE4BA" w14:textId="77777777" w:rsidR="00E961D2" w:rsidRDefault="00E961D2" w:rsidP="00E961D2">
      <w:pPr>
        <w:keepNext/>
      </w:pPr>
      <w:r>
        <w:rPr>
          <w:rFonts w:ascii="Tahoma" w:hAnsi="Tahoma" w:cs="Tahoma"/>
          <w:noProof/>
          <w:color w:val="000000"/>
          <w:sz w:val="21"/>
          <w:szCs w:val="21"/>
          <w:shd w:val="clear" w:color="auto" w:fill="FFFFFF"/>
        </w:rPr>
        <w:drawing>
          <wp:inline distT="0" distB="0" distL="0" distR="0" wp14:anchorId="68163B08" wp14:editId="2E3D88C4">
            <wp:extent cx="4220870" cy="2175332"/>
            <wp:effectExtent l="0" t="0" r="8255" b="0"/>
            <wp:docPr id="13631763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3939" cy="2182067"/>
                    </a:xfrm>
                    <a:prstGeom prst="rect">
                      <a:avLst/>
                    </a:prstGeom>
                    <a:noFill/>
                  </pic:spPr>
                </pic:pic>
              </a:graphicData>
            </a:graphic>
          </wp:inline>
        </w:drawing>
      </w:r>
    </w:p>
    <w:p w14:paraId="02447A63" w14:textId="42DD7C2E" w:rsidR="00E961D2" w:rsidRDefault="00E961D2" w:rsidP="00E961D2">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9336E4">
        <w:rPr>
          <w:noProof/>
        </w:rPr>
        <w:t>IX</w:t>
      </w:r>
      <w:r>
        <w:fldChar w:fldCharType="end"/>
      </w:r>
      <w:r>
        <w:t xml:space="preserve">: </w:t>
      </w:r>
      <w:r w:rsidRPr="00676DAB">
        <w:rPr>
          <w:sz w:val="20"/>
          <w:szCs w:val="20"/>
        </w:rPr>
        <w:t>The average ice coverage percentage</w:t>
      </w:r>
      <w:r>
        <w:rPr>
          <w:sz w:val="20"/>
          <w:szCs w:val="20"/>
        </w:rPr>
        <w:t xml:space="preserve"> and extent of 2022 </w:t>
      </w:r>
      <w:r>
        <w:t xml:space="preserve">using the Ising model without the inertia </w:t>
      </w:r>
      <w:r w:rsidR="009A38DF">
        <w:t>term</w:t>
      </w:r>
    </w:p>
    <w:p w14:paraId="1BFC419D" w14:textId="11AD8890" w:rsidR="0019120D" w:rsidRDefault="0019120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In general, we see that adding </w:t>
      </w:r>
      <w:r w:rsidR="00A04030">
        <w:rPr>
          <w:rFonts w:ascii="Tahoma" w:hAnsi="Tahoma" w:cs="Tahoma"/>
          <w:color w:val="000000"/>
          <w:sz w:val="21"/>
          <w:szCs w:val="21"/>
          <w:shd w:val="clear" w:color="auto" w:fill="FFFFFF"/>
        </w:rPr>
        <w:t>the inertia factor makes the simulation process much more robust, showing this added feature has significant strength toward sea ice modeling</w:t>
      </w:r>
      <w:r w:rsidR="003418C4">
        <w:rPr>
          <w:rFonts w:ascii="Tahoma" w:hAnsi="Tahoma" w:cs="Tahoma"/>
          <w:color w:val="000000"/>
          <w:sz w:val="21"/>
          <w:szCs w:val="21"/>
          <w:shd w:val="clear" w:color="auto" w:fill="FFFFFF"/>
        </w:rPr>
        <w:t xml:space="preserve">, </w:t>
      </w:r>
      <w:r w:rsidR="003418C4">
        <w:rPr>
          <w:rFonts w:ascii="Tahoma" w:hAnsi="Tahoma" w:cs="Tahoma"/>
          <w:color w:val="000000"/>
          <w:sz w:val="21"/>
          <w:szCs w:val="21"/>
          <w:shd w:val="clear" w:color="auto" w:fill="FFFFFF"/>
        </w:rPr>
        <w:t>indicating that Arctic sea ice and water have a tendency to stay unchanged</w:t>
      </w:r>
      <w:r w:rsidR="003418C4">
        <w:rPr>
          <w:rFonts w:ascii="Tahoma" w:hAnsi="Tahoma" w:cs="Tahoma"/>
          <w:color w:val="000000"/>
          <w:sz w:val="21"/>
          <w:szCs w:val="21"/>
          <w:shd w:val="clear" w:color="auto" w:fill="FFFFFF"/>
        </w:rPr>
        <w:t xml:space="preserve"> even in the environment with external forces.</w:t>
      </w:r>
      <w:r w:rsidR="00A04030">
        <w:rPr>
          <w:rFonts w:ascii="Tahoma" w:hAnsi="Tahoma" w:cs="Tahoma"/>
          <w:color w:val="000000"/>
          <w:sz w:val="21"/>
          <w:szCs w:val="21"/>
          <w:shd w:val="clear" w:color="auto" w:fill="FFFFFF"/>
        </w:rPr>
        <w:t xml:space="preserve"> That said, we will not claim that this inertia factor is a must-have. It </w:t>
      </w:r>
      <w:r w:rsidR="00785FC1">
        <w:rPr>
          <w:rFonts w:ascii="Tahoma" w:hAnsi="Tahoma" w:cs="Tahoma"/>
          <w:color w:val="000000"/>
          <w:sz w:val="21"/>
          <w:szCs w:val="21"/>
          <w:shd w:val="clear" w:color="auto" w:fill="FFFFFF"/>
        </w:rPr>
        <w:t>might be</w:t>
      </w:r>
      <w:r w:rsidR="00A04030">
        <w:rPr>
          <w:rFonts w:ascii="Tahoma" w:hAnsi="Tahoma" w:cs="Tahoma"/>
          <w:color w:val="000000"/>
          <w:sz w:val="21"/>
          <w:szCs w:val="21"/>
          <w:shd w:val="clear" w:color="auto" w:fill="FFFFFF"/>
        </w:rPr>
        <w:t xml:space="preserve"> possible to improve the Ising model performance via other routes rather than the inertia factor, e.g. enrich</w:t>
      </w:r>
      <w:r w:rsidR="009A3A7D">
        <w:rPr>
          <w:rFonts w:ascii="Tahoma" w:hAnsi="Tahoma" w:cs="Tahoma"/>
          <w:color w:val="000000"/>
          <w:sz w:val="21"/>
          <w:szCs w:val="21"/>
          <w:shd w:val="clear" w:color="auto" w:fill="FFFFFF"/>
        </w:rPr>
        <w:t>ing</w:t>
      </w:r>
      <w:r w:rsidR="00A04030">
        <w:rPr>
          <w:rFonts w:ascii="Tahoma" w:hAnsi="Tahoma" w:cs="Tahoma"/>
          <w:color w:val="000000"/>
          <w:sz w:val="21"/>
          <w:szCs w:val="21"/>
          <w:shd w:val="clear" w:color="auto" w:fill="FFFFFF"/>
        </w:rPr>
        <w:t xml:space="preserve"> the functional forms of J and B, which is out of scope </w:t>
      </w:r>
      <w:r w:rsidR="00A971C2">
        <w:rPr>
          <w:rFonts w:ascii="Tahoma" w:hAnsi="Tahoma" w:cs="Tahoma"/>
          <w:color w:val="000000"/>
          <w:sz w:val="21"/>
          <w:szCs w:val="21"/>
          <w:shd w:val="clear" w:color="auto" w:fill="FFFFFF"/>
        </w:rPr>
        <w:t>of this</w:t>
      </w:r>
      <w:r w:rsidR="00A04030">
        <w:rPr>
          <w:rFonts w:ascii="Tahoma" w:hAnsi="Tahoma" w:cs="Tahoma"/>
          <w:color w:val="000000"/>
          <w:sz w:val="21"/>
          <w:szCs w:val="21"/>
          <w:shd w:val="clear" w:color="auto" w:fill="FFFFFF"/>
        </w:rPr>
        <w:t xml:space="preserve"> paper</w:t>
      </w:r>
      <w:r w:rsidR="00567C78">
        <w:rPr>
          <w:rFonts w:ascii="Tahoma" w:hAnsi="Tahoma" w:cs="Tahoma"/>
          <w:color w:val="000000"/>
          <w:sz w:val="21"/>
          <w:szCs w:val="21"/>
          <w:shd w:val="clear" w:color="auto" w:fill="FFFFFF"/>
        </w:rPr>
        <w:t>, but can definitely be explore</w:t>
      </w:r>
      <w:r w:rsidR="0068103E">
        <w:rPr>
          <w:rFonts w:ascii="Tahoma" w:hAnsi="Tahoma" w:cs="Tahoma"/>
          <w:color w:val="000000"/>
          <w:sz w:val="21"/>
          <w:szCs w:val="21"/>
          <w:shd w:val="clear" w:color="auto" w:fill="FFFFFF"/>
        </w:rPr>
        <w:t>d</w:t>
      </w:r>
      <w:r w:rsidR="00567C78">
        <w:rPr>
          <w:rFonts w:ascii="Tahoma" w:hAnsi="Tahoma" w:cs="Tahoma"/>
          <w:color w:val="000000"/>
          <w:sz w:val="21"/>
          <w:szCs w:val="21"/>
          <w:shd w:val="clear" w:color="auto" w:fill="FFFFFF"/>
        </w:rPr>
        <w:t xml:space="preserve"> in future research.</w:t>
      </w:r>
    </w:p>
    <w:p w14:paraId="1977100F" w14:textId="77777777" w:rsidR="00E40D35" w:rsidRPr="00B214B9" w:rsidRDefault="00E40D35" w:rsidP="00B214B9">
      <w:pPr>
        <w:rPr>
          <w:rFonts w:ascii="Tahoma" w:hAnsi="Tahoma" w:cs="Tahoma"/>
          <w:color w:val="000000"/>
          <w:sz w:val="21"/>
          <w:szCs w:val="21"/>
          <w:shd w:val="clear" w:color="auto" w:fill="FFFFFF"/>
        </w:rPr>
      </w:pPr>
    </w:p>
    <w:p w14:paraId="40C1E9CA" w14:textId="77777777" w:rsidR="005E7129" w:rsidRDefault="005E712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br w:type="page"/>
      </w:r>
    </w:p>
    <w:p w14:paraId="3B0C08D7" w14:textId="37F4ADF2"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lastRenderedPageBreak/>
        <w:t xml:space="preserve">10. </w:t>
      </w:r>
      <w:r w:rsidR="002A4B35">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Use of language</w:t>
      </w:r>
      <w:r w:rsidR="002A4B3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concerns: quite a few instances of opinion and emotional language in the text.</w:t>
      </w:r>
    </w:p>
    <w:p w14:paraId="52113553" w14:textId="301BDDFA" w:rsidR="000017EE" w:rsidRDefault="00DE7B8A" w:rsidP="00B214B9">
      <w:pPr>
        <w:rPr>
          <w:rFonts w:ascii="Tahoma" w:hAnsi="Tahoma" w:cs="Tahoma"/>
          <w:color w:val="000000"/>
          <w:sz w:val="21"/>
          <w:szCs w:val="21"/>
          <w:shd w:val="clear" w:color="auto" w:fill="FFFFFF"/>
        </w:rPr>
      </w:pPr>
      <w:r>
        <w:rPr>
          <w:rFonts w:ascii="Tahoma" w:hAnsi="Tahoma" w:cs="Tahoma"/>
          <w:color w:val="000000"/>
          <w:sz w:val="21"/>
          <w:szCs w:val="21"/>
          <w:highlight w:val="yellow"/>
          <w:shd w:val="clear" w:color="auto" w:fill="FFFFFF"/>
        </w:rPr>
        <w:t xml:space="preserve">YZ, </w:t>
      </w:r>
      <w:r w:rsidR="00F3270A" w:rsidRPr="00F3270A">
        <w:rPr>
          <w:rFonts w:ascii="Tahoma" w:hAnsi="Tahoma" w:cs="Tahoma"/>
          <w:color w:val="000000"/>
          <w:sz w:val="21"/>
          <w:szCs w:val="21"/>
          <w:highlight w:val="yellow"/>
          <w:shd w:val="clear" w:color="auto" w:fill="FFFFFF"/>
        </w:rPr>
        <w:t xml:space="preserve">Please read </w:t>
      </w:r>
      <w:r w:rsidR="003A19D5">
        <w:rPr>
          <w:rFonts w:ascii="Tahoma" w:hAnsi="Tahoma" w:cs="Tahoma"/>
          <w:color w:val="000000"/>
          <w:sz w:val="21"/>
          <w:szCs w:val="21"/>
          <w:highlight w:val="yellow"/>
          <w:shd w:val="clear" w:color="auto" w:fill="FFFFFF"/>
        </w:rPr>
        <w:t xml:space="preserve">the paper </w:t>
      </w:r>
      <w:r w:rsidR="00F3270A" w:rsidRPr="00F3270A">
        <w:rPr>
          <w:rFonts w:ascii="Tahoma" w:hAnsi="Tahoma" w:cs="Tahoma"/>
          <w:color w:val="000000"/>
          <w:sz w:val="21"/>
          <w:szCs w:val="21"/>
          <w:highlight w:val="yellow"/>
          <w:shd w:val="clear" w:color="auto" w:fill="FFFFFF"/>
        </w:rPr>
        <w:t>and che</w:t>
      </w:r>
      <w:r w:rsidR="00F3270A" w:rsidRPr="00DE7B8A">
        <w:rPr>
          <w:rFonts w:ascii="Tahoma" w:hAnsi="Tahoma" w:cs="Tahoma"/>
          <w:color w:val="000000"/>
          <w:sz w:val="21"/>
          <w:szCs w:val="21"/>
          <w:highlight w:val="yellow"/>
          <w:shd w:val="clear" w:color="auto" w:fill="FFFFFF"/>
        </w:rPr>
        <w:t>c</w:t>
      </w:r>
      <w:r w:rsidRPr="00DE7B8A">
        <w:rPr>
          <w:rFonts w:ascii="Tahoma" w:hAnsi="Tahoma" w:cs="Tahoma"/>
          <w:color w:val="000000"/>
          <w:sz w:val="21"/>
          <w:szCs w:val="21"/>
          <w:highlight w:val="yellow"/>
          <w:shd w:val="clear" w:color="auto" w:fill="FFFFFF"/>
        </w:rPr>
        <w:t>k if there are places that needs to be reworded</w:t>
      </w:r>
    </w:p>
    <w:p w14:paraId="4EE375EA" w14:textId="77777777" w:rsidR="00F3270A" w:rsidRDefault="00F3270A" w:rsidP="00B214B9">
      <w:pPr>
        <w:rPr>
          <w:rFonts w:ascii="Tahoma" w:hAnsi="Tahoma" w:cs="Tahoma"/>
          <w:color w:val="000000"/>
          <w:sz w:val="21"/>
          <w:szCs w:val="21"/>
          <w:shd w:val="clear" w:color="auto" w:fill="FFFFFF"/>
        </w:rPr>
      </w:pPr>
    </w:p>
    <w:p w14:paraId="57BBE2F1" w14:textId="193A1D93" w:rsidR="00B214B9" w:rsidRPr="00B214B9" w:rsidRDefault="00B214B9" w:rsidP="00B214B9">
      <w:pPr>
        <w:rPr>
          <w:rFonts w:ascii="Tahoma" w:hAnsi="Tahoma" w:cs="Tahoma"/>
          <w:color w:val="000000"/>
          <w:sz w:val="21"/>
          <w:szCs w:val="21"/>
          <w:shd w:val="clear" w:color="auto" w:fill="FFFFFF"/>
        </w:rPr>
      </w:pPr>
      <w:r w:rsidRPr="007E444E">
        <w:rPr>
          <w:rFonts w:ascii="Tahoma" w:hAnsi="Tahoma" w:cs="Tahoma"/>
          <w:color w:val="000000"/>
          <w:sz w:val="21"/>
          <w:szCs w:val="21"/>
          <w:shd w:val="clear" w:color="auto" w:fill="FFFFFF"/>
        </w:rPr>
        <w:t xml:space="preserve">11. Lack of citations for </w:t>
      </w:r>
      <w:r w:rsidR="000A33C1"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obvious</w:t>
      </w:r>
      <w:r w:rsidR="000A33C1" w:rsidRPr="007E444E">
        <w:rPr>
          <w:rFonts w:ascii="Tahoma" w:hAnsi="Tahoma" w:cs="Tahoma"/>
          <w:color w:val="000000"/>
          <w:sz w:val="21"/>
          <w:szCs w:val="21"/>
          <w:shd w:val="clear" w:color="auto" w:fill="FFFFFF"/>
        </w:rPr>
        <w:t>”</w:t>
      </w:r>
      <w:r w:rsidRPr="007E444E">
        <w:rPr>
          <w:rFonts w:ascii="Tahoma" w:hAnsi="Tahoma" w:cs="Tahoma"/>
          <w:color w:val="000000"/>
          <w:sz w:val="21"/>
          <w:szCs w:val="21"/>
          <w:shd w:val="clear" w:color="auto" w:fill="FFFFFF"/>
        </w:rPr>
        <w:t xml:space="preserve"> claims.</w:t>
      </w:r>
    </w:p>
    <w:p w14:paraId="44BF777F" w14:textId="45A4DC0E" w:rsidR="000017EE" w:rsidRDefault="00F3270A"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We </w:t>
      </w:r>
      <w:r w:rsidR="001E5C2D">
        <w:rPr>
          <w:rFonts w:ascii="Tahoma" w:hAnsi="Tahoma" w:cs="Tahoma"/>
          <w:color w:val="000000"/>
          <w:sz w:val="21"/>
          <w:szCs w:val="21"/>
          <w:shd w:val="clear" w:color="auto" w:fill="FFFFFF"/>
        </w:rPr>
        <w:t>believe</w:t>
      </w:r>
      <w:r>
        <w:rPr>
          <w:rFonts w:ascii="Tahoma" w:hAnsi="Tahoma" w:cs="Tahoma"/>
          <w:color w:val="000000"/>
          <w:sz w:val="21"/>
          <w:szCs w:val="21"/>
          <w:shd w:val="clear" w:color="auto" w:fill="FFFFFF"/>
        </w:rPr>
        <w:t xml:space="preserve"> this question refers to section IV.D. We have reworded with more explanation, and added a reference </w:t>
      </w:r>
      <w:r w:rsidR="00CC7535">
        <w:rPr>
          <w:rFonts w:ascii="Tahoma" w:hAnsi="Tahoma" w:cs="Tahoma"/>
          <w:color w:val="000000"/>
          <w:sz w:val="21"/>
          <w:szCs w:val="21"/>
          <w:shd w:val="clear" w:color="auto" w:fill="FFFFFF"/>
        </w:rPr>
        <w:t>[2</w:t>
      </w:r>
      <w:r w:rsidR="007D3CC3">
        <w:rPr>
          <w:rFonts w:ascii="Tahoma" w:hAnsi="Tahoma" w:cs="Tahoma"/>
          <w:color w:val="000000"/>
          <w:sz w:val="21"/>
          <w:szCs w:val="21"/>
          <w:shd w:val="clear" w:color="auto" w:fill="FFFFFF"/>
        </w:rPr>
        <w:t>2</w:t>
      </w:r>
      <w:r w:rsidR="00CC7535">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 xml:space="preserve">to </w:t>
      </w:r>
      <w:proofErr w:type="spellStart"/>
      <w:r>
        <w:rPr>
          <w:rFonts w:ascii="Tahoma" w:hAnsi="Tahoma" w:cs="Tahoma"/>
          <w:color w:val="000000"/>
          <w:sz w:val="21"/>
          <w:szCs w:val="21"/>
          <w:shd w:val="clear" w:color="auto" w:fill="FFFFFF"/>
        </w:rPr>
        <w:t>Stepinski</w:t>
      </w:r>
      <w:proofErr w:type="spellEnd"/>
      <w:r>
        <w:rPr>
          <w:rFonts w:ascii="Tahoma" w:hAnsi="Tahoma" w:cs="Tahoma"/>
          <w:color w:val="000000"/>
          <w:sz w:val="21"/>
          <w:szCs w:val="21"/>
          <w:shd w:val="clear" w:color="auto" w:fill="FFFFFF"/>
        </w:rPr>
        <w:t>, T.F. et al.</w:t>
      </w:r>
    </w:p>
    <w:p w14:paraId="506D7AD1" w14:textId="77777777" w:rsidR="00F3270A" w:rsidRDefault="00F3270A" w:rsidP="00B214B9">
      <w:pPr>
        <w:rPr>
          <w:rFonts w:ascii="Tahoma" w:hAnsi="Tahoma" w:cs="Tahoma"/>
          <w:color w:val="000000"/>
          <w:sz w:val="21"/>
          <w:szCs w:val="21"/>
          <w:shd w:val="clear" w:color="auto" w:fill="FFFFFF"/>
        </w:rPr>
      </w:pPr>
    </w:p>
    <w:p w14:paraId="5DFE124A" w14:textId="360A5083"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12. The form of the inertia term is a little unmotivated</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why this and not something else?</w:t>
      </w:r>
    </w:p>
    <w:p w14:paraId="264B7433" w14:textId="77CF1237" w:rsidR="00F3270A" w:rsidRDefault="0007080C" w:rsidP="00F3270A">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4D1CD7">
        <w:rPr>
          <w:rFonts w:ascii="Tahoma" w:hAnsi="Tahoma" w:cs="Tahoma"/>
          <w:color w:val="000000"/>
          <w:sz w:val="21"/>
          <w:szCs w:val="21"/>
          <w:shd w:val="clear" w:color="auto" w:fill="FFFFFF"/>
        </w:rPr>
        <w:t>We have added more explanation to section II.C of the paper.</w:t>
      </w:r>
      <w:r w:rsidR="004D1CD7">
        <w:rPr>
          <w:rFonts w:ascii="Tahoma" w:hAnsi="Tahoma" w:cs="Tahoma"/>
          <w:color w:val="000000"/>
          <w:sz w:val="21"/>
          <w:szCs w:val="21"/>
          <w:shd w:val="clear" w:color="auto" w:fill="FFFFFF"/>
        </w:rPr>
        <w:t xml:space="preserve"> </w:t>
      </w:r>
      <w:r w:rsidR="00F3270A">
        <w:rPr>
          <w:rFonts w:ascii="Tahoma" w:hAnsi="Tahoma" w:cs="Tahoma"/>
          <w:color w:val="000000"/>
          <w:sz w:val="21"/>
          <w:szCs w:val="21"/>
          <w:shd w:val="clear" w:color="auto" w:fill="FFFFFF"/>
        </w:rPr>
        <w:t>A</w:t>
      </w:r>
      <w:r w:rsidR="008C613F">
        <w:rPr>
          <w:rFonts w:ascii="Tahoma" w:hAnsi="Tahoma" w:cs="Tahoma"/>
          <w:color w:val="000000"/>
          <w:sz w:val="21"/>
          <w:szCs w:val="21"/>
          <w:shd w:val="clear" w:color="auto" w:fill="FFFFFF"/>
        </w:rPr>
        <w:t>n</w:t>
      </w:r>
      <w:r w:rsidR="00F3270A">
        <w:rPr>
          <w:rFonts w:ascii="Tahoma" w:hAnsi="Tahoma" w:cs="Tahoma"/>
          <w:color w:val="000000"/>
          <w:sz w:val="21"/>
          <w:szCs w:val="21"/>
          <w:shd w:val="clear" w:color="auto" w:fill="FFFFFF"/>
        </w:rPr>
        <w:t xml:space="preserve"> </w:t>
      </w:r>
      <w:r w:rsidR="004807AD">
        <w:rPr>
          <w:rFonts w:ascii="Tahoma" w:hAnsi="Tahoma" w:cs="Tahoma"/>
          <w:color w:val="000000"/>
          <w:sz w:val="21"/>
          <w:szCs w:val="21"/>
          <w:shd w:val="clear" w:color="auto" w:fill="FFFFFF"/>
        </w:rPr>
        <w:t>analog of</w:t>
      </w:r>
      <w:r w:rsidR="00F3270A">
        <w:rPr>
          <w:rFonts w:ascii="Tahoma" w:hAnsi="Tahoma" w:cs="Tahoma"/>
          <w:color w:val="000000"/>
          <w:sz w:val="21"/>
          <w:szCs w:val="21"/>
          <w:shd w:val="clear" w:color="auto" w:fill="FFFFFF"/>
        </w:rPr>
        <w:t xml:space="preserve"> the inertia factor is </w:t>
      </w:r>
      <w:r w:rsidR="004807AD">
        <w:rPr>
          <w:rFonts w:ascii="Tahoma" w:hAnsi="Tahoma" w:cs="Tahoma"/>
          <w:color w:val="000000"/>
          <w:sz w:val="21"/>
          <w:szCs w:val="21"/>
          <w:shd w:val="clear" w:color="auto" w:fill="FFFFFF"/>
        </w:rPr>
        <w:t xml:space="preserve">the </w:t>
      </w:r>
      <w:r w:rsidR="00F3270A">
        <w:rPr>
          <w:rFonts w:ascii="Tahoma" w:hAnsi="Tahoma" w:cs="Tahoma"/>
          <w:color w:val="000000"/>
          <w:sz w:val="21"/>
          <w:szCs w:val="21"/>
          <w:shd w:val="clear" w:color="auto" w:fill="FFFFFF"/>
        </w:rPr>
        <w:t xml:space="preserve">latent heat of water/ice phase transition, which motivated </w:t>
      </w:r>
      <w:r w:rsidR="00687D88">
        <w:rPr>
          <w:rFonts w:ascii="Tahoma" w:hAnsi="Tahoma" w:cs="Tahoma"/>
          <w:color w:val="000000"/>
          <w:sz w:val="21"/>
          <w:szCs w:val="21"/>
          <w:shd w:val="clear" w:color="auto" w:fill="FFFFFF"/>
        </w:rPr>
        <w:t xml:space="preserve">me </w:t>
      </w:r>
      <w:r w:rsidR="00766A6D">
        <w:rPr>
          <w:rFonts w:ascii="Tahoma" w:hAnsi="Tahoma" w:cs="Tahoma"/>
          <w:color w:val="000000"/>
          <w:sz w:val="21"/>
          <w:szCs w:val="21"/>
          <w:shd w:val="clear" w:color="auto" w:fill="FFFFFF"/>
        </w:rPr>
        <w:t>to propose</w:t>
      </w:r>
      <w:r w:rsidR="00F3270A">
        <w:rPr>
          <w:rFonts w:ascii="Tahoma" w:hAnsi="Tahoma" w:cs="Tahoma"/>
          <w:color w:val="000000"/>
          <w:sz w:val="21"/>
          <w:szCs w:val="21"/>
          <w:shd w:val="clear" w:color="auto" w:fill="FFFFFF"/>
        </w:rPr>
        <w:t xml:space="preserve"> this inertia factor </w:t>
      </w:r>
      <w:r w:rsidR="00AC25E1">
        <w:rPr>
          <w:rFonts w:ascii="Tahoma" w:hAnsi="Tahoma" w:cs="Tahoma"/>
          <w:color w:val="000000"/>
          <w:sz w:val="21"/>
          <w:szCs w:val="21"/>
          <w:shd w:val="clear" w:color="auto" w:fill="FFFFFF"/>
        </w:rPr>
        <w:t>to have</w:t>
      </w:r>
      <w:r w:rsidR="00F3270A">
        <w:rPr>
          <w:rFonts w:ascii="Tahoma" w:hAnsi="Tahoma" w:cs="Tahoma"/>
          <w:color w:val="000000"/>
          <w:sz w:val="21"/>
          <w:szCs w:val="21"/>
          <w:shd w:val="clear" w:color="auto" w:fill="FFFFFF"/>
        </w:rPr>
        <w:t xml:space="preserve"> the dimension of energy. </w:t>
      </w:r>
      <w:r>
        <w:rPr>
          <w:rFonts w:ascii="Tahoma" w:hAnsi="Tahoma" w:cs="Tahoma"/>
          <w:color w:val="000000"/>
          <w:sz w:val="21"/>
          <w:szCs w:val="21"/>
          <w:shd w:val="clear" w:color="auto" w:fill="FFFFFF"/>
        </w:rPr>
        <w:t xml:space="preserve">In physics, the total energy change for water/ice phase transition at constant temperature and pressure is proportional to the mass, therefore the simplest and also most sensible assumption is to have our inertia term as </w:t>
      </w:r>
      <m:oMath>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oMath>
      <w:r>
        <w:rPr>
          <w:rFonts w:ascii="Tahoma" w:hAnsi="Tahoma" w:cs="Tahoma"/>
          <w:color w:val="000000"/>
          <w:sz w:val="21"/>
          <w:szCs w:val="21"/>
          <w:shd w:val="clear" w:color="auto" w:fill="FFFFFF"/>
        </w:rPr>
        <w:t>, which means that the required additional energy is proportional to ice coverage change. Therefore, we started with the simplest linear form</w:t>
      </w:r>
      <w:r w:rsidR="008D2A45">
        <w:rPr>
          <w:rFonts w:ascii="Tahoma" w:hAnsi="Tahoma" w:cs="Tahoma"/>
          <w:color w:val="000000"/>
          <w:sz w:val="21"/>
          <w:szCs w:val="21"/>
          <w:shd w:val="clear" w:color="auto" w:fill="FFFFFF"/>
        </w:rPr>
        <w:t>; it turns out that</w:t>
      </w:r>
      <w:r>
        <w:rPr>
          <w:rFonts w:ascii="Tahoma" w:hAnsi="Tahoma" w:cs="Tahoma"/>
          <w:color w:val="000000"/>
          <w:sz w:val="21"/>
          <w:szCs w:val="21"/>
          <w:shd w:val="clear" w:color="auto" w:fill="FFFFFF"/>
        </w:rPr>
        <w:t xml:space="preserve"> th</w:t>
      </w:r>
      <w:r w:rsidR="008D2A45">
        <w:rPr>
          <w:rFonts w:ascii="Tahoma" w:hAnsi="Tahoma" w:cs="Tahoma"/>
          <w:color w:val="000000"/>
          <w:sz w:val="21"/>
          <w:szCs w:val="21"/>
          <w:shd w:val="clear" w:color="auto" w:fill="FFFFFF"/>
        </w:rPr>
        <w:t>is</w:t>
      </w:r>
      <w:r>
        <w:rPr>
          <w:rFonts w:ascii="Tahoma" w:hAnsi="Tahoma" w:cs="Tahoma"/>
          <w:color w:val="000000"/>
          <w:sz w:val="21"/>
          <w:szCs w:val="21"/>
          <w:shd w:val="clear" w:color="auto" w:fill="FFFFFF"/>
        </w:rPr>
        <w:t xml:space="preserve"> IM works pretty well. Nevertheless, it is </w:t>
      </w:r>
      <w:r w:rsidR="00F3270A">
        <w:rPr>
          <w:rFonts w:ascii="Tahoma" w:hAnsi="Tahoma" w:cs="Tahoma"/>
          <w:color w:val="000000"/>
          <w:sz w:val="21"/>
          <w:szCs w:val="21"/>
          <w:shd w:val="clear" w:color="auto" w:fill="FFFFFF"/>
        </w:rPr>
        <w:t>possible to have other functional form</w:t>
      </w:r>
      <w:r>
        <w:rPr>
          <w:rFonts w:ascii="Tahoma" w:hAnsi="Tahoma" w:cs="Tahoma"/>
          <w:color w:val="000000"/>
          <w:sz w:val="21"/>
          <w:szCs w:val="21"/>
          <w:shd w:val="clear" w:color="auto" w:fill="FFFFFF"/>
        </w:rPr>
        <w:t>s</w:t>
      </w:r>
      <w:r w:rsidR="00F3270A">
        <w:rPr>
          <w:rFonts w:ascii="Tahoma" w:hAnsi="Tahoma" w:cs="Tahoma"/>
          <w:color w:val="000000"/>
          <w:sz w:val="21"/>
          <w:szCs w:val="21"/>
          <w:shd w:val="clear" w:color="auto" w:fill="FFFFFF"/>
        </w:rPr>
        <w:t xml:space="preserve"> for the inertia facto</w:t>
      </w:r>
      <w:r>
        <w:rPr>
          <w:rFonts w:ascii="Tahoma" w:hAnsi="Tahoma" w:cs="Tahoma"/>
          <w:color w:val="000000"/>
          <w:sz w:val="21"/>
          <w:szCs w:val="21"/>
          <w:shd w:val="clear" w:color="auto" w:fill="FFFFFF"/>
        </w:rPr>
        <w:t>r, which is out of scope for this paper.</w:t>
      </w:r>
      <w:r w:rsidR="002147C7">
        <w:rPr>
          <w:rFonts w:ascii="Tahoma" w:hAnsi="Tahoma" w:cs="Tahoma"/>
          <w:color w:val="000000"/>
          <w:sz w:val="21"/>
          <w:szCs w:val="21"/>
          <w:shd w:val="clear" w:color="auto" w:fill="FFFFFF"/>
        </w:rPr>
        <w:t xml:space="preserve"> </w:t>
      </w:r>
    </w:p>
    <w:p w14:paraId="1627B084" w14:textId="77777777" w:rsidR="00600C96" w:rsidRPr="00B214B9" w:rsidRDefault="00600C96" w:rsidP="00B214B9">
      <w:pPr>
        <w:rPr>
          <w:rFonts w:ascii="Tahoma" w:hAnsi="Tahoma" w:cs="Tahoma"/>
          <w:color w:val="000000"/>
          <w:sz w:val="21"/>
          <w:szCs w:val="21"/>
          <w:shd w:val="clear" w:color="auto" w:fill="FFFFFF"/>
        </w:rPr>
      </w:pPr>
    </w:p>
    <w:p w14:paraId="4E0FFF14" w14:textId="317B9C70" w:rsidR="00B214B9" w:rsidRDefault="00B214B9" w:rsidP="00B214B9">
      <w:pPr>
        <w:rPr>
          <w:rFonts w:ascii="Tahoma" w:hAnsi="Tahoma" w:cs="Tahoma"/>
          <w:color w:val="000000"/>
          <w:sz w:val="21"/>
          <w:szCs w:val="21"/>
          <w:shd w:val="clear" w:color="auto" w:fill="FFFFFF"/>
        </w:rPr>
      </w:pPr>
      <w:r w:rsidRPr="003A7A1C">
        <w:rPr>
          <w:rFonts w:ascii="Tahoma" w:hAnsi="Tahoma" w:cs="Tahoma"/>
          <w:color w:val="000000"/>
          <w:sz w:val="21"/>
          <w:szCs w:val="21"/>
          <w:shd w:val="clear" w:color="auto" w:fill="FFFFFF"/>
        </w:rPr>
        <w:t>13. Its acknowledged in the paper that a different repetition number could have led to different parameter</w:t>
      </w:r>
      <w:r w:rsidR="00150949" w:rsidRPr="003A7A1C">
        <w:rPr>
          <w:rFonts w:ascii="Tahoma" w:hAnsi="Tahoma" w:cs="Tahoma"/>
          <w:color w:val="000000"/>
          <w:sz w:val="21"/>
          <w:szCs w:val="21"/>
          <w:shd w:val="clear" w:color="auto" w:fill="FFFFFF"/>
        </w:rPr>
        <w:t xml:space="preserve"> </w:t>
      </w:r>
      <w:r w:rsidRPr="003A7A1C">
        <w:rPr>
          <w:rFonts w:ascii="Tahoma" w:hAnsi="Tahoma" w:cs="Tahoma"/>
          <w:color w:val="000000"/>
          <w:sz w:val="21"/>
          <w:szCs w:val="21"/>
          <w:shd w:val="clear" w:color="auto" w:fill="FFFFFF"/>
        </w:rPr>
        <w:t xml:space="preserve">fits; this is potentially problematic, as it introduces an </w:t>
      </w:r>
      <w:r w:rsidR="00F34450">
        <w:rPr>
          <w:rFonts w:ascii="Tahoma" w:hAnsi="Tahoma" w:cs="Tahoma"/>
          <w:color w:val="000000"/>
          <w:sz w:val="21"/>
          <w:szCs w:val="21"/>
          <w:shd w:val="clear" w:color="auto" w:fill="FFFFFF"/>
        </w:rPr>
        <w:t>“</w:t>
      </w:r>
      <w:r w:rsidRPr="003A7A1C">
        <w:rPr>
          <w:rFonts w:ascii="Tahoma" w:hAnsi="Tahoma" w:cs="Tahoma"/>
          <w:color w:val="000000"/>
          <w:sz w:val="21"/>
          <w:szCs w:val="21"/>
          <w:shd w:val="clear" w:color="auto" w:fill="FFFFFF"/>
        </w:rPr>
        <w:t>almost</w:t>
      </w:r>
      <w:r w:rsidR="00F34450">
        <w:rPr>
          <w:rFonts w:ascii="Tahoma" w:hAnsi="Tahoma" w:cs="Tahoma"/>
          <w:color w:val="000000"/>
          <w:sz w:val="21"/>
          <w:szCs w:val="21"/>
          <w:shd w:val="clear" w:color="auto" w:fill="FFFFFF"/>
        </w:rPr>
        <w:t>”</w:t>
      </w:r>
      <w:r w:rsidRPr="003A7A1C">
        <w:rPr>
          <w:rFonts w:ascii="Tahoma" w:hAnsi="Tahoma" w:cs="Tahoma"/>
          <w:color w:val="000000"/>
          <w:sz w:val="21"/>
          <w:szCs w:val="21"/>
          <w:shd w:val="clear" w:color="auto" w:fill="FFFFFF"/>
        </w:rPr>
        <w:t xml:space="preserve"> degree of freedom.</w:t>
      </w:r>
    </w:p>
    <w:p w14:paraId="4520DA5D" w14:textId="1C110E89" w:rsidR="007507B6" w:rsidRPr="00D52706" w:rsidRDefault="00E264F3" w:rsidP="007507B6">
      <w:pPr>
        <w:rPr>
          <w:rFonts w:ascii="Tahoma" w:hAnsi="Tahoma" w:cs="Tahoma"/>
          <w:color w:val="000000"/>
          <w:sz w:val="21"/>
          <w:szCs w:val="21"/>
          <w:shd w:val="clear" w:color="auto" w:fill="FFFFFF"/>
        </w:rPr>
      </w:pPr>
      <w:r w:rsidRPr="007507B6">
        <w:rPr>
          <w:rFonts w:ascii="Tahoma" w:hAnsi="Tahoma" w:cs="Tahoma"/>
          <w:color w:val="000000"/>
          <w:sz w:val="21"/>
          <w:szCs w:val="21"/>
          <w:shd w:val="clear" w:color="auto" w:fill="FFFFFF"/>
        </w:rPr>
        <w:t xml:space="preserve">EW: It is common </w:t>
      </w:r>
      <w:r w:rsidR="00CC7535" w:rsidRPr="007507B6">
        <w:rPr>
          <w:rFonts w:ascii="Tahoma" w:hAnsi="Tahoma" w:cs="Tahoma"/>
          <w:color w:val="000000"/>
          <w:sz w:val="21"/>
          <w:szCs w:val="21"/>
          <w:shd w:val="clear" w:color="auto" w:fill="FFFFFF"/>
        </w:rPr>
        <w:t xml:space="preserve">to pick reasonable repetition number for kinetic Ising model simulation. For example, </w:t>
      </w:r>
      <w:r w:rsidR="003A7A1C" w:rsidRPr="007507B6">
        <w:rPr>
          <w:rFonts w:ascii="Tahoma" w:hAnsi="Tahoma" w:cs="Tahoma"/>
          <w:color w:val="000000"/>
          <w:sz w:val="21"/>
          <w:szCs w:val="21"/>
          <w:shd w:val="clear" w:color="auto" w:fill="FFFFFF"/>
        </w:rPr>
        <w:t xml:space="preserve">in section 2.1 of </w:t>
      </w:r>
      <w:r w:rsidR="00483910" w:rsidRPr="007507B6">
        <w:rPr>
          <w:rFonts w:ascii="Tahoma" w:hAnsi="Tahoma" w:cs="Tahoma"/>
          <w:color w:val="000000"/>
          <w:sz w:val="21"/>
          <w:szCs w:val="21"/>
          <w:shd w:val="clear" w:color="auto" w:fill="FFFFFF"/>
        </w:rPr>
        <w:t>reference</w:t>
      </w:r>
      <w:r w:rsidR="00CC7535" w:rsidRPr="007507B6">
        <w:rPr>
          <w:rFonts w:ascii="Tahoma" w:hAnsi="Tahoma" w:cs="Tahoma"/>
          <w:color w:val="000000"/>
          <w:sz w:val="21"/>
          <w:szCs w:val="21"/>
          <w:shd w:val="clear" w:color="auto" w:fill="FFFFFF"/>
        </w:rPr>
        <w:t xml:space="preserve"> [2</w:t>
      </w:r>
      <w:r w:rsidR="00483910" w:rsidRPr="007507B6">
        <w:rPr>
          <w:rFonts w:ascii="Tahoma" w:hAnsi="Tahoma" w:cs="Tahoma"/>
          <w:color w:val="000000"/>
          <w:sz w:val="21"/>
          <w:szCs w:val="21"/>
          <w:shd w:val="clear" w:color="auto" w:fill="FFFFFF"/>
        </w:rPr>
        <w:t>2</w:t>
      </w:r>
      <w:r w:rsidR="00CC7535" w:rsidRPr="007507B6">
        <w:rPr>
          <w:rFonts w:ascii="Tahoma" w:hAnsi="Tahoma" w:cs="Tahoma"/>
          <w:color w:val="000000"/>
          <w:sz w:val="21"/>
          <w:szCs w:val="21"/>
          <w:shd w:val="clear" w:color="auto" w:fill="FFFFFF"/>
        </w:rPr>
        <w:t xml:space="preserve">] </w:t>
      </w:r>
      <w:r w:rsidR="007C2D82" w:rsidRPr="007507B6">
        <w:rPr>
          <w:rFonts w:ascii="Tahoma" w:hAnsi="Tahoma" w:cs="Tahoma"/>
          <w:color w:val="000000"/>
          <w:sz w:val="21"/>
          <w:szCs w:val="21"/>
          <w:shd w:val="clear" w:color="auto" w:fill="FFFFFF"/>
        </w:rPr>
        <w:t>by</w:t>
      </w:r>
      <w:r w:rsidR="00CC7535" w:rsidRPr="007507B6">
        <w:rPr>
          <w:rFonts w:ascii="Tahoma" w:hAnsi="Tahoma" w:cs="Tahoma"/>
          <w:color w:val="000000"/>
          <w:sz w:val="21"/>
          <w:szCs w:val="21"/>
          <w:shd w:val="clear" w:color="auto" w:fill="FFFFFF"/>
        </w:rPr>
        <w:t xml:space="preserve"> </w:t>
      </w:r>
      <w:proofErr w:type="spellStart"/>
      <w:r w:rsidR="00CC7535" w:rsidRPr="007507B6">
        <w:rPr>
          <w:rFonts w:ascii="Tahoma" w:hAnsi="Tahoma" w:cs="Tahoma"/>
          <w:color w:val="000000"/>
          <w:sz w:val="21"/>
          <w:szCs w:val="21"/>
          <w:shd w:val="clear" w:color="auto" w:fill="FFFFFF"/>
        </w:rPr>
        <w:t>Stepinski</w:t>
      </w:r>
      <w:proofErr w:type="spellEnd"/>
      <w:r w:rsidR="003A7A1C" w:rsidRPr="007507B6">
        <w:rPr>
          <w:rFonts w:ascii="Tahoma" w:hAnsi="Tahoma" w:cs="Tahoma"/>
          <w:color w:val="000000"/>
          <w:sz w:val="21"/>
          <w:szCs w:val="21"/>
          <w:shd w:val="clear" w:color="auto" w:fill="FFFFFF"/>
        </w:rPr>
        <w:t xml:space="preserve"> T.F. et al, it states that “To ensure that the number of dynamic steps taken is proportional to (</w:t>
      </w:r>
      <w:proofErr w:type="spellStart"/>
      <w:r w:rsidR="003A7A1C" w:rsidRPr="007507B6">
        <w:rPr>
          <w:rFonts w:ascii="Tahoma" w:hAnsi="Tahoma" w:cs="Tahoma"/>
          <w:color w:val="000000"/>
          <w:sz w:val="21"/>
          <w:szCs w:val="21"/>
          <w:shd w:val="clear" w:color="auto" w:fill="FFFFFF"/>
        </w:rPr>
        <w:t>Δt</w:t>
      </w:r>
      <w:proofErr w:type="spellEnd"/>
      <w:r w:rsidR="003A7A1C" w:rsidRPr="007507B6">
        <w:rPr>
          <w:rFonts w:ascii="Tahoma" w:hAnsi="Tahoma" w:cs="Tahoma"/>
          <w:color w:val="000000"/>
          <w:sz w:val="21"/>
          <w:szCs w:val="21"/>
          <w:shd w:val="clear" w:color="auto" w:fill="FFFFFF"/>
        </w:rPr>
        <w:t>)i, it is necessary to establish a unit of time that corresponds to the duration of a dynamic step. … A different time unit can be either larger or smaller than 0.876 h, but it must remain consistent throughout the simulation to ensure that the number of steps for each transition is proportional to its duration”. This does introduce a degree of freedom, but the method is not problematic</w:t>
      </w:r>
      <w:r w:rsidR="00522884">
        <w:rPr>
          <w:rFonts w:ascii="Tahoma" w:hAnsi="Tahoma" w:cs="Tahoma"/>
          <w:color w:val="000000"/>
          <w:sz w:val="21"/>
          <w:szCs w:val="21"/>
          <w:shd w:val="clear" w:color="auto" w:fill="FFFFFF"/>
        </w:rPr>
        <w:t>, because</w:t>
      </w:r>
      <w:r w:rsidR="007169DC">
        <w:rPr>
          <w:rFonts w:ascii="Tahoma" w:hAnsi="Tahoma" w:cs="Tahoma"/>
          <w:color w:val="000000"/>
          <w:sz w:val="21"/>
          <w:szCs w:val="21"/>
          <w:shd w:val="clear" w:color="auto" w:fill="FFFFFF"/>
        </w:rPr>
        <w:t xml:space="preserve"> we are</w:t>
      </w:r>
      <w:r w:rsidR="007507B6">
        <w:rPr>
          <w:rFonts w:ascii="Tahoma" w:hAnsi="Tahoma" w:cs="Tahoma"/>
          <w:color w:val="000000"/>
          <w:sz w:val="21"/>
          <w:szCs w:val="21"/>
          <w:shd w:val="clear" w:color="auto" w:fill="FFFFFF"/>
        </w:rPr>
        <w:t xml:space="preserve"> not going to tie </w:t>
      </w:r>
      <w:r w:rsidR="007E4EBA">
        <w:rPr>
          <w:rFonts w:ascii="Tahoma" w:hAnsi="Tahoma" w:cs="Tahoma"/>
          <w:color w:val="000000"/>
          <w:sz w:val="21"/>
          <w:szCs w:val="21"/>
          <w:shd w:val="clear" w:color="auto" w:fill="FFFFFF"/>
        </w:rPr>
        <w:t xml:space="preserve">the absolute values of </w:t>
      </w:r>
      <w:r w:rsidR="007507B6">
        <w:rPr>
          <w:rFonts w:ascii="Tahoma" w:hAnsi="Tahoma" w:cs="Tahoma"/>
          <w:color w:val="000000"/>
          <w:sz w:val="21"/>
          <w:szCs w:val="21"/>
          <w:shd w:val="clear" w:color="auto" w:fill="FFFFFF"/>
        </w:rPr>
        <w:t>the</w:t>
      </w:r>
      <w:r w:rsidR="00664CEC">
        <w:rPr>
          <w:rFonts w:ascii="Tahoma" w:hAnsi="Tahoma" w:cs="Tahoma"/>
          <w:color w:val="000000"/>
          <w:sz w:val="21"/>
          <w:szCs w:val="21"/>
          <w:shd w:val="clear" w:color="auto" w:fill="FFFFFF"/>
        </w:rPr>
        <w:t xml:space="preserve"> best-fit</w:t>
      </w:r>
      <w:r w:rsidR="007507B6">
        <w:rPr>
          <w:rFonts w:ascii="Tahoma" w:hAnsi="Tahoma" w:cs="Tahoma"/>
          <w:color w:val="000000"/>
          <w:sz w:val="21"/>
          <w:szCs w:val="21"/>
          <w:shd w:val="clear" w:color="auto" w:fill="FFFFFF"/>
        </w:rPr>
        <w:t xml:space="preserve"> Ising parameters to the exact physics quantities in real world</w:t>
      </w:r>
      <w:r w:rsidR="00A6047E">
        <w:rPr>
          <w:rFonts w:ascii="Tahoma" w:hAnsi="Tahoma" w:cs="Tahoma"/>
          <w:color w:val="000000"/>
          <w:sz w:val="21"/>
          <w:szCs w:val="21"/>
          <w:shd w:val="clear" w:color="auto" w:fill="FFFFFF"/>
        </w:rPr>
        <w:t>.</w:t>
      </w:r>
    </w:p>
    <w:p w14:paraId="103278C8" w14:textId="77777777" w:rsidR="00600C96" w:rsidRPr="00B214B9" w:rsidRDefault="00600C96" w:rsidP="00B214B9">
      <w:pPr>
        <w:rPr>
          <w:rFonts w:ascii="Tahoma" w:hAnsi="Tahoma" w:cs="Tahoma"/>
          <w:color w:val="000000"/>
          <w:sz w:val="21"/>
          <w:szCs w:val="21"/>
          <w:shd w:val="clear" w:color="auto" w:fill="FFFFFF"/>
        </w:rPr>
      </w:pPr>
    </w:p>
    <w:p w14:paraId="48FD4D11" w14:textId="55B5015D" w:rsidR="00B214B9" w:rsidRPr="00B214B9" w:rsidRDefault="00B214B9" w:rsidP="00B214B9">
      <w:pPr>
        <w:rPr>
          <w:rFonts w:ascii="Tahoma" w:hAnsi="Tahoma" w:cs="Tahoma"/>
          <w:color w:val="000000"/>
          <w:sz w:val="21"/>
          <w:szCs w:val="21"/>
          <w:shd w:val="clear" w:color="auto" w:fill="FFFFFF"/>
        </w:rPr>
      </w:pPr>
      <w:r w:rsidRPr="00124498">
        <w:rPr>
          <w:rFonts w:ascii="Tahoma" w:hAnsi="Tahoma" w:cs="Tahoma"/>
          <w:color w:val="000000"/>
          <w:sz w:val="21"/>
          <w:szCs w:val="21"/>
          <w:shd w:val="clear" w:color="auto" w:fill="FFFFFF"/>
        </w:rPr>
        <w:t xml:space="preserve">14. Issues of notational clarity in a few places; see below, but especially the </w:t>
      </w:r>
      <m:oMath>
        <m:sSubSup>
          <m:sSubSupPr>
            <m:ctrlPr>
              <w:rPr>
                <w:rFonts w:ascii="Cambria Math" w:hAnsi="Cambria Math" w:cs="Tahoma"/>
                <w:i/>
                <w:color w:val="000000"/>
                <w:sz w:val="21"/>
                <w:szCs w:val="21"/>
                <w:shd w:val="clear" w:color="auto" w:fill="FFFFFF"/>
              </w:rPr>
            </m:ctrlPr>
          </m:sSubSup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up>
            <m:r>
              <w:rPr>
                <w:rFonts w:ascii="Cambria Math" w:hAnsi="Cambria Math" w:cs="Tahoma"/>
                <w:color w:val="000000"/>
                <w:sz w:val="21"/>
                <w:szCs w:val="21"/>
                <w:shd w:val="clear" w:color="auto" w:fill="FFFFFF"/>
              </w:rPr>
              <m:t>'</m:t>
            </m:r>
          </m:sup>
        </m:sSubSup>
      </m:oMath>
      <w:r w:rsidRPr="00124498">
        <w:rPr>
          <w:rFonts w:ascii="Tahoma" w:hAnsi="Tahoma" w:cs="Tahoma"/>
          <w:color w:val="000000"/>
          <w:sz w:val="21"/>
          <w:szCs w:val="21"/>
          <w:shd w:val="clear" w:color="auto" w:fill="FFFFFF"/>
        </w:rPr>
        <w:t xml:space="preserve"> (which is actually misleading</w:t>
      </w:r>
      <w:r w:rsidR="00150949" w:rsidRPr="00124498">
        <w:rPr>
          <w:rFonts w:ascii="Tahoma" w:hAnsi="Tahoma" w:cs="Tahoma"/>
          <w:color w:val="000000"/>
          <w:sz w:val="21"/>
          <w:szCs w:val="21"/>
          <w:shd w:val="clear" w:color="auto" w:fill="FFFFFF"/>
        </w:rPr>
        <w:t xml:space="preserve"> </w:t>
      </w:r>
      <w:r w:rsidRPr="00124498">
        <w:rPr>
          <w:rFonts w:ascii="Tahoma" w:hAnsi="Tahoma" w:cs="Tahoma"/>
          <w:color w:val="000000"/>
          <w:sz w:val="21"/>
          <w:szCs w:val="21"/>
          <w:shd w:val="clear" w:color="auto" w:fill="FFFFFF"/>
        </w:rPr>
        <w:t xml:space="preserve">and not explained until much later in the text) and the use of the word </w:t>
      </w:r>
      <w:r w:rsidR="004204AD" w:rsidRPr="00124498">
        <w:rPr>
          <w:rFonts w:ascii="Tahoma" w:hAnsi="Tahoma" w:cs="Tahoma"/>
          <w:color w:val="000000"/>
          <w:sz w:val="21"/>
          <w:szCs w:val="21"/>
          <w:shd w:val="clear" w:color="auto" w:fill="FFFFFF"/>
        </w:rPr>
        <w:t>“</w:t>
      </w:r>
      <w:r w:rsidRPr="00124498">
        <w:rPr>
          <w:rFonts w:ascii="Tahoma" w:hAnsi="Tahoma" w:cs="Tahoma"/>
          <w:color w:val="000000"/>
          <w:sz w:val="21"/>
          <w:szCs w:val="21"/>
          <w:shd w:val="clear" w:color="auto" w:fill="FFFFFF"/>
        </w:rPr>
        <w:t>energy.</w:t>
      </w:r>
      <w:r w:rsidR="004204AD" w:rsidRPr="00124498">
        <w:rPr>
          <w:rFonts w:ascii="Tahoma" w:hAnsi="Tahoma" w:cs="Tahoma"/>
          <w:color w:val="000000"/>
          <w:sz w:val="21"/>
          <w:szCs w:val="21"/>
          <w:shd w:val="clear" w:color="auto" w:fill="FFFFFF"/>
        </w:rPr>
        <w:t>”</w:t>
      </w:r>
      <w:r w:rsidRPr="00124498">
        <w:rPr>
          <w:rFonts w:ascii="Tahoma" w:hAnsi="Tahoma" w:cs="Tahoma"/>
          <w:color w:val="000000"/>
          <w:sz w:val="21"/>
          <w:szCs w:val="21"/>
          <w:shd w:val="clear" w:color="auto" w:fill="FFFFFF"/>
        </w:rPr>
        <w:t xml:space="preserve"> It also looks like more</w:t>
      </w:r>
      <w:r w:rsidR="00150949" w:rsidRPr="00124498">
        <w:rPr>
          <w:rFonts w:ascii="Tahoma" w:hAnsi="Tahoma" w:cs="Tahoma"/>
          <w:color w:val="000000"/>
          <w:sz w:val="21"/>
          <w:szCs w:val="21"/>
          <w:shd w:val="clear" w:color="auto" w:fill="FFFFFF"/>
        </w:rPr>
        <w:t xml:space="preserve"> </w:t>
      </w:r>
      <w:r w:rsidRPr="00124498">
        <w:rPr>
          <w:rFonts w:ascii="Tahoma" w:hAnsi="Tahoma" w:cs="Tahoma"/>
          <w:color w:val="000000"/>
          <w:sz w:val="21"/>
          <w:szCs w:val="21"/>
          <w:shd w:val="clear" w:color="auto" w:fill="FFFFFF"/>
        </w:rPr>
        <w:t>clarity is needed with regard to the normalization of the probability density. It may be normalized</w:t>
      </w:r>
      <w:r w:rsidR="00150949" w:rsidRPr="00124498">
        <w:rPr>
          <w:rFonts w:ascii="Tahoma" w:hAnsi="Tahoma" w:cs="Tahoma"/>
          <w:color w:val="000000"/>
          <w:sz w:val="21"/>
          <w:szCs w:val="21"/>
          <w:shd w:val="clear" w:color="auto" w:fill="FFFFFF"/>
        </w:rPr>
        <w:t xml:space="preserve"> </w:t>
      </w:r>
      <w:r w:rsidRPr="00124498">
        <w:rPr>
          <w:rFonts w:ascii="Tahoma" w:hAnsi="Tahoma" w:cs="Tahoma"/>
          <w:color w:val="000000"/>
          <w:sz w:val="21"/>
          <w:szCs w:val="21"/>
          <w:shd w:val="clear" w:color="auto" w:fill="FFFFFF"/>
        </w:rPr>
        <w:t>within the code, but as stated in the manuscript, it</w:t>
      </w:r>
      <w:r w:rsidR="004204AD" w:rsidRPr="00124498">
        <w:rPr>
          <w:rFonts w:ascii="Tahoma" w:hAnsi="Tahoma" w:cs="Tahoma"/>
          <w:color w:val="000000"/>
          <w:sz w:val="21"/>
          <w:szCs w:val="21"/>
          <w:shd w:val="clear" w:color="auto" w:fill="FFFFFF"/>
        </w:rPr>
        <w:t>’</w:t>
      </w:r>
      <w:r w:rsidRPr="00124498">
        <w:rPr>
          <w:rFonts w:ascii="Tahoma" w:hAnsi="Tahoma" w:cs="Tahoma"/>
          <w:color w:val="000000"/>
          <w:sz w:val="21"/>
          <w:szCs w:val="21"/>
          <w:shd w:val="clear" w:color="auto" w:fill="FFFFFF"/>
        </w:rPr>
        <w:t>s pretty clearly wrong.</w:t>
      </w:r>
    </w:p>
    <w:p w14:paraId="24784C0D" w14:textId="5FC2C92F" w:rsidR="000017EE" w:rsidRDefault="003A7A1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We have added description of </w:t>
      </w:r>
      <m:oMath>
        <m:sSubSup>
          <m:sSubSupPr>
            <m:ctrlPr>
              <w:rPr>
                <w:rFonts w:ascii="Cambria Math" w:hAnsi="Cambria Math" w:cs="Tahoma"/>
                <w:color w:val="000000"/>
                <w:sz w:val="21"/>
                <w:szCs w:val="21"/>
                <w:shd w:val="clear" w:color="auto" w:fill="FFFFFF"/>
              </w:rPr>
            </m:ctrlPr>
          </m:sSubSupPr>
          <m:e>
            <m:r>
              <w:rPr>
                <w:rFonts w:ascii="Cambria Math" w:hAnsi="Cambria Math" w:cs="Tahoma"/>
                <w:color w:val="000000"/>
                <w:sz w:val="21"/>
                <w:szCs w:val="21"/>
                <w:shd w:val="clear" w:color="auto" w:fill="FFFFFF"/>
              </w:rPr>
              <m:t>σ</m:t>
            </m:r>
          </m:e>
          <m:sub>
            <m:r>
              <w:rPr>
                <w:rFonts w:ascii="Cambria Math" w:hAnsi="Cambria Math" w:cs="Tahoma"/>
                <w:color w:val="000000"/>
                <w:sz w:val="21"/>
                <w:szCs w:val="21"/>
                <w:shd w:val="clear" w:color="auto" w:fill="FFFFFF"/>
              </w:rPr>
              <m:t>i</m:t>
            </m:r>
          </m:sub>
          <m:sup>
            <m:r>
              <m:rPr>
                <m:sty m:val="p"/>
              </m:rPr>
              <w:rPr>
                <w:rFonts w:ascii="Cambria Math" w:hAnsi="Cambria Math" w:cs="Tahoma"/>
                <w:color w:val="000000"/>
                <w:sz w:val="21"/>
                <w:szCs w:val="21"/>
                <w:shd w:val="clear" w:color="auto" w:fill="FFFFFF"/>
              </w:rPr>
              <m:t>'</m:t>
            </m:r>
          </m:sup>
        </m:sSubSup>
      </m:oMath>
      <w:r w:rsidRPr="003A7A1C">
        <w:rPr>
          <w:rFonts w:ascii="Tahoma" w:hAnsi="Tahoma" w:cs="Tahoma"/>
          <w:color w:val="000000"/>
          <w:sz w:val="21"/>
          <w:szCs w:val="21"/>
          <w:shd w:val="clear" w:color="auto" w:fill="FFFFFF"/>
        </w:rPr>
        <w:t xml:space="preserve"> in section II.C,</w:t>
      </w:r>
      <w:r>
        <w:rPr>
          <w:rFonts w:ascii="Tahoma" w:eastAsiaTheme="minorEastAsia" w:hAnsi="Tahoma" w:cs="Tahoma"/>
          <w:color w:val="000000"/>
          <w:sz w:val="21"/>
          <w:szCs w:val="21"/>
          <w:shd w:val="clear" w:color="auto" w:fill="FFFFFF"/>
        </w:rPr>
        <w:t xml:space="preserve"> the first time it is introduced. Even though Hamiltonian and Energy are often used interchangeably in classical physics, we have clarified per your suggestion. In this paper, Hamiltonian refers to the state of the system; Energy refers</w:t>
      </w:r>
      <w:r w:rsidR="00992B41">
        <w:rPr>
          <w:rFonts w:ascii="Tahoma" w:eastAsiaTheme="minorEastAsia" w:hAnsi="Tahoma" w:cs="Tahoma"/>
          <w:color w:val="000000"/>
          <w:sz w:val="21"/>
          <w:szCs w:val="21"/>
          <w:shd w:val="clear" w:color="auto" w:fill="FFFFFF"/>
        </w:rPr>
        <w:t xml:space="preserve"> to</w:t>
      </w:r>
      <w:r>
        <w:rPr>
          <w:rFonts w:ascii="Tahoma" w:eastAsiaTheme="minorEastAsia" w:hAnsi="Tahoma" w:cs="Tahoma"/>
          <w:color w:val="000000"/>
          <w:sz w:val="21"/>
          <w:szCs w:val="21"/>
          <w:shd w:val="clear" w:color="auto" w:fill="FFFFFF"/>
        </w:rPr>
        <w:t xml:space="preserve"> the energy change of spin flip process</w:t>
      </w:r>
      <w:r w:rsidR="00EC53F6">
        <w:rPr>
          <w:rFonts w:ascii="Tahoma" w:eastAsiaTheme="minorEastAsia" w:hAnsi="Tahoma" w:cs="Tahoma"/>
          <w:color w:val="000000"/>
          <w:sz w:val="21"/>
          <w:szCs w:val="21"/>
          <w:shd w:val="clear" w:color="auto" w:fill="FFFFFF"/>
        </w:rPr>
        <w:t>, i.e. Hamiltonian change plus the inertia term</w:t>
      </w:r>
      <w:r>
        <w:rPr>
          <w:rFonts w:ascii="Tahoma" w:eastAsiaTheme="minorEastAsia" w:hAnsi="Tahoma" w:cs="Tahoma"/>
          <w:color w:val="000000"/>
          <w:sz w:val="21"/>
          <w:szCs w:val="21"/>
          <w:shd w:val="clear" w:color="auto" w:fill="FFFFFF"/>
        </w:rPr>
        <w:t>.</w:t>
      </w:r>
      <w:r w:rsidR="00EC53F6">
        <w:rPr>
          <w:rFonts w:ascii="Tahoma" w:eastAsiaTheme="minorEastAsia" w:hAnsi="Tahoma" w:cs="Tahoma"/>
          <w:color w:val="000000"/>
          <w:sz w:val="21"/>
          <w:szCs w:val="21"/>
          <w:shd w:val="clear" w:color="auto" w:fill="FFFFFF"/>
        </w:rPr>
        <w:t xml:space="preserve"> The probability density</w:t>
      </w:r>
      <w:r w:rsidR="00F118C0">
        <w:rPr>
          <w:rFonts w:ascii="Tahoma" w:eastAsiaTheme="minorEastAsia" w:hAnsi="Tahoma" w:cs="Tahoma"/>
          <w:color w:val="000000"/>
          <w:sz w:val="21"/>
          <w:szCs w:val="21"/>
          <w:shd w:val="clear" w:color="auto" w:fill="FFFFFF"/>
        </w:rPr>
        <w:t xml:space="preserve"> i</w:t>
      </w:r>
      <w:r w:rsidR="00572BAB">
        <w:rPr>
          <w:rFonts w:ascii="Tahoma" w:eastAsiaTheme="minorEastAsia" w:hAnsi="Tahoma" w:cs="Tahoma"/>
          <w:color w:val="000000"/>
          <w:sz w:val="21"/>
          <w:szCs w:val="21"/>
          <w:shd w:val="clear" w:color="auto" w:fill="FFFFFF"/>
        </w:rPr>
        <w:t xml:space="preserve">s </w:t>
      </w:r>
      <w:r w:rsidR="00F118C0">
        <w:rPr>
          <w:rFonts w:ascii="Tahoma" w:eastAsiaTheme="minorEastAsia" w:hAnsi="Tahoma" w:cs="Tahoma"/>
          <w:color w:val="000000"/>
          <w:sz w:val="21"/>
          <w:szCs w:val="21"/>
          <w:shd w:val="clear" w:color="auto" w:fill="FFFFFF"/>
        </w:rPr>
        <w:t>normalized in the code as a standard process of the Metropolis Markov Chain Monte Carlo</w:t>
      </w:r>
      <w:r w:rsidR="00C54C69">
        <w:rPr>
          <w:rFonts w:ascii="Tahoma" w:eastAsiaTheme="minorEastAsia" w:hAnsi="Tahoma" w:cs="Tahoma"/>
          <w:color w:val="000000"/>
          <w:sz w:val="21"/>
          <w:szCs w:val="21"/>
          <w:shd w:val="clear" w:color="auto" w:fill="FFFFFF"/>
        </w:rPr>
        <w:t xml:space="preserve">. For more </w:t>
      </w:r>
      <w:r w:rsidR="00F118C0">
        <w:rPr>
          <w:rFonts w:ascii="Tahoma" w:eastAsiaTheme="minorEastAsia" w:hAnsi="Tahoma" w:cs="Tahoma"/>
          <w:color w:val="000000"/>
          <w:sz w:val="21"/>
          <w:szCs w:val="21"/>
          <w:shd w:val="clear" w:color="auto" w:fill="FFFFFF"/>
        </w:rPr>
        <w:t>detail</w:t>
      </w:r>
      <w:r w:rsidR="00124498">
        <w:rPr>
          <w:rFonts w:ascii="Tahoma" w:eastAsiaTheme="minorEastAsia" w:hAnsi="Tahoma" w:cs="Tahoma"/>
          <w:color w:val="000000"/>
          <w:sz w:val="21"/>
          <w:szCs w:val="21"/>
          <w:shd w:val="clear" w:color="auto" w:fill="FFFFFF"/>
        </w:rPr>
        <w:t>s on this</w:t>
      </w:r>
      <w:r w:rsidR="00C54C69">
        <w:rPr>
          <w:rFonts w:ascii="Tahoma" w:eastAsiaTheme="minorEastAsia" w:hAnsi="Tahoma" w:cs="Tahoma"/>
          <w:color w:val="000000"/>
          <w:sz w:val="21"/>
          <w:szCs w:val="21"/>
          <w:shd w:val="clear" w:color="auto" w:fill="FFFFFF"/>
        </w:rPr>
        <w:t>, pleas</w:t>
      </w:r>
      <w:r w:rsidR="008D3E07">
        <w:rPr>
          <w:rFonts w:ascii="Tahoma" w:eastAsiaTheme="minorEastAsia" w:hAnsi="Tahoma" w:cs="Tahoma"/>
          <w:color w:val="000000"/>
          <w:sz w:val="21"/>
          <w:szCs w:val="21"/>
          <w:shd w:val="clear" w:color="auto" w:fill="FFFFFF"/>
        </w:rPr>
        <w:t>e</w:t>
      </w:r>
      <w:r w:rsidR="00C54C69">
        <w:rPr>
          <w:rFonts w:ascii="Tahoma" w:eastAsiaTheme="minorEastAsia" w:hAnsi="Tahoma" w:cs="Tahoma"/>
          <w:color w:val="000000"/>
          <w:sz w:val="21"/>
          <w:szCs w:val="21"/>
          <w:shd w:val="clear" w:color="auto" w:fill="FFFFFF"/>
        </w:rPr>
        <w:t xml:space="preserve"> see the</w:t>
      </w:r>
      <w:r w:rsidR="00F118C0">
        <w:rPr>
          <w:rFonts w:ascii="Tahoma" w:eastAsiaTheme="minorEastAsia" w:hAnsi="Tahoma" w:cs="Tahoma"/>
          <w:color w:val="000000"/>
          <w:sz w:val="21"/>
          <w:szCs w:val="21"/>
          <w:shd w:val="clear" w:color="auto" w:fill="FFFFFF"/>
        </w:rPr>
        <w:t xml:space="preserve"> answer to question 23.</w:t>
      </w:r>
    </w:p>
    <w:p w14:paraId="73F1F072" w14:textId="77777777" w:rsidR="003A7A1C" w:rsidRDefault="003A7A1C" w:rsidP="00B214B9">
      <w:pPr>
        <w:rPr>
          <w:rFonts w:ascii="Tahoma" w:hAnsi="Tahoma" w:cs="Tahoma"/>
          <w:color w:val="000000"/>
          <w:sz w:val="21"/>
          <w:szCs w:val="21"/>
          <w:shd w:val="clear" w:color="auto" w:fill="FFFFFF"/>
        </w:rPr>
      </w:pPr>
    </w:p>
    <w:p w14:paraId="38826935" w14:textId="0A2765C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15. A few typos/grammatical issues; see below.</w:t>
      </w:r>
    </w:p>
    <w:p w14:paraId="34A71D9A" w14:textId="368BA2F3" w:rsidR="000017EE" w:rsidRDefault="00E264F3"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Thanks for pointing out. We have revised as your comments.</w:t>
      </w:r>
    </w:p>
    <w:p w14:paraId="1CD4177D" w14:textId="77777777" w:rsidR="00E264F3" w:rsidRDefault="00E264F3" w:rsidP="00B214B9">
      <w:pPr>
        <w:rPr>
          <w:rFonts w:ascii="Tahoma" w:hAnsi="Tahoma" w:cs="Tahoma"/>
          <w:color w:val="000000"/>
          <w:sz w:val="21"/>
          <w:szCs w:val="21"/>
          <w:shd w:val="clear" w:color="auto" w:fill="FFFFFF"/>
        </w:rPr>
      </w:pPr>
    </w:p>
    <w:p w14:paraId="0BCAD255" w14:textId="3F302278"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16.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The fact that the year 2023 has witnessed the most sizzling summer on record and the hottest year</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in history adds even greater severity to such urgency.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Facts should be cited, and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sizzling </w:t>
      </w:r>
      <w:proofErr w:type="spellStart"/>
      <w:r w:rsidRPr="00B214B9">
        <w:rPr>
          <w:rFonts w:ascii="Tahoma" w:hAnsi="Tahoma" w:cs="Tahoma"/>
          <w:color w:val="000000"/>
          <w:sz w:val="21"/>
          <w:szCs w:val="21"/>
          <w:shd w:val="clear" w:color="auto" w:fill="FFFFFF"/>
        </w:rPr>
        <w:t>summer</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feels</w:t>
      </w:r>
      <w:proofErr w:type="spellEnd"/>
      <w:r w:rsidRPr="00B214B9">
        <w:rPr>
          <w:rFonts w:ascii="Tahoma" w:hAnsi="Tahoma" w:cs="Tahoma"/>
          <w:color w:val="000000"/>
          <w:sz w:val="21"/>
          <w:szCs w:val="21"/>
          <w:shd w:val="clear" w:color="auto" w:fill="FFFFFF"/>
        </w:rPr>
        <w:t xml:space="preserve"> too informal here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great for an essay, less great for technical writing.</w:t>
      </w:r>
    </w:p>
    <w:p w14:paraId="4535EDC4" w14:textId="369BB3A5" w:rsidR="00A31C72" w:rsidRDefault="00A31C72"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reworded and added citation.</w:t>
      </w:r>
    </w:p>
    <w:p w14:paraId="6B93E1A1" w14:textId="77777777" w:rsidR="00A31C72" w:rsidRDefault="00A31C72" w:rsidP="00B214B9">
      <w:pPr>
        <w:rPr>
          <w:rFonts w:ascii="Tahoma" w:hAnsi="Tahoma" w:cs="Tahoma"/>
          <w:color w:val="000000"/>
          <w:sz w:val="21"/>
          <w:szCs w:val="21"/>
          <w:shd w:val="clear" w:color="auto" w:fill="FFFFFF"/>
        </w:rPr>
      </w:pPr>
    </w:p>
    <w:p w14:paraId="6926E7DE" w14:textId="2B5AF783"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17. Ising model or Ising Model? Within the text I thin</w:t>
      </w:r>
      <w:r w:rsidR="00150949">
        <w:rPr>
          <w:rFonts w:ascii="Tahoma" w:hAnsi="Tahoma" w:cs="Tahoma"/>
          <w:color w:val="000000"/>
          <w:sz w:val="21"/>
          <w:szCs w:val="21"/>
          <w:shd w:val="clear" w:color="auto" w:fill="FFFFFF"/>
        </w:rPr>
        <w:t>k</w:t>
      </w:r>
      <w:r w:rsidRPr="00B214B9">
        <w:rPr>
          <w:rFonts w:ascii="Tahoma" w:hAnsi="Tahoma" w:cs="Tahoma"/>
          <w:color w:val="000000"/>
          <w:sz w:val="21"/>
          <w:szCs w:val="21"/>
          <w:shd w:val="clear" w:color="auto" w:fill="FFFFFF"/>
        </w:rPr>
        <w:t xml:space="preserve"> it should be </w:t>
      </w:r>
      <w:proofErr w:type="gramStart"/>
      <w:r w:rsidRPr="00B214B9">
        <w:rPr>
          <w:rFonts w:ascii="Tahoma" w:hAnsi="Tahoma" w:cs="Tahoma"/>
          <w:color w:val="000000"/>
          <w:sz w:val="21"/>
          <w:szCs w:val="21"/>
          <w:shd w:val="clear" w:color="auto" w:fill="FFFFFF"/>
        </w:rPr>
        <w:t>Ising</w:t>
      </w:r>
      <w:proofErr w:type="gramEnd"/>
      <w:r w:rsidRPr="00B214B9">
        <w:rPr>
          <w:rFonts w:ascii="Tahoma" w:hAnsi="Tahoma" w:cs="Tahoma"/>
          <w:color w:val="000000"/>
          <w:sz w:val="21"/>
          <w:szCs w:val="21"/>
          <w:shd w:val="clear" w:color="auto" w:fill="FFFFFF"/>
        </w:rPr>
        <w:t xml:space="preserve"> model. Capitalization is a little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inconsistent throughout the first couple of paragraphs before changing to just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IM.</w:t>
      </w:r>
      <w:r w:rsidRPr="00B214B9">
        <w:rPr>
          <w:rFonts w:ascii="Tahoma" w:hAnsi="Tahoma" w:cs="Tahoma" w:hint="eastAsia"/>
          <w:color w:val="000000"/>
          <w:sz w:val="21"/>
          <w:szCs w:val="21"/>
          <w:shd w:val="clear" w:color="auto" w:fill="FFFFFF"/>
        </w:rPr>
        <w:t>”</w:t>
      </w:r>
    </w:p>
    <w:p w14:paraId="1DF06B8E" w14:textId="000DE52D" w:rsidR="000017EE" w:rsidRDefault="00E0522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“Ising model” is more commonly used. We have changed all cases to Ising model or IM.</w:t>
      </w:r>
    </w:p>
    <w:p w14:paraId="4C04DE43" w14:textId="77777777" w:rsidR="00E0522D" w:rsidRDefault="00E0522D" w:rsidP="00B214B9">
      <w:pPr>
        <w:rPr>
          <w:rFonts w:ascii="Tahoma" w:hAnsi="Tahoma" w:cs="Tahoma"/>
          <w:color w:val="000000"/>
          <w:sz w:val="21"/>
          <w:szCs w:val="21"/>
          <w:shd w:val="clear" w:color="auto" w:fill="FFFFFF"/>
        </w:rPr>
      </w:pPr>
    </w:p>
    <w:p w14:paraId="643EE5B8" w14:textId="3FC905CD"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18.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Onsager identified that there exists a critical temperature </w:t>
      </w:r>
      <w:r w:rsidRPr="00755C95">
        <w:rPr>
          <w:rFonts w:ascii="Tahoma" w:hAnsi="Tahoma" w:cs="Tahoma"/>
          <w:i/>
          <w:iCs/>
          <w:color w:val="000000"/>
          <w:sz w:val="21"/>
          <w:szCs w:val="21"/>
          <w:shd w:val="clear" w:color="auto" w:fill="FFFFFF"/>
        </w:rPr>
        <w:t>Tc = 2.27 J/k</w:t>
      </w:r>
      <w:r w:rsidRPr="00755C95">
        <w:rPr>
          <w:rFonts w:ascii="Tahoma" w:hAnsi="Tahoma" w:cs="Tahoma"/>
          <w:i/>
          <w:iCs/>
          <w:color w:val="000000"/>
          <w:sz w:val="21"/>
          <w:szCs w:val="21"/>
          <w:shd w:val="clear" w:color="auto" w:fill="FFFFFF"/>
          <w:vertAlign w:val="subscript"/>
        </w:rPr>
        <w:t>B</w:t>
      </w:r>
      <w:r w:rsidRPr="00B214B9">
        <w:rPr>
          <w:rFonts w:ascii="Tahoma" w:hAnsi="Tahoma" w:cs="Tahoma"/>
          <w:color w:val="000000"/>
          <w:sz w:val="21"/>
          <w:szCs w:val="21"/>
          <w:shd w:val="clear" w:color="auto" w:fill="FFFFFF"/>
        </w:rPr>
        <w:t xml:space="preserve"> when the phase transition</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happens in a 2-D IM. Later studies of IM in higher dimensions have been closely associated with various</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developments in advanced 20th-century physics and mathematical theories, including the transfer</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matrix</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method, quantum field theory, mean- field theory, etc.</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 assume that the </w:t>
      </w:r>
      <w:r w:rsidRPr="00755C95">
        <w:rPr>
          <w:rFonts w:ascii="Tahoma" w:hAnsi="Tahoma" w:cs="Tahoma"/>
          <w:i/>
          <w:iCs/>
          <w:color w:val="000000"/>
          <w:sz w:val="21"/>
          <w:szCs w:val="21"/>
          <w:shd w:val="clear" w:color="auto" w:fill="FFFFFF"/>
        </w:rPr>
        <w:t>2.27 J/K</w:t>
      </w:r>
      <w:r w:rsidRPr="00755C95">
        <w:rPr>
          <w:rFonts w:ascii="Tahoma" w:hAnsi="Tahoma" w:cs="Tahoma"/>
          <w:i/>
          <w:iCs/>
          <w:color w:val="000000"/>
          <w:sz w:val="21"/>
          <w:szCs w:val="21"/>
          <w:shd w:val="clear" w:color="auto" w:fill="FFFFFF"/>
          <w:vertAlign w:val="subscript"/>
        </w:rPr>
        <w:t>B</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figure comes from either Figure 6 or Figure 7 of the Onsager paper cited, but I don</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t see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the number stated anywhere; is this the correct paper reference for this claim? It would</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also seem proper to cite the applications in transfer matrix method, etc.</w:t>
      </w:r>
    </w:p>
    <w:p w14:paraId="106CA767" w14:textId="7833600F" w:rsidR="00B164E4" w:rsidRDefault="002C3CF5" w:rsidP="00B214B9">
      <w:pPr>
        <w:rPr>
          <w:rFonts w:ascii="Tahoma" w:eastAsiaTheme="minorEastAsia" w:hAnsi="Tahoma" w:cs="Tahoma"/>
          <w:color w:val="000000"/>
          <w:sz w:val="21"/>
          <w:szCs w:val="21"/>
          <w:shd w:val="clear" w:color="auto" w:fill="FFFFFF"/>
        </w:rPr>
      </w:pPr>
      <w:r>
        <w:rPr>
          <w:rFonts w:ascii="Tahoma" w:hAnsi="Tahoma" w:cs="Tahoma"/>
          <w:color w:val="000000"/>
          <w:sz w:val="21"/>
          <w:szCs w:val="21"/>
          <w:shd w:val="clear" w:color="auto" w:fill="FFFFFF"/>
        </w:rPr>
        <w:t xml:space="preserve">EW: Onsager’s paper is the correct one. </w:t>
      </w:r>
      <w:r w:rsidRPr="00755C95">
        <w:rPr>
          <w:rFonts w:ascii="Tahoma" w:hAnsi="Tahoma" w:cs="Tahoma"/>
          <w:i/>
          <w:iCs/>
          <w:color w:val="000000"/>
          <w:sz w:val="21"/>
          <w:szCs w:val="21"/>
          <w:shd w:val="clear" w:color="auto" w:fill="FFFFFF"/>
        </w:rPr>
        <w:t>2.27 J/</w:t>
      </w:r>
      <w:r>
        <w:rPr>
          <w:rFonts w:ascii="Tahoma" w:hAnsi="Tahoma" w:cs="Tahoma"/>
          <w:i/>
          <w:iCs/>
          <w:color w:val="000000"/>
          <w:sz w:val="21"/>
          <w:szCs w:val="21"/>
          <w:shd w:val="clear" w:color="auto" w:fill="FFFFFF"/>
        </w:rPr>
        <w:t>k</w:t>
      </w:r>
      <w:r w:rsidRPr="00755C95">
        <w:rPr>
          <w:rFonts w:ascii="Tahoma" w:hAnsi="Tahoma" w:cs="Tahoma"/>
          <w:i/>
          <w:iCs/>
          <w:color w:val="000000"/>
          <w:sz w:val="21"/>
          <w:szCs w:val="21"/>
          <w:shd w:val="clear" w:color="auto" w:fill="FFFFFF"/>
          <w:vertAlign w:val="subscript"/>
        </w:rPr>
        <w:t>B</w:t>
      </w:r>
      <w:r>
        <w:rPr>
          <w:rFonts w:ascii="Tahoma" w:hAnsi="Tahoma" w:cs="Tahoma"/>
          <w:i/>
          <w:iCs/>
          <w:color w:val="000000"/>
          <w:sz w:val="21"/>
          <w:szCs w:val="21"/>
          <w:shd w:val="clear" w:color="auto" w:fill="FFFFFF"/>
          <w:vertAlign w:val="subscript"/>
        </w:rPr>
        <w:t xml:space="preserve"> </w:t>
      </w:r>
      <w:r>
        <w:rPr>
          <w:rFonts w:ascii="Tahoma" w:hAnsi="Tahoma" w:cs="Tahoma"/>
          <w:color w:val="000000"/>
          <w:sz w:val="21"/>
          <w:szCs w:val="21"/>
          <w:shd w:val="clear" w:color="auto" w:fill="FFFFFF"/>
        </w:rPr>
        <w:t xml:space="preserve"> comes from the first equation in the abstract</w:t>
      </w:r>
      <w:r w:rsidR="00623BD3">
        <w:rPr>
          <w:rFonts w:ascii="Tahoma" w:hAnsi="Tahoma" w:cs="Tahoma"/>
          <w:color w:val="000000"/>
          <w:sz w:val="21"/>
          <w:szCs w:val="21"/>
          <w:shd w:val="clear" w:color="auto" w:fill="FFFFFF"/>
        </w:rPr>
        <w:t xml:space="preserve"> of Onsager’s paper</w:t>
      </w:r>
      <w:r>
        <w:rPr>
          <w:rFonts w:ascii="Tahoma" w:hAnsi="Tahoma" w:cs="Tahoma"/>
          <w:color w:val="000000"/>
          <w:sz w:val="21"/>
          <w:szCs w:val="21"/>
          <w:shd w:val="clear" w:color="auto" w:fill="FFFFFF"/>
        </w:rPr>
        <w:t xml:space="preserve">: </w:t>
      </w:r>
      <m:oMath>
        <m:func>
          <m:funcPr>
            <m:ctrlPr>
              <w:rPr>
                <w:rFonts w:ascii="Cambria Math" w:hAnsi="Cambria Math" w:cs="Tahoma"/>
                <w:color w:val="000000"/>
                <w:sz w:val="21"/>
                <w:szCs w:val="21"/>
                <w:shd w:val="clear" w:color="auto" w:fill="FFFFFF"/>
              </w:rPr>
            </m:ctrlPr>
          </m:funcPr>
          <m:fName>
            <m:r>
              <m:rPr>
                <m:sty m:val="p"/>
              </m:rPr>
              <w:rPr>
                <w:rFonts w:ascii="Cambria Math" w:hAnsi="Cambria Math" w:cs="Tahoma"/>
                <w:color w:val="000000"/>
                <w:sz w:val="21"/>
                <w:szCs w:val="21"/>
                <w:shd w:val="clear" w:color="auto" w:fill="FFFFFF"/>
              </w:rPr>
              <m:t>sinh</m:t>
            </m:r>
          </m:fName>
          <m:e>
            <m:d>
              <m:dPr>
                <m:ctrlPr>
                  <w:rPr>
                    <w:rFonts w:ascii="Cambria Math" w:hAnsi="Cambria Math" w:cs="Tahoma"/>
                    <w:i/>
                    <w:color w:val="000000"/>
                    <w:sz w:val="21"/>
                    <w:szCs w:val="21"/>
                    <w:shd w:val="clear" w:color="auto" w:fill="FFFFFF"/>
                  </w:rPr>
                </m:ctrlPr>
              </m:dPr>
              <m:e>
                <m:f>
                  <m:fPr>
                    <m:ctrlPr>
                      <w:rPr>
                        <w:rFonts w:ascii="Cambria Math"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2J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sSub>
                      <m:sSubPr>
                        <m:ctrlPr>
                          <w:rPr>
                            <w:rFonts w:ascii="Cambria Math" w:hAnsi="Cambria Math" w:cs="Tahoma"/>
                            <w:i/>
                            <w:iCs/>
                            <w:color w:val="000000"/>
                            <w:sz w:val="21"/>
                            <w:szCs w:val="21"/>
                            <w:shd w:val="clear" w:color="auto" w:fill="FFFFFF"/>
                          </w:rPr>
                        </m:ctrlPr>
                      </m:sSubPr>
                      <m:e>
                        <m:r>
                          <w:rPr>
                            <w:rFonts w:ascii="Cambria Math" w:hAnsi="Cambria Math" w:cs="Tahoma"/>
                            <w:color w:val="000000"/>
                            <w:sz w:val="21"/>
                            <w:szCs w:val="21"/>
                            <w:shd w:val="clear" w:color="auto" w:fill="FFFFFF"/>
                          </w:rPr>
                          <m:t>T</m:t>
                        </m:r>
                      </m:e>
                      <m:sub>
                        <m:r>
                          <w:rPr>
                            <w:rFonts w:ascii="Cambria Math" w:hAnsi="Cambria Math" w:cs="Tahoma"/>
                            <w:color w:val="000000"/>
                            <w:sz w:val="21"/>
                            <w:szCs w:val="21"/>
                            <w:shd w:val="clear" w:color="auto" w:fill="FFFFFF"/>
                          </w:rPr>
                          <m:t>c</m:t>
                        </m:r>
                      </m:sub>
                    </m:sSub>
                  </m:den>
                </m:f>
                <m:ctrlPr>
                  <w:rPr>
                    <w:rFonts w:ascii="Cambria Math" w:hAnsi="Cambria Math" w:cs="Tahoma"/>
                    <w:i/>
                    <w:iCs/>
                    <w:color w:val="000000"/>
                    <w:sz w:val="21"/>
                    <w:szCs w:val="21"/>
                    <w:shd w:val="clear" w:color="auto" w:fill="FFFFFF"/>
                  </w:rPr>
                </m:ctrlPr>
              </m:e>
            </m:d>
          </m:e>
        </m:func>
        <m:func>
          <m:funcPr>
            <m:ctrlPr>
              <w:rPr>
                <w:rFonts w:ascii="Cambria Math" w:hAnsi="Cambria Math" w:cs="Tahoma"/>
                <w:color w:val="000000"/>
                <w:sz w:val="21"/>
                <w:szCs w:val="21"/>
                <w:shd w:val="clear" w:color="auto" w:fill="FFFFFF"/>
              </w:rPr>
            </m:ctrlPr>
          </m:funcPr>
          <m:fName>
            <m:r>
              <m:rPr>
                <m:sty m:val="p"/>
              </m:rPr>
              <w:rPr>
                <w:rFonts w:ascii="Cambria Math" w:hAnsi="Cambria Math" w:cs="Tahoma"/>
                <w:color w:val="000000"/>
                <w:sz w:val="21"/>
                <w:szCs w:val="21"/>
                <w:shd w:val="clear" w:color="auto" w:fill="FFFFFF"/>
              </w:rPr>
              <m:t>sinh</m:t>
            </m:r>
          </m:fName>
          <m:e>
            <m:d>
              <m:dPr>
                <m:ctrlPr>
                  <w:rPr>
                    <w:rFonts w:ascii="Cambria Math" w:hAnsi="Cambria Math" w:cs="Tahoma"/>
                    <w:i/>
                    <w:color w:val="000000"/>
                    <w:sz w:val="21"/>
                    <w:szCs w:val="21"/>
                    <w:shd w:val="clear" w:color="auto" w:fill="FFFFFF"/>
                  </w:rPr>
                </m:ctrlPr>
              </m:dPr>
              <m:e>
                <m:f>
                  <m:fPr>
                    <m:ctrlPr>
                      <w:rPr>
                        <w:rFonts w:ascii="Cambria Math"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2</m:t>
                    </m:r>
                    <m:sSup>
                      <m:sSupPr>
                        <m:ctrlPr>
                          <w:rPr>
                            <w:rFonts w:ascii="Cambria Math" w:hAnsi="Cambria Math" w:cs="Tahoma"/>
                            <w:i/>
                            <w:color w:val="000000"/>
                            <w:sz w:val="21"/>
                            <w:szCs w:val="21"/>
                            <w:shd w:val="clear" w:color="auto" w:fill="FFFFFF"/>
                          </w:rPr>
                        </m:ctrlPr>
                      </m:sSupPr>
                      <m:e>
                        <m:r>
                          <w:rPr>
                            <w:rFonts w:ascii="Cambria Math" w:hAnsi="Cambria Math" w:cs="Tahoma"/>
                            <w:color w:val="000000"/>
                            <w:sz w:val="21"/>
                            <w:szCs w:val="21"/>
                            <w:shd w:val="clear" w:color="auto" w:fill="FFFFFF"/>
                          </w:rPr>
                          <m:t>J</m:t>
                        </m:r>
                      </m:e>
                      <m:sup>
                        <m:r>
                          <w:rPr>
                            <w:rFonts w:ascii="Cambria Math" w:hAnsi="Cambria Math" w:cs="Tahoma"/>
                            <w:color w:val="000000"/>
                            <w:sz w:val="21"/>
                            <w:szCs w:val="21"/>
                            <w:shd w:val="clear" w:color="auto" w:fill="FFFFFF"/>
                          </w:rPr>
                          <m:t>'</m:t>
                        </m:r>
                      </m:sup>
                    </m:sSup>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sSub>
                      <m:sSubPr>
                        <m:ctrlPr>
                          <w:rPr>
                            <w:rFonts w:ascii="Cambria Math" w:hAnsi="Cambria Math" w:cs="Tahoma"/>
                            <w:i/>
                            <w:iCs/>
                            <w:color w:val="000000"/>
                            <w:sz w:val="21"/>
                            <w:szCs w:val="21"/>
                            <w:shd w:val="clear" w:color="auto" w:fill="FFFFFF"/>
                          </w:rPr>
                        </m:ctrlPr>
                      </m:sSubPr>
                      <m:e>
                        <m:r>
                          <w:rPr>
                            <w:rFonts w:ascii="Cambria Math" w:hAnsi="Cambria Math" w:cs="Tahoma"/>
                            <w:color w:val="000000"/>
                            <w:sz w:val="21"/>
                            <w:szCs w:val="21"/>
                            <w:shd w:val="clear" w:color="auto" w:fill="FFFFFF"/>
                          </w:rPr>
                          <m:t>T</m:t>
                        </m:r>
                      </m:e>
                      <m:sub>
                        <m:r>
                          <w:rPr>
                            <w:rFonts w:ascii="Cambria Math" w:hAnsi="Cambria Math" w:cs="Tahoma"/>
                            <w:color w:val="000000"/>
                            <w:sz w:val="21"/>
                            <w:szCs w:val="21"/>
                            <w:shd w:val="clear" w:color="auto" w:fill="FFFFFF"/>
                          </w:rPr>
                          <m:t>c</m:t>
                        </m:r>
                      </m:sub>
                    </m:sSub>
                  </m:den>
                </m:f>
                <m:ctrlPr>
                  <w:rPr>
                    <w:rFonts w:ascii="Cambria Math" w:hAnsi="Cambria Math" w:cs="Tahoma"/>
                    <w:i/>
                    <w:iCs/>
                    <w:color w:val="000000"/>
                    <w:sz w:val="21"/>
                    <w:szCs w:val="21"/>
                    <w:shd w:val="clear" w:color="auto" w:fill="FFFFFF"/>
                  </w:rPr>
                </m:ctrlPr>
              </m:e>
            </m:d>
          </m:e>
        </m:func>
        <m:r>
          <w:rPr>
            <w:rFonts w:ascii="Cambria Math" w:hAnsi="Cambria Math" w:cs="Tahoma"/>
            <w:color w:val="000000"/>
            <w:sz w:val="21"/>
            <w:szCs w:val="21"/>
            <w:shd w:val="clear" w:color="auto" w:fill="FFFFFF"/>
          </w:rPr>
          <m:t>=1</m:t>
        </m:r>
      </m:oMath>
      <w:r>
        <w:rPr>
          <w:rFonts w:ascii="Tahoma" w:eastAsiaTheme="minorEastAsia" w:hAnsi="Tahoma" w:cs="Tahoma"/>
          <w:iCs/>
          <w:color w:val="000000"/>
          <w:sz w:val="21"/>
          <w:szCs w:val="21"/>
          <w:shd w:val="clear" w:color="auto" w:fill="FFFFFF"/>
        </w:rPr>
        <w:t xml:space="preserve">, where J and J’ are interaction parameters for </w:t>
      </w:r>
      <w:r w:rsidR="008478A9">
        <w:rPr>
          <w:rFonts w:ascii="Tahoma" w:eastAsiaTheme="minorEastAsia" w:hAnsi="Tahoma" w:cs="Tahoma"/>
          <w:iCs/>
          <w:color w:val="000000"/>
          <w:sz w:val="21"/>
          <w:szCs w:val="21"/>
          <w:shd w:val="clear" w:color="auto" w:fill="FFFFFF"/>
        </w:rPr>
        <w:t>two</w:t>
      </w:r>
      <w:r>
        <w:rPr>
          <w:rFonts w:ascii="Tahoma" w:eastAsiaTheme="minorEastAsia" w:hAnsi="Tahoma" w:cs="Tahoma"/>
          <w:iCs/>
          <w:color w:val="000000"/>
          <w:sz w:val="21"/>
          <w:szCs w:val="21"/>
          <w:shd w:val="clear" w:color="auto" w:fill="FFFFFF"/>
        </w:rPr>
        <w:t xml:space="preserve"> different directions. For a uniform 2-D IM, setting J=J’ we have </w:t>
      </w:r>
      <m:oMath>
        <m:func>
          <m:funcPr>
            <m:ctrlPr>
              <w:rPr>
                <w:rFonts w:ascii="Cambria Math" w:hAnsi="Cambria Math" w:cs="Tahoma"/>
                <w:color w:val="000000"/>
                <w:sz w:val="21"/>
                <w:szCs w:val="21"/>
                <w:shd w:val="clear" w:color="auto" w:fill="FFFFFF"/>
              </w:rPr>
            </m:ctrlPr>
          </m:funcPr>
          <m:fNa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sinh</m:t>
                </m:r>
              </m:e>
              <m:sup>
                <m:r>
                  <w:rPr>
                    <w:rFonts w:ascii="Cambria Math" w:hAnsi="Cambria Math" w:cs="Tahoma"/>
                    <w:color w:val="000000"/>
                    <w:sz w:val="21"/>
                    <w:szCs w:val="21"/>
                    <w:shd w:val="clear" w:color="auto" w:fill="FFFFFF"/>
                  </w:rPr>
                  <m:t>2</m:t>
                </m:r>
              </m:sup>
            </m:sSup>
          </m:fName>
          <m:e>
            <m:d>
              <m:dPr>
                <m:ctrlPr>
                  <w:rPr>
                    <w:rFonts w:ascii="Cambria Math" w:hAnsi="Cambria Math" w:cs="Tahoma"/>
                    <w:i/>
                    <w:color w:val="000000"/>
                    <w:sz w:val="21"/>
                    <w:szCs w:val="21"/>
                    <w:shd w:val="clear" w:color="auto" w:fill="FFFFFF"/>
                  </w:rPr>
                </m:ctrlPr>
              </m:dPr>
              <m:e>
                <m:f>
                  <m:fPr>
                    <m:ctrlPr>
                      <w:rPr>
                        <w:rFonts w:ascii="Cambria Math"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2J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sSub>
                      <m:sSubPr>
                        <m:ctrlPr>
                          <w:rPr>
                            <w:rFonts w:ascii="Cambria Math" w:hAnsi="Cambria Math" w:cs="Tahoma"/>
                            <w:i/>
                            <w:iCs/>
                            <w:color w:val="000000"/>
                            <w:sz w:val="21"/>
                            <w:szCs w:val="21"/>
                            <w:shd w:val="clear" w:color="auto" w:fill="FFFFFF"/>
                          </w:rPr>
                        </m:ctrlPr>
                      </m:sSubPr>
                      <m:e>
                        <m:r>
                          <w:rPr>
                            <w:rFonts w:ascii="Cambria Math" w:hAnsi="Cambria Math" w:cs="Tahoma"/>
                            <w:color w:val="000000"/>
                            <w:sz w:val="21"/>
                            <w:szCs w:val="21"/>
                            <w:shd w:val="clear" w:color="auto" w:fill="FFFFFF"/>
                          </w:rPr>
                          <m:t>T</m:t>
                        </m:r>
                      </m:e>
                      <m:sub>
                        <m:r>
                          <w:rPr>
                            <w:rFonts w:ascii="Cambria Math" w:hAnsi="Cambria Math" w:cs="Tahoma"/>
                            <w:color w:val="000000"/>
                            <w:sz w:val="21"/>
                            <w:szCs w:val="21"/>
                            <w:shd w:val="clear" w:color="auto" w:fill="FFFFFF"/>
                          </w:rPr>
                          <m:t>c</m:t>
                        </m:r>
                      </m:sub>
                    </m:sSub>
                  </m:den>
                </m:f>
                <m:ctrlPr>
                  <w:rPr>
                    <w:rFonts w:ascii="Cambria Math" w:hAnsi="Cambria Math" w:cs="Tahoma"/>
                    <w:i/>
                    <w:iCs/>
                    <w:color w:val="000000"/>
                    <w:sz w:val="21"/>
                    <w:szCs w:val="21"/>
                    <w:shd w:val="clear" w:color="auto" w:fill="FFFFFF"/>
                  </w:rPr>
                </m:ctrlPr>
              </m:e>
            </m:d>
          </m:e>
        </m:func>
      </m:oMath>
      <w:r>
        <w:rPr>
          <w:rFonts w:ascii="Tahoma" w:eastAsiaTheme="minorEastAsia" w:hAnsi="Tahoma" w:cs="Tahoma"/>
          <w:color w:val="000000"/>
          <w:sz w:val="21"/>
          <w:szCs w:val="21"/>
          <w:shd w:val="clear" w:color="auto" w:fill="FFFFFF"/>
        </w:rPr>
        <w:t xml:space="preserve">=1. After a few steps of algebra, </w:t>
      </w:r>
      <w:r w:rsidR="00255FFA">
        <w:rPr>
          <w:rFonts w:ascii="Tahoma" w:eastAsiaTheme="minorEastAsia" w:hAnsi="Tahoma" w:cs="Tahoma"/>
          <w:color w:val="000000"/>
          <w:sz w:val="21"/>
          <w:szCs w:val="21"/>
          <w:shd w:val="clear" w:color="auto" w:fill="FFFFFF"/>
        </w:rPr>
        <w:t>it</w:t>
      </w:r>
      <w:r>
        <w:rPr>
          <w:rFonts w:ascii="Tahoma" w:eastAsiaTheme="minorEastAsia" w:hAnsi="Tahoma" w:cs="Tahoma"/>
          <w:color w:val="000000"/>
          <w:sz w:val="21"/>
          <w:szCs w:val="21"/>
          <w:shd w:val="clear" w:color="auto" w:fill="FFFFFF"/>
        </w:rPr>
        <w:t xml:space="preserve"> gives </w:t>
      </w:r>
      <m:oMath>
        <m:sSub>
          <m:sSubPr>
            <m:ctrlPr>
              <w:rPr>
                <w:rFonts w:ascii="Cambria Math" w:eastAsiaTheme="minorEastAsia" w:hAnsi="Cambria Math" w:cs="Tahoma"/>
                <w:i/>
                <w:color w:val="000000"/>
                <w:sz w:val="21"/>
                <w:szCs w:val="21"/>
                <w:shd w:val="clear" w:color="auto" w:fill="FFFFFF"/>
              </w:rPr>
            </m:ctrlPr>
          </m:sSubPr>
          <m:e>
            <m:r>
              <w:rPr>
                <w:rFonts w:ascii="Cambria Math" w:eastAsiaTheme="minorEastAsia" w:hAnsi="Cambria Math" w:cs="Tahoma"/>
                <w:color w:val="000000"/>
                <w:sz w:val="21"/>
                <w:szCs w:val="21"/>
                <w:shd w:val="clear" w:color="auto" w:fill="FFFFFF"/>
              </w:rPr>
              <m:t>T</m:t>
            </m:r>
          </m:e>
          <m:sub>
            <m:r>
              <w:rPr>
                <w:rFonts w:ascii="Cambria Math" w:eastAsiaTheme="minorEastAsia" w:hAnsi="Cambria Math" w:cs="Tahoma"/>
                <w:color w:val="000000"/>
                <w:sz w:val="21"/>
                <w:szCs w:val="21"/>
                <w:shd w:val="clear" w:color="auto" w:fill="FFFFFF"/>
              </w:rPr>
              <m:t>c</m:t>
            </m:r>
          </m:sub>
        </m:sSub>
        <m:r>
          <w:rPr>
            <w:rFonts w:ascii="Cambria Math" w:eastAsiaTheme="minorEastAsia" w:hAnsi="Cambria Math" w:cs="Tahoma"/>
            <w:color w:val="000000"/>
            <w:sz w:val="21"/>
            <w:szCs w:val="21"/>
            <w:shd w:val="clear" w:color="auto" w:fill="FFFFFF"/>
          </w:rPr>
          <m:t>=</m:t>
        </m:r>
        <m:f>
          <m:fPr>
            <m:ctrlPr>
              <w:rPr>
                <w:rFonts w:ascii="Cambria Math" w:eastAsiaTheme="minorEastAsia" w:hAnsi="Cambria Math" w:cs="Tahoma"/>
                <w:i/>
                <w:color w:val="000000"/>
                <w:sz w:val="21"/>
                <w:szCs w:val="21"/>
                <w:shd w:val="clear" w:color="auto" w:fill="FFFFFF"/>
              </w:rPr>
            </m:ctrlPr>
          </m:fPr>
          <m:num>
            <m:r>
              <w:rPr>
                <w:rFonts w:ascii="Cambria Math" w:eastAsiaTheme="minorEastAsia" w:hAnsi="Cambria Math" w:cs="Tahoma"/>
                <w:color w:val="000000"/>
                <w:sz w:val="21"/>
                <w:szCs w:val="21"/>
                <w:shd w:val="clear" w:color="auto" w:fill="FFFFFF"/>
              </w:rPr>
              <m:t>2J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r>
              <m:rPr>
                <m:sty m:val="p"/>
              </m:rPr>
              <w:rPr>
                <w:rFonts w:ascii="Cambria Math" w:eastAsiaTheme="minorEastAsia" w:hAnsi="Cambria Math" w:cs="Tahoma"/>
                <w:color w:val="000000"/>
                <w:sz w:val="21"/>
                <w:szCs w:val="21"/>
                <w:shd w:val="clear" w:color="auto" w:fill="FFFFFF"/>
              </w:rPr>
              <m:t>ln⁡</m:t>
            </m:r>
            <m:r>
              <w:rPr>
                <w:rFonts w:ascii="Cambria Math" w:eastAsiaTheme="minorEastAsia" w:hAnsi="Cambria Math" w:cs="Tahoma"/>
                <w:color w:val="000000"/>
                <w:sz w:val="21"/>
                <w:szCs w:val="21"/>
                <w:shd w:val="clear" w:color="auto" w:fill="FFFFFF"/>
              </w:rPr>
              <m:t>(1+</m:t>
            </m:r>
            <m:rad>
              <m:radPr>
                <m:degHide m:val="1"/>
                <m:ctrlPr>
                  <w:rPr>
                    <w:rFonts w:ascii="Cambria Math" w:eastAsiaTheme="minorEastAsia" w:hAnsi="Cambria Math" w:cs="Tahoma"/>
                    <w:i/>
                    <w:color w:val="000000"/>
                    <w:sz w:val="21"/>
                    <w:szCs w:val="21"/>
                    <w:shd w:val="clear" w:color="auto" w:fill="FFFFFF"/>
                  </w:rPr>
                </m:ctrlPr>
              </m:radPr>
              <m:deg/>
              <m:e>
                <m:r>
                  <w:rPr>
                    <w:rFonts w:ascii="Cambria Math" w:eastAsiaTheme="minorEastAsia" w:hAnsi="Cambria Math" w:cs="Tahoma"/>
                    <w:color w:val="000000"/>
                    <w:sz w:val="21"/>
                    <w:szCs w:val="21"/>
                    <w:shd w:val="clear" w:color="auto" w:fill="FFFFFF"/>
                  </w:rPr>
                  <m:t>2</m:t>
                </m:r>
              </m:e>
            </m:rad>
            <m:r>
              <w:rPr>
                <w:rFonts w:ascii="Cambria Math" w:eastAsiaTheme="minorEastAsia" w:hAnsi="Cambria Math" w:cs="Tahoma"/>
                <w:color w:val="000000"/>
                <w:sz w:val="21"/>
                <w:szCs w:val="21"/>
                <w:shd w:val="clear" w:color="auto" w:fill="FFFFFF"/>
              </w:rPr>
              <m:t>)</m:t>
            </m:r>
          </m:den>
        </m:f>
        <m:r>
          <w:rPr>
            <w:rFonts w:ascii="Cambria Math" w:eastAsiaTheme="minorEastAsia" w:hAnsi="Cambria Math" w:cs="Tahoma"/>
            <w:color w:val="000000"/>
            <w:sz w:val="21"/>
            <w:szCs w:val="21"/>
            <w:shd w:val="clear" w:color="auto" w:fill="FFFFFF"/>
          </w:rPr>
          <m:t>≈2.27</m:t>
        </m:r>
        <m:f>
          <m:fPr>
            <m:ctrlPr>
              <w:rPr>
                <w:rFonts w:ascii="Cambria Math" w:eastAsiaTheme="minorEastAsia" w:hAnsi="Cambria Math" w:cs="Tahoma"/>
                <w:i/>
                <w:color w:val="000000"/>
                <w:sz w:val="21"/>
                <w:szCs w:val="21"/>
                <w:shd w:val="clear" w:color="auto" w:fill="FFFFFF"/>
              </w:rPr>
            </m:ctrlPr>
          </m:fPr>
          <m:num>
            <m:r>
              <w:rPr>
                <w:rFonts w:ascii="Cambria Math" w:hAnsi="Cambria Math" w:cs="Tahoma"/>
                <w:color w:val="000000"/>
                <w:sz w:val="21"/>
                <w:szCs w:val="21"/>
                <w:shd w:val="clear" w:color="auto" w:fill="FFFFFF"/>
              </w:rPr>
              <m:t>J</m:t>
            </m:r>
          </m:num>
          <m:den>
            <m:sSub>
              <m:sSubPr>
                <m:ctrlPr>
                  <w:rPr>
                    <w:rFonts w:ascii="Cambria Math" w:hAnsi="Cambria Math" w:cs="Tahoma"/>
                    <w:i/>
                    <w:color w:val="000000"/>
                    <w:sz w:val="21"/>
                    <w:szCs w:val="21"/>
                    <w:shd w:val="clear" w:color="auto" w:fill="FFFFFF"/>
                  </w:rPr>
                </m:ctrlPr>
              </m:sSubPr>
              <m:e>
                <m:r>
                  <w:rPr>
                    <w:rFonts w:ascii="Cambria Math" w:hAnsi="Cambria Math" w:cs="Tahoma"/>
                    <w:color w:val="000000"/>
                    <w:sz w:val="21"/>
                    <w:szCs w:val="21"/>
                    <w:shd w:val="clear" w:color="auto" w:fill="FFFFFF"/>
                  </w:rPr>
                  <m:t>k</m:t>
                </m:r>
              </m:e>
              <m:sub>
                <m:r>
                  <w:rPr>
                    <w:rFonts w:ascii="Cambria Math" w:hAnsi="Cambria Math" w:cs="Tahoma"/>
                    <w:color w:val="000000"/>
                    <w:sz w:val="21"/>
                    <w:szCs w:val="21"/>
                    <w:shd w:val="clear" w:color="auto" w:fill="FFFFFF"/>
                  </w:rPr>
                  <m:t>B</m:t>
                </m:r>
              </m:sub>
            </m:sSub>
          </m:den>
        </m:f>
      </m:oMath>
      <w:r>
        <w:rPr>
          <w:rFonts w:ascii="Tahoma" w:eastAsiaTheme="minorEastAsia" w:hAnsi="Tahoma" w:cs="Tahoma"/>
          <w:color w:val="000000"/>
          <w:sz w:val="21"/>
          <w:szCs w:val="21"/>
          <w:shd w:val="clear" w:color="auto" w:fill="FFFFFF"/>
        </w:rPr>
        <w:t>.</w:t>
      </w:r>
      <w:r w:rsidR="009B794C">
        <w:rPr>
          <w:rFonts w:ascii="Tahoma" w:eastAsiaTheme="minorEastAsia" w:hAnsi="Tahoma" w:cs="Tahoma"/>
          <w:color w:val="000000"/>
          <w:sz w:val="21"/>
          <w:szCs w:val="21"/>
          <w:shd w:val="clear" w:color="auto" w:fill="FFFFFF"/>
        </w:rPr>
        <w:t xml:space="preserve"> </w:t>
      </w:r>
    </w:p>
    <w:p w14:paraId="0EEB844B" w14:textId="1B03159C" w:rsidR="002C3CF5" w:rsidRPr="009B794C" w:rsidRDefault="002C3CF5" w:rsidP="00B214B9">
      <w:pPr>
        <w:rPr>
          <w:rFonts w:ascii="Tahoma" w:eastAsiaTheme="minorEastAsia" w:hAnsi="Tahoma" w:cs="Tahoma"/>
          <w:color w:val="000000"/>
          <w:sz w:val="21"/>
          <w:szCs w:val="21"/>
          <w:shd w:val="clear" w:color="auto" w:fill="FFFFFF"/>
        </w:rPr>
      </w:pPr>
      <w:r>
        <w:rPr>
          <w:rFonts w:ascii="Tahoma" w:eastAsiaTheme="minorEastAsia" w:hAnsi="Tahoma" w:cs="Tahoma"/>
          <w:color w:val="000000"/>
          <w:sz w:val="21"/>
          <w:szCs w:val="21"/>
          <w:shd w:val="clear" w:color="auto" w:fill="FFFFFF"/>
        </w:rPr>
        <w:t>We have added citation for transfer matrix method, quantum field theory and mean-field theory in the paper.</w:t>
      </w:r>
    </w:p>
    <w:p w14:paraId="4699904F" w14:textId="77777777" w:rsidR="002C3CF5" w:rsidRDefault="002C3CF5" w:rsidP="00B214B9">
      <w:pPr>
        <w:rPr>
          <w:rFonts w:ascii="Tahoma" w:hAnsi="Tahoma" w:cs="Tahoma"/>
          <w:color w:val="000000"/>
          <w:sz w:val="21"/>
          <w:szCs w:val="21"/>
          <w:shd w:val="clear" w:color="auto" w:fill="FFFFFF"/>
        </w:rPr>
      </w:pPr>
    </w:p>
    <w:p w14:paraId="7884D1EA" w14:textId="6901E040"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19. </w:t>
      </w:r>
      <w:r w:rsidR="00755C95">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a major climate change indicator that is of significant environmental, economic, and social significance</w:t>
      </w:r>
      <w:r w:rsidR="00755C9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Needs citations.</w:t>
      </w:r>
    </w:p>
    <w:p w14:paraId="1AB53E63" w14:textId="18844CF9" w:rsidR="000017EE" w:rsidRDefault="004D2FC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added citation.</w:t>
      </w:r>
    </w:p>
    <w:p w14:paraId="0CDCD68E" w14:textId="77777777" w:rsidR="004D2FCD" w:rsidRPr="00B214B9" w:rsidRDefault="004D2FCD" w:rsidP="00B214B9">
      <w:pPr>
        <w:rPr>
          <w:rFonts w:ascii="Tahoma" w:hAnsi="Tahoma" w:cs="Tahoma"/>
          <w:color w:val="000000"/>
          <w:sz w:val="21"/>
          <w:szCs w:val="21"/>
          <w:shd w:val="clear" w:color="auto" w:fill="FFFFFF"/>
        </w:rPr>
      </w:pPr>
    </w:p>
    <w:p w14:paraId="01277816" w14:textId="2DD31B6C"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20. </w:t>
      </w:r>
      <w:r w:rsidR="00755C95">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Moreover, the Arctic ecosystem is directly impacted by the change in sea ice coverage, which, for</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instance, threatens the lives of polar bears and walruses who rely on sea ice for hunting and breeding.</w:t>
      </w:r>
      <w:r w:rsidR="00755C95">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Citations needed.</w:t>
      </w:r>
    </w:p>
    <w:p w14:paraId="3F0B7DCA" w14:textId="4F7AAC67" w:rsidR="00755C95" w:rsidRDefault="004D2FC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lastRenderedPageBreak/>
        <w:t>EW:</w:t>
      </w:r>
      <w:r w:rsidR="00222A1C">
        <w:rPr>
          <w:rFonts w:ascii="Tahoma" w:hAnsi="Tahoma" w:cs="Tahoma"/>
          <w:color w:val="000000"/>
          <w:sz w:val="21"/>
          <w:szCs w:val="21"/>
          <w:shd w:val="clear" w:color="auto" w:fill="FFFFFF"/>
        </w:rPr>
        <w:t xml:space="preserve"> We have added citation.</w:t>
      </w:r>
    </w:p>
    <w:p w14:paraId="52CD4EA7" w14:textId="77777777" w:rsidR="004D2FCD" w:rsidRDefault="004D2FCD" w:rsidP="00B214B9">
      <w:pPr>
        <w:rPr>
          <w:rFonts w:ascii="Tahoma" w:hAnsi="Tahoma" w:cs="Tahoma"/>
          <w:color w:val="000000"/>
          <w:sz w:val="21"/>
          <w:szCs w:val="21"/>
          <w:shd w:val="clear" w:color="auto" w:fill="FFFFFF"/>
        </w:rPr>
      </w:pPr>
    </w:p>
    <w:p w14:paraId="62947151" w14:textId="16CFDAD9"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21. </w:t>
      </w:r>
      <w:r w:rsidRPr="00B214B9">
        <w:rPr>
          <w:rFonts w:ascii="Tahoma" w:hAnsi="Tahoma" w:cs="Tahoma" w:hint="eastAsia"/>
          <w:color w:val="000000"/>
          <w:sz w:val="21"/>
          <w:szCs w:val="21"/>
          <w:shd w:val="clear" w:color="auto" w:fill="FFFFFF"/>
        </w:rPr>
        <w:t>“</w:t>
      </w:r>
      <w:proofErr w:type="spellStart"/>
      <w:r w:rsidRPr="00755C95">
        <w:rPr>
          <w:rFonts w:ascii="Tahoma" w:hAnsi="Tahoma" w:cs="Tahoma"/>
          <w:i/>
          <w:iCs/>
          <w:color w:val="000000"/>
          <w:sz w:val="21"/>
          <w:szCs w:val="21"/>
          <w:shd w:val="clear" w:color="auto" w:fill="FFFFFF"/>
        </w:rPr>
        <w:t>J</w:t>
      </w:r>
      <w:r w:rsidRPr="00755C95">
        <w:rPr>
          <w:rFonts w:ascii="Tahoma" w:hAnsi="Tahoma" w:cs="Tahoma"/>
          <w:i/>
          <w:iCs/>
          <w:color w:val="000000"/>
          <w:sz w:val="21"/>
          <w:szCs w:val="21"/>
          <w:shd w:val="clear" w:color="auto" w:fill="FFFFFF"/>
          <w:vertAlign w:val="subscript"/>
        </w:rPr>
        <w:t>ij</w:t>
      </w:r>
      <w:proofErr w:type="spellEnd"/>
      <w:r w:rsidRPr="00B214B9">
        <w:rPr>
          <w:rFonts w:ascii="Tahoma" w:hAnsi="Tahoma" w:cs="Tahoma"/>
          <w:color w:val="000000"/>
          <w:sz w:val="21"/>
          <w:szCs w:val="21"/>
          <w:shd w:val="clear" w:color="auto" w:fill="FFFFFF"/>
        </w:rPr>
        <w:t xml:space="preserve"> is usually positive, meaning that adjacent spins are inclined to maintain the same value to achieve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low energy.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...What does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usually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mean here?</w:t>
      </w:r>
    </w:p>
    <w:p w14:paraId="3978825D" w14:textId="73BD2E3E" w:rsidR="004B3C21" w:rsidRDefault="004B3C21"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FC6A26">
        <w:rPr>
          <w:rFonts w:ascii="Tahoma" w:hAnsi="Tahoma" w:cs="Tahoma"/>
          <w:color w:val="000000"/>
          <w:sz w:val="21"/>
          <w:szCs w:val="21"/>
          <w:shd w:val="clear" w:color="auto" w:fill="FFFFFF"/>
        </w:rPr>
        <w:t xml:space="preserve">Similar as question #3. </w:t>
      </w:r>
      <w:r>
        <w:rPr>
          <w:rFonts w:ascii="Tahoma" w:hAnsi="Tahoma" w:cs="Tahoma"/>
          <w:color w:val="000000"/>
          <w:sz w:val="21"/>
          <w:szCs w:val="21"/>
          <w:shd w:val="clear" w:color="auto" w:fill="FFFFFF"/>
        </w:rPr>
        <w:t xml:space="preserve">We have </w:t>
      </w:r>
      <w:r w:rsidR="00FC6A26">
        <w:rPr>
          <w:rFonts w:ascii="Tahoma" w:hAnsi="Tahoma" w:cs="Tahoma"/>
          <w:color w:val="000000"/>
          <w:sz w:val="21"/>
          <w:szCs w:val="21"/>
          <w:shd w:val="clear" w:color="auto" w:fill="FFFFFF"/>
        </w:rPr>
        <w:t>reworded and explained in</w:t>
      </w:r>
      <w:r>
        <w:rPr>
          <w:rFonts w:ascii="Tahoma" w:hAnsi="Tahoma" w:cs="Tahoma"/>
          <w:color w:val="000000"/>
          <w:sz w:val="21"/>
          <w:szCs w:val="21"/>
          <w:shd w:val="clear" w:color="auto" w:fill="FFFFFF"/>
        </w:rPr>
        <w:t xml:space="preserve"> the paper.</w:t>
      </w:r>
    </w:p>
    <w:p w14:paraId="1F8AD701" w14:textId="77777777" w:rsidR="004B3C21" w:rsidRDefault="004B3C21" w:rsidP="00B214B9">
      <w:pPr>
        <w:rPr>
          <w:rFonts w:ascii="Tahoma" w:hAnsi="Tahoma" w:cs="Tahoma"/>
          <w:color w:val="000000"/>
          <w:sz w:val="21"/>
          <w:szCs w:val="21"/>
          <w:shd w:val="clear" w:color="auto" w:fill="FFFFFF"/>
        </w:rPr>
      </w:pPr>
    </w:p>
    <w:p w14:paraId="795AD29D" w14:textId="21BF20B7"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22.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The probability of each spin flip depends on whether such a flip increases or reduces energy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Energy</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has never been defined here; she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s almost certainly referring to the Hamiltonian, but it</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would be nice for that to be made explicit</w:t>
      </w:r>
      <w:r w:rsidR="00EC53F6">
        <w:rPr>
          <w:rFonts w:ascii="Tahoma" w:hAnsi="Tahoma" w:cs="Tahoma"/>
          <w:color w:val="000000"/>
          <w:sz w:val="21"/>
          <w:szCs w:val="21"/>
          <w:shd w:val="clear" w:color="auto" w:fill="FFFFFF"/>
        </w:rPr>
        <w:t>.</w:t>
      </w:r>
    </w:p>
    <w:p w14:paraId="6939B2B7" w14:textId="182CFBEC" w:rsidR="00EC53F6" w:rsidRPr="00B214B9" w:rsidRDefault="00EC53F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reworded to Hamiltonian as your comments.</w:t>
      </w:r>
    </w:p>
    <w:p w14:paraId="47D4FE4D" w14:textId="77777777" w:rsidR="004B3C21" w:rsidRDefault="004B3C21" w:rsidP="00B214B9">
      <w:pPr>
        <w:rPr>
          <w:rFonts w:ascii="Tahoma" w:hAnsi="Tahoma" w:cs="Tahoma"/>
          <w:color w:val="000000"/>
          <w:sz w:val="21"/>
          <w:szCs w:val="21"/>
          <w:shd w:val="clear" w:color="auto" w:fill="FFFFFF"/>
        </w:rPr>
      </w:pPr>
    </w:p>
    <w:p w14:paraId="0561ECF1" w14:textId="2D9F3C35" w:rsidR="00B214B9" w:rsidRPr="00B214B9" w:rsidRDefault="00B214B9" w:rsidP="00B214B9">
      <w:pPr>
        <w:rPr>
          <w:rFonts w:ascii="Tahoma" w:hAnsi="Tahoma" w:cs="Tahoma"/>
          <w:color w:val="000000"/>
          <w:sz w:val="21"/>
          <w:szCs w:val="21"/>
          <w:shd w:val="clear" w:color="auto" w:fill="FFFFFF"/>
        </w:rPr>
      </w:pPr>
      <w:r w:rsidRPr="003A6C4E">
        <w:rPr>
          <w:rFonts w:ascii="Tahoma" w:hAnsi="Tahoma" w:cs="Tahoma"/>
          <w:color w:val="000000"/>
          <w:sz w:val="21"/>
          <w:szCs w:val="21"/>
          <w:shd w:val="clear" w:color="auto" w:fill="FFFFFF"/>
        </w:rPr>
        <w:t xml:space="preserve">23. </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 xml:space="preserve">mathematically the probability is determined by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m:rPr>
                <m:sty m:val="p"/>
              </m:rPr>
              <w:rPr>
                <w:rFonts w:ascii="Cambria Math" w:eastAsiaTheme="minorEastAsia" w:hAnsi="Cambria Math" w:cs="Times New Roman"/>
                <w:vertAlign w:val="subscript"/>
              </w:rPr>
              <m:t>)</m:t>
            </m:r>
          </m:sup>
        </m:sSup>
      </m:oMath>
      <w:r w:rsidR="006E1619" w:rsidRPr="003A6C4E">
        <w:rPr>
          <w:rFonts w:eastAsiaTheme="minorEastAsia"/>
        </w:rPr>
        <w:t xml:space="preserve">, </w:t>
      </w:r>
      <w:r w:rsidRPr="003A6C4E">
        <w:rPr>
          <w:rFonts w:ascii="Tahoma" w:hAnsi="Tahoma" w:cs="Tahoma"/>
          <w:color w:val="000000"/>
          <w:sz w:val="21"/>
          <w:szCs w:val="21"/>
          <w:shd w:val="clear" w:color="auto" w:fill="FFFFFF"/>
        </w:rPr>
        <w:t xml:space="preserve">where </w:t>
      </w:r>
      <w:r w:rsidR="006E1619" w:rsidRPr="003A6C4E">
        <w:rPr>
          <w:rFonts w:eastAsiaTheme="minorEastAsia"/>
          <w:i/>
          <w:iCs/>
        </w:rPr>
        <w:t>H</w:t>
      </w:r>
      <w:r w:rsidR="006E1619" w:rsidRPr="003A6C4E">
        <w:rPr>
          <w:rFonts w:ascii="Calibri" w:eastAsiaTheme="minorEastAsia" w:hAnsi="Calibri" w:cs="Calibri"/>
          <w:i/>
          <w:iCs/>
          <w:vertAlign w:val="subscript"/>
        </w:rPr>
        <w:t>v</w:t>
      </w:r>
      <w:r w:rsidR="006E1619" w:rsidRPr="003A6C4E">
        <w:rPr>
          <w:rFonts w:eastAsiaTheme="minorEastAsia"/>
        </w:rPr>
        <w:t xml:space="preserve"> and </w:t>
      </w:r>
      <w:r w:rsidR="006E1619" w:rsidRPr="003A6C4E">
        <w:rPr>
          <w:rFonts w:eastAsiaTheme="minorEastAsia"/>
          <w:i/>
          <w:iCs/>
        </w:rPr>
        <w:t>H</w:t>
      </w:r>
      <w:r w:rsidR="006E1619" w:rsidRPr="003A6C4E">
        <w:rPr>
          <w:rFonts w:eastAsiaTheme="minorEastAsia" w:cs="Times New Roman"/>
          <w:i/>
          <w:iCs/>
          <w:vertAlign w:val="subscript"/>
        </w:rPr>
        <w:t>µ</w:t>
      </w:r>
      <w:r w:rsidR="006E161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represent the</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Hamiltonian of the system before and after the flip. It can be easily seen that a higher IM temperature</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leads to more thermal fluctuations and greater randomness in the spin value distribution, while a</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lower IM temperature shows less fluctuations.</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 xml:space="preserve"> I buy what she says about IM temperature</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T and its influence on the variance... but are we sure that the expression she cites as</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the probability density on configuration space really sums to unity? It seems like either</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there are a lot of constraints going on that aren</w:t>
      </w:r>
      <w:r w:rsidR="005E6540" w:rsidRPr="003A6C4E">
        <w:rPr>
          <w:rFonts w:ascii="Tahoma" w:hAnsi="Tahoma" w:cs="Tahoma"/>
          <w:color w:val="000000"/>
          <w:sz w:val="21"/>
          <w:szCs w:val="21"/>
          <w:shd w:val="clear" w:color="auto" w:fill="FFFFFF"/>
        </w:rPr>
        <w:t>’</w:t>
      </w:r>
      <w:r w:rsidRPr="003A6C4E">
        <w:rPr>
          <w:rFonts w:ascii="Tahoma" w:hAnsi="Tahoma" w:cs="Tahoma"/>
          <w:color w:val="000000"/>
          <w:sz w:val="21"/>
          <w:szCs w:val="21"/>
          <w:shd w:val="clear" w:color="auto" w:fill="FFFFFF"/>
        </w:rPr>
        <w:t>t stated, or there</w:t>
      </w:r>
      <w:r w:rsidR="005E6540" w:rsidRPr="003A6C4E">
        <w:rPr>
          <w:rFonts w:ascii="Tahoma" w:hAnsi="Tahoma" w:cs="Tahoma"/>
          <w:color w:val="000000"/>
          <w:sz w:val="21"/>
          <w:szCs w:val="21"/>
          <w:shd w:val="clear" w:color="auto" w:fill="FFFFFF"/>
        </w:rPr>
        <w:t>’</w:t>
      </w:r>
      <w:r w:rsidRPr="003A6C4E">
        <w:rPr>
          <w:rFonts w:ascii="Tahoma" w:hAnsi="Tahoma" w:cs="Tahoma"/>
          <w:color w:val="000000"/>
          <w:sz w:val="21"/>
          <w:szCs w:val="21"/>
          <w:shd w:val="clear" w:color="auto" w:fill="FFFFFF"/>
        </w:rPr>
        <w:t xml:space="preserve">s a missing </w:t>
      </w:r>
      <w:proofErr w:type="spellStart"/>
      <w:r w:rsidRPr="003A6C4E">
        <w:rPr>
          <w:rFonts w:ascii="Tahoma" w:hAnsi="Tahoma" w:cs="Tahoma"/>
          <w:color w:val="000000"/>
          <w:sz w:val="21"/>
          <w:szCs w:val="21"/>
          <w:shd w:val="clear" w:color="auto" w:fill="FFFFFF"/>
        </w:rPr>
        <w:t>prefactor</w:t>
      </w:r>
      <w:proofErr w:type="spellEnd"/>
      <w:r w:rsidRPr="003A6C4E">
        <w:rPr>
          <w:rFonts w:ascii="Tahoma" w:hAnsi="Tahoma" w:cs="Tahoma"/>
          <w:color w:val="000000"/>
          <w:sz w:val="21"/>
          <w:szCs w:val="21"/>
          <w:shd w:val="clear" w:color="auto" w:fill="FFFFFF"/>
        </w:rPr>
        <w:t>.</w:t>
      </w:r>
      <w:r w:rsidR="00150949" w:rsidRPr="003A6C4E">
        <w:rPr>
          <w:rFonts w:ascii="Tahoma" w:hAnsi="Tahoma" w:cs="Tahoma"/>
          <w:color w:val="000000"/>
          <w:sz w:val="21"/>
          <w:szCs w:val="21"/>
          <w:shd w:val="clear" w:color="auto" w:fill="FFFFFF"/>
        </w:rPr>
        <w:t xml:space="preserve"> </w:t>
      </w:r>
      <w:r w:rsidRPr="003A6C4E">
        <w:rPr>
          <w:rFonts w:ascii="Tahoma" w:hAnsi="Tahoma" w:cs="Tahoma"/>
          <w:color w:val="000000"/>
          <w:sz w:val="21"/>
          <w:szCs w:val="21"/>
          <w:shd w:val="clear" w:color="auto" w:fill="FFFFFF"/>
        </w:rPr>
        <w:t xml:space="preserve">Of course, her claim about the variance is insensitive to a missing </w:t>
      </w:r>
      <w:proofErr w:type="spellStart"/>
      <w:r w:rsidRPr="003A6C4E">
        <w:rPr>
          <w:rFonts w:ascii="Tahoma" w:hAnsi="Tahoma" w:cs="Tahoma"/>
          <w:color w:val="000000"/>
          <w:sz w:val="21"/>
          <w:szCs w:val="21"/>
          <w:shd w:val="clear" w:color="auto" w:fill="FFFFFF"/>
        </w:rPr>
        <w:t>prefactor</w:t>
      </w:r>
      <w:proofErr w:type="spellEnd"/>
      <w:r w:rsidRPr="003A6C4E">
        <w:rPr>
          <w:rFonts w:ascii="Tahoma" w:hAnsi="Tahoma" w:cs="Tahoma"/>
          <w:color w:val="000000"/>
          <w:sz w:val="21"/>
          <w:szCs w:val="21"/>
          <w:shd w:val="clear" w:color="auto" w:fill="FFFFFF"/>
        </w:rPr>
        <w:t xml:space="preserve">. </w:t>
      </w:r>
      <w:proofErr w:type="spellStart"/>
      <w:r w:rsidRPr="003A6C4E">
        <w:rPr>
          <w:rFonts w:ascii="Tahoma" w:hAnsi="Tahoma" w:cs="Tahoma"/>
          <w:color w:val="000000"/>
          <w:sz w:val="21"/>
          <w:szCs w:val="21"/>
          <w:shd w:val="clear" w:color="auto" w:fill="FFFFFF"/>
        </w:rPr>
        <w:t>However,</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greater</w:t>
      </w:r>
      <w:proofErr w:type="spellEnd"/>
      <w:r w:rsidRPr="003A6C4E">
        <w:rPr>
          <w:rFonts w:ascii="Tahoma" w:hAnsi="Tahoma" w:cs="Tahoma"/>
          <w:color w:val="000000"/>
          <w:sz w:val="21"/>
          <w:szCs w:val="21"/>
          <w:shd w:val="clear" w:color="auto" w:fill="FFFFFF"/>
        </w:rPr>
        <w:t xml:space="preserve"> randomness</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 xml:space="preserve"> is essentially meaningless. I think she means </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greater variance</w:t>
      </w:r>
      <w:r w:rsidRPr="003A6C4E">
        <w:rPr>
          <w:rFonts w:ascii="Tahoma" w:hAnsi="Tahoma" w:cs="Tahoma" w:hint="eastAsia"/>
          <w:color w:val="000000"/>
          <w:sz w:val="21"/>
          <w:szCs w:val="21"/>
          <w:shd w:val="clear" w:color="auto" w:fill="FFFFFF"/>
        </w:rPr>
        <w:t>”</w:t>
      </w:r>
      <w:r w:rsidRPr="003A6C4E">
        <w:rPr>
          <w:rFonts w:ascii="Tahoma" w:hAnsi="Tahoma" w:cs="Tahoma"/>
          <w:color w:val="000000"/>
          <w:sz w:val="21"/>
          <w:szCs w:val="21"/>
          <w:shd w:val="clear" w:color="auto" w:fill="FFFFFF"/>
        </w:rPr>
        <w:t>.</w:t>
      </w:r>
    </w:p>
    <w:p w14:paraId="576AD6D0" w14:textId="39626EF8" w:rsidR="00D26839" w:rsidRDefault="00DF672C" w:rsidP="00B214B9">
      <w:pPr>
        <w:rPr>
          <w:rFonts w:ascii="Tahoma" w:eastAsiaTheme="minorEastAsia" w:hAnsi="Tahoma" w:cs="Tahoma"/>
        </w:rPr>
      </w:pPr>
      <w:r>
        <w:rPr>
          <w:rFonts w:ascii="Tahoma" w:hAnsi="Tahoma" w:cs="Tahoma"/>
          <w:color w:val="000000"/>
          <w:sz w:val="21"/>
          <w:szCs w:val="21"/>
          <w:shd w:val="clear" w:color="auto" w:fill="FFFFFF"/>
        </w:rPr>
        <w:t xml:space="preserve">EW: </w:t>
      </w:r>
      <w:r w:rsidR="009872EC">
        <w:rPr>
          <w:rFonts w:ascii="Tahoma" w:hAnsi="Tahoma" w:cs="Tahoma"/>
          <w:color w:val="000000"/>
          <w:sz w:val="21"/>
          <w:szCs w:val="21"/>
          <w:shd w:val="clear" w:color="auto" w:fill="FFFFFF"/>
        </w:rPr>
        <w:t>From</w:t>
      </w:r>
      <w:r w:rsidR="00AA7272">
        <w:rPr>
          <w:rFonts w:ascii="Tahoma" w:hAnsi="Tahoma" w:cs="Tahoma"/>
          <w:color w:val="000000"/>
          <w:sz w:val="21"/>
          <w:szCs w:val="21"/>
          <w:shd w:val="clear" w:color="auto" w:fill="FFFFFF"/>
        </w:rPr>
        <w:t xml:space="preserve"> Equation (2)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m:t>
        </m:r>
      </m:oMath>
      <w:r w:rsidR="00AA7272">
        <w:rPr>
          <w:rFonts w:ascii="Tahoma" w:eastAsiaTheme="minorEastAsia" w:hAnsi="Tahoma" w:cs="Tahoma"/>
        </w:rPr>
        <w:t xml:space="preserve"> the </w:t>
      </w:r>
      <w:proofErr w:type="spellStart"/>
      <w:r w:rsidR="00AA7272">
        <w:rPr>
          <w:rFonts w:ascii="Tahoma" w:eastAsiaTheme="minorEastAsia" w:hAnsi="Tahoma" w:cs="Tahoma"/>
        </w:rPr>
        <w:t>Boltzman</w:t>
      </w:r>
      <w:proofErr w:type="spellEnd"/>
      <w:r w:rsidR="00AA7272">
        <w:rPr>
          <w:rFonts w:ascii="Tahoma" w:eastAsiaTheme="minorEastAsia" w:hAnsi="Tahoma" w:cs="Tahoma"/>
        </w:rPr>
        <w:t xml:space="preserve"> distribution, we can see that the probability densities sum to unity</w:t>
      </w:r>
      <w:r w:rsidR="00FA1DAF">
        <w:rPr>
          <w:rFonts w:ascii="Tahoma" w:eastAsiaTheme="minorEastAsia" w:hAnsi="Tahoma" w:cs="Tahoma"/>
        </w:rPr>
        <w:t xml:space="preserve"> because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σ</m:t>
            </m: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e>
        </m:nary>
      </m:oMath>
      <w:r w:rsidR="00AA7272">
        <w:rPr>
          <w:rFonts w:ascii="Tahoma" w:eastAsiaTheme="minorEastAsia" w:hAnsi="Tahoma" w:cs="Tahoma"/>
        </w:rPr>
        <w:t>. Determination of the probability of a spin flip follows the Metropolis-Hastings Markov Chain Monte Carlo method</w:t>
      </w:r>
      <w:r w:rsidR="00A27CBB">
        <w:rPr>
          <w:rFonts w:ascii="Tahoma" w:eastAsiaTheme="minorEastAsia" w:hAnsi="Tahoma" w:cs="Tahoma"/>
        </w:rPr>
        <w:t>ology</w:t>
      </w:r>
      <w:r w:rsidR="000952FC">
        <w:rPr>
          <w:rFonts w:ascii="Tahoma" w:eastAsiaTheme="minorEastAsia" w:hAnsi="Tahoma" w:cs="Tahoma"/>
        </w:rPr>
        <w:t>.</w:t>
      </w:r>
      <w:r w:rsidR="00AA7272">
        <w:rPr>
          <w:rFonts w:ascii="Tahoma" w:eastAsiaTheme="minorEastAsia" w:hAnsi="Tahoma" w:cs="Tahoma"/>
        </w:rPr>
        <w:t xml:space="preserve"> </w:t>
      </w:r>
      <w:r w:rsidR="000952FC">
        <w:rPr>
          <w:rFonts w:ascii="Tahoma" w:eastAsiaTheme="minorEastAsia" w:hAnsi="Tahoma" w:cs="Tahoma"/>
        </w:rPr>
        <w:t>It</w:t>
      </w:r>
      <w:r w:rsidR="00AA7272">
        <w:rPr>
          <w:rFonts w:ascii="Tahoma" w:eastAsiaTheme="minorEastAsia" w:hAnsi="Tahoma" w:cs="Tahoma"/>
        </w:rPr>
        <w:t xml:space="preserve"> states that, starting from a state x, the procedure of next iteration </w:t>
      </w:r>
      <w:proofErr w:type="gramStart"/>
      <w:r w:rsidR="00AA7272">
        <w:rPr>
          <w:rFonts w:ascii="Tahoma" w:eastAsiaTheme="minorEastAsia" w:hAnsi="Tahoma" w:cs="Tahoma"/>
        </w:rPr>
        <w:t>is:</w:t>
      </w:r>
      <w:proofErr w:type="gramEnd"/>
      <w:r w:rsidR="00AA7272">
        <w:rPr>
          <w:rFonts w:ascii="Tahoma" w:eastAsiaTheme="minorEastAsia" w:hAnsi="Tahoma" w:cs="Tahoma"/>
        </w:rPr>
        <w:t xml:space="preserve"> choose a candidate x’, the probability of whether accepting x’ is min(1, P(x’)/P(x)), where P(x) is the probability density function. It is mathematically proven that, following this migration process, such a Markov process will asymptotically reach the stationary distribution </w:t>
      </w:r>
      <w:r w:rsidR="001A0284">
        <w:rPr>
          <w:rFonts w:ascii="Tahoma" w:eastAsiaTheme="minorEastAsia" w:hAnsi="Tahoma" w:cs="Tahoma"/>
        </w:rPr>
        <w:t xml:space="preserve">defined by </w:t>
      </w:r>
      <w:r w:rsidR="00AA7272">
        <w:rPr>
          <w:rFonts w:ascii="Tahoma" w:eastAsiaTheme="minorEastAsia" w:hAnsi="Tahoma" w:cs="Tahoma"/>
        </w:rPr>
        <w:t xml:space="preserve">P(x). </w:t>
      </w:r>
      <w:proofErr w:type="gramStart"/>
      <w:r w:rsidR="00D26839">
        <w:rPr>
          <w:rFonts w:ascii="Tahoma" w:eastAsiaTheme="minorEastAsia" w:hAnsi="Tahoma" w:cs="Tahoma"/>
        </w:rPr>
        <w:t>So</w:t>
      </w:r>
      <w:proofErr w:type="gramEnd"/>
      <w:r w:rsidR="00D26839">
        <w:rPr>
          <w:rFonts w:ascii="Tahoma" w:eastAsiaTheme="minorEastAsia" w:hAnsi="Tahoma" w:cs="Tahoma"/>
        </w:rPr>
        <w:t xml:space="preserve"> if we follow </w:t>
      </w:r>
      <w:r w:rsidR="00D26839">
        <w:rPr>
          <w:rFonts w:ascii="Tahoma" w:hAnsi="Tahoma" w:cs="Tahoma"/>
          <w:color w:val="000000"/>
          <w:sz w:val="21"/>
          <w:szCs w:val="21"/>
          <w:shd w:val="clear" w:color="auto" w:fill="FFFFFF"/>
        </w:rPr>
        <w:t xml:space="preserve">computational implementation of the Metropolis algorithm with flip probability as </w:t>
      </w:r>
      <w:bookmarkStart w:id="5" w:name="_Hlk163409044"/>
      <m:oMath>
        <m:r>
          <m:rPr>
            <m:sty m:val="p"/>
          </m:rPr>
          <w:rPr>
            <w:rFonts w:ascii="Cambria Math" w:hAnsi="Cambria Math" w:cs="Tahoma"/>
            <w:color w:val="000000"/>
            <w:sz w:val="21"/>
            <w:szCs w:val="21"/>
            <w:shd w:val="clear" w:color="auto" w:fill="FFFFFF"/>
          </w:rPr>
          <m:t>min⁡</m:t>
        </m:r>
        <m:r>
          <w:rPr>
            <w:rFonts w:ascii="Cambria Math" w:hAnsi="Cambria Math" w:cs="Tahoma"/>
            <w:color w:val="000000"/>
            <w:sz w:val="21"/>
            <w:szCs w:val="21"/>
            <w:shd w:val="clear" w:color="auto" w:fill="FFFFFF"/>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m:rPr>
                <m:sty m:val="p"/>
              </m:rPr>
              <w:rPr>
                <w:rFonts w:ascii="Cambria Math" w:eastAsiaTheme="minorEastAsia" w:hAnsi="Cambria Math" w:cs="Times New Roman"/>
                <w:vertAlign w:val="subscript"/>
              </w:rPr>
              <m:t>)</m:t>
            </m:r>
          </m:sup>
        </m:sSup>
        <w:bookmarkEnd w:id="5"/>
        <m:r>
          <w:rPr>
            <w:rFonts w:ascii="Cambria Math" w:eastAsiaTheme="minorEastAsia" w:hAnsi="Cambria Math"/>
          </w:rPr>
          <m:t>)</m:t>
        </m:r>
      </m:oMath>
      <w:r w:rsidR="00D26839">
        <w:rPr>
          <w:rFonts w:ascii="Tahoma" w:eastAsiaTheme="minorEastAsia" w:hAnsi="Tahoma" w:cs="Tahoma"/>
        </w:rPr>
        <w:t xml:space="preserve">, </w:t>
      </w:r>
      <w:r w:rsidR="00D26839">
        <w:rPr>
          <w:rFonts w:ascii="Tahoma" w:hAnsi="Tahoma" w:cs="Tahoma"/>
          <w:color w:val="000000"/>
          <w:sz w:val="21"/>
          <w:szCs w:val="21"/>
          <w:shd w:val="clear" w:color="auto" w:fill="FFFFFF"/>
        </w:rPr>
        <w:t xml:space="preserve">the final stationary distribution will converge to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β</m:t>
            </m:r>
          </m:sub>
        </m:sSub>
        <m:d>
          <m:dPr>
            <m:ctrlPr>
              <w:rPr>
                <w:rFonts w:ascii="Cambria Math" w:eastAsiaTheme="minorEastAsia" w:hAnsi="Cambria Math"/>
                <w:i/>
              </w:rPr>
            </m:ctrlPr>
          </m:dPr>
          <m:e>
            <m:r>
              <w:rPr>
                <w:rFonts w:ascii="Cambria Math" w:hAnsi="Cambria Math"/>
              </w:rPr>
              <m:t>σ</m:t>
            </m:r>
            <m:ctrlPr>
              <w:rPr>
                <w:rFonts w:ascii="Cambria Math" w:hAnsi="Cambria Math"/>
                <w:i/>
              </w:rPr>
            </m:ctrlP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-βH(σ)</m:t>
                </m:r>
              </m:sup>
            </m:sSup>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β</m:t>
                </m:r>
              </m:sub>
            </m:sSub>
          </m:den>
        </m:f>
        <m:r>
          <w:rPr>
            <w:rFonts w:ascii="Cambria Math" w:eastAsiaTheme="minorEastAsia" w:hAnsi="Cambria Math"/>
          </w:rPr>
          <m:t>,</m:t>
        </m:r>
      </m:oMath>
      <w:r w:rsidR="00D26839">
        <w:rPr>
          <w:rFonts w:ascii="Tahoma" w:eastAsiaTheme="minorEastAsia" w:hAnsi="Tahoma" w:cs="Tahoma"/>
        </w:rPr>
        <w:t xml:space="preserve"> </w:t>
      </w:r>
      <w:r w:rsidR="007666B6">
        <w:rPr>
          <w:rFonts w:ascii="Tahoma" w:eastAsiaTheme="minorEastAsia" w:hAnsi="Tahoma" w:cs="Tahoma"/>
        </w:rPr>
        <w:t>which sums</w:t>
      </w:r>
      <w:r w:rsidR="00D26839">
        <w:rPr>
          <w:rFonts w:ascii="Tahoma" w:eastAsiaTheme="minorEastAsia" w:hAnsi="Tahoma" w:cs="Tahoma"/>
        </w:rPr>
        <w:t xml:space="preserve"> to unity. There is no missing </w:t>
      </w:r>
      <w:proofErr w:type="spellStart"/>
      <w:r w:rsidR="00D26839">
        <w:rPr>
          <w:rFonts w:ascii="Tahoma" w:eastAsiaTheme="minorEastAsia" w:hAnsi="Tahoma" w:cs="Tahoma"/>
        </w:rPr>
        <w:t>prefactor</w:t>
      </w:r>
      <w:proofErr w:type="spellEnd"/>
      <w:r w:rsidR="00D26839">
        <w:rPr>
          <w:rFonts w:ascii="Tahoma" w:eastAsiaTheme="minorEastAsia" w:hAnsi="Tahoma" w:cs="Tahoma"/>
        </w:rPr>
        <w:t xml:space="preserve"> here. </w:t>
      </w:r>
      <w:r w:rsidR="00ED0A31">
        <w:rPr>
          <w:rFonts w:ascii="Tahoma" w:eastAsiaTheme="minorEastAsia" w:hAnsi="Tahoma" w:cs="Tahoma"/>
        </w:rPr>
        <w:t>Detailed proof of Metropolis MCMC</w:t>
      </w:r>
      <w:r w:rsidR="00AA7272">
        <w:rPr>
          <w:rFonts w:ascii="Tahoma" w:eastAsiaTheme="minorEastAsia" w:hAnsi="Tahoma" w:cs="Tahoma"/>
        </w:rPr>
        <w:t xml:space="preserve"> can be found on </w:t>
      </w:r>
      <w:hyperlink r:id="rId15" w:history="1">
        <w:r w:rsidR="00AA7272" w:rsidRPr="00077E31">
          <w:rPr>
            <w:rStyle w:val="Hyperlink"/>
            <w:rFonts w:ascii="Tahoma" w:eastAsiaTheme="minorEastAsia" w:hAnsi="Tahoma" w:cs="Tahoma"/>
          </w:rPr>
          <w:t>https://en.wikipedia.org/wiki/Metropolis%E2%80%93Hastings_algorithm</w:t>
        </w:r>
      </w:hyperlink>
      <w:r w:rsidR="006F1E5E">
        <w:rPr>
          <w:rFonts w:ascii="Tahoma" w:eastAsiaTheme="minorEastAsia" w:hAnsi="Tahoma" w:cs="Tahoma"/>
        </w:rPr>
        <w:t xml:space="preserve"> and Metropolis’s paper as reference [42] of the paper. </w:t>
      </w:r>
      <w:r w:rsidR="00793D00">
        <w:rPr>
          <w:rFonts w:ascii="Tahoma" w:eastAsiaTheme="minorEastAsia" w:hAnsi="Tahoma" w:cs="Tahoma"/>
        </w:rPr>
        <w:t xml:space="preserve">We also added another citation on simulation of Ising model using Metropolis algorithm as reference [36] by </w:t>
      </w:r>
      <w:proofErr w:type="spellStart"/>
      <w:r w:rsidR="00793D00">
        <w:rPr>
          <w:rFonts w:ascii="Tahoma" w:eastAsiaTheme="minorEastAsia" w:hAnsi="Tahoma" w:cs="Tahoma"/>
        </w:rPr>
        <w:t>Shekaari</w:t>
      </w:r>
      <w:proofErr w:type="spellEnd"/>
      <w:r w:rsidR="00793D00">
        <w:rPr>
          <w:rFonts w:ascii="Tahoma" w:eastAsiaTheme="minorEastAsia" w:hAnsi="Tahoma" w:cs="Tahoma"/>
        </w:rPr>
        <w:t>, A. et al. “Theory and simulation of the Ising model”, where the essence of Metropolis and the factor P(x’)/P(x) is explained.</w:t>
      </w:r>
    </w:p>
    <w:p w14:paraId="2EF90C60" w14:textId="743A4C95" w:rsidR="00DF672C" w:rsidRDefault="00F4733E"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Thanks for pointing out the wording issue. We have revised “greater randomness” to “greater variance”.</w:t>
      </w:r>
    </w:p>
    <w:p w14:paraId="65BD9C34" w14:textId="77777777" w:rsidR="00F4733E" w:rsidRDefault="00F4733E" w:rsidP="00B214B9">
      <w:pPr>
        <w:rPr>
          <w:rFonts w:ascii="Tahoma" w:hAnsi="Tahoma" w:cs="Tahoma"/>
          <w:color w:val="000000"/>
          <w:sz w:val="21"/>
          <w:szCs w:val="21"/>
          <w:shd w:val="clear" w:color="auto" w:fill="FFFFFF"/>
        </w:rPr>
      </w:pPr>
    </w:p>
    <w:p w14:paraId="18CB8503" w14:textId="0405DFCC"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24.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less</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should probably be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fewer</w:t>
      </w:r>
      <w:r w:rsidRPr="00B214B9">
        <w:rPr>
          <w:rFonts w:ascii="Tahoma" w:hAnsi="Tahoma" w:cs="Tahoma" w:hint="eastAsia"/>
          <w:color w:val="000000"/>
          <w:sz w:val="21"/>
          <w:szCs w:val="21"/>
          <w:shd w:val="clear" w:color="auto" w:fill="FFFFFF"/>
        </w:rPr>
        <w:t>”</w:t>
      </w:r>
    </w:p>
    <w:p w14:paraId="708045E2" w14:textId="0DC57220" w:rsidR="004B3C21" w:rsidRDefault="008E0738"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revised.</w:t>
      </w:r>
    </w:p>
    <w:p w14:paraId="402A7D49" w14:textId="77777777" w:rsidR="00211769" w:rsidRDefault="00211769" w:rsidP="00B214B9">
      <w:pPr>
        <w:rPr>
          <w:rFonts w:ascii="Tahoma" w:hAnsi="Tahoma" w:cs="Tahoma"/>
          <w:color w:val="000000"/>
          <w:sz w:val="21"/>
          <w:szCs w:val="21"/>
          <w:shd w:val="clear" w:color="auto" w:fill="FFFFFF"/>
        </w:rPr>
      </w:pPr>
    </w:p>
    <w:p w14:paraId="588F3011" w14:textId="5EB2D3D7" w:rsidR="00B214B9" w:rsidRPr="00B214B9" w:rsidRDefault="00B214B9" w:rsidP="00B214B9">
      <w:pPr>
        <w:rPr>
          <w:rFonts w:ascii="Tahoma" w:hAnsi="Tahoma" w:cs="Tahoma"/>
          <w:color w:val="000000"/>
          <w:sz w:val="21"/>
          <w:szCs w:val="21"/>
          <w:shd w:val="clear" w:color="auto" w:fill="FFFFFF"/>
        </w:rPr>
      </w:pPr>
      <w:r w:rsidRPr="00657AE8">
        <w:rPr>
          <w:rFonts w:ascii="Tahoma" w:hAnsi="Tahoma" w:cs="Tahoma"/>
          <w:color w:val="000000"/>
          <w:sz w:val="21"/>
          <w:szCs w:val="21"/>
          <w:shd w:val="clear" w:color="auto" w:fill="FFFFFF"/>
        </w:rPr>
        <w:t xml:space="preserve">25. </w:t>
      </w:r>
      <w:r w:rsidRPr="00657AE8">
        <w:rPr>
          <w:rFonts w:ascii="Tahoma" w:hAnsi="Tahoma" w:cs="Tahoma" w:hint="eastAsia"/>
          <w:color w:val="000000"/>
          <w:sz w:val="21"/>
          <w:szCs w:val="21"/>
          <w:shd w:val="clear" w:color="auto" w:fill="FFFFFF"/>
        </w:rPr>
        <w:t>“</w:t>
      </w:r>
      <w:r w:rsidRPr="00657AE8">
        <w:rPr>
          <w:rFonts w:ascii="Tahoma" w:hAnsi="Tahoma" w:cs="Tahoma"/>
          <w:color w:val="000000"/>
          <w:sz w:val="21"/>
          <w:szCs w:val="21"/>
          <w:shd w:val="clear" w:color="auto" w:fill="FFFFFF"/>
        </w:rPr>
        <w:t>Most studies of the IM focus on binary values of the spins</w:t>
      </w:r>
      <w:r w:rsidR="003941ED" w:rsidRPr="00657AE8">
        <w:rPr>
          <w:rFonts w:ascii="Tahoma" w:hAnsi="Tahoma" w:cs="Tahoma"/>
          <w:color w:val="000000"/>
          <w:sz w:val="21"/>
          <w:szCs w:val="21"/>
          <w:shd w:val="clear" w:color="auto" w:fill="FFFFFF"/>
        </w:rPr>
        <w:t>”</w:t>
      </w:r>
      <w:r w:rsidRPr="00657AE8">
        <w:rPr>
          <w:rFonts w:ascii="Tahoma" w:hAnsi="Tahoma" w:cs="Tahoma"/>
          <w:color w:val="000000"/>
          <w:sz w:val="21"/>
          <w:szCs w:val="21"/>
          <w:shd w:val="clear" w:color="auto" w:fill="FFFFFF"/>
        </w:rPr>
        <w:t>, this should be cited; feels impossible</w:t>
      </w:r>
      <w:r w:rsidR="00150949" w:rsidRPr="00657AE8">
        <w:rPr>
          <w:rFonts w:ascii="Tahoma" w:hAnsi="Tahoma" w:cs="Tahoma"/>
          <w:color w:val="000000"/>
          <w:sz w:val="21"/>
          <w:szCs w:val="21"/>
          <w:shd w:val="clear" w:color="auto" w:fill="FFFFFF"/>
        </w:rPr>
        <w:t xml:space="preserve"> </w:t>
      </w:r>
      <w:r w:rsidRPr="00657AE8">
        <w:rPr>
          <w:rFonts w:ascii="Tahoma" w:hAnsi="Tahoma" w:cs="Tahoma"/>
          <w:color w:val="000000"/>
          <w:sz w:val="21"/>
          <w:szCs w:val="21"/>
          <w:shd w:val="clear" w:color="auto" w:fill="FFFFFF"/>
        </w:rPr>
        <w:t>to know without a very comprehensive literature review</w:t>
      </w:r>
      <w:r w:rsidR="006A7CF7" w:rsidRPr="00657AE8">
        <w:rPr>
          <w:rFonts w:ascii="Tahoma" w:hAnsi="Tahoma" w:cs="Tahoma"/>
          <w:color w:val="000000"/>
          <w:sz w:val="21"/>
          <w:szCs w:val="21"/>
          <w:shd w:val="clear" w:color="auto" w:fill="FFFFFF"/>
        </w:rPr>
        <w:t>.</w:t>
      </w:r>
    </w:p>
    <w:p w14:paraId="71A48977" w14:textId="213206B9" w:rsidR="004B3C21" w:rsidRDefault="003941ED"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It is hard to run a </w:t>
      </w:r>
      <w:r w:rsidR="003904E8">
        <w:rPr>
          <w:rFonts w:ascii="Tahoma" w:hAnsi="Tahoma" w:cs="Tahoma"/>
          <w:color w:val="000000"/>
          <w:sz w:val="21"/>
          <w:szCs w:val="21"/>
          <w:shd w:val="clear" w:color="auto" w:fill="FFFFFF"/>
        </w:rPr>
        <w:t>statistic</w:t>
      </w:r>
      <w:r>
        <w:rPr>
          <w:rFonts w:ascii="Tahoma" w:hAnsi="Tahoma" w:cs="Tahoma"/>
          <w:color w:val="000000"/>
          <w:sz w:val="21"/>
          <w:szCs w:val="21"/>
          <w:shd w:val="clear" w:color="auto" w:fill="FFFFFF"/>
        </w:rPr>
        <w:t xml:space="preserve"> of how many scientific research papers are based on binary spin Ising model, vs. how many on continuous spin values. But most of the </w:t>
      </w:r>
      <w:r w:rsidR="00973346">
        <w:rPr>
          <w:rFonts w:ascii="Tahoma" w:hAnsi="Tahoma" w:cs="Tahoma"/>
          <w:color w:val="000000"/>
          <w:sz w:val="21"/>
          <w:szCs w:val="21"/>
          <w:shd w:val="clear" w:color="auto" w:fill="FFFFFF"/>
        </w:rPr>
        <w:t>literature</w:t>
      </w:r>
      <w:r>
        <w:rPr>
          <w:rFonts w:ascii="Tahoma" w:hAnsi="Tahoma" w:cs="Tahoma"/>
          <w:color w:val="000000"/>
          <w:sz w:val="21"/>
          <w:szCs w:val="21"/>
          <w:shd w:val="clear" w:color="auto" w:fill="FFFFFF"/>
        </w:rPr>
        <w:t xml:space="preserve"> cited in section I.A and II.A are based on binary spin values. We have reword</w:t>
      </w:r>
      <w:r w:rsidR="00973346">
        <w:rPr>
          <w:rFonts w:ascii="Tahoma" w:hAnsi="Tahoma" w:cs="Tahoma"/>
          <w:color w:val="000000"/>
          <w:sz w:val="21"/>
          <w:szCs w:val="21"/>
          <w:shd w:val="clear" w:color="auto" w:fill="FFFFFF"/>
        </w:rPr>
        <w:t>ed</w:t>
      </w:r>
      <w:r>
        <w:rPr>
          <w:rFonts w:ascii="Tahoma" w:hAnsi="Tahoma" w:cs="Tahoma"/>
          <w:color w:val="000000"/>
          <w:sz w:val="21"/>
          <w:szCs w:val="21"/>
          <w:shd w:val="clear" w:color="auto" w:fill="FFFFFF"/>
        </w:rPr>
        <w:t xml:space="preserve"> this sentence </w:t>
      </w:r>
      <w:r w:rsidR="00C646D0">
        <w:rPr>
          <w:rFonts w:ascii="Tahoma" w:hAnsi="Tahoma" w:cs="Tahoma"/>
          <w:color w:val="000000"/>
          <w:sz w:val="21"/>
          <w:szCs w:val="21"/>
          <w:shd w:val="clear" w:color="auto" w:fill="FFFFFF"/>
        </w:rPr>
        <w:t xml:space="preserve">in the paper </w:t>
      </w:r>
      <w:r>
        <w:rPr>
          <w:rFonts w:ascii="Tahoma" w:hAnsi="Tahoma" w:cs="Tahoma"/>
          <w:color w:val="000000"/>
          <w:sz w:val="21"/>
          <w:szCs w:val="21"/>
          <w:shd w:val="clear" w:color="auto" w:fill="FFFFFF"/>
        </w:rPr>
        <w:t xml:space="preserve">to make it more accurate and </w:t>
      </w:r>
      <w:r w:rsidR="00243957">
        <w:rPr>
          <w:rFonts w:ascii="Tahoma" w:hAnsi="Tahoma" w:cs="Tahoma"/>
          <w:color w:val="000000"/>
          <w:sz w:val="21"/>
          <w:szCs w:val="21"/>
          <w:shd w:val="clear" w:color="auto" w:fill="FFFFFF"/>
        </w:rPr>
        <w:t xml:space="preserve">also </w:t>
      </w:r>
      <w:r>
        <w:rPr>
          <w:rFonts w:ascii="Tahoma" w:hAnsi="Tahoma" w:cs="Tahoma"/>
          <w:color w:val="000000"/>
          <w:sz w:val="21"/>
          <w:szCs w:val="21"/>
          <w:shd w:val="clear" w:color="auto" w:fill="FFFFFF"/>
        </w:rPr>
        <w:t>added citations too.</w:t>
      </w:r>
    </w:p>
    <w:p w14:paraId="1426754F" w14:textId="77777777" w:rsidR="003941ED" w:rsidRDefault="003941ED" w:rsidP="00B214B9">
      <w:pPr>
        <w:rPr>
          <w:rFonts w:ascii="Tahoma" w:hAnsi="Tahoma" w:cs="Tahoma"/>
          <w:color w:val="000000"/>
          <w:sz w:val="21"/>
          <w:szCs w:val="21"/>
          <w:shd w:val="clear" w:color="auto" w:fill="FFFFFF"/>
        </w:rPr>
      </w:pPr>
    </w:p>
    <w:p w14:paraId="0833EF0B" w14:textId="0FD82232"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26. I have the same concern as above re: the normalization of Equation (5).</w:t>
      </w:r>
    </w:p>
    <w:p w14:paraId="06373AD1" w14:textId="14EA11F2" w:rsidR="004B3C21" w:rsidRDefault="00572BAB"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This follows the same argument as in question 23. </w:t>
      </w:r>
      <w:r>
        <w:rPr>
          <w:rFonts w:ascii="Tahoma" w:eastAsiaTheme="minorEastAsia" w:hAnsi="Tahoma" w:cs="Tahoma"/>
          <w:color w:val="000000"/>
          <w:sz w:val="21"/>
          <w:szCs w:val="21"/>
          <w:shd w:val="clear" w:color="auto" w:fill="FFFFFF"/>
        </w:rPr>
        <w:t>The probability density is normalized</w:t>
      </w:r>
      <w:r w:rsidR="0010785E">
        <w:rPr>
          <w:rFonts w:ascii="Tahoma" w:eastAsiaTheme="minorEastAsia" w:hAnsi="Tahoma" w:cs="Tahoma"/>
          <w:color w:val="000000"/>
          <w:sz w:val="21"/>
          <w:szCs w:val="21"/>
          <w:shd w:val="clear" w:color="auto" w:fill="FFFFFF"/>
        </w:rPr>
        <w:t xml:space="preserve"> (summing to unity)</w:t>
      </w:r>
      <w:r>
        <w:rPr>
          <w:rFonts w:ascii="Tahoma" w:eastAsiaTheme="minorEastAsia" w:hAnsi="Tahoma" w:cs="Tahoma"/>
          <w:color w:val="000000"/>
          <w:sz w:val="21"/>
          <w:szCs w:val="21"/>
          <w:shd w:val="clear" w:color="auto" w:fill="FFFFFF"/>
        </w:rPr>
        <w:t xml:space="preserve"> as a standard process of the Metropolis Markov Chain Monte Carlo</w:t>
      </w:r>
      <w:r w:rsidR="003647B1">
        <w:rPr>
          <w:rFonts w:ascii="Tahoma" w:eastAsiaTheme="minorEastAsia" w:hAnsi="Tahoma" w:cs="Tahoma"/>
          <w:color w:val="000000"/>
          <w:sz w:val="21"/>
          <w:szCs w:val="21"/>
          <w:shd w:val="clear" w:color="auto" w:fill="FFFFFF"/>
        </w:rPr>
        <w:t xml:space="preserve">. </w:t>
      </w:r>
    </w:p>
    <w:p w14:paraId="3EB3D4E2" w14:textId="77777777" w:rsidR="00572BAB" w:rsidRPr="00B214B9" w:rsidRDefault="00572BAB" w:rsidP="00B214B9">
      <w:pPr>
        <w:rPr>
          <w:rFonts w:ascii="Tahoma" w:hAnsi="Tahoma" w:cs="Tahoma"/>
          <w:color w:val="000000"/>
          <w:sz w:val="21"/>
          <w:szCs w:val="21"/>
          <w:shd w:val="clear" w:color="auto" w:fill="FFFFFF"/>
        </w:rPr>
      </w:pPr>
    </w:p>
    <w:p w14:paraId="2C62B17F" w14:textId="20760F57"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27. Re: the inertia </w:t>
      </w:r>
      <w:proofErr w:type="gramStart"/>
      <w:r w:rsidRPr="00B214B9">
        <w:rPr>
          <w:rFonts w:ascii="Tahoma" w:hAnsi="Tahoma" w:cs="Tahoma"/>
          <w:color w:val="000000"/>
          <w:sz w:val="21"/>
          <w:szCs w:val="21"/>
          <w:shd w:val="clear" w:color="auto" w:fill="FFFFFF"/>
        </w:rPr>
        <w:t>factor</w:t>
      </w:r>
      <w:proofErr w:type="gramEnd"/>
      <w:r w:rsidRPr="00B214B9">
        <w:rPr>
          <w:rFonts w:ascii="Tahoma" w:hAnsi="Tahoma" w:cs="Tahoma"/>
          <w:color w:val="000000"/>
          <w:sz w:val="21"/>
          <w:szCs w:val="21"/>
          <w:shd w:val="clear" w:color="auto" w:fill="FFFFFF"/>
        </w:rPr>
        <w:t xml:space="preserve"> I, I would like to better understand why it</w:t>
      </w:r>
      <w:r w:rsidR="00675EB9">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s included this way</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i.e., why does</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it live in the argument of the exponential? Why is this assumption made, and not some other?</w:t>
      </w:r>
    </w:p>
    <w:p w14:paraId="46D2DC9E" w14:textId="1960142F" w:rsidR="00AA411C" w:rsidRDefault="00AA411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E56377">
        <w:rPr>
          <w:rFonts w:ascii="Tahoma" w:hAnsi="Tahoma" w:cs="Tahoma"/>
          <w:color w:val="000000"/>
          <w:sz w:val="21"/>
          <w:szCs w:val="21"/>
          <w:shd w:val="clear" w:color="auto" w:fill="FFFFFF"/>
        </w:rPr>
        <w:t xml:space="preserve"> </w:t>
      </w:r>
      <w:r w:rsidR="00C568FF">
        <w:rPr>
          <w:rFonts w:ascii="Tahoma" w:hAnsi="Tahoma" w:cs="Tahoma"/>
          <w:color w:val="000000"/>
          <w:sz w:val="21"/>
          <w:szCs w:val="21"/>
          <w:shd w:val="clear" w:color="auto" w:fill="FFFFFF"/>
        </w:rPr>
        <w:t>A</w:t>
      </w:r>
      <w:r w:rsidR="00FB7179">
        <w:rPr>
          <w:rFonts w:ascii="Tahoma" w:hAnsi="Tahoma" w:cs="Tahoma"/>
          <w:color w:val="000000"/>
          <w:sz w:val="21"/>
          <w:szCs w:val="21"/>
          <w:shd w:val="clear" w:color="auto" w:fill="FFFFFF"/>
        </w:rPr>
        <w:t>n</w:t>
      </w:r>
      <w:r w:rsidR="00C568FF">
        <w:rPr>
          <w:rFonts w:ascii="Tahoma" w:hAnsi="Tahoma" w:cs="Tahoma"/>
          <w:color w:val="000000"/>
          <w:sz w:val="21"/>
          <w:szCs w:val="21"/>
          <w:shd w:val="clear" w:color="auto" w:fill="FFFFFF"/>
        </w:rPr>
        <w:t xml:space="preserve"> analog of the inertia factor is the latent heat of water/ice phase transition</w:t>
      </w:r>
      <w:r w:rsidR="00E56377">
        <w:rPr>
          <w:rFonts w:ascii="Tahoma" w:hAnsi="Tahoma" w:cs="Tahoma"/>
          <w:color w:val="000000"/>
          <w:sz w:val="21"/>
          <w:szCs w:val="21"/>
          <w:shd w:val="clear" w:color="auto" w:fill="FFFFFF"/>
        </w:rPr>
        <w:t>, which motivated and suggested this inertia factor in the dimension of energy</w:t>
      </w:r>
      <w:r w:rsidR="00B34B5F">
        <w:rPr>
          <w:rFonts w:ascii="Tahoma" w:hAnsi="Tahoma" w:cs="Tahoma"/>
          <w:color w:val="000000"/>
          <w:sz w:val="21"/>
          <w:szCs w:val="21"/>
          <w:shd w:val="clear" w:color="auto" w:fill="FFFFFF"/>
        </w:rPr>
        <w:t xml:space="preserve"> and heat</w:t>
      </w:r>
      <w:r w:rsidR="00E56377">
        <w:rPr>
          <w:rFonts w:ascii="Tahoma" w:hAnsi="Tahoma" w:cs="Tahoma"/>
          <w:color w:val="000000"/>
          <w:sz w:val="21"/>
          <w:szCs w:val="21"/>
          <w:shd w:val="clear" w:color="auto" w:fill="FFFFFF"/>
        </w:rPr>
        <w:t xml:space="preserve">. And because the Hamiltonian </w:t>
      </w:r>
      <w:r w:rsidR="006257B1">
        <w:rPr>
          <w:rFonts w:ascii="Tahoma" w:hAnsi="Tahoma" w:cs="Tahoma"/>
          <w:color w:val="000000"/>
          <w:sz w:val="21"/>
          <w:szCs w:val="21"/>
          <w:shd w:val="clear" w:color="auto" w:fill="FFFFFF"/>
        </w:rPr>
        <w:t>has</w:t>
      </w:r>
      <w:r w:rsidR="00E56377">
        <w:rPr>
          <w:rFonts w:ascii="Tahoma" w:hAnsi="Tahoma" w:cs="Tahoma"/>
          <w:color w:val="000000"/>
          <w:sz w:val="21"/>
          <w:szCs w:val="21"/>
          <w:shd w:val="clear" w:color="auto" w:fill="FFFFFF"/>
        </w:rPr>
        <w:t xml:space="preserve"> same dimension of energy, the most natural assumption is </w:t>
      </w:r>
      <w:r w:rsidR="00B34B5F">
        <w:rPr>
          <w:rFonts w:ascii="Tahoma" w:hAnsi="Tahoma" w:cs="Tahoma"/>
          <w:color w:val="000000"/>
          <w:sz w:val="21"/>
          <w:szCs w:val="21"/>
          <w:shd w:val="clear" w:color="auto" w:fill="FFFFFF"/>
        </w:rPr>
        <w:t xml:space="preserve">to </w:t>
      </w:r>
      <w:r w:rsidR="00E56377">
        <w:rPr>
          <w:rFonts w:ascii="Tahoma" w:hAnsi="Tahoma" w:cs="Tahoma"/>
          <w:color w:val="000000"/>
          <w:sz w:val="21"/>
          <w:szCs w:val="21"/>
          <w:shd w:val="clear" w:color="auto" w:fill="FFFFFF"/>
        </w:rPr>
        <w:t xml:space="preserve">have the inertia factor </w:t>
      </w:r>
      <w:r w:rsidR="00B34B5F">
        <w:rPr>
          <w:rFonts w:ascii="Tahoma" w:hAnsi="Tahoma" w:cs="Tahoma"/>
          <w:color w:val="000000"/>
          <w:sz w:val="21"/>
          <w:szCs w:val="21"/>
          <w:shd w:val="clear" w:color="auto" w:fill="FFFFFF"/>
        </w:rPr>
        <w:t xml:space="preserve">to be additive to the </w:t>
      </w:r>
      <w:r w:rsidR="003668FE">
        <w:rPr>
          <w:rFonts w:ascii="Tahoma" w:hAnsi="Tahoma" w:cs="Tahoma"/>
          <w:color w:val="000000"/>
          <w:sz w:val="21"/>
          <w:szCs w:val="21"/>
          <w:shd w:val="clear" w:color="auto" w:fill="FFFFFF"/>
        </w:rPr>
        <w:t>change of Hamiltonian of the system</w:t>
      </w:r>
      <w:r w:rsidR="00283005">
        <w:rPr>
          <w:rFonts w:ascii="Tahoma" w:hAnsi="Tahoma" w:cs="Tahoma"/>
          <w:color w:val="000000"/>
          <w:sz w:val="21"/>
          <w:szCs w:val="21"/>
          <w:shd w:val="clear" w:color="auto" w:fill="FFFFFF"/>
        </w:rPr>
        <w:t>, therefore also in the argument of the exponential.</w:t>
      </w:r>
    </w:p>
    <w:p w14:paraId="3FB6C111" w14:textId="494F8893" w:rsidR="00E56377" w:rsidRDefault="00E56377" w:rsidP="00E56377">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Another reason is that the inertia factor </w:t>
      </w:r>
      <w:r w:rsidRPr="00215336">
        <w:rPr>
          <w:rFonts w:ascii="Tahoma" w:hAnsi="Tahoma" w:cs="Tahoma"/>
          <w:i/>
          <w:iCs/>
          <w:color w:val="000000"/>
          <w:sz w:val="21"/>
          <w:szCs w:val="21"/>
          <w:shd w:val="clear" w:color="auto" w:fill="FFFFFF"/>
        </w:rPr>
        <w:t>I</w:t>
      </w:r>
      <w:r>
        <w:rPr>
          <w:rFonts w:ascii="Tahoma" w:hAnsi="Tahoma" w:cs="Tahoma"/>
          <w:color w:val="000000"/>
          <w:sz w:val="21"/>
          <w:szCs w:val="21"/>
          <w:shd w:val="clear" w:color="auto" w:fill="FFFFFF"/>
        </w:rPr>
        <w:t xml:space="preserve"> </w:t>
      </w:r>
      <w:r w:rsidR="00215336">
        <w:rPr>
          <w:rFonts w:ascii="Tahoma" w:hAnsi="Tahoma" w:cs="Tahoma"/>
          <w:color w:val="000000"/>
          <w:sz w:val="21"/>
          <w:szCs w:val="21"/>
          <w:shd w:val="clear" w:color="auto" w:fill="FFFFFF"/>
        </w:rPr>
        <w:t xml:space="preserve">only </w:t>
      </w:r>
      <w:r>
        <w:rPr>
          <w:rFonts w:ascii="Tahoma" w:hAnsi="Tahoma" w:cs="Tahoma"/>
          <w:color w:val="000000"/>
          <w:sz w:val="21"/>
          <w:szCs w:val="21"/>
          <w:shd w:val="clear" w:color="auto" w:fill="FFFFFF"/>
        </w:rPr>
        <w:t>plays the role</w:t>
      </w:r>
      <w:r w:rsidR="00215336">
        <w:rPr>
          <w:rFonts w:ascii="Tahoma" w:hAnsi="Tahoma" w:cs="Tahoma"/>
          <w:color w:val="000000"/>
          <w:sz w:val="21"/>
          <w:szCs w:val="21"/>
          <w:shd w:val="clear" w:color="auto" w:fill="FFFFFF"/>
        </w:rPr>
        <w:t xml:space="preserve"> </w:t>
      </w:r>
      <w:r>
        <w:rPr>
          <w:rFonts w:ascii="Tahoma" w:hAnsi="Tahoma" w:cs="Tahoma"/>
          <w:color w:val="000000"/>
          <w:sz w:val="21"/>
          <w:szCs w:val="21"/>
          <w:shd w:val="clear" w:color="auto" w:fill="FFFFFF"/>
        </w:rPr>
        <w:t>for the Metropolis simulation step. According to Boltzmann distribution and the Metropolis methodology, this requires the factor to be in the exponential to decide the probability of switching to next configuration state.</w:t>
      </w:r>
    </w:p>
    <w:p w14:paraId="50C002A6" w14:textId="17A37771" w:rsidR="00E56377" w:rsidRDefault="00E56377" w:rsidP="00E56377">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Above said, it is possible to have other functional </w:t>
      </w:r>
      <w:proofErr w:type="gramStart"/>
      <w:r>
        <w:rPr>
          <w:rFonts w:ascii="Tahoma" w:hAnsi="Tahoma" w:cs="Tahoma"/>
          <w:color w:val="000000"/>
          <w:sz w:val="21"/>
          <w:szCs w:val="21"/>
          <w:shd w:val="clear" w:color="auto" w:fill="FFFFFF"/>
        </w:rPr>
        <w:t>form</w:t>
      </w:r>
      <w:proofErr w:type="gramEnd"/>
      <w:r>
        <w:rPr>
          <w:rFonts w:ascii="Tahoma" w:hAnsi="Tahoma" w:cs="Tahoma"/>
          <w:color w:val="000000"/>
          <w:sz w:val="21"/>
          <w:szCs w:val="21"/>
          <w:shd w:val="clear" w:color="auto" w:fill="FFFFFF"/>
        </w:rPr>
        <w:t xml:space="preserve"> for the inertia factor, or maybe don’t even need the inertia factor at all if we significantly enrich the functional forms of other Ising parameters J and B. </w:t>
      </w:r>
      <w:r w:rsidR="00655401">
        <w:rPr>
          <w:rFonts w:ascii="Tahoma" w:hAnsi="Tahoma" w:cs="Tahoma"/>
          <w:color w:val="000000"/>
          <w:sz w:val="21"/>
          <w:szCs w:val="21"/>
          <w:shd w:val="clear" w:color="auto" w:fill="FFFFFF"/>
        </w:rPr>
        <w:t>F</w:t>
      </w:r>
      <w:r w:rsidR="00B34B5F">
        <w:rPr>
          <w:rFonts w:ascii="Tahoma" w:hAnsi="Tahoma" w:cs="Tahoma"/>
          <w:color w:val="000000"/>
          <w:sz w:val="21"/>
          <w:szCs w:val="21"/>
          <w:shd w:val="clear" w:color="auto" w:fill="FFFFFF"/>
        </w:rPr>
        <w:t>urther study on functional forms for inertia factor and other Ising parameters</w:t>
      </w:r>
      <w:r>
        <w:rPr>
          <w:rFonts w:ascii="Tahoma" w:hAnsi="Tahoma" w:cs="Tahoma"/>
          <w:color w:val="000000"/>
          <w:sz w:val="21"/>
          <w:szCs w:val="21"/>
          <w:shd w:val="clear" w:color="auto" w:fill="FFFFFF"/>
        </w:rPr>
        <w:t xml:space="preserve"> is out of scope for this paper.</w:t>
      </w:r>
    </w:p>
    <w:p w14:paraId="5E093099" w14:textId="77777777" w:rsidR="00E56377" w:rsidRPr="00B214B9" w:rsidRDefault="00E56377" w:rsidP="00B214B9">
      <w:pPr>
        <w:rPr>
          <w:rFonts w:ascii="Tahoma" w:hAnsi="Tahoma" w:cs="Tahoma"/>
          <w:color w:val="000000"/>
          <w:sz w:val="21"/>
          <w:szCs w:val="21"/>
          <w:shd w:val="clear" w:color="auto" w:fill="FFFFFF"/>
        </w:rPr>
      </w:pPr>
    </w:p>
    <w:p w14:paraId="0BECE23A" w14:textId="6013E3A9"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28.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In summary, the novelty of our IM is twofold: we introduce to the classical IM the continuous spin</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values and an inertia factor.</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This is a bit misleading; continuous spin values were already</w:t>
      </w:r>
      <w:r w:rsidR="00150949">
        <w:rPr>
          <w:rFonts w:ascii="Tahoma" w:hAnsi="Tahoma" w:cs="Tahoma"/>
          <w:color w:val="000000"/>
          <w:sz w:val="21"/>
          <w:szCs w:val="21"/>
          <w:shd w:val="clear" w:color="auto" w:fill="FFFFFF"/>
        </w:rPr>
        <w:t xml:space="preserve"> </w:t>
      </w:r>
      <w:proofErr w:type="gramStart"/>
      <w:r w:rsidRPr="00B214B9">
        <w:rPr>
          <w:rFonts w:ascii="Tahoma" w:hAnsi="Tahoma" w:cs="Tahoma"/>
          <w:color w:val="000000"/>
          <w:sz w:val="21"/>
          <w:szCs w:val="21"/>
          <w:shd w:val="clear" w:color="auto" w:fill="FFFFFF"/>
        </w:rPr>
        <w:t>considered,</w:t>
      </w:r>
      <w:proofErr w:type="gramEnd"/>
      <w:r w:rsidRPr="00B214B9">
        <w:rPr>
          <w:rFonts w:ascii="Tahoma" w:hAnsi="Tahoma" w:cs="Tahoma"/>
          <w:color w:val="000000"/>
          <w:sz w:val="21"/>
          <w:szCs w:val="21"/>
          <w:shd w:val="clear" w:color="auto" w:fill="FFFFFF"/>
        </w:rPr>
        <w:t xml:space="preserve"> the novelty of this IM is in the inertia factor. References [31]-[33] describe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continuous spin values in the IM.</w:t>
      </w:r>
    </w:p>
    <w:p w14:paraId="636EABBC" w14:textId="4E13695E" w:rsidR="000017EE" w:rsidRDefault="006A7CF7"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You are correct that </w:t>
      </w:r>
      <w:proofErr w:type="gramStart"/>
      <w:r>
        <w:rPr>
          <w:rFonts w:ascii="Tahoma" w:hAnsi="Tahoma" w:cs="Tahoma"/>
          <w:color w:val="000000"/>
          <w:sz w:val="21"/>
          <w:szCs w:val="21"/>
          <w:shd w:val="clear" w:color="auto" w:fill="FFFFFF"/>
        </w:rPr>
        <w:t>continuous</w:t>
      </w:r>
      <w:proofErr w:type="gramEnd"/>
      <w:r>
        <w:rPr>
          <w:rFonts w:ascii="Tahoma" w:hAnsi="Tahoma" w:cs="Tahoma"/>
          <w:color w:val="000000"/>
          <w:sz w:val="21"/>
          <w:szCs w:val="21"/>
          <w:shd w:val="clear" w:color="auto" w:fill="FFFFFF"/>
        </w:rPr>
        <w:t xml:space="preserve"> spin Ising model was already proposed and study by previous research even though </w:t>
      </w:r>
      <w:r w:rsidR="0004414E">
        <w:rPr>
          <w:rFonts w:ascii="Tahoma" w:hAnsi="Tahoma" w:cs="Tahoma"/>
          <w:color w:val="000000"/>
          <w:sz w:val="21"/>
          <w:szCs w:val="21"/>
          <w:shd w:val="clear" w:color="auto" w:fill="FFFFFF"/>
        </w:rPr>
        <w:t>it</w:t>
      </w:r>
      <w:r>
        <w:rPr>
          <w:rFonts w:ascii="Tahoma" w:hAnsi="Tahoma" w:cs="Tahoma"/>
          <w:color w:val="000000"/>
          <w:sz w:val="21"/>
          <w:szCs w:val="21"/>
          <w:shd w:val="clear" w:color="auto" w:fill="FFFFFF"/>
        </w:rPr>
        <w:t xml:space="preserve"> </w:t>
      </w:r>
      <w:r w:rsidR="00AF405F">
        <w:rPr>
          <w:rFonts w:ascii="Tahoma" w:hAnsi="Tahoma" w:cs="Tahoma"/>
          <w:color w:val="000000"/>
          <w:sz w:val="21"/>
          <w:szCs w:val="21"/>
          <w:shd w:val="clear" w:color="auto" w:fill="FFFFFF"/>
        </w:rPr>
        <w:t>ha</w:t>
      </w:r>
      <w:r w:rsidR="0004414E">
        <w:rPr>
          <w:rFonts w:ascii="Tahoma" w:hAnsi="Tahoma" w:cs="Tahoma"/>
          <w:color w:val="000000"/>
          <w:sz w:val="21"/>
          <w:szCs w:val="21"/>
          <w:shd w:val="clear" w:color="auto" w:fill="FFFFFF"/>
        </w:rPr>
        <w:t>s</w:t>
      </w:r>
      <w:r w:rsidR="00AF405F">
        <w:rPr>
          <w:rFonts w:ascii="Tahoma" w:hAnsi="Tahoma" w:cs="Tahoma"/>
          <w:color w:val="000000"/>
          <w:sz w:val="21"/>
          <w:szCs w:val="21"/>
          <w:shd w:val="clear" w:color="auto" w:fill="FFFFFF"/>
        </w:rPr>
        <w:t xml:space="preserve"> been </w:t>
      </w:r>
      <w:r w:rsidR="00AF405F">
        <w:rPr>
          <w:rFonts w:ascii="Tahoma" w:hAnsi="Tahoma" w:cs="Tahoma"/>
          <w:color w:val="000000"/>
          <w:sz w:val="21"/>
          <w:szCs w:val="21"/>
          <w:shd w:val="clear" w:color="auto" w:fill="FFFFFF"/>
        </w:rPr>
        <w:t>studied</w:t>
      </w:r>
      <w:r>
        <w:rPr>
          <w:rFonts w:ascii="Tahoma" w:hAnsi="Tahoma" w:cs="Tahoma"/>
          <w:color w:val="000000"/>
          <w:sz w:val="21"/>
          <w:szCs w:val="21"/>
          <w:shd w:val="clear" w:color="auto" w:fill="FFFFFF"/>
        </w:rPr>
        <w:t xml:space="preserve"> much less than the original binary spin Ising model. Per your comments, we have deleted twofold and reworded the sentence.</w:t>
      </w:r>
    </w:p>
    <w:p w14:paraId="549DBE33" w14:textId="77777777" w:rsidR="006A7CF7" w:rsidRDefault="006A7CF7" w:rsidP="00B214B9">
      <w:pPr>
        <w:rPr>
          <w:rFonts w:ascii="Tahoma" w:hAnsi="Tahoma" w:cs="Tahoma"/>
          <w:color w:val="000000"/>
          <w:sz w:val="21"/>
          <w:szCs w:val="21"/>
          <w:shd w:val="clear" w:color="auto" w:fill="FFFFFF"/>
        </w:rPr>
      </w:pPr>
    </w:p>
    <w:p w14:paraId="19AF9421" w14:textId="25EF5D45"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29.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not excessively too long</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There</w:t>
      </w:r>
      <w:r w:rsidR="002C746F">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s some redundancy here.</w:t>
      </w:r>
    </w:p>
    <w:p w14:paraId="6D39A7C7" w14:textId="28A279A3" w:rsidR="000017EE" w:rsidRDefault="00BD4BF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revised</w:t>
      </w:r>
      <w:r w:rsidR="00C9712C">
        <w:rPr>
          <w:rFonts w:ascii="Tahoma" w:hAnsi="Tahoma" w:cs="Tahoma"/>
          <w:color w:val="000000"/>
          <w:sz w:val="21"/>
          <w:szCs w:val="21"/>
          <w:shd w:val="clear" w:color="auto" w:fill="FFFFFF"/>
        </w:rPr>
        <w:t xml:space="preserve"> remove redundancy.</w:t>
      </w:r>
    </w:p>
    <w:p w14:paraId="777D1837" w14:textId="77777777" w:rsidR="00BD4BFC" w:rsidRDefault="00BD4BFC" w:rsidP="00B214B9">
      <w:pPr>
        <w:rPr>
          <w:rFonts w:ascii="Tahoma" w:hAnsi="Tahoma" w:cs="Tahoma"/>
          <w:color w:val="000000"/>
          <w:sz w:val="21"/>
          <w:szCs w:val="21"/>
          <w:shd w:val="clear" w:color="auto" w:fill="FFFFFF"/>
        </w:rPr>
      </w:pPr>
    </w:p>
    <w:p w14:paraId="04B64ECF" w14:textId="0C75534A" w:rsidR="00B214B9" w:rsidRPr="00B214B9" w:rsidRDefault="00B214B9" w:rsidP="00B214B9">
      <w:pPr>
        <w:rPr>
          <w:rFonts w:ascii="Tahoma" w:hAnsi="Tahoma" w:cs="Tahoma"/>
          <w:color w:val="000000"/>
          <w:sz w:val="21"/>
          <w:szCs w:val="21"/>
          <w:shd w:val="clear" w:color="auto" w:fill="FFFFFF"/>
        </w:rPr>
      </w:pPr>
      <w:r w:rsidRPr="00ED0963">
        <w:rPr>
          <w:rFonts w:ascii="Tahoma" w:hAnsi="Tahoma" w:cs="Tahoma"/>
          <w:color w:val="000000"/>
          <w:sz w:val="21"/>
          <w:szCs w:val="21"/>
          <w:shd w:val="clear" w:color="auto" w:fill="FFFFFF"/>
        </w:rPr>
        <w:t xml:space="preserve">30. </w:t>
      </w:r>
      <w:r w:rsidRPr="00ED0963">
        <w:rPr>
          <w:rFonts w:ascii="Tahoma" w:hAnsi="Tahoma" w:cs="Tahoma" w:hint="eastAsia"/>
          <w:color w:val="000000"/>
          <w:sz w:val="21"/>
          <w:szCs w:val="21"/>
          <w:shd w:val="clear" w:color="auto" w:fill="FFFFFF"/>
        </w:rPr>
        <w:t>“β</w:t>
      </w:r>
      <w:r w:rsidRPr="00ED0963">
        <w:rPr>
          <w:rFonts w:ascii="Tahoma" w:hAnsi="Tahoma" w:cs="Tahoma"/>
          <w:color w:val="000000"/>
          <w:sz w:val="21"/>
          <w:szCs w:val="21"/>
          <w:shd w:val="clear" w:color="auto" w:fill="FFFFFF"/>
        </w:rPr>
        <w:t>, the inverse Boltzmann temperature, is set to 1 without loss of generality.</w:t>
      </w:r>
      <w:r w:rsidR="00266755" w:rsidRPr="00ED0963">
        <w:rPr>
          <w:rFonts w:ascii="Tahoma" w:hAnsi="Tahoma" w:cs="Tahoma"/>
          <w:color w:val="000000"/>
          <w:sz w:val="21"/>
          <w:szCs w:val="21"/>
          <w:shd w:val="clear" w:color="auto" w:fill="FFFFFF"/>
        </w:rPr>
        <w:t xml:space="preserve">” </w:t>
      </w:r>
      <w:r w:rsidRPr="00ED0963">
        <w:rPr>
          <w:rFonts w:ascii="Tahoma" w:hAnsi="Tahoma" w:cs="Tahoma"/>
          <w:color w:val="000000"/>
          <w:sz w:val="21"/>
          <w:szCs w:val="21"/>
          <w:shd w:val="clear" w:color="auto" w:fill="FFFFFF"/>
        </w:rPr>
        <w:t>It appears that</w:t>
      </w:r>
      <w:r w:rsidR="00150949" w:rsidRPr="00ED0963">
        <w:rPr>
          <w:rFonts w:ascii="Tahoma" w:hAnsi="Tahoma" w:cs="Tahoma"/>
          <w:color w:val="000000"/>
          <w:sz w:val="21"/>
          <w:szCs w:val="21"/>
          <w:shd w:val="clear" w:color="auto" w:fill="FFFFFF"/>
        </w:rPr>
        <w:t xml:space="preserve"> </w:t>
      </w:r>
      <w:r w:rsidRPr="00ED0963">
        <w:rPr>
          <w:rFonts w:ascii="Tahoma" w:hAnsi="Tahoma" w:cs="Tahoma"/>
          <w:color w:val="000000"/>
          <w:sz w:val="21"/>
          <w:szCs w:val="21"/>
          <w:shd w:val="clear" w:color="auto" w:fill="FFFFFF"/>
        </w:rPr>
        <w:t>something is then not being considered carefully with the normalization of the probability</w:t>
      </w:r>
      <w:r w:rsidR="00150949" w:rsidRPr="00ED0963">
        <w:rPr>
          <w:rFonts w:ascii="Tahoma" w:hAnsi="Tahoma" w:cs="Tahoma"/>
          <w:color w:val="000000"/>
          <w:sz w:val="21"/>
          <w:szCs w:val="21"/>
          <w:shd w:val="clear" w:color="auto" w:fill="FFFFFF"/>
        </w:rPr>
        <w:t xml:space="preserve"> </w:t>
      </w:r>
      <w:r w:rsidRPr="00ED0963">
        <w:rPr>
          <w:rFonts w:ascii="Tahoma" w:hAnsi="Tahoma" w:cs="Tahoma"/>
          <w:color w:val="000000"/>
          <w:sz w:val="21"/>
          <w:szCs w:val="21"/>
          <w:shd w:val="clear" w:color="auto" w:fill="FFFFFF"/>
        </w:rPr>
        <w:t>density.</w:t>
      </w:r>
    </w:p>
    <w:p w14:paraId="3ECB5582" w14:textId="7079C1C4" w:rsidR="000017EE" w:rsidRPr="007E011C" w:rsidRDefault="00266755"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The probability density is normalized as explained in the answer to question 23. As we follow the Metropolis MCMC simulation process, the probability density distribution will converge to the desired Boltzmann distribution. </w:t>
      </w:r>
      <w:r w:rsidR="001D6B54">
        <w:rPr>
          <w:rFonts w:ascii="Tahoma" w:hAnsi="Tahoma" w:cs="Tahoma"/>
          <w:color w:val="000000"/>
          <w:sz w:val="21"/>
          <w:szCs w:val="21"/>
          <w:shd w:val="clear" w:color="auto" w:fill="FFFFFF"/>
        </w:rPr>
        <w:t>As we see, t</w:t>
      </w:r>
      <w:r>
        <w:rPr>
          <w:rFonts w:ascii="Tahoma" w:hAnsi="Tahoma" w:cs="Tahoma"/>
          <w:color w:val="000000"/>
          <w:sz w:val="21"/>
          <w:szCs w:val="21"/>
          <w:shd w:val="clear" w:color="auto" w:fill="FFFFFF"/>
        </w:rPr>
        <w:t xml:space="preserve">he probability density only depends on </w:t>
      </w:r>
      <m:oMath>
        <m:r>
          <w:rPr>
            <w:rFonts w:ascii="Cambria Math" w:eastAsiaTheme="minorEastAsia" w:hAnsi="Cambria Math"/>
          </w:rPr>
          <m:t>-β(</m:t>
        </m:r>
        <m:sSub>
          <m:sSubPr>
            <m:ctrlPr>
              <w:rPr>
                <w:rFonts w:ascii="Cambria Math" w:eastAsiaTheme="minorEastAsia" w:hAnsi="Cambria Math"/>
                <w:i/>
              </w:rPr>
            </m:ctrlPr>
          </m:sSubPr>
          <m:e>
            <m:r>
              <w:rPr>
                <w:rFonts w:ascii="Cambria Math" w:eastAsiaTheme="minorEastAsia" w:hAnsi="Cambria Math"/>
              </w:rPr>
              <m:t>H</m:t>
            </m:r>
          </m:e>
          <m:sub>
            <m:r>
              <m:rPr>
                <m:sty m:val="p"/>
              </m:rPr>
              <w:rPr>
                <w:rFonts w:ascii="Cambria Math" w:eastAsiaTheme="minorEastAsia" w:hAnsi="Cambria Math" w:cs="Calibri"/>
                <w:vertAlign w:val="subscript"/>
              </w:rPr>
              <m:t>ν</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μ</m:t>
            </m:r>
          </m:sub>
        </m:sSub>
        <m:r>
          <w:rPr>
            <w:rFonts w:ascii="Cambria Math" w:eastAsiaTheme="minorEastAsia" w:hAnsi="Cambria Math"/>
          </w:rPr>
          <m:t>+I</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m:t>
                </m:r>
              </m:sup>
            </m:sSup>
          </m:e>
          <m:sub>
            <m:r>
              <w:rPr>
                <w:rFonts w:ascii="Cambria Math" w:hAnsi="Cambria Math"/>
              </w:rPr>
              <m:t>i</m:t>
            </m:r>
          </m:sub>
        </m:sSub>
        <m:r>
          <m:rPr>
            <m:sty m:val="p"/>
          </m:rPr>
          <w:rPr>
            <w:rFonts w:ascii="Cambria Math" w:eastAsiaTheme="minorEastAsia" w:hAnsi="Cambria Math" w:cs="Times New Roman"/>
            <w:vertAlign w:val="subscript"/>
          </w:rPr>
          <m:t>-</m:t>
        </m:r>
        <m:sSub>
          <m:sSubPr>
            <m:ctrlPr>
              <w:rPr>
                <w:rFonts w:ascii="Cambria Math" w:hAnsi="Cambria Math"/>
                <w:i/>
              </w:rPr>
            </m:ctrlPr>
          </m:sSubPr>
          <m:e>
            <m:r>
              <w:rPr>
                <w:rFonts w:ascii="Cambria Math" w:hAnsi="Cambria Math"/>
              </w:rPr>
              <m:t>σ</m:t>
            </m:r>
          </m:e>
          <m:sub>
            <m:r>
              <w:rPr>
                <w:rFonts w:ascii="Cambria Math" w:hAnsi="Cambria Math"/>
              </w:rPr>
              <m:t>i</m:t>
            </m:r>
          </m:sub>
        </m:sSub>
        <m:r>
          <m:rPr>
            <m:sty m:val="p"/>
          </m:rPr>
          <w:rPr>
            <w:rFonts w:ascii="Cambria Math" w:eastAsiaTheme="minorEastAsia" w:hAnsi="Cambria Math" w:cs="Times New Roman"/>
            <w:vertAlign w:val="subscript"/>
          </w:rPr>
          <m:t>|)</m:t>
        </m:r>
      </m:oMath>
      <w:r>
        <w:rPr>
          <w:rFonts w:eastAsiaTheme="minorEastAsia"/>
        </w:rPr>
        <w:t xml:space="preserve">, </w:t>
      </w:r>
      <w:r w:rsidRPr="007E011C">
        <w:rPr>
          <w:rFonts w:ascii="Tahoma" w:hAnsi="Tahoma" w:cs="Tahoma"/>
          <w:color w:val="000000"/>
          <w:sz w:val="21"/>
          <w:szCs w:val="21"/>
          <w:shd w:val="clear" w:color="auto" w:fill="FFFFFF"/>
        </w:rPr>
        <w:t xml:space="preserve">so it only depends on </w:t>
      </w:r>
      <m:oMath>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βJ</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βB</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and</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βI</m:t>
        </m:r>
      </m:oMath>
      <w:r w:rsidRPr="007E011C">
        <w:rPr>
          <w:rFonts w:ascii="Tahoma" w:hAnsi="Tahoma" w:cs="Tahoma"/>
          <w:color w:val="000000"/>
          <w:sz w:val="21"/>
          <w:szCs w:val="21"/>
          <w:shd w:val="clear" w:color="auto" w:fill="FFFFFF"/>
        </w:rPr>
        <w:t xml:space="preserve">, but not individually on </w:t>
      </w:r>
      <m:oMath>
        <m:r>
          <w:rPr>
            <w:rFonts w:ascii="Cambria Math" w:hAnsi="Cambria Math" w:cs="Tahoma"/>
            <w:color w:val="000000"/>
            <w:sz w:val="21"/>
            <w:szCs w:val="21"/>
            <w:shd w:val="clear" w:color="auto" w:fill="FFFFFF"/>
          </w:rPr>
          <m:t>β</m:t>
        </m:r>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J</m:t>
        </m:r>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B</m:t>
        </m:r>
        <m:r>
          <m:rPr>
            <m:sty m:val="p"/>
          </m:rPr>
          <w:rPr>
            <w:rFonts w:ascii="Cambria Math" w:hAnsi="Cambria Math" w:cs="Tahoma"/>
            <w:color w:val="000000"/>
            <w:sz w:val="21"/>
            <w:szCs w:val="21"/>
            <w:shd w:val="clear" w:color="auto" w:fill="FFFFFF"/>
          </w:rPr>
          <m:t>,</m:t>
        </m:r>
        <m:r>
          <w:rPr>
            <w:rFonts w:ascii="Cambria Math" w:hAnsi="Cambria Math" w:cs="Tahoma"/>
            <w:color w:val="000000"/>
            <w:sz w:val="21"/>
            <w:szCs w:val="21"/>
            <w:shd w:val="clear" w:color="auto" w:fill="FFFFFF"/>
          </w:rPr>
          <m:t>I</m:t>
        </m:r>
      </m:oMath>
      <w:r w:rsidRPr="007E011C">
        <w:rPr>
          <w:rFonts w:ascii="Tahoma" w:hAnsi="Tahoma" w:cs="Tahoma"/>
          <w:color w:val="000000"/>
          <w:sz w:val="21"/>
          <w:szCs w:val="21"/>
          <w:shd w:val="clear" w:color="auto" w:fill="FFFFFF"/>
        </w:rPr>
        <w:t xml:space="preserve">. </w:t>
      </w:r>
      <w:proofErr w:type="gramStart"/>
      <w:r w:rsidRPr="007E011C">
        <w:rPr>
          <w:rFonts w:ascii="Tahoma" w:hAnsi="Tahoma" w:cs="Tahoma"/>
          <w:color w:val="000000"/>
          <w:sz w:val="21"/>
          <w:szCs w:val="21"/>
          <w:shd w:val="clear" w:color="auto" w:fill="FFFFFF"/>
        </w:rPr>
        <w:t>So</w:t>
      </w:r>
      <w:proofErr w:type="gramEnd"/>
      <w:r w:rsidRPr="007E011C">
        <w:rPr>
          <w:rFonts w:ascii="Tahoma" w:hAnsi="Tahoma" w:cs="Tahoma"/>
          <w:color w:val="000000"/>
          <w:sz w:val="21"/>
          <w:szCs w:val="21"/>
          <w:shd w:val="clear" w:color="auto" w:fill="FFFFFF"/>
        </w:rPr>
        <w:t xml:space="preserve"> it means that the best-fit </w:t>
      </w:r>
      <w:r w:rsidRPr="001D6B54">
        <w:rPr>
          <w:rFonts w:ascii="Tahoma" w:hAnsi="Tahoma" w:cs="Tahoma"/>
          <w:i/>
          <w:iCs/>
          <w:color w:val="000000"/>
          <w:sz w:val="21"/>
          <w:szCs w:val="21"/>
          <w:shd w:val="clear" w:color="auto" w:fill="FFFFFF"/>
        </w:rPr>
        <w:t>J,B,I</w:t>
      </w:r>
      <w:r w:rsidRPr="007E011C">
        <w:rPr>
          <w:rFonts w:ascii="Tahoma" w:hAnsi="Tahoma" w:cs="Tahoma"/>
          <w:color w:val="000000"/>
          <w:sz w:val="21"/>
          <w:szCs w:val="21"/>
          <w:shd w:val="clear" w:color="auto" w:fill="FFFFFF"/>
        </w:rPr>
        <w:t xml:space="preserve"> will be inversed proportionally to </w:t>
      </w:r>
      <m:oMath>
        <m:r>
          <w:rPr>
            <w:rFonts w:ascii="Cambria Math" w:hAnsi="Cambria Math" w:cs="Tahoma"/>
            <w:color w:val="000000"/>
            <w:sz w:val="21"/>
            <w:szCs w:val="21"/>
            <w:shd w:val="clear" w:color="auto" w:fill="FFFFFF"/>
          </w:rPr>
          <m:t>β</m:t>
        </m:r>
      </m:oMath>
      <w:r w:rsidRPr="007E011C">
        <w:rPr>
          <w:rFonts w:ascii="Tahoma" w:hAnsi="Tahoma" w:cs="Tahoma"/>
          <w:color w:val="000000"/>
          <w:sz w:val="21"/>
          <w:szCs w:val="21"/>
          <w:shd w:val="clear" w:color="auto" w:fill="FFFFFF"/>
        </w:rPr>
        <w:t xml:space="preserve">. Therefore, we can set </w:t>
      </w:r>
      <m:oMath>
        <m:r>
          <w:rPr>
            <w:rFonts w:ascii="Cambria Math" w:hAnsi="Cambria Math" w:cs="Tahoma"/>
            <w:color w:val="000000"/>
            <w:sz w:val="21"/>
            <w:szCs w:val="21"/>
            <w:shd w:val="clear" w:color="auto" w:fill="FFFFFF"/>
          </w:rPr>
          <m:t>β</m:t>
        </m:r>
      </m:oMath>
      <w:r w:rsidRPr="007E011C">
        <w:rPr>
          <w:rFonts w:ascii="Tahoma" w:hAnsi="Tahoma" w:cs="Tahoma"/>
          <w:color w:val="000000"/>
          <w:sz w:val="21"/>
          <w:szCs w:val="21"/>
          <w:shd w:val="clear" w:color="auto" w:fill="FFFFFF"/>
        </w:rPr>
        <w:t xml:space="preserve"> to 1 without loss of generality. </w:t>
      </w:r>
      <w:r w:rsidR="00112D23">
        <w:rPr>
          <w:rFonts w:ascii="Tahoma" w:hAnsi="Tahoma" w:cs="Tahoma"/>
          <w:color w:val="000000"/>
          <w:sz w:val="21"/>
          <w:szCs w:val="21"/>
          <w:shd w:val="clear" w:color="auto" w:fill="FFFFFF"/>
        </w:rPr>
        <w:t xml:space="preserve">In this paper, we are not going to tie </w:t>
      </w:r>
      <w:r w:rsidR="007E4EBA">
        <w:rPr>
          <w:rFonts w:ascii="Tahoma" w:hAnsi="Tahoma" w:cs="Tahoma"/>
          <w:color w:val="000000"/>
          <w:sz w:val="21"/>
          <w:szCs w:val="21"/>
          <w:shd w:val="clear" w:color="auto" w:fill="FFFFFF"/>
        </w:rPr>
        <w:t xml:space="preserve">the absolute values of </w:t>
      </w:r>
      <w:r w:rsidR="00112D23">
        <w:rPr>
          <w:rFonts w:ascii="Tahoma" w:hAnsi="Tahoma" w:cs="Tahoma"/>
          <w:color w:val="000000"/>
          <w:sz w:val="21"/>
          <w:szCs w:val="21"/>
          <w:shd w:val="clear" w:color="auto" w:fill="FFFFFF"/>
        </w:rPr>
        <w:t>these Ising parameters to physics quantities in real world, so t</w:t>
      </w:r>
      <w:r w:rsidRPr="007E011C">
        <w:rPr>
          <w:rFonts w:ascii="Tahoma" w:hAnsi="Tahoma" w:cs="Tahoma"/>
          <w:color w:val="000000"/>
          <w:sz w:val="21"/>
          <w:szCs w:val="21"/>
          <w:shd w:val="clear" w:color="auto" w:fill="FFFFFF"/>
        </w:rPr>
        <w:t xml:space="preserve">his means for the best-fit J, </w:t>
      </w:r>
      <w:proofErr w:type="gramStart"/>
      <w:r w:rsidRPr="007E011C">
        <w:rPr>
          <w:rFonts w:ascii="Tahoma" w:hAnsi="Tahoma" w:cs="Tahoma"/>
          <w:color w:val="000000"/>
          <w:sz w:val="21"/>
          <w:szCs w:val="21"/>
          <w:shd w:val="clear" w:color="auto" w:fill="FFFFFF"/>
        </w:rPr>
        <w:t>B</w:t>
      </w:r>
      <w:proofErr w:type="gramEnd"/>
      <w:r w:rsidRPr="007E011C">
        <w:rPr>
          <w:rFonts w:ascii="Tahoma" w:hAnsi="Tahoma" w:cs="Tahoma"/>
          <w:color w:val="000000"/>
          <w:sz w:val="21"/>
          <w:szCs w:val="21"/>
          <w:shd w:val="clear" w:color="auto" w:fill="FFFFFF"/>
        </w:rPr>
        <w:t xml:space="preserve"> and I, what matters is their relative value, but not the absolute values. </w:t>
      </w:r>
      <w:r w:rsidR="002B240A" w:rsidRPr="007E011C">
        <w:rPr>
          <w:rFonts w:ascii="Tahoma" w:hAnsi="Tahoma" w:cs="Tahoma"/>
          <w:color w:val="000000"/>
          <w:sz w:val="21"/>
          <w:szCs w:val="21"/>
          <w:shd w:val="clear" w:color="auto" w:fill="FFFFFF"/>
        </w:rPr>
        <w:t>A similar</w:t>
      </w:r>
      <w:r w:rsidRPr="007E011C">
        <w:rPr>
          <w:rFonts w:ascii="Tahoma" w:hAnsi="Tahoma" w:cs="Tahoma"/>
          <w:color w:val="000000"/>
          <w:sz w:val="21"/>
          <w:szCs w:val="21"/>
          <w:shd w:val="clear" w:color="auto" w:fill="FFFFFF"/>
        </w:rPr>
        <w:t xml:space="preserve"> approach has been taken in</w:t>
      </w:r>
      <w:r w:rsidR="007E011C">
        <w:rPr>
          <w:rFonts w:ascii="Tahoma" w:hAnsi="Tahoma" w:cs="Tahoma"/>
          <w:color w:val="000000"/>
          <w:sz w:val="21"/>
          <w:szCs w:val="21"/>
          <w:shd w:val="clear" w:color="auto" w:fill="FFFFFF"/>
        </w:rPr>
        <w:t xml:space="preserve"> </w:t>
      </w:r>
      <w:r w:rsidRPr="007E011C">
        <w:rPr>
          <w:rFonts w:ascii="Tahoma" w:hAnsi="Tahoma" w:cs="Tahoma"/>
          <w:color w:val="000000"/>
          <w:sz w:val="21"/>
          <w:szCs w:val="21"/>
          <w:shd w:val="clear" w:color="auto" w:fill="FFFFFF"/>
        </w:rPr>
        <w:t>reference [22]</w:t>
      </w:r>
      <w:r w:rsidR="007E011C">
        <w:rPr>
          <w:rFonts w:ascii="Tahoma" w:hAnsi="Tahoma" w:cs="Tahoma"/>
          <w:color w:val="000000"/>
          <w:sz w:val="21"/>
          <w:szCs w:val="21"/>
          <w:shd w:val="clear" w:color="auto" w:fill="FFFFFF"/>
        </w:rPr>
        <w:t>, for example,</w:t>
      </w:r>
      <w:r w:rsidRPr="007E011C">
        <w:rPr>
          <w:rFonts w:ascii="Tahoma" w:hAnsi="Tahoma" w:cs="Tahoma"/>
          <w:color w:val="000000"/>
          <w:sz w:val="21"/>
          <w:szCs w:val="21"/>
          <w:shd w:val="clear" w:color="auto" w:fill="FFFFFF"/>
        </w:rPr>
        <w:t xml:space="preserve"> which uses Glauber simulation dynamics (an alternative to Metropolis algorithm).</w:t>
      </w:r>
    </w:p>
    <w:p w14:paraId="5BC45349" w14:textId="77777777" w:rsidR="00266755" w:rsidRDefault="00266755" w:rsidP="00B214B9">
      <w:pPr>
        <w:rPr>
          <w:rFonts w:ascii="Tahoma" w:hAnsi="Tahoma" w:cs="Tahoma"/>
          <w:color w:val="000000"/>
          <w:sz w:val="21"/>
          <w:szCs w:val="21"/>
          <w:shd w:val="clear" w:color="auto" w:fill="FFFFFF"/>
        </w:rPr>
      </w:pPr>
    </w:p>
    <w:p w14:paraId="47A62443" w14:textId="761415F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31.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Generate another random variable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sidRPr="00B214B9">
        <w:rPr>
          <w:rFonts w:ascii="Tahoma" w:hAnsi="Tahoma" w:cs="Tahoma"/>
          <w:color w:val="000000"/>
          <w:sz w:val="21"/>
          <w:szCs w:val="21"/>
          <w:shd w:val="clear" w:color="auto" w:fill="FFFFFF"/>
        </w:rPr>
        <w:t xml:space="preserve"> between -1 and +1</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So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sidRPr="00B214B9">
        <w:rPr>
          <w:rFonts w:ascii="Tahoma" w:hAnsi="Tahoma" w:cs="Tahoma"/>
          <w:color w:val="000000"/>
          <w:sz w:val="21"/>
          <w:szCs w:val="21"/>
          <w:shd w:val="clear" w:color="auto" w:fill="FFFFFF"/>
        </w:rPr>
        <w:t xml:space="preserve"> is the </w:t>
      </w:r>
      <w:r w:rsidR="007A759F">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attempted chang</w:t>
      </w:r>
      <w:r w:rsidR="007A759F">
        <w:rPr>
          <w:rFonts w:ascii="Tahoma" w:hAnsi="Tahoma" w:cs="Tahoma"/>
          <w:color w:val="000000"/>
          <w:sz w:val="21"/>
          <w:szCs w:val="21"/>
          <w:shd w:val="clear" w:color="auto" w:fill="FFFFFF"/>
        </w:rPr>
        <w:t>e”</w:t>
      </w:r>
      <w:r w:rsidRPr="00B214B9">
        <w:rPr>
          <w:rFonts w:ascii="Tahoma" w:hAnsi="Tahoma" w:cs="Tahoma"/>
          <w:color w:val="000000"/>
          <w:sz w:val="21"/>
          <w:szCs w:val="21"/>
          <w:shd w:val="clear" w:color="auto" w:fill="FFFFFF"/>
        </w:rPr>
        <w:t>; this</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should be mentioned much earlier. Also, what is the distribution used to generate th</w:t>
      </w:r>
      <w:r w:rsidR="007A759F">
        <w:rPr>
          <w:rFonts w:ascii="Tahoma" w:hAnsi="Tahoma" w:cs="Tahoma"/>
          <w:color w:val="000000"/>
          <w:sz w:val="21"/>
          <w:szCs w:val="21"/>
          <w:shd w:val="clear" w:color="auto" w:fill="FFFFFF"/>
        </w:rPr>
        <w:t>e</w:t>
      </w:r>
      <w:r w:rsidR="00150949">
        <w:rPr>
          <w:rFonts w:ascii="Tahoma" w:hAnsi="Tahoma" w:cs="Tahoma"/>
          <w:color w:val="000000"/>
          <w:sz w:val="21"/>
          <w:szCs w:val="21"/>
          <w:shd w:val="clear" w:color="auto" w:fill="FFFFFF"/>
        </w:rPr>
        <w:t xml:space="preserve">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sidRPr="00B214B9">
        <w:rPr>
          <w:rFonts w:ascii="Tahoma" w:hAnsi="Tahoma" w:cs="Tahoma"/>
          <w:color w:val="000000"/>
          <w:sz w:val="21"/>
          <w:szCs w:val="21"/>
          <w:shd w:val="clear" w:color="auto" w:fill="FFFFFF"/>
        </w:rPr>
        <w:t xml:space="preserve"> </w:t>
      </w:r>
      <w:r w:rsidR="00A51C1C">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 The distribution used to generate these will influence the results by skewing which</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states are accepted first by the algorithm.</w:t>
      </w:r>
    </w:p>
    <w:p w14:paraId="16BF33C7" w14:textId="331F2A2B" w:rsidR="000017EE" w:rsidRPr="005A346C" w:rsidRDefault="0058133E" w:rsidP="00B214B9">
      <w:pPr>
        <w:rPr>
          <w:rFonts w:ascii="Tahoma" w:eastAsiaTheme="minorEastAsia" w:hAnsi="Tahoma" w:cs="Tahoma"/>
          <w:color w:val="000000"/>
          <w:sz w:val="21"/>
          <w:szCs w:val="21"/>
          <w:shd w:val="clear" w:color="auto" w:fill="FFFFFF"/>
        </w:rPr>
      </w:pPr>
      <w:r>
        <w:rPr>
          <w:rFonts w:ascii="Tahoma" w:hAnsi="Tahoma" w:cs="Tahoma"/>
          <w:color w:val="000000"/>
          <w:sz w:val="21"/>
          <w:szCs w:val="21"/>
          <w:shd w:val="clear" w:color="auto" w:fill="FFFFFF"/>
        </w:rPr>
        <w:t xml:space="preserve">EW: We have </w:t>
      </w:r>
      <w:r w:rsidR="005A346C">
        <w:rPr>
          <w:rFonts w:ascii="Tahoma" w:hAnsi="Tahoma" w:cs="Tahoma"/>
          <w:color w:val="000000"/>
          <w:sz w:val="21"/>
          <w:szCs w:val="21"/>
          <w:shd w:val="clear" w:color="auto" w:fill="FFFFFF"/>
        </w:rPr>
        <w:t>added</w:t>
      </w:r>
      <w:r>
        <w:rPr>
          <w:rFonts w:ascii="Tahoma" w:hAnsi="Tahoma" w:cs="Tahoma"/>
          <w:color w:val="000000"/>
          <w:sz w:val="21"/>
          <w:szCs w:val="21"/>
          <w:shd w:val="clear" w:color="auto" w:fill="FFFFFF"/>
        </w:rPr>
        <w:t xml:space="preserve"> descri</w:t>
      </w:r>
      <w:r w:rsidR="005A346C">
        <w:rPr>
          <w:rFonts w:ascii="Tahoma" w:hAnsi="Tahoma" w:cs="Tahoma"/>
          <w:color w:val="000000"/>
          <w:sz w:val="21"/>
          <w:szCs w:val="21"/>
          <w:shd w:val="clear" w:color="auto" w:fill="FFFFFF"/>
        </w:rPr>
        <w:t>ption of</w:t>
      </w:r>
      <w:r>
        <w:rPr>
          <w:rFonts w:ascii="Tahoma" w:hAnsi="Tahoma" w:cs="Tahoma"/>
          <w:color w:val="000000"/>
          <w:sz w:val="21"/>
          <w:szCs w:val="21"/>
          <w:shd w:val="clear" w:color="auto" w:fill="FFFFFF"/>
        </w:rPr>
        <w:t xml:space="preserve">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Pr>
          <w:rFonts w:ascii="Tahoma" w:eastAsiaTheme="minorEastAsia" w:hAnsi="Tahoma" w:cs="Tahoma"/>
          <w:color w:val="000000"/>
          <w:sz w:val="21"/>
          <w:szCs w:val="21"/>
          <w:shd w:val="clear" w:color="auto" w:fill="FFFFFF"/>
        </w:rPr>
        <w:t xml:space="preserve"> in section II.C. </w:t>
      </w:r>
      <w:r w:rsidR="005A346C">
        <w:rPr>
          <w:rFonts w:ascii="Tahoma" w:eastAsiaTheme="minorEastAsia" w:hAnsi="Tahoma" w:cs="Tahoma"/>
          <w:color w:val="000000"/>
          <w:sz w:val="21"/>
          <w:szCs w:val="21"/>
          <w:shd w:val="clear" w:color="auto" w:fill="FFFFFF"/>
        </w:rPr>
        <w:t>The d</w:t>
      </w:r>
      <w:r>
        <w:rPr>
          <w:rFonts w:ascii="Tahoma" w:eastAsiaTheme="minorEastAsia" w:hAnsi="Tahoma" w:cs="Tahoma"/>
          <w:color w:val="000000"/>
          <w:sz w:val="21"/>
          <w:szCs w:val="21"/>
          <w:shd w:val="clear" w:color="auto" w:fill="FFFFFF"/>
        </w:rPr>
        <w:t xml:space="preserve">istribution of </w:t>
      </w:r>
      <m:oMath>
        <m:sSub>
          <m:sSubPr>
            <m:ctrlPr>
              <w:rPr>
                <w:rFonts w:ascii="Cambria Math" w:hAnsi="Cambria Math" w:cs="Tahoma"/>
                <w:color w:val="000000"/>
                <w:sz w:val="21"/>
                <w:szCs w:val="21"/>
                <w:shd w:val="clear" w:color="auto" w:fill="FFFFFF"/>
              </w:rPr>
            </m:ctrlPr>
          </m:sSubPr>
          <m:e>
            <m:sSup>
              <m:sSupPr>
                <m:ctrlPr>
                  <w:rPr>
                    <w:rFonts w:ascii="Cambria Math" w:hAnsi="Cambria Math" w:cs="Tahoma"/>
                    <w:color w:val="000000"/>
                    <w:sz w:val="21"/>
                    <w:szCs w:val="21"/>
                    <w:shd w:val="clear" w:color="auto" w:fill="FFFFFF"/>
                  </w:rPr>
                </m:ctrlPr>
              </m:sSupPr>
              <m:e>
                <m:r>
                  <w:rPr>
                    <w:rFonts w:ascii="Cambria Math" w:hAnsi="Cambria Math" w:cs="Tahoma"/>
                    <w:color w:val="000000"/>
                    <w:sz w:val="21"/>
                    <w:szCs w:val="21"/>
                    <w:shd w:val="clear" w:color="auto" w:fill="FFFFFF"/>
                  </w:rPr>
                  <m:t>σ</m:t>
                </m:r>
              </m:e>
              <m:sup>
                <m:r>
                  <m:rPr>
                    <m:sty m:val="p"/>
                  </m:rPr>
                  <w:rPr>
                    <w:rFonts w:ascii="Cambria Math" w:hAnsi="Cambria Math" w:cs="Tahoma"/>
                    <w:color w:val="000000"/>
                    <w:sz w:val="21"/>
                    <w:szCs w:val="21"/>
                    <w:shd w:val="clear" w:color="auto" w:fill="FFFFFF"/>
                  </w:rPr>
                  <m:t>'</m:t>
                </m:r>
              </m:sup>
            </m:sSup>
          </m:e>
          <m:sub>
            <m:r>
              <w:rPr>
                <w:rFonts w:ascii="Cambria Math" w:hAnsi="Cambria Math" w:cs="Tahoma"/>
                <w:color w:val="000000"/>
                <w:sz w:val="21"/>
                <w:szCs w:val="21"/>
                <w:shd w:val="clear" w:color="auto" w:fill="FFFFFF"/>
              </w:rPr>
              <m:t>i</m:t>
            </m:r>
          </m:sub>
        </m:sSub>
      </m:oMath>
      <w:r>
        <w:rPr>
          <w:rFonts w:ascii="Tahoma" w:eastAsiaTheme="minorEastAsia" w:hAnsi="Tahoma" w:cs="Tahoma"/>
          <w:color w:val="000000"/>
          <w:sz w:val="21"/>
          <w:szCs w:val="21"/>
          <w:shd w:val="clear" w:color="auto" w:fill="FFFFFF"/>
        </w:rPr>
        <w:t xml:space="preserve"> is uniformly random between </w:t>
      </w:r>
      <w:r w:rsidRPr="00B214B9">
        <w:rPr>
          <w:rFonts w:ascii="Tahoma" w:hAnsi="Tahoma" w:cs="Tahoma"/>
          <w:color w:val="000000"/>
          <w:sz w:val="21"/>
          <w:szCs w:val="21"/>
          <w:shd w:val="clear" w:color="auto" w:fill="FFFFFF"/>
        </w:rPr>
        <w:t>-1</w:t>
      </w:r>
      <w:r>
        <w:rPr>
          <w:rFonts w:ascii="Tahoma" w:hAnsi="Tahoma" w:cs="Tahoma"/>
          <w:color w:val="000000"/>
          <w:sz w:val="21"/>
          <w:szCs w:val="21"/>
          <w:shd w:val="clear" w:color="auto" w:fill="FFFFFF"/>
        </w:rPr>
        <w:t xml:space="preserve"> </w:t>
      </w:r>
      <w:r>
        <w:rPr>
          <w:rFonts w:ascii="Tahoma" w:eastAsiaTheme="minorEastAsia" w:hAnsi="Tahoma" w:cs="Tahoma"/>
          <w:color w:val="000000"/>
          <w:sz w:val="21"/>
          <w:szCs w:val="21"/>
          <w:shd w:val="clear" w:color="auto" w:fill="FFFFFF"/>
        </w:rPr>
        <w:t>and +1</w:t>
      </w:r>
      <w:r w:rsidR="005A346C">
        <w:rPr>
          <w:rFonts w:ascii="Tahoma" w:eastAsiaTheme="minorEastAsia" w:hAnsi="Tahoma" w:cs="Tahoma"/>
          <w:color w:val="000000"/>
          <w:sz w:val="21"/>
          <w:szCs w:val="21"/>
          <w:shd w:val="clear" w:color="auto" w:fill="FFFFFF"/>
        </w:rPr>
        <w:t xml:space="preserve"> – we have added this in the paper now.</w:t>
      </w:r>
    </w:p>
    <w:p w14:paraId="2085FD88" w14:textId="77777777" w:rsidR="0058133E" w:rsidRDefault="0058133E" w:rsidP="00B214B9">
      <w:pPr>
        <w:rPr>
          <w:rFonts w:ascii="Tahoma" w:hAnsi="Tahoma" w:cs="Tahoma"/>
          <w:color w:val="000000"/>
          <w:sz w:val="21"/>
          <w:szCs w:val="21"/>
          <w:shd w:val="clear" w:color="auto" w:fill="FFFFFF"/>
        </w:rPr>
      </w:pPr>
    </w:p>
    <w:p w14:paraId="1FDDDBE4" w14:textId="199C2835"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32. </w:t>
      </w:r>
      <w:r w:rsidRPr="00B214B9">
        <w:rPr>
          <w:rFonts w:ascii="Tahoma" w:hAnsi="Tahoma" w:cs="Tahoma" w:hint="eastAsia"/>
          <w:color w:val="000000"/>
          <w:sz w:val="21"/>
          <w:szCs w:val="21"/>
          <w:shd w:val="clear" w:color="auto" w:fill="FFFFFF"/>
        </w:rPr>
        <w:t>“</w:t>
      </w:r>
      <w:proofErr w:type="spellStart"/>
      <w:proofErr w:type="gramStart"/>
      <w:r w:rsidRPr="00B214B9">
        <w:rPr>
          <w:rFonts w:ascii="Tahoma" w:hAnsi="Tahoma" w:cs="Tahoma"/>
          <w:color w:val="000000"/>
          <w:sz w:val="21"/>
          <w:szCs w:val="21"/>
          <w:shd w:val="clear" w:color="auto" w:fill="FFFFFF"/>
        </w:rPr>
        <w:t>n</w:t>
      </w:r>
      <w:proofErr w:type="spellEnd"/>
      <w:r w:rsidRPr="00B214B9">
        <w:rPr>
          <w:rFonts w:ascii="Tahoma" w:hAnsi="Tahoma" w:cs="Tahoma"/>
          <w:color w:val="000000"/>
          <w:sz w:val="21"/>
          <w:szCs w:val="21"/>
          <w:shd w:val="clear" w:color="auto" w:fill="FFFFFF"/>
        </w:rPr>
        <w:t xml:space="preserve"> this</w:t>
      </w:r>
      <w:proofErr w:type="gramEnd"/>
      <w:r w:rsidRPr="00B214B9">
        <w:rPr>
          <w:rFonts w:ascii="Tahoma" w:hAnsi="Tahoma" w:cs="Tahoma"/>
          <w:color w:val="000000"/>
          <w:sz w:val="21"/>
          <w:szCs w:val="21"/>
          <w:shd w:val="clear" w:color="auto" w:fill="FFFFFF"/>
        </w:rPr>
        <w:t xml:space="preserve"> case, another random variable r between 0 and 1 is generated</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 think she means uniformly</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random here; it would make sense given what she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s trying to have the algorithm do.</w:t>
      </w:r>
    </w:p>
    <w:p w14:paraId="5A549C6B" w14:textId="52A909B8" w:rsidR="000017EE" w:rsidRDefault="00F902F7"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Yes, it is uniformly random. We have revised the paper.</w:t>
      </w:r>
    </w:p>
    <w:p w14:paraId="497C15BE" w14:textId="77777777" w:rsidR="00F902F7" w:rsidRDefault="00F902F7" w:rsidP="00B214B9">
      <w:pPr>
        <w:rPr>
          <w:rFonts w:ascii="Tahoma" w:hAnsi="Tahoma" w:cs="Tahoma"/>
          <w:color w:val="000000"/>
          <w:sz w:val="21"/>
          <w:szCs w:val="21"/>
          <w:shd w:val="clear" w:color="auto" w:fill="FFFFFF"/>
        </w:rPr>
      </w:pPr>
    </w:p>
    <w:p w14:paraId="288DD17F" w14:textId="13A49391" w:rsidR="00B214B9" w:rsidRPr="00B214B9" w:rsidRDefault="00B214B9" w:rsidP="00B214B9">
      <w:pPr>
        <w:rPr>
          <w:rFonts w:ascii="Tahoma" w:hAnsi="Tahoma" w:cs="Tahoma"/>
          <w:color w:val="000000"/>
          <w:sz w:val="21"/>
          <w:szCs w:val="21"/>
          <w:shd w:val="clear" w:color="auto" w:fill="FFFFFF"/>
        </w:rPr>
      </w:pPr>
      <w:r w:rsidRPr="00373E6B">
        <w:rPr>
          <w:rFonts w:ascii="Tahoma" w:hAnsi="Tahoma" w:cs="Tahoma"/>
          <w:color w:val="000000"/>
          <w:sz w:val="21"/>
          <w:szCs w:val="21"/>
          <w:shd w:val="clear" w:color="auto" w:fill="FFFFFF"/>
        </w:rPr>
        <w:t xml:space="preserve">33. </w:t>
      </w:r>
      <w:r w:rsidR="00993F1D" w:rsidRPr="00373E6B">
        <w:rPr>
          <w:rFonts w:ascii="Tahoma" w:hAnsi="Tahoma" w:cs="Tahoma"/>
          <w:color w:val="000000"/>
          <w:sz w:val="21"/>
          <w:szCs w:val="21"/>
          <w:shd w:val="clear" w:color="auto" w:fill="FFFFFF"/>
        </w:rPr>
        <w:t>“</w:t>
      </w:r>
      <w:r w:rsidRPr="00373E6B">
        <w:rPr>
          <w:rFonts w:ascii="Tahoma" w:hAnsi="Tahoma" w:cs="Tahoma"/>
          <w:color w:val="000000"/>
          <w:sz w:val="21"/>
          <w:szCs w:val="21"/>
          <w:shd w:val="clear" w:color="auto" w:fill="FFFFFF"/>
        </w:rPr>
        <w:t>This specific repetition number is an intuitive pick,</w:t>
      </w:r>
      <w:r w:rsidR="00993F1D" w:rsidRPr="00373E6B">
        <w:rPr>
          <w:rFonts w:ascii="Tahoma" w:hAnsi="Tahoma" w:cs="Tahoma"/>
          <w:color w:val="000000"/>
          <w:sz w:val="21"/>
          <w:szCs w:val="21"/>
          <w:shd w:val="clear" w:color="auto" w:fill="FFFFFF"/>
        </w:rPr>
        <w:t xml:space="preserve">” </w:t>
      </w:r>
      <w:r w:rsidRPr="00373E6B">
        <w:rPr>
          <w:rFonts w:ascii="Tahoma" w:hAnsi="Tahoma" w:cs="Tahoma"/>
          <w:color w:val="000000"/>
          <w:sz w:val="21"/>
          <w:szCs w:val="21"/>
          <w:shd w:val="clear" w:color="auto" w:fill="FFFFFF"/>
        </w:rPr>
        <w:t xml:space="preserve"> You can</w:t>
      </w:r>
      <w:r w:rsidR="00993F1D" w:rsidRPr="00373E6B">
        <w:rPr>
          <w:rFonts w:ascii="Tahoma" w:hAnsi="Tahoma" w:cs="Tahoma"/>
          <w:color w:val="000000"/>
          <w:sz w:val="21"/>
          <w:szCs w:val="21"/>
          <w:shd w:val="clear" w:color="auto" w:fill="FFFFFF"/>
        </w:rPr>
        <w:t>’</w:t>
      </w:r>
      <w:r w:rsidRPr="00373E6B">
        <w:rPr>
          <w:rFonts w:ascii="Tahoma" w:hAnsi="Tahoma" w:cs="Tahoma"/>
          <w:color w:val="000000"/>
          <w:sz w:val="21"/>
          <w:szCs w:val="21"/>
          <w:shd w:val="clear" w:color="auto" w:fill="FFFFFF"/>
        </w:rPr>
        <w:t>t really just pick things out of</w:t>
      </w:r>
      <w:r w:rsidR="00150949" w:rsidRPr="00373E6B">
        <w:rPr>
          <w:rFonts w:ascii="Tahoma" w:hAnsi="Tahoma" w:cs="Tahoma"/>
          <w:color w:val="000000"/>
          <w:sz w:val="21"/>
          <w:szCs w:val="21"/>
          <w:shd w:val="clear" w:color="auto" w:fill="FFFFFF"/>
        </w:rPr>
        <w:t xml:space="preserve"> </w:t>
      </w:r>
      <w:r w:rsidRPr="00373E6B">
        <w:rPr>
          <w:rFonts w:ascii="Tahoma" w:hAnsi="Tahoma" w:cs="Tahoma"/>
          <w:color w:val="000000"/>
          <w:sz w:val="21"/>
          <w:szCs w:val="21"/>
          <w:shd w:val="clear" w:color="auto" w:fill="FFFFFF"/>
        </w:rPr>
        <w:t>intuition - more needs to be said and justified.</w:t>
      </w:r>
    </w:p>
    <w:p w14:paraId="0956250E" w14:textId="52D2434F" w:rsidR="000017EE" w:rsidRDefault="00B83DEC"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372D89">
        <w:rPr>
          <w:rFonts w:ascii="Tahoma" w:hAnsi="Tahoma" w:cs="Tahoma"/>
          <w:color w:val="000000"/>
          <w:sz w:val="21"/>
          <w:szCs w:val="21"/>
          <w:shd w:val="clear" w:color="auto" w:fill="FFFFFF"/>
        </w:rPr>
        <w:t xml:space="preserve">We have reworded the sentence and added explanation. </w:t>
      </w:r>
      <w:r w:rsidR="008E6341" w:rsidRPr="008E6341">
        <w:rPr>
          <w:rFonts w:ascii="Tahoma" w:hAnsi="Tahoma" w:cs="Tahoma"/>
          <w:color w:val="000000"/>
          <w:sz w:val="21"/>
          <w:szCs w:val="21"/>
          <w:shd w:val="clear" w:color="auto" w:fill="FFFFFF"/>
        </w:rPr>
        <w:t>This specific repetition number is picked by taking</w:t>
      </w:r>
      <w:r w:rsidR="007E011C">
        <w:rPr>
          <w:rFonts w:ascii="Tahoma" w:hAnsi="Tahoma" w:cs="Tahoma"/>
          <w:color w:val="000000"/>
          <w:sz w:val="21"/>
          <w:szCs w:val="21"/>
          <w:shd w:val="clear" w:color="auto" w:fill="FFFFFF"/>
        </w:rPr>
        <w:t xml:space="preserve"> </w:t>
      </w:r>
      <w:r w:rsidR="008E6341" w:rsidRPr="008E6341">
        <w:rPr>
          <w:rFonts w:ascii="Tahoma" w:hAnsi="Tahoma" w:cs="Tahoma"/>
          <w:color w:val="000000"/>
          <w:sz w:val="21"/>
          <w:szCs w:val="21"/>
          <w:shd w:val="clear" w:color="auto" w:fill="FFFFFF"/>
        </w:rPr>
        <w:t>into account the computational complexity of the algorithm and also ensuring each spin cell of the Ising lattice gets sufficient attempts to be changed.</w:t>
      </w:r>
      <w:r w:rsidR="008E6341">
        <w:rPr>
          <w:rFonts w:ascii="Tahoma" w:hAnsi="Tahoma" w:cs="Tahoma"/>
          <w:color w:val="000000"/>
          <w:sz w:val="21"/>
          <w:szCs w:val="21"/>
          <w:shd w:val="clear" w:color="auto" w:fill="FFFFFF"/>
        </w:rPr>
        <w:t xml:space="preserve"> What is critical is</w:t>
      </w:r>
      <w:r w:rsidR="00372D89">
        <w:rPr>
          <w:rFonts w:ascii="Tahoma" w:hAnsi="Tahoma" w:cs="Tahoma"/>
          <w:color w:val="000000"/>
          <w:sz w:val="21"/>
          <w:szCs w:val="21"/>
          <w:shd w:val="clear" w:color="auto" w:fill="FFFFFF"/>
        </w:rPr>
        <w:t xml:space="preserve"> </w:t>
      </w:r>
      <w:r w:rsidR="00372D89" w:rsidRPr="008E6341">
        <w:rPr>
          <w:rFonts w:ascii="Tahoma" w:hAnsi="Tahoma" w:cs="Tahoma"/>
          <w:color w:val="000000"/>
          <w:sz w:val="21"/>
          <w:szCs w:val="21"/>
          <w:shd w:val="clear" w:color="auto" w:fill="FFFFFF"/>
        </w:rPr>
        <w:t xml:space="preserve">to ensure the repetition number for each period is proportional to its duration, so the unit time of each metropolis step is the same across the full simulation process. Similar approach is taken by other kinetic Ising </w:t>
      </w:r>
      <w:proofErr w:type="gramStart"/>
      <w:r w:rsidR="00372D89" w:rsidRPr="008E6341">
        <w:rPr>
          <w:rFonts w:ascii="Tahoma" w:hAnsi="Tahoma" w:cs="Tahoma"/>
          <w:color w:val="000000"/>
          <w:sz w:val="21"/>
          <w:szCs w:val="21"/>
          <w:shd w:val="clear" w:color="auto" w:fill="FFFFFF"/>
        </w:rPr>
        <w:t>model</w:t>
      </w:r>
      <w:proofErr w:type="gramEnd"/>
      <w:r w:rsidR="00372D89" w:rsidRPr="008E6341">
        <w:rPr>
          <w:rFonts w:ascii="Tahoma" w:hAnsi="Tahoma" w:cs="Tahoma"/>
          <w:color w:val="000000"/>
          <w:sz w:val="21"/>
          <w:szCs w:val="21"/>
          <w:shd w:val="clear" w:color="auto" w:fill="FFFFFF"/>
        </w:rPr>
        <w:t xml:space="preserve"> such as reference [22].</w:t>
      </w:r>
    </w:p>
    <w:p w14:paraId="79AEAD61" w14:textId="77777777" w:rsidR="00B83DEC" w:rsidRDefault="00B83DEC" w:rsidP="00B214B9">
      <w:pPr>
        <w:rPr>
          <w:rFonts w:ascii="Tahoma" w:hAnsi="Tahoma" w:cs="Tahoma"/>
          <w:color w:val="000000"/>
          <w:sz w:val="21"/>
          <w:szCs w:val="21"/>
          <w:shd w:val="clear" w:color="auto" w:fill="FFFFFF"/>
        </w:rPr>
      </w:pPr>
    </w:p>
    <w:p w14:paraId="47D9532F" w14:textId="246300D8" w:rsidR="00B214B9" w:rsidRPr="00B214B9" w:rsidRDefault="00B214B9" w:rsidP="00B214B9">
      <w:pPr>
        <w:rPr>
          <w:rFonts w:ascii="Tahoma" w:hAnsi="Tahoma" w:cs="Tahoma"/>
          <w:color w:val="000000"/>
          <w:sz w:val="21"/>
          <w:szCs w:val="21"/>
          <w:shd w:val="clear" w:color="auto" w:fill="FFFFFF"/>
        </w:rPr>
      </w:pPr>
      <w:r w:rsidRPr="00FE71CD">
        <w:rPr>
          <w:rFonts w:ascii="Tahoma" w:hAnsi="Tahoma" w:cs="Tahoma"/>
          <w:color w:val="000000"/>
          <w:sz w:val="21"/>
          <w:szCs w:val="21"/>
          <w:shd w:val="clear" w:color="auto" w:fill="FFFFFF"/>
        </w:rPr>
        <w:lastRenderedPageBreak/>
        <w:t>34. ...</w:t>
      </w:r>
      <w:r w:rsidRPr="00FE71CD">
        <w:rPr>
          <w:rFonts w:ascii="Tahoma" w:hAnsi="Tahoma" w:cs="Tahoma" w:hint="eastAsia"/>
          <w:color w:val="000000"/>
          <w:sz w:val="21"/>
          <w:szCs w:val="21"/>
          <w:shd w:val="clear" w:color="auto" w:fill="FFFFFF"/>
        </w:rPr>
        <w:t>“</w:t>
      </w:r>
      <w:r w:rsidRPr="00FE71CD">
        <w:rPr>
          <w:rFonts w:ascii="Tahoma" w:hAnsi="Tahoma" w:cs="Tahoma"/>
          <w:color w:val="000000"/>
          <w:sz w:val="21"/>
          <w:szCs w:val="21"/>
          <w:shd w:val="clear" w:color="auto" w:fill="FFFFFF"/>
        </w:rPr>
        <w:t>the fitted parameter values [...] might vary with different repetition numbers.</w:t>
      </w:r>
      <w:r w:rsidRPr="00FE71CD">
        <w:rPr>
          <w:rFonts w:ascii="Tahoma" w:hAnsi="Tahoma" w:cs="Tahoma" w:hint="eastAsia"/>
          <w:color w:val="000000"/>
          <w:sz w:val="21"/>
          <w:szCs w:val="21"/>
          <w:shd w:val="clear" w:color="auto" w:fill="FFFFFF"/>
        </w:rPr>
        <w:t>”</w:t>
      </w:r>
      <w:r w:rsidRPr="00FE71CD">
        <w:rPr>
          <w:rFonts w:ascii="Tahoma" w:hAnsi="Tahoma" w:cs="Tahoma"/>
          <w:color w:val="000000"/>
          <w:sz w:val="21"/>
          <w:szCs w:val="21"/>
          <w:shd w:val="clear" w:color="auto" w:fill="FFFFFF"/>
        </w:rPr>
        <w:t xml:space="preserve"> Yes, exactly! This</w:t>
      </w:r>
      <w:r w:rsidR="00150949" w:rsidRPr="00FE71CD">
        <w:rPr>
          <w:rFonts w:ascii="Tahoma" w:hAnsi="Tahoma" w:cs="Tahoma"/>
          <w:color w:val="000000"/>
          <w:sz w:val="21"/>
          <w:szCs w:val="21"/>
          <w:shd w:val="clear" w:color="auto" w:fill="FFFFFF"/>
        </w:rPr>
        <w:t xml:space="preserve"> </w:t>
      </w:r>
      <w:r w:rsidRPr="00FE71CD">
        <w:rPr>
          <w:rFonts w:ascii="Tahoma" w:hAnsi="Tahoma" w:cs="Tahoma"/>
          <w:color w:val="000000"/>
          <w:sz w:val="21"/>
          <w:szCs w:val="21"/>
          <w:shd w:val="clear" w:color="auto" w:fill="FFFFFF"/>
        </w:rPr>
        <w:t xml:space="preserve">feels like a significant issue that should be addressed; is it true that you could get </w:t>
      </w:r>
      <w:r w:rsidR="00150949" w:rsidRPr="00FE71CD">
        <w:rPr>
          <w:rFonts w:ascii="Tahoma" w:hAnsi="Tahoma" w:cs="Tahoma"/>
          <w:color w:val="000000"/>
          <w:sz w:val="21"/>
          <w:szCs w:val="21"/>
          <w:shd w:val="clear" w:color="auto" w:fill="FFFFFF"/>
        </w:rPr>
        <w:t xml:space="preserve">nice-looking </w:t>
      </w:r>
      <w:r w:rsidRPr="00FE71CD">
        <w:rPr>
          <w:rFonts w:ascii="Tahoma" w:hAnsi="Tahoma" w:cs="Tahoma"/>
          <w:color w:val="000000"/>
          <w:sz w:val="21"/>
          <w:szCs w:val="21"/>
          <w:shd w:val="clear" w:color="auto" w:fill="FFFFFF"/>
        </w:rPr>
        <w:t>results just by tweaking the repetition numbers? If so, there</w:t>
      </w:r>
      <w:r w:rsidR="00F61426" w:rsidRPr="00FE71CD">
        <w:rPr>
          <w:rFonts w:ascii="Tahoma" w:hAnsi="Tahoma" w:cs="Tahoma"/>
          <w:color w:val="000000"/>
          <w:sz w:val="21"/>
          <w:szCs w:val="21"/>
          <w:shd w:val="clear" w:color="auto" w:fill="FFFFFF"/>
        </w:rPr>
        <w:t>’</w:t>
      </w:r>
      <w:r w:rsidRPr="00FE71CD">
        <w:rPr>
          <w:rFonts w:ascii="Tahoma" w:hAnsi="Tahoma" w:cs="Tahoma"/>
          <w:color w:val="000000"/>
          <w:sz w:val="21"/>
          <w:szCs w:val="21"/>
          <w:shd w:val="clear" w:color="auto" w:fill="FFFFFF"/>
        </w:rPr>
        <w:t>s a hidden tuning</w:t>
      </w:r>
      <w:r w:rsidR="00150949" w:rsidRPr="00FE71CD">
        <w:rPr>
          <w:rFonts w:ascii="Tahoma" w:hAnsi="Tahoma" w:cs="Tahoma"/>
          <w:color w:val="000000"/>
          <w:sz w:val="21"/>
          <w:szCs w:val="21"/>
          <w:shd w:val="clear" w:color="auto" w:fill="FFFFFF"/>
        </w:rPr>
        <w:t xml:space="preserve"> </w:t>
      </w:r>
      <w:r w:rsidRPr="00FE71CD">
        <w:rPr>
          <w:rFonts w:ascii="Tahoma" w:hAnsi="Tahoma" w:cs="Tahoma"/>
          <w:color w:val="000000"/>
          <w:sz w:val="21"/>
          <w:szCs w:val="21"/>
          <w:shd w:val="clear" w:color="auto" w:fill="FFFFFF"/>
        </w:rPr>
        <w:t>parameter here.</w:t>
      </w:r>
    </w:p>
    <w:p w14:paraId="2B9EC4E6" w14:textId="022CAC51" w:rsidR="000017EE" w:rsidRDefault="00373E6B"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8E6341">
        <w:rPr>
          <w:rFonts w:ascii="Tahoma" w:hAnsi="Tahoma" w:cs="Tahoma"/>
          <w:color w:val="000000"/>
          <w:sz w:val="21"/>
          <w:szCs w:val="21"/>
          <w:shd w:val="clear" w:color="auto" w:fill="FFFFFF"/>
        </w:rPr>
        <w:t>As explained</w:t>
      </w:r>
      <w:r w:rsidR="00145117">
        <w:rPr>
          <w:rFonts w:ascii="Tahoma" w:hAnsi="Tahoma" w:cs="Tahoma"/>
          <w:color w:val="000000"/>
          <w:sz w:val="21"/>
          <w:szCs w:val="21"/>
          <w:shd w:val="clear" w:color="auto" w:fill="FFFFFF"/>
        </w:rPr>
        <w:t xml:space="preserve"> in question 13 and 33, </w:t>
      </w:r>
      <w:r w:rsidR="007E011C">
        <w:rPr>
          <w:rFonts w:ascii="Tahoma" w:hAnsi="Tahoma" w:cs="Tahoma"/>
          <w:color w:val="000000"/>
          <w:sz w:val="21"/>
          <w:szCs w:val="21"/>
          <w:shd w:val="clear" w:color="auto" w:fill="FFFFFF"/>
        </w:rPr>
        <w:t>w</w:t>
      </w:r>
      <w:r w:rsidR="00145117">
        <w:rPr>
          <w:rFonts w:ascii="Tahoma" w:hAnsi="Tahoma" w:cs="Tahoma"/>
          <w:color w:val="000000"/>
          <w:sz w:val="21"/>
          <w:szCs w:val="21"/>
          <w:shd w:val="clear" w:color="auto" w:fill="FFFFFF"/>
        </w:rPr>
        <w:t xml:space="preserve">hat is critical is </w:t>
      </w:r>
      <w:r w:rsidR="00145117" w:rsidRPr="008E6341">
        <w:rPr>
          <w:rFonts w:ascii="Tahoma" w:hAnsi="Tahoma" w:cs="Tahoma"/>
          <w:color w:val="000000"/>
          <w:sz w:val="21"/>
          <w:szCs w:val="21"/>
          <w:shd w:val="clear" w:color="auto" w:fill="FFFFFF"/>
        </w:rPr>
        <w:t>to ensure the repetition number for each period is proportional to its duration, so the unit time of each metropolis step is the same across the full simulation process.</w:t>
      </w:r>
      <w:r w:rsidR="00145117">
        <w:rPr>
          <w:rFonts w:ascii="Tahoma" w:hAnsi="Tahoma" w:cs="Tahoma"/>
          <w:color w:val="000000"/>
          <w:sz w:val="21"/>
          <w:szCs w:val="21"/>
          <w:shd w:val="clear" w:color="auto" w:fill="FFFFFF"/>
        </w:rPr>
        <w:t xml:space="preserve"> Similar approach is taken for example by reference [22]. </w:t>
      </w:r>
      <w:r w:rsidR="007E011C">
        <w:rPr>
          <w:rFonts w:ascii="Tahoma" w:hAnsi="Tahoma" w:cs="Tahoma"/>
          <w:color w:val="000000"/>
          <w:sz w:val="21"/>
          <w:szCs w:val="21"/>
          <w:shd w:val="clear" w:color="auto" w:fill="FFFFFF"/>
        </w:rPr>
        <w:t xml:space="preserve">Different repetition numbers can lead to varying fitted parameters </w:t>
      </w:r>
      <w:r w:rsidR="007E011C" w:rsidRPr="007E011C">
        <w:rPr>
          <w:rFonts w:ascii="Tahoma" w:hAnsi="Tahoma" w:cs="Tahoma"/>
          <w:i/>
          <w:iCs/>
          <w:color w:val="000000"/>
          <w:sz w:val="21"/>
          <w:szCs w:val="21"/>
          <w:shd w:val="clear" w:color="auto" w:fill="FFFFFF"/>
        </w:rPr>
        <w:t>(J, B</w:t>
      </w:r>
      <w:r w:rsidR="007E011C" w:rsidRPr="007E011C">
        <w:rPr>
          <w:rFonts w:ascii="Tahoma" w:hAnsi="Tahoma" w:cs="Tahoma"/>
          <w:i/>
          <w:iCs/>
          <w:color w:val="000000"/>
          <w:sz w:val="21"/>
          <w:szCs w:val="21"/>
          <w:shd w:val="clear" w:color="auto" w:fill="FFFFFF"/>
          <w:vertAlign w:val="subscript"/>
        </w:rPr>
        <w:t>0</w:t>
      </w:r>
      <w:r w:rsidR="007E011C" w:rsidRPr="007E011C">
        <w:rPr>
          <w:rFonts w:ascii="Tahoma" w:hAnsi="Tahoma" w:cs="Tahoma"/>
          <w:i/>
          <w:iCs/>
          <w:color w:val="000000"/>
          <w:sz w:val="21"/>
          <w:szCs w:val="21"/>
          <w:shd w:val="clear" w:color="auto" w:fill="FFFFFF"/>
        </w:rPr>
        <w:t>, B</w:t>
      </w:r>
      <w:r w:rsidR="007E011C" w:rsidRPr="007E011C">
        <w:rPr>
          <w:rFonts w:ascii="Tahoma" w:hAnsi="Tahoma" w:cs="Tahoma"/>
          <w:i/>
          <w:iCs/>
          <w:color w:val="000000"/>
          <w:sz w:val="21"/>
          <w:szCs w:val="21"/>
          <w:shd w:val="clear" w:color="auto" w:fill="FFFFFF"/>
          <w:vertAlign w:val="subscript"/>
        </w:rPr>
        <w:t>x</w:t>
      </w:r>
      <w:r w:rsidR="007E011C" w:rsidRPr="007E011C">
        <w:rPr>
          <w:rFonts w:ascii="Tahoma" w:hAnsi="Tahoma" w:cs="Tahoma"/>
          <w:i/>
          <w:iCs/>
          <w:color w:val="000000"/>
          <w:sz w:val="21"/>
          <w:szCs w:val="21"/>
          <w:shd w:val="clear" w:color="auto" w:fill="FFFFFF"/>
        </w:rPr>
        <w:t>, B</w:t>
      </w:r>
      <w:r w:rsidR="007E011C" w:rsidRPr="007E011C">
        <w:rPr>
          <w:rFonts w:ascii="Tahoma" w:hAnsi="Tahoma" w:cs="Tahoma"/>
          <w:i/>
          <w:iCs/>
          <w:color w:val="000000"/>
          <w:sz w:val="21"/>
          <w:szCs w:val="21"/>
          <w:shd w:val="clear" w:color="auto" w:fill="FFFFFF"/>
          <w:vertAlign w:val="subscript"/>
        </w:rPr>
        <w:t>y</w:t>
      </w:r>
      <w:r w:rsidR="007E011C" w:rsidRPr="007E011C">
        <w:rPr>
          <w:rFonts w:ascii="Tahoma" w:hAnsi="Tahoma" w:cs="Tahoma"/>
          <w:i/>
          <w:iCs/>
          <w:color w:val="000000"/>
          <w:sz w:val="21"/>
          <w:szCs w:val="21"/>
          <w:shd w:val="clear" w:color="auto" w:fill="FFFFFF"/>
        </w:rPr>
        <w:t>, I)</w:t>
      </w:r>
      <w:r w:rsidR="007E011C" w:rsidRPr="007E011C">
        <w:rPr>
          <w:rFonts w:ascii="Tahoma" w:hAnsi="Tahoma" w:cs="Tahoma"/>
          <w:color w:val="000000"/>
          <w:sz w:val="21"/>
          <w:szCs w:val="21"/>
          <w:shd w:val="clear" w:color="auto" w:fill="FFFFFF"/>
        </w:rPr>
        <w:t xml:space="preserve"> </w:t>
      </w:r>
      <w:r w:rsidR="007E011C">
        <w:rPr>
          <w:rFonts w:ascii="Tahoma" w:hAnsi="Tahoma" w:cs="Tahoma"/>
          <w:color w:val="000000"/>
          <w:sz w:val="21"/>
          <w:szCs w:val="21"/>
          <w:shd w:val="clear" w:color="auto" w:fill="FFFFFF"/>
        </w:rPr>
        <w:t>as explained in question 3</w:t>
      </w:r>
      <w:r w:rsidR="00527AFD">
        <w:rPr>
          <w:rFonts w:ascii="Tahoma" w:hAnsi="Tahoma" w:cs="Tahoma"/>
          <w:color w:val="000000"/>
          <w:sz w:val="21"/>
          <w:szCs w:val="21"/>
          <w:shd w:val="clear" w:color="auto" w:fill="FFFFFF"/>
        </w:rPr>
        <w:t>3</w:t>
      </w:r>
      <w:r w:rsidR="007E011C">
        <w:rPr>
          <w:rFonts w:ascii="Tahoma" w:hAnsi="Tahoma" w:cs="Tahoma"/>
          <w:color w:val="000000"/>
          <w:sz w:val="21"/>
          <w:szCs w:val="21"/>
          <w:shd w:val="clear" w:color="auto" w:fill="FFFFFF"/>
        </w:rPr>
        <w:t xml:space="preserve">. </w:t>
      </w:r>
      <w:r w:rsidR="00CA2D6F">
        <w:rPr>
          <w:rFonts w:ascii="Tahoma" w:hAnsi="Tahoma" w:cs="Tahoma"/>
          <w:color w:val="000000"/>
          <w:sz w:val="21"/>
          <w:szCs w:val="21"/>
          <w:shd w:val="clear" w:color="auto" w:fill="FFFFFF"/>
        </w:rPr>
        <w:t>But i</w:t>
      </w:r>
      <w:r w:rsidR="007E011C">
        <w:rPr>
          <w:rFonts w:ascii="Tahoma" w:hAnsi="Tahoma" w:cs="Tahoma"/>
          <w:color w:val="000000"/>
          <w:sz w:val="21"/>
          <w:szCs w:val="21"/>
          <w:shd w:val="clear" w:color="auto" w:fill="FFFFFF"/>
        </w:rPr>
        <w:t xml:space="preserve">n this paper, we are not going to tie </w:t>
      </w:r>
      <w:r w:rsidR="006E57FF">
        <w:rPr>
          <w:rFonts w:ascii="Tahoma" w:hAnsi="Tahoma" w:cs="Tahoma"/>
          <w:color w:val="000000"/>
          <w:sz w:val="21"/>
          <w:szCs w:val="21"/>
          <w:shd w:val="clear" w:color="auto" w:fill="FFFFFF"/>
        </w:rPr>
        <w:t xml:space="preserve">the absolute values of </w:t>
      </w:r>
      <w:r w:rsidR="007E011C">
        <w:rPr>
          <w:rFonts w:ascii="Tahoma" w:hAnsi="Tahoma" w:cs="Tahoma"/>
          <w:color w:val="000000"/>
          <w:sz w:val="21"/>
          <w:szCs w:val="21"/>
          <w:shd w:val="clear" w:color="auto" w:fill="FFFFFF"/>
        </w:rPr>
        <w:t>these Ising parameters to physics quantities in real world</w:t>
      </w:r>
      <w:r w:rsidR="002B2503">
        <w:rPr>
          <w:rFonts w:ascii="Tahoma" w:hAnsi="Tahoma" w:cs="Tahoma"/>
          <w:color w:val="000000"/>
          <w:sz w:val="21"/>
          <w:szCs w:val="21"/>
          <w:shd w:val="clear" w:color="auto" w:fill="FFFFFF"/>
        </w:rPr>
        <w:t>;</w:t>
      </w:r>
      <w:r w:rsidR="007E011C">
        <w:rPr>
          <w:rFonts w:ascii="Tahoma" w:hAnsi="Tahoma" w:cs="Tahoma"/>
          <w:color w:val="000000"/>
          <w:sz w:val="21"/>
          <w:szCs w:val="21"/>
          <w:shd w:val="clear" w:color="auto" w:fill="FFFFFF"/>
        </w:rPr>
        <w:t xml:space="preserve"> what matters for the Ising parameters </w:t>
      </w:r>
      <w:r w:rsidR="007E011C" w:rsidRPr="007E011C">
        <w:rPr>
          <w:rFonts w:ascii="Tahoma" w:hAnsi="Tahoma" w:cs="Tahoma"/>
          <w:color w:val="000000"/>
          <w:sz w:val="21"/>
          <w:szCs w:val="21"/>
          <w:shd w:val="clear" w:color="auto" w:fill="FFFFFF"/>
        </w:rPr>
        <w:t xml:space="preserve">is their relative </w:t>
      </w:r>
      <w:r w:rsidR="002B2503">
        <w:rPr>
          <w:rFonts w:ascii="Tahoma" w:hAnsi="Tahoma" w:cs="Tahoma"/>
          <w:color w:val="000000"/>
          <w:sz w:val="21"/>
          <w:szCs w:val="21"/>
          <w:shd w:val="clear" w:color="auto" w:fill="FFFFFF"/>
        </w:rPr>
        <w:t>magnitude</w:t>
      </w:r>
      <w:r w:rsidR="007E011C" w:rsidRPr="007E011C">
        <w:rPr>
          <w:rFonts w:ascii="Tahoma" w:hAnsi="Tahoma" w:cs="Tahoma"/>
          <w:color w:val="000000"/>
          <w:sz w:val="21"/>
          <w:szCs w:val="21"/>
          <w:shd w:val="clear" w:color="auto" w:fill="FFFFFF"/>
        </w:rPr>
        <w:t>, but not the absolute values.</w:t>
      </w:r>
    </w:p>
    <w:p w14:paraId="1B30BDFB" w14:textId="77777777" w:rsidR="00373E6B" w:rsidRDefault="00373E6B" w:rsidP="00B214B9">
      <w:pPr>
        <w:rPr>
          <w:rFonts w:ascii="Tahoma" w:hAnsi="Tahoma" w:cs="Tahoma"/>
          <w:color w:val="000000"/>
          <w:sz w:val="21"/>
          <w:szCs w:val="21"/>
          <w:shd w:val="clear" w:color="auto" w:fill="FFFFFF"/>
        </w:rPr>
      </w:pPr>
    </w:p>
    <w:p w14:paraId="77590671" w14:textId="48D84368" w:rsid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35.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Euclide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Euclidean.</w:t>
      </w:r>
    </w:p>
    <w:p w14:paraId="1F4CC0FC" w14:textId="17EFC3C5" w:rsidR="00F800BE" w:rsidRPr="00B214B9" w:rsidRDefault="00F800BE"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have revised.</w:t>
      </w:r>
    </w:p>
    <w:p w14:paraId="316F5F3B" w14:textId="77777777" w:rsidR="000017EE" w:rsidRDefault="000017EE" w:rsidP="00B214B9">
      <w:pPr>
        <w:rPr>
          <w:rFonts w:ascii="Tahoma" w:hAnsi="Tahoma" w:cs="Tahoma"/>
          <w:color w:val="000000"/>
          <w:sz w:val="21"/>
          <w:szCs w:val="21"/>
          <w:highlight w:val="yellow"/>
          <w:shd w:val="clear" w:color="auto" w:fill="FFFFFF"/>
        </w:rPr>
      </w:pPr>
    </w:p>
    <w:p w14:paraId="437B5E31" w14:textId="04F47669" w:rsidR="00B214B9" w:rsidRPr="00B214B9" w:rsidRDefault="00B214B9" w:rsidP="00B214B9">
      <w:pPr>
        <w:rPr>
          <w:rFonts w:ascii="Tahoma" w:hAnsi="Tahoma" w:cs="Tahoma"/>
          <w:color w:val="000000"/>
          <w:sz w:val="21"/>
          <w:szCs w:val="21"/>
          <w:shd w:val="clear" w:color="auto" w:fill="FFFFFF"/>
        </w:rPr>
      </w:pPr>
      <w:r w:rsidRPr="00853D18">
        <w:rPr>
          <w:rFonts w:ascii="Tahoma" w:hAnsi="Tahoma" w:cs="Tahoma"/>
          <w:color w:val="000000"/>
          <w:sz w:val="21"/>
          <w:szCs w:val="21"/>
          <w:shd w:val="clear" w:color="auto" w:fill="FFFFFF"/>
        </w:rPr>
        <w:t xml:space="preserve">36. </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Finally, we fit the values of parameters [...] to maximize of the similarity measure</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 xml:space="preserve"> It seems like</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it should be shown what happens when I isn</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t included at all, in order to establish that</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this really is an improvement; on the other hand, if you include an extra parameter, of</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course you can fit things better, so it really needs to be a significant improvement in</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 xml:space="preserve">goodness of fit in order to justify the inclusion of I; exactly what constitutes </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significant</w:t>
      </w:r>
      <w:r w:rsidR="00150949" w:rsidRPr="00853D18">
        <w:rPr>
          <w:rFonts w:ascii="Tahoma" w:hAnsi="Tahoma" w:cs="Tahoma"/>
          <w:color w:val="000000"/>
          <w:sz w:val="21"/>
          <w:szCs w:val="21"/>
          <w:shd w:val="clear" w:color="auto" w:fill="FFFFFF"/>
        </w:rPr>
        <w:t xml:space="preserve"> </w:t>
      </w:r>
      <w:r w:rsidRPr="00853D18">
        <w:rPr>
          <w:rFonts w:ascii="Tahoma" w:hAnsi="Tahoma" w:cs="Tahoma"/>
          <w:color w:val="000000"/>
          <w:sz w:val="21"/>
          <w:szCs w:val="21"/>
          <w:shd w:val="clear" w:color="auto" w:fill="FFFFFF"/>
        </w:rPr>
        <w:t>improvement</w:t>
      </w:r>
      <w:r w:rsidRPr="00853D18">
        <w:rPr>
          <w:rFonts w:ascii="Tahoma" w:hAnsi="Tahoma" w:cs="Tahoma" w:hint="eastAsia"/>
          <w:color w:val="000000"/>
          <w:sz w:val="21"/>
          <w:szCs w:val="21"/>
          <w:shd w:val="clear" w:color="auto" w:fill="FFFFFF"/>
        </w:rPr>
        <w:t>”</w:t>
      </w:r>
      <w:r w:rsidRPr="00853D18">
        <w:rPr>
          <w:rFonts w:ascii="Tahoma" w:hAnsi="Tahoma" w:cs="Tahoma"/>
          <w:color w:val="000000"/>
          <w:sz w:val="21"/>
          <w:szCs w:val="21"/>
          <w:shd w:val="clear" w:color="auto" w:fill="FFFFFF"/>
        </w:rPr>
        <w:t xml:space="preserve"> can be made quantitative.</w:t>
      </w:r>
    </w:p>
    <w:p w14:paraId="11CB1606" w14:textId="57D31CF5" w:rsidR="000017EE" w:rsidRDefault="00853D18"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This is analyzed </w:t>
      </w:r>
      <w:r w:rsidR="00EE26DD">
        <w:rPr>
          <w:rFonts w:ascii="Tahoma" w:hAnsi="Tahoma" w:cs="Tahoma"/>
          <w:color w:val="000000"/>
          <w:sz w:val="21"/>
          <w:szCs w:val="21"/>
          <w:shd w:val="clear" w:color="auto" w:fill="FFFFFF"/>
        </w:rPr>
        <w:t xml:space="preserve">quantitatively </w:t>
      </w:r>
      <w:r>
        <w:rPr>
          <w:rFonts w:ascii="Tahoma" w:hAnsi="Tahoma" w:cs="Tahoma"/>
          <w:color w:val="000000"/>
          <w:sz w:val="21"/>
          <w:szCs w:val="21"/>
          <w:shd w:val="clear" w:color="auto" w:fill="FFFFFF"/>
        </w:rPr>
        <w:t xml:space="preserve">and explained in question 9, 40 and 42. We see that adding the inertia factor makes the simulation process much more robust, showing this added feature has significant strength toward sea ice modeling. However, </w:t>
      </w:r>
      <w:r w:rsidR="005070AE">
        <w:rPr>
          <w:rFonts w:ascii="Tahoma" w:hAnsi="Tahoma" w:cs="Tahoma"/>
          <w:color w:val="000000"/>
          <w:sz w:val="21"/>
          <w:szCs w:val="21"/>
          <w:shd w:val="clear" w:color="auto" w:fill="FFFFFF"/>
        </w:rPr>
        <w:t xml:space="preserve">we </w:t>
      </w:r>
      <w:r>
        <w:rPr>
          <w:rFonts w:ascii="Tahoma" w:hAnsi="Tahoma" w:cs="Tahoma"/>
          <w:color w:val="000000"/>
          <w:sz w:val="21"/>
          <w:szCs w:val="21"/>
          <w:shd w:val="clear" w:color="auto" w:fill="FFFFFF"/>
        </w:rPr>
        <w:t xml:space="preserve">will not claim that this inertia factor is a must-have. It might be possible to improve the Ising model performance via other routes rather than the inertia factor, e.g. enrich the functional forms of J and B, which </w:t>
      </w:r>
      <w:r w:rsidR="00764951">
        <w:rPr>
          <w:rFonts w:ascii="Tahoma" w:hAnsi="Tahoma" w:cs="Tahoma"/>
          <w:color w:val="000000"/>
          <w:sz w:val="21"/>
          <w:szCs w:val="21"/>
          <w:shd w:val="clear" w:color="auto" w:fill="FFFFFF"/>
        </w:rPr>
        <w:t xml:space="preserve">can definitely be </w:t>
      </w:r>
      <w:proofErr w:type="gramStart"/>
      <w:r w:rsidR="00764951">
        <w:rPr>
          <w:rFonts w:ascii="Tahoma" w:hAnsi="Tahoma" w:cs="Tahoma"/>
          <w:color w:val="000000"/>
          <w:sz w:val="21"/>
          <w:szCs w:val="21"/>
          <w:shd w:val="clear" w:color="auto" w:fill="FFFFFF"/>
        </w:rPr>
        <w:t>explore</w:t>
      </w:r>
      <w:proofErr w:type="gramEnd"/>
      <w:r w:rsidR="00764951">
        <w:rPr>
          <w:rFonts w:ascii="Tahoma" w:hAnsi="Tahoma" w:cs="Tahoma"/>
          <w:color w:val="000000"/>
          <w:sz w:val="21"/>
          <w:szCs w:val="21"/>
          <w:shd w:val="clear" w:color="auto" w:fill="FFFFFF"/>
        </w:rPr>
        <w:t xml:space="preserve"> further</w:t>
      </w:r>
      <w:r w:rsidR="00764951">
        <w:rPr>
          <w:rFonts w:ascii="Tahoma" w:hAnsi="Tahoma" w:cs="Tahoma"/>
          <w:color w:val="000000"/>
          <w:sz w:val="21"/>
          <w:szCs w:val="21"/>
          <w:shd w:val="clear" w:color="auto" w:fill="FFFFFF"/>
        </w:rPr>
        <w:t xml:space="preserve"> but </w:t>
      </w:r>
      <w:r>
        <w:rPr>
          <w:rFonts w:ascii="Tahoma" w:hAnsi="Tahoma" w:cs="Tahoma"/>
          <w:color w:val="000000"/>
          <w:sz w:val="21"/>
          <w:szCs w:val="21"/>
          <w:shd w:val="clear" w:color="auto" w:fill="FFFFFF"/>
        </w:rPr>
        <w:t>is out of scope for our paper</w:t>
      </w:r>
      <w:r w:rsidR="00764951">
        <w:rPr>
          <w:rFonts w:ascii="Tahoma" w:hAnsi="Tahoma" w:cs="Tahoma"/>
          <w:color w:val="000000"/>
          <w:sz w:val="21"/>
          <w:szCs w:val="21"/>
          <w:shd w:val="clear" w:color="auto" w:fill="FFFFFF"/>
        </w:rPr>
        <w:t>.</w:t>
      </w:r>
    </w:p>
    <w:p w14:paraId="17442D88" w14:textId="77777777" w:rsidR="00853D18" w:rsidRDefault="00853D18" w:rsidP="00B214B9">
      <w:pPr>
        <w:rPr>
          <w:rFonts w:ascii="Tahoma" w:hAnsi="Tahoma" w:cs="Tahoma"/>
          <w:color w:val="000000"/>
          <w:sz w:val="21"/>
          <w:szCs w:val="21"/>
          <w:shd w:val="clear" w:color="auto" w:fill="FFFFFF"/>
        </w:rPr>
      </w:pPr>
    </w:p>
    <w:p w14:paraId="2209EB81" w14:textId="18A5200B"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37.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succeeding</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successive</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is probably better.</w:t>
      </w:r>
    </w:p>
    <w:p w14:paraId="45735A38" w14:textId="2931ABEC" w:rsidR="000017EE" w:rsidRDefault="00F800BE"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ha</w:t>
      </w:r>
      <w:r w:rsidR="005F4BDA">
        <w:rPr>
          <w:rFonts w:ascii="Tahoma" w:hAnsi="Tahoma" w:cs="Tahoma"/>
          <w:color w:val="000000"/>
          <w:sz w:val="21"/>
          <w:szCs w:val="21"/>
          <w:shd w:val="clear" w:color="auto" w:fill="FFFFFF"/>
        </w:rPr>
        <w:t>v</w:t>
      </w:r>
      <w:r>
        <w:rPr>
          <w:rFonts w:ascii="Tahoma" w:hAnsi="Tahoma" w:cs="Tahoma"/>
          <w:color w:val="000000"/>
          <w:sz w:val="21"/>
          <w:szCs w:val="21"/>
          <w:shd w:val="clear" w:color="auto" w:fill="FFFFFF"/>
        </w:rPr>
        <w:t>e revised.</w:t>
      </w:r>
    </w:p>
    <w:p w14:paraId="58C0C014" w14:textId="77777777" w:rsidR="00F800BE" w:rsidRDefault="00F800BE" w:rsidP="00B214B9">
      <w:pPr>
        <w:rPr>
          <w:rFonts w:ascii="Tahoma" w:hAnsi="Tahoma" w:cs="Tahoma"/>
          <w:color w:val="000000"/>
          <w:sz w:val="21"/>
          <w:szCs w:val="21"/>
          <w:shd w:val="clear" w:color="auto" w:fill="FFFFFF"/>
        </w:rPr>
      </w:pPr>
    </w:p>
    <w:p w14:paraId="719C7439" w14:textId="3718975B"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38.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J</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in the last row of the table should be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I think.</w:t>
      </w:r>
    </w:p>
    <w:p w14:paraId="726A3111" w14:textId="58DF0CF3" w:rsidR="000017EE" w:rsidRDefault="005F4BDA"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Thanks for pointing out</w:t>
      </w:r>
      <w:r w:rsidR="004456F3">
        <w:rPr>
          <w:rFonts w:ascii="Tahoma" w:hAnsi="Tahoma" w:cs="Tahoma"/>
          <w:color w:val="000000"/>
          <w:sz w:val="21"/>
          <w:szCs w:val="21"/>
          <w:shd w:val="clear" w:color="auto" w:fill="FFFFFF"/>
        </w:rPr>
        <w:t>.</w:t>
      </w:r>
      <w:r>
        <w:rPr>
          <w:rFonts w:ascii="Tahoma" w:hAnsi="Tahoma" w:cs="Tahoma"/>
          <w:color w:val="000000"/>
          <w:sz w:val="21"/>
          <w:szCs w:val="21"/>
          <w:shd w:val="clear" w:color="auto" w:fill="FFFFFF"/>
        </w:rPr>
        <w:t xml:space="preserve"> We have revised.</w:t>
      </w:r>
    </w:p>
    <w:p w14:paraId="4C98DBA1" w14:textId="77777777" w:rsidR="005F4BDA" w:rsidRDefault="005F4BDA" w:rsidP="00B214B9">
      <w:pPr>
        <w:rPr>
          <w:rFonts w:ascii="Tahoma" w:hAnsi="Tahoma" w:cs="Tahoma"/>
          <w:color w:val="000000"/>
          <w:sz w:val="21"/>
          <w:szCs w:val="21"/>
          <w:shd w:val="clear" w:color="auto" w:fill="FFFFFF"/>
        </w:rPr>
      </w:pPr>
    </w:p>
    <w:p w14:paraId="66251086" w14:textId="75590037"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39. Figure 4 is very impressive! It might be better to have Figure 3 and 4 closer together (same page?)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though; it</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s a little tedious flipping back and forth to get to see the main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wow</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result from this paper.</w:t>
      </w:r>
    </w:p>
    <w:p w14:paraId="0916AFFD" w14:textId="32FE6E33" w:rsidR="000017EE" w:rsidRDefault="00ED0963"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lastRenderedPageBreak/>
        <w:t xml:space="preserve">EW: Thanks for the suggestion! We will make sure the two figures </w:t>
      </w:r>
      <w:r w:rsidR="00A0208A">
        <w:rPr>
          <w:rFonts w:ascii="Tahoma" w:hAnsi="Tahoma" w:cs="Tahoma"/>
          <w:color w:val="000000"/>
          <w:sz w:val="21"/>
          <w:szCs w:val="21"/>
          <w:shd w:val="clear" w:color="auto" w:fill="FFFFFF"/>
        </w:rPr>
        <w:t>to be on</w:t>
      </w:r>
      <w:r>
        <w:rPr>
          <w:rFonts w:ascii="Tahoma" w:hAnsi="Tahoma" w:cs="Tahoma"/>
          <w:color w:val="000000"/>
          <w:sz w:val="21"/>
          <w:szCs w:val="21"/>
          <w:shd w:val="clear" w:color="auto" w:fill="FFFFFF"/>
        </w:rPr>
        <w:t xml:space="preserve"> the same page in the final published format.</w:t>
      </w:r>
    </w:p>
    <w:p w14:paraId="721A1916" w14:textId="77777777" w:rsidR="00ED0963" w:rsidRDefault="00ED0963" w:rsidP="00B214B9">
      <w:pPr>
        <w:rPr>
          <w:rFonts w:ascii="Tahoma" w:hAnsi="Tahoma" w:cs="Tahoma"/>
          <w:color w:val="000000"/>
          <w:sz w:val="21"/>
          <w:szCs w:val="21"/>
          <w:shd w:val="clear" w:color="auto" w:fill="FFFFFF"/>
        </w:rPr>
      </w:pPr>
    </w:p>
    <w:p w14:paraId="5D9634F9" w14:textId="78C857FE" w:rsidR="00B214B9" w:rsidRPr="00B214B9" w:rsidRDefault="00B214B9" w:rsidP="00B214B9">
      <w:pPr>
        <w:rPr>
          <w:rFonts w:ascii="Tahoma" w:hAnsi="Tahoma" w:cs="Tahoma"/>
          <w:color w:val="000000"/>
          <w:sz w:val="21"/>
          <w:szCs w:val="21"/>
          <w:shd w:val="clear" w:color="auto" w:fill="FFFFFF"/>
        </w:rPr>
      </w:pPr>
      <w:r w:rsidRPr="00B16314">
        <w:rPr>
          <w:rFonts w:ascii="Tahoma" w:hAnsi="Tahoma" w:cs="Tahoma"/>
          <w:color w:val="000000"/>
          <w:sz w:val="21"/>
          <w:szCs w:val="21"/>
          <w:shd w:val="clear" w:color="auto" w:fill="FFFFFF"/>
        </w:rPr>
        <w:t xml:space="preserve">40. re: Figure 5, it would still be nice to see how well </w:t>
      </w:r>
      <w:r w:rsidRPr="00B16314">
        <w:rPr>
          <w:rFonts w:ascii="Tahoma" w:hAnsi="Tahoma" w:cs="Tahoma" w:hint="eastAsia"/>
          <w:color w:val="000000"/>
          <w:sz w:val="21"/>
          <w:szCs w:val="21"/>
          <w:shd w:val="clear" w:color="auto" w:fill="FFFFFF"/>
        </w:rPr>
        <w:t>“</w:t>
      </w:r>
      <w:r w:rsidRPr="00B16314">
        <w:rPr>
          <w:rFonts w:ascii="Tahoma" w:hAnsi="Tahoma" w:cs="Tahoma"/>
          <w:color w:val="000000"/>
          <w:sz w:val="21"/>
          <w:szCs w:val="21"/>
          <w:shd w:val="clear" w:color="auto" w:fill="FFFFFF"/>
        </w:rPr>
        <w:t>vanilla Ising</w:t>
      </w:r>
      <w:r w:rsidRPr="00B16314">
        <w:rPr>
          <w:rFonts w:ascii="Tahoma" w:hAnsi="Tahoma" w:cs="Tahoma" w:hint="eastAsia"/>
          <w:color w:val="000000"/>
          <w:sz w:val="21"/>
          <w:szCs w:val="21"/>
          <w:shd w:val="clear" w:color="auto" w:fill="FFFFFF"/>
        </w:rPr>
        <w:t>”</w:t>
      </w:r>
      <w:r w:rsidRPr="00B16314">
        <w:rPr>
          <w:rFonts w:ascii="Tahoma" w:hAnsi="Tahoma" w:cs="Tahoma"/>
          <w:color w:val="000000"/>
          <w:sz w:val="21"/>
          <w:szCs w:val="21"/>
          <w:shd w:val="clear" w:color="auto" w:fill="FFFFFF"/>
        </w:rPr>
        <w:t xml:space="preserve"> does here, without the extra</w:t>
      </w:r>
      <w:r w:rsidR="00150949" w:rsidRPr="00B16314">
        <w:rPr>
          <w:rFonts w:ascii="Tahoma" w:hAnsi="Tahoma" w:cs="Tahoma"/>
          <w:color w:val="000000"/>
          <w:sz w:val="21"/>
          <w:szCs w:val="21"/>
          <w:shd w:val="clear" w:color="auto" w:fill="FFFFFF"/>
        </w:rPr>
        <w:t xml:space="preserve"> </w:t>
      </w:r>
      <w:r w:rsidRPr="00B16314">
        <w:rPr>
          <w:rFonts w:ascii="Tahoma" w:hAnsi="Tahoma" w:cs="Tahoma"/>
          <w:color w:val="000000"/>
          <w:sz w:val="21"/>
          <w:szCs w:val="21"/>
          <w:shd w:val="clear" w:color="auto" w:fill="FFFFFF"/>
        </w:rPr>
        <w:t>parameter</w:t>
      </w:r>
      <w:r w:rsidRPr="00B16314">
        <w:rPr>
          <w:rFonts w:ascii="Tahoma" w:hAnsi="Tahoma" w:cs="Tahoma" w:hint="eastAsia"/>
          <w:color w:val="000000"/>
          <w:sz w:val="21"/>
          <w:szCs w:val="21"/>
          <w:shd w:val="clear" w:color="auto" w:fill="FFFFFF"/>
        </w:rPr>
        <w:t>—</w:t>
      </w:r>
      <w:r w:rsidRPr="00B16314">
        <w:rPr>
          <w:rFonts w:ascii="Tahoma" w:hAnsi="Tahoma" w:cs="Tahoma"/>
          <w:color w:val="000000"/>
          <w:sz w:val="21"/>
          <w:szCs w:val="21"/>
          <w:shd w:val="clear" w:color="auto" w:fill="FFFFFF"/>
        </w:rPr>
        <w:t xml:space="preserve"> it isn</w:t>
      </w:r>
      <w:r w:rsidR="00AF004E" w:rsidRPr="00B16314">
        <w:rPr>
          <w:rFonts w:ascii="Tahoma" w:hAnsi="Tahoma" w:cs="Tahoma"/>
          <w:color w:val="000000"/>
          <w:sz w:val="21"/>
          <w:szCs w:val="21"/>
          <w:shd w:val="clear" w:color="auto" w:fill="FFFFFF"/>
        </w:rPr>
        <w:t>’</w:t>
      </w:r>
      <w:r w:rsidRPr="00B16314">
        <w:rPr>
          <w:rFonts w:ascii="Tahoma" w:hAnsi="Tahoma" w:cs="Tahoma"/>
          <w:color w:val="000000"/>
          <w:sz w:val="21"/>
          <w:szCs w:val="21"/>
          <w:shd w:val="clear" w:color="auto" w:fill="FFFFFF"/>
        </w:rPr>
        <w:t>t necessarily surprising that having an extra parameter makes fits better.</w:t>
      </w:r>
    </w:p>
    <w:p w14:paraId="73CC0C41" w14:textId="2641F99B" w:rsidR="000017EE" w:rsidRDefault="00B16314"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 We analyzed in the answer to question 3 and copied again in Figure X below, which shows the 2022 average ice percentage and extent using vanilla Ising model without the inertia factor, as compared to Figure 5 (now Figure 6</w:t>
      </w:r>
      <w:r w:rsidR="003C65FB">
        <w:rPr>
          <w:rFonts w:ascii="Tahoma" w:hAnsi="Tahoma" w:cs="Tahoma"/>
          <w:color w:val="000000"/>
          <w:sz w:val="21"/>
          <w:szCs w:val="21"/>
          <w:shd w:val="clear" w:color="auto" w:fill="FFFFFF"/>
        </w:rPr>
        <w:t xml:space="preserve"> in the new manuscript</w:t>
      </w:r>
      <w:r>
        <w:rPr>
          <w:rFonts w:ascii="Tahoma" w:hAnsi="Tahoma" w:cs="Tahoma"/>
          <w:color w:val="000000"/>
          <w:sz w:val="21"/>
          <w:szCs w:val="21"/>
          <w:shd w:val="clear" w:color="auto" w:fill="FFFFFF"/>
        </w:rPr>
        <w:t>) of the paper. It can be seen that figure 5 (6</w:t>
      </w:r>
      <w:r w:rsidR="003C65FB">
        <w:rPr>
          <w:rFonts w:ascii="Tahoma" w:hAnsi="Tahoma" w:cs="Tahoma"/>
          <w:color w:val="000000"/>
          <w:sz w:val="21"/>
          <w:szCs w:val="21"/>
          <w:shd w:val="clear" w:color="auto" w:fill="FFFFFF"/>
        </w:rPr>
        <w:t xml:space="preserve"> in new manuscript)</w:t>
      </w:r>
      <w:r>
        <w:rPr>
          <w:rFonts w:ascii="Tahoma" w:hAnsi="Tahoma" w:cs="Tahoma"/>
          <w:color w:val="000000"/>
          <w:sz w:val="21"/>
          <w:szCs w:val="21"/>
          <w:shd w:val="clear" w:color="auto" w:fill="FFFFFF"/>
        </w:rPr>
        <w:t xml:space="preserve"> in the paper shows much better performance, especially </w:t>
      </w:r>
      <w:r w:rsidR="00282AE3">
        <w:rPr>
          <w:rFonts w:ascii="Tahoma" w:hAnsi="Tahoma" w:cs="Tahoma"/>
          <w:color w:val="000000"/>
          <w:sz w:val="21"/>
          <w:szCs w:val="21"/>
          <w:shd w:val="clear" w:color="auto" w:fill="FFFFFF"/>
        </w:rPr>
        <w:t>for</w:t>
      </w:r>
      <w:r>
        <w:rPr>
          <w:rFonts w:ascii="Tahoma" w:hAnsi="Tahoma" w:cs="Tahoma"/>
          <w:color w:val="000000"/>
          <w:sz w:val="21"/>
          <w:szCs w:val="21"/>
          <w:shd w:val="clear" w:color="auto" w:fill="FFFFFF"/>
        </w:rPr>
        <w:t xml:space="preserve"> the ice extent. </w:t>
      </w:r>
    </w:p>
    <w:p w14:paraId="2175B0C6" w14:textId="77777777" w:rsidR="00B16314" w:rsidRDefault="00B16314" w:rsidP="00B16314">
      <w:pPr>
        <w:keepNext/>
      </w:pPr>
      <w:r>
        <w:rPr>
          <w:rFonts w:ascii="Tahoma" w:hAnsi="Tahoma" w:cs="Tahoma"/>
          <w:noProof/>
          <w:color w:val="000000"/>
          <w:sz w:val="21"/>
          <w:szCs w:val="21"/>
          <w:shd w:val="clear" w:color="auto" w:fill="FFFFFF"/>
        </w:rPr>
        <w:drawing>
          <wp:inline distT="0" distB="0" distL="0" distR="0" wp14:anchorId="3AECB305" wp14:editId="259C9D5C">
            <wp:extent cx="4220870" cy="2175332"/>
            <wp:effectExtent l="0" t="0" r="8255" b="0"/>
            <wp:docPr id="228777838" name="Picture 5"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77838" name="Picture 5" descr="A graph of a graph of a graph&#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3939" cy="2182067"/>
                    </a:xfrm>
                    <a:prstGeom prst="rect">
                      <a:avLst/>
                    </a:prstGeom>
                    <a:noFill/>
                  </pic:spPr>
                </pic:pic>
              </a:graphicData>
            </a:graphic>
          </wp:inline>
        </w:drawing>
      </w:r>
    </w:p>
    <w:p w14:paraId="22C2914C" w14:textId="2BD2E139" w:rsidR="00B16314" w:rsidRDefault="00B16314" w:rsidP="00B16314">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9336E4">
        <w:rPr>
          <w:noProof/>
        </w:rPr>
        <w:t>X</w:t>
      </w:r>
      <w:r>
        <w:fldChar w:fldCharType="end"/>
      </w:r>
      <w:r>
        <w:t xml:space="preserve">: </w:t>
      </w:r>
      <w:r w:rsidRPr="00676DAB">
        <w:rPr>
          <w:sz w:val="20"/>
          <w:szCs w:val="20"/>
        </w:rPr>
        <w:t>The average ice coverage percentage</w:t>
      </w:r>
      <w:r>
        <w:rPr>
          <w:sz w:val="20"/>
          <w:szCs w:val="20"/>
        </w:rPr>
        <w:t xml:space="preserve"> and extent of 2022 </w:t>
      </w:r>
      <w:r>
        <w:t xml:space="preserve">using the Ising model without the inertia </w:t>
      </w:r>
      <w:r w:rsidR="002224C3">
        <w:t>term</w:t>
      </w:r>
    </w:p>
    <w:p w14:paraId="286C8ABD" w14:textId="77777777" w:rsidR="00B16314" w:rsidRDefault="00B16314" w:rsidP="00B214B9">
      <w:pPr>
        <w:rPr>
          <w:rFonts w:ascii="Tahoma" w:hAnsi="Tahoma" w:cs="Tahoma"/>
          <w:color w:val="000000"/>
          <w:sz w:val="21"/>
          <w:szCs w:val="21"/>
          <w:shd w:val="clear" w:color="auto" w:fill="FFFFFF"/>
        </w:rPr>
      </w:pPr>
    </w:p>
    <w:p w14:paraId="097D3522" w14:textId="5EA6E5D1"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41. General question: it looks like at least </w:t>
      </w:r>
      <w:proofErr w:type="gramStart"/>
      <w:r w:rsidRPr="00AF004E">
        <w:rPr>
          <w:rFonts w:ascii="Tahoma" w:hAnsi="Tahoma" w:cs="Tahoma"/>
          <w:i/>
          <w:iCs/>
          <w:color w:val="000000"/>
          <w:sz w:val="21"/>
          <w:szCs w:val="21"/>
          <w:shd w:val="clear" w:color="auto" w:fill="FFFFFF"/>
        </w:rPr>
        <w:t>J</w:t>
      </w:r>
      <w:proofErr w:type="gramEnd"/>
      <w:r w:rsidRPr="00B214B9">
        <w:rPr>
          <w:rFonts w:ascii="Tahoma" w:hAnsi="Tahoma" w:cs="Tahoma"/>
          <w:color w:val="000000"/>
          <w:sz w:val="21"/>
          <w:szCs w:val="21"/>
          <w:shd w:val="clear" w:color="auto" w:fill="FFFFFF"/>
        </w:rPr>
        <w:t xml:space="preserve"> and </w:t>
      </w:r>
      <w:r w:rsidRPr="00AF004E">
        <w:rPr>
          <w:rFonts w:ascii="Tahoma" w:hAnsi="Tahoma" w:cs="Tahoma"/>
          <w:i/>
          <w:iCs/>
          <w:color w:val="000000"/>
          <w:sz w:val="21"/>
          <w:szCs w:val="21"/>
          <w:shd w:val="clear" w:color="auto" w:fill="FFFFFF"/>
        </w:rPr>
        <w:t>I</w:t>
      </w:r>
      <w:r w:rsidRPr="00B214B9">
        <w:rPr>
          <w:rFonts w:ascii="Tahoma" w:hAnsi="Tahoma" w:cs="Tahoma"/>
          <w:color w:val="000000"/>
          <w:sz w:val="21"/>
          <w:szCs w:val="21"/>
          <w:shd w:val="clear" w:color="auto" w:fill="FFFFFF"/>
        </w:rPr>
        <w:t xml:space="preserve"> are pretty similar between Table I and Table II! How</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different are the other parameters, quantitatively? If they</w:t>
      </w:r>
      <w:r w:rsidR="009F1A75">
        <w:rPr>
          <w:rFonts w:ascii="Tahoma" w:hAnsi="Tahoma" w:cs="Tahoma"/>
          <w:color w:val="000000"/>
          <w:sz w:val="21"/>
          <w:szCs w:val="21"/>
          <w:shd w:val="clear" w:color="auto" w:fill="FFFFFF"/>
        </w:rPr>
        <w:t>’</w:t>
      </w:r>
      <w:r w:rsidRPr="00B214B9">
        <w:rPr>
          <w:rFonts w:ascii="Tahoma" w:hAnsi="Tahoma" w:cs="Tahoma"/>
          <w:color w:val="000000"/>
          <w:sz w:val="21"/>
          <w:szCs w:val="21"/>
          <w:shd w:val="clear" w:color="auto" w:fill="FFFFFF"/>
        </w:rPr>
        <w:t>re all very consistent, this would be a nice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story.</w:t>
      </w:r>
    </w:p>
    <w:p w14:paraId="53E21774" w14:textId="05BBAE13" w:rsidR="000017EE" w:rsidRPr="00D52706"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 xml:space="preserve">EW: </w:t>
      </w:r>
      <w:r w:rsidR="00CA765D">
        <w:rPr>
          <w:rFonts w:ascii="Tahoma" w:hAnsi="Tahoma" w:cs="Tahoma"/>
          <w:color w:val="000000"/>
          <w:sz w:val="21"/>
          <w:szCs w:val="21"/>
          <w:shd w:val="clear" w:color="auto" w:fill="FFFFFF"/>
        </w:rPr>
        <w:t>Indeed, t</w:t>
      </w:r>
      <w:r w:rsidR="00CA765D" w:rsidRPr="00D52706">
        <w:rPr>
          <w:rFonts w:ascii="Tahoma" w:hAnsi="Tahoma" w:cs="Tahoma"/>
          <w:color w:val="000000"/>
          <w:sz w:val="21"/>
          <w:szCs w:val="21"/>
          <w:shd w:val="clear" w:color="auto" w:fill="FFFFFF"/>
        </w:rPr>
        <w:t xml:space="preserve">he spin interaction coefficient J and the inertia factor I are relatively stable. On the other hand, </w:t>
      </w:r>
      <m:oMath>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B</m:t>
            </m:r>
          </m:e>
          <m:sub>
            <m:r>
              <m:rPr>
                <m:sty m:val="p"/>
              </m:rPr>
              <w:rPr>
                <w:rFonts w:ascii="Cambria Math" w:hAnsi="Cambria Math" w:cs="Tahoma"/>
                <w:color w:val="000000"/>
                <w:sz w:val="21"/>
                <w:szCs w:val="21"/>
                <w:shd w:val="clear" w:color="auto" w:fill="FFFFFF"/>
              </w:rPr>
              <m:t>0</m:t>
            </m:r>
          </m:sub>
        </m:sSub>
      </m:oMath>
      <w:r w:rsidR="00CA765D" w:rsidRPr="00D52706">
        <w:rPr>
          <w:rFonts w:ascii="Tahoma" w:hAnsi="Tahoma" w:cs="Tahoma"/>
          <w:color w:val="000000"/>
          <w:sz w:val="21"/>
          <w:szCs w:val="21"/>
          <w:shd w:val="clear" w:color="auto" w:fill="FFFFFF"/>
        </w:rPr>
        <w:t>,</w:t>
      </w:r>
      <m:oMath>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x</m:t>
            </m:r>
          </m:sub>
        </m:sSub>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,and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y</m:t>
            </m:r>
          </m:sub>
        </m:sSub>
      </m:oMath>
      <w:r w:rsidR="00CA765D" w:rsidRPr="00D52706">
        <w:rPr>
          <w:rFonts w:ascii="Tahoma" w:hAnsi="Tahoma" w:cs="Tahoma"/>
          <w:color w:val="000000"/>
          <w:sz w:val="21"/>
          <w:szCs w:val="21"/>
          <w:shd w:val="clear" w:color="auto" w:fill="FFFFFF"/>
        </w:rPr>
        <w:t xml:space="preserve"> display large variations across different time periods. </w:t>
      </w:r>
      <w:r w:rsidR="00D52706" w:rsidRPr="00D52706">
        <w:rPr>
          <w:rFonts w:ascii="Tahoma" w:hAnsi="Tahoma" w:cs="Tahoma"/>
          <w:color w:val="000000"/>
          <w:sz w:val="21"/>
          <w:szCs w:val="21"/>
          <w:shd w:val="clear" w:color="auto" w:fill="FFFFFF"/>
        </w:rPr>
        <w:t>This makes sense because J and I represent the inherent interactions in the water/ice system; it is intuitive to believe the strength of such interactions does not change much across different time period</w:t>
      </w:r>
      <w:r w:rsidR="00F17059">
        <w:rPr>
          <w:rFonts w:ascii="Tahoma" w:hAnsi="Tahoma" w:cs="Tahoma"/>
          <w:color w:val="000000"/>
          <w:sz w:val="21"/>
          <w:szCs w:val="21"/>
          <w:shd w:val="clear" w:color="auto" w:fill="FFFFFF"/>
        </w:rPr>
        <w:t>s</w:t>
      </w:r>
      <w:r w:rsidR="00D52706" w:rsidRPr="00D52706">
        <w:rPr>
          <w:rFonts w:ascii="Tahoma" w:hAnsi="Tahoma" w:cs="Tahoma"/>
          <w:color w:val="000000"/>
          <w:sz w:val="21"/>
          <w:szCs w:val="21"/>
          <w:shd w:val="clear" w:color="auto" w:fill="FFFFFF"/>
        </w:rPr>
        <w:t xml:space="preserve">. </w:t>
      </w:r>
      <w:proofErr w:type="gramStart"/>
      <w:r w:rsidR="00D52706" w:rsidRPr="00D52706">
        <w:rPr>
          <w:rFonts w:ascii="Tahoma" w:hAnsi="Tahoma" w:cs="Tahoma"/>
          <w:color w:val="000000"/>
          <w:sz w:val="21"/>
          <w:szCs w:val="21"/>
          <w:shd w:val="clear" w:color="auto" w:fill="FFFFFF"/>
        </w:rPr>
        <w:t>Whereas,</w:t>
      </w:r>
      <w:proofErr w:type="gramEnd"/>
      <w:r w:rsidR="00D52706" w:rsidRPr="00D52706">
        <w:rPr>
          <w:rFonts w:ascii="Tahoma" w:hAnsi="Tahoma" w:cs="Tahoma"/>
          <w:color w:val="000000"/>
          <w:sz w:val="21"/>
          <w:szCs w:val="21"/>
          <w:shd w:val="clear" w:color="auto" w:fill="FFFFFF"/>
        </w:rPr>
        <w:t xml:space="preserve"> </w:t>
      </w:r>
      <m:oMath>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B</m:t>
            </m:r>
          </m:e>
          <m:sub>
            <m:r>
              <m:rPr>
                <m:sty m:val="p"/>
              </m:rPr>
              <w:rPr>
                <w:rFonts w:ascii="Cambria Math" w:hAnsi="Cambria Math" w:cs="Tahoma"/>
                <w:color w:val="000000"/>
                <w:sz w:val="21"/>
                <w:szCs w:val="21"/>
                <w:shd w:val="clear" w:color="auto" w:fill="FFFFFF"/>
              </w:rPr>
              <m:t>0</m:t>
            </m:r>
          </m:sub>
        </m:sSub>
      </m:oMath>
      <w:r w:rsidR="00D52706" w:rsidRPr="00D52706">
        <w:rPr>
          <w:rFonts w:ascii="Tahoma" w:hAnsi="Tahoma" w:cs="Tahoma"/>
          <w:color w:val="000000"/>
          <w:sz w:val="21"/>
          <w:szCs w:val="21"/>
          <w:shd w:val="clear" w:color="auto" w:fill="FFFFFF"/>
        </w:rPr>
        <w:t>,</w:t>
      </w:r>
      <m:oMath>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x</m:t>
            </m:r>
          </m:sub>
        </m:sSub>
        <m:sSub>
          <m:sSubPr>
            <m:ctrlPr>
              <w:rPr>
                <w:rFonts w:ascii="Cambria Math" w:hAnsi="Cambria Math" w:cs="Tahoma"/>
                <w:color w:val="000000"/>
                <w:sz w:val="21"/>
                <w:szCs w:val="21"/>
                <w:shd w:val="clear" w:color="auto" w:fill="FFFFFF"/>
              </w:rPr>
            </m:ctrlPr>
          </m:sSubPr>
          <m:e>
            <m:r>
              <m:rPr>
                <m:sty m:val="p"/>
              </m:rPr>
              <w:rPr>
                <w:rFonts w:ascii="Cambria Math" w:hAnsi="Cambria Math" w:cs="Tahoma"/>
                <w:color w:val="000000"/>
                <w:sz w:val="21"/>
                <w:szCs w:val="21"/>
                <w:shd w:val="clear" w:color="auto" w:fill="FFFFFF"/>
              </w:rPr>
              <m:t xml:space="preserve">,and </m:t>
            </m:r>
            <m:r>
              <w:rPr>
                <w:rFonts w:ascii="Cambria Math" w:hAnsi="Cambria Math" w:cs="Tahoma"/>
                <w:color w:val="000000"/>
                <w:sz w:val="21"/>
                <w:szCs w:val="21"/>
                <w:shd w:val="clear" w:color="auto" w:fill="FFFFFF"/>
              </w:rPr>
              <m:t>B</m:t>
            </m:r>
          </m:e>
          <m:sub>
            <m:r>
              <w:rPr>
                <w:rFonts w:ascii="Cambria Math" w:hAnsi="Cambria Math" w:cs="Tahoma"/>
                <w:color w:val="000000"/>
                <w:sz w:val="21"/>
                <w:szCs w:val="21"/>
                <w:shd w:val="clear" w:color="auto" w:fill="FFFFFF"/>
              </w:rPr>
              <m:t>y</m:t>
            </m:r>
          </m:sub>
        </m:sSub>
      </m:oMath>
      <w:r w:rsidR="00D52706" w:rsidRPr="00D52706">
        <w:rPr>
          <w:rFonts w:ascii="Tahoma" w:hAnsi="Tahoma" w:cs="Tahoma"/>
          <w:color w:val="000000"/>
          <w:sz w:val="21"/>
          <w:szCs w:val="21"/>
          <w:shd w:val="clear" w:color="auto" w:fill="FFFFFF"/>
        </w:rPr>
        <w:t xml:space="preserve"> represents the external force parameters which depends heavily on the external environment. </w:t>
      </w:r>
      <w:r w:rsidR="00CA765D" w:rsidRPr="00D52706">
        <w:rPr>
          <w:rFonts w:ascii="Tahoma" w:hAnsi="Tahoma" w:cs="Tahoma"/>
          <w:color w:val="000000"/>
          <w:sz w:val="21"/>
          <w:szCs w:val="21"/>
          <w:shd w:val="clear" w:color="auto" w:fill="FFFFFF"/>
        </w:rPr>
        <w:t xml:space="preserve">In particular, the average force </w:t>
      </w:r>
      <m:oMath>
        <m:sSub>
          <m:sSubPr>
            <m:ctrlPr>
              <w:rPr>
                <w:rFonts w:ascii="Cambria Math" w:hAnsi="Cambria Math" w:cs="Tahoma"/>
                <w:color w:val="000000"/>
                <w:sz w:val="21"/>
                <w:szCs w:val="21"/>
                <w:shd w:val="clear" w:color="auto" w:fill="FFFFFF"/>
              </w:rPr>
            </m:ctrlPr>
          </m:sSubPr>
          <m:e>
            <m:r>
              <w:rPr>
                <w:rFonts w:ascii="Cambria Math" w:hAnsi="Cambria Math" w:cs="Tahoma"/>
                <w:color w:val="000000"/>
                <w:sz w:val="21"/>
                <w:szCs w:val="21"/>
                <w:shd w:val="clear" w:color="auto" w:fill="FFFFFF"/>
              </w:rPr>
              <m:t>B</m:t>
            </m:r>
          </m:e>
          <m:sub>
            <m:r>
              <m:rPr>
                <m:sty m:val="p"/>
              </m:rPr>
              <w:rPr>
                <w:rFonts w:ascii="Cambria Math" w:hAnsi="Cambria Math" w:cs="Tahoma"/>
                <w:color w:val="000000"/>
                <w:sz w:val="21"/>
                <w:szCs w:val="21"/>
                <w:shd w:val="clear" w:color="auto" w:fill="FFFFFF"/>
              </w:rPr>
              <m:t>0</m:t>
            </m:r>
          </m:sub>
        </m:sSub>
        <m:r>
          <m:rPr>
            <m:sty m:val="p"/>
          </m:rPr>
          <w:rPr>
            <w:rFonts w:ascii="Cambria Math" w:hAnsi="Cambria Math" w:cs="Tahoma"/>
            <w:color w:val="000000"/>
            <w:sz w:val="21"/>
            <w:szCs w:val="21"/>
            <w:shd w:val="clear" w:color="auto" w:fill="FFFFFF"/>
          </w:rPr>
          <m:t xml:space="preserve"> </m:t>
        </m:r>
      </m:oMath>
      <w:r w:rsidR="00CA765D" w:rsidRPr="00D52706">
        <w:rPr>
          <w:rFonts w:ascii="Tahoma" w:hAnsi="Tahoma" w:cs="Tahoma"/>
          <w:color w:val="000000"/>
          <w:sz w:val="21"/>
          <w:szCs w:val="21"/>
          <w:shd w:val="clear" w:color="auto" w:fill="FFFFFF"/>
        </w:rPr>
        <w:t>is positive from June 1</w:t>
      </w:r>
      <w:r w:rsidR="00CA765D" w:rsidRPr="00D52706">
        <w:rPr>
          <w:rFonts w:ascii="Tahoma" w:hAnsi="Tahoma" w:cs="Tahoma"/>
          <w:color w:val="000000"/>
          <w:sz w:val="21"/>
          <w:szCs w:val="21"/>
          <w:shd w:val="clear" w:color="auto" w:fill="FFFFFF"/>
          <w:vertAlign w:val="superscript"/>
        </w:rPr>
        <w:t xml:space="preserve">st </w:t>
      </w:r>
      <w:r w:rsidR="00CA765D" w:rsidRPr="00D52706">
        <w:rPr>
          <w:rFonts w:ascii="Tahoma" w:hAnsi="Tahoma" w:cs="Tahoma"/>
          <w:color w:val="000000"/>
          <w:sz w:val="21"/>
          <w:szCs w:val="21"/>
          <w:shd w:val="clear" w:color="auto" w:fill="FFFFFF"/>
        </w:rPr>
        <w:t>to Sept 16</w:t>
      </w:r>
      <w:r w:rsidR="00CA765D" w:rsidRPr="00D52706">
        <w:rPr>
          <w:rFonts w:ascii="Tahoma" w:hAnsi="Tahoma" w:cs="Tahoma"/>
          <w:color w:val="000000"/>
          <w:sz w:val="21"/>
          <w:szCs w:val="21"/>
          <w:shd w:val="clear" w:color="auto" w:fill="FFFFFF"/>
          <w:vertAlign w:val="superscript"/>
        </w:rPr>
        <w:t>th</w:t>
      </w:r>
      <w:r w:rsidR="00CA765D" w:rsidRPr="00D52706">
        <w:rPr>
          <w:rFonts w:ascii="Tahoma" w:hAnsi="Tahoma" w:cs="Tahoma"/>
          <w:color w:val="000000"/>
          <w:sz w:val="21"/>
          <w:szCs w:val="21"/>
          <w:shd w:val="clear" w:color="auto" w:fill="FFFFFF"/>
        </w:rPr>
        <w:t xml:space="preserve"> but turns negative afterwards, which can be explained intuitively by the seasonal ambient temperature as the dominant external factor for ice/water dynamics. </w:t>
      </w:r>
      <w:r w:rsidR="00D52706">
        <w:rPr>
          <w:rFonts w:ascii="Tahoma" w:hAnsi="Tahoma" w:cs="Tahoma"/>
          <w:color w:val="000000"/>
          <w:sz w:val="21"/>
          <w:szCs w:val="21"/>
          <w:shd w:val="clear" w:color="auto" w:fill="FFFFFF"/>
        </w:rPr>
        <w:t>More explanations are included in section V.A of the paper.</w:t>
      </w:r>
      <w:r w:rsidR="00F659B5">
        <w:rPr>
          <w:rFonts w:ascii="Tahoma" w:hAnsi="Tahoma" w:cs="Tahoma"/>
          <w:color w:val="000000"/>
          <w:sz w:val="21"/>
          <w:szCs w:val="21"/>
          <w:shd w:val="clear" w:color="auto" w:fill="FFFFFF"/>
        </w:rPr>
        <w:t xml:space="preserve"> Please also note that,</w:t>
      </w:r>
      <w:r w:rsidR="00D52706" w:rsidRPr="00D52706">
        <w:rPr>
          <w:rFonts w:ascii="Tahoma" w:hAnsi="Tahoma" w:cs="Tahoma"/>
          <w:color w:val="000000"/>
          <w:sz w:val="21"/>
          <w:szCs w:val="21"/>
          <w:shd w:val="clear" w:color="auto" w:fill="FFFFFF"/>
        </w:rPr>
        <w:t xml:space="preserve"> </w:t>
      </w:r>
      <w:r w:rsidR="00D52706">
        <w:rPr>
          <w:rFonts w:ascii="Tahoma" w:hAnsi="Tahoma" w:cs="Tahoma"/>
          <w:color w:val="000000"/>
          <w:sz w:val="21"/>
          <w:szCs w:val="21"/>
          <w:shd w:val="clear" w:color="auto" w:fill="FFFFFF"/>
        </w:rPr>
        <w:t xml:space="preserve">as described in question 30, we are not going to tie </w:t>
      </w:r>
      <w:r w:rsidR="00C03CA4">
        <w:rPr>
          <w:rFonts w:ascii="Tahoma" w:hAnsi="Tahoma" w:cs="Tahoma"/>
          <w:color w:val="000000"/>
          <w:sz w:val="21"/>
          <w:szCs w:val="21"/>
          <w:shd w:val="clear" w:color="auto" w:fill="FFFFFF"/>
        </w:rPr>
        <w:t xml:space="preserve">the absolute values of </w:t>
      </w:r>
      <w:r w:rsidR="00D52706">
        <w:rPr>
          <w:rFonts w:ascii="Tahoma" w:hAnsi="Tahoma" w:cs="Tahoma"/>
          <w:color w:val="000000"/>
          <w:sz w:val="21"/>
          <w:szCs w:val="21"/>
          <w:shd w:val="clear" w:color="auto" w:fill="FFFFFF"/>
        </w:rPr>
        <w:t>these Ising parameters to physics quantities in real world, so t</w:t>
      </w:r>
      <w:r w:rsidR="00D52706" w:rsidRPr="007E011C">
        <w:rPr>
          <w:rFonts w:ascii="Tahoma" w:hAnsi="Tahoma" w:cs="Tahoma"/>
          <w:color w:val="000000"/>
          <w:sz w:val="21"/>
          <w:szCs w:val="21"/>
          <w:shd w:val="clear" w:color="auto" w:fill="FFFFFF"/>
        </w:rPr>
        <w:t xml:space="preserve">his means </w:t>
      </w:r>
      <w:r w:rsidR="004C680F">
        <w:rPr>
          <w:rFonts w:ascii="Tahoma" w:hAnsi="Tahoma" w:cs="Tahoma"/>
          <w:color w:val="000000"/>
          <w:sz w:val="21"/>
          <w:szCs w:val="21"/>
          <w:shd w:val="clear" w:color="auto" w:fill="FFFFFF"/>
        </w:rPr>
        <w:t xml:space="preserve">that </w:t>
      </w:r>
      <w:r w:rsidR="00D52706" w:rsidRPr="007E011C">
        <w:rPr>
          <w:rFonts w:ascii="Tahoma" w:hAnsi="Tahoma" w:cs="Tahoma"/>
          <w:color w:val="000000"/>
          <w:sz w:val="21"/>
          <w:szCs w:val="21"/>
          <w:shd w:val="clear" w:color="auto" w:fill="FFFFFF"/>
        </w:rPr>
        <w:t xml:space="preserve">for the best-fit J, </w:t>
      </w:r>
      <w:proofErr w:type="gramStart"/>
      <w:r w:rsidR="00D52706" w:rsidRPr="007E011C">
        <w:rPr>
          <w:rFonts w:ascii="Tahoma" w:hAnsi="Tahoma" w:cs="Tahoma"/>
          <w:color w:val="000000"/>
          <w:sz w:val="21"/>
          <w:szCs w:val="21"/>
          <w:shd w:val="clear" w:color="auto" w:fill="FFFFFF"/>
        </w:rPr>
        <w:t>B</w:t>
      </w:r>
      <w:proofErr w:type="gramEnd"/>
      <w:r w:rsidR="00D52706" w:rsidRPr="007E011C">
        <w:rPr>
          <w:rFonts w:ascii="Tahoma" w:hAnsi="Tahoma" w:cs="Tahoma"/>
          <w:color w:val="000000"/>
          <w:sz w:val="21"/>
          <w:szCs w:val="21"/>
          <w:shd w:val="clear" w:color="auto" w:fill="FFFFFF"/>
        </w:rPr>
        <w:t xml:space="preserve"> and I, what matters is their relative </w:t>
      </w:r>
      <w:r w:rsidR="00D52706">
        <w:rPr>
          <w:rFonts w:ascii="Tahoma" w:hAnsi="Tahoma" w:cs="Tahoma"/>
          <w:color w:val="000000"/>
          <w:sz w:val="21"/>
          <w:szCs w:val="21"/>
          <w:shd w:val="clear" w:color="auto" w:fill="FFFFFF"/>
        </w:rPr>
        <w:t>strength</w:t>
      </w:r>
      <w:r w:rsidR="00D52706" w:rsidRPr="007E011C">
        <w:rPr>
          <w:rFonts w:ascii="Tahoma" w:hAnsi="Tahoma" w:cs="Tahoma"/>
          <w:color w:val="000000"/>
          <w:sz w:val="21"/>
          <w:szCs w:val="21"/>
          <w:shd w:val="clear" w:color="auto" w:fill="FFFFFF"/>
        </w:rPr>
        <w:t>, but not the absolute values.</w:t>
      </w:r>
    </w:p>
    <w:p w14:paraId="57430FF0" w14:textId="77777777" w:rsidR="00B16314" w:rsidRDefault="00B16314" w:rsidP="00B214B9">
      <w:pPr>
        <w:rPr>
          <w:rFonts w:ascii="Tahoma" w:hAnsi="Tahoma" w:cs="Tahoma"/>
          <w:color w:val="000000"/>
          <w:sz w:val="21"/>
          <w:szCs w:val="21"/>
          <w:shd w:val="clear" w:color="auto" w:fill="FFFFFF"/>
        </w:rPr>
      </w:pPr>
    </w:p>
    <w:p w14:paraId="236C0FAD" w14:textId="75FF07FB" w:rsidR="00B214B9" w:rsidRPr="00B214B9" w:rsidRDefault="00B214B9" w:rsidP="00B214B9">
      <w:pPr>
        <w:rPr>
          <w:rFonts w:ascii="Tahoma" w:hAnsi="Tahoma" w:cs="Tahoma"/>
          <w:color w:val="000000"/>
          <w:sz w:val="21"/>
          <w:szCs w:val="21"/>
          <w:shd w:val="clear" w:color="auto" w:fill="FFFFFF"/>
        </w:rPr>
      </w:pPr>
      <w:r w:rsidRPr="003C65FB">
        <w:rPr>
          <w:rFonts w:ascii="Tahoma" w:hAnsi="Tahoma" w:cs="Tahoma"/>
          <w:color w:val="000000"/>
          <w:sz w:val="21"/>
          <w:szCs w:val="21"/>
          <w:shd w:val="clear" w:color="auto" w:fill="FFFFFF"/>
        </w:rPr>
        <w:t>42. Figure 12, same concern; does vanilla Ising do this just as well, or do we need the inertia term?</w:t>
      </w:r>
    </w:p>
    <w:p w14:paraId="60EDBE2F" w14:textId="52706F2C" w:rsidR="000017EE"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lastRenderedPageBreak/>
        <w:t>EW:</w:t>
      </w:r>
      <w:r w:rsidR="003C65FB">
        <w:rPr>
          <w:rFonts w:ascii="Tahoma" w:hAnsi="Tahoma" w:cs="Tahoma"/>
          <w:color w:val="000000"/>
          <w:sz w:val="21"/>
          <w:szCs w:val="21"/>
          <w:shd w:val="clear" w:color="auto" w:fill="FFFFFF"/>
        </w:rPr>
        <w:t xml:space="preserve"> Figure IX below, which shows the 2023 average ice percentage and extent using vanilla Ising model without the inertia factor, as compared to Figure 12 (Figure 13 in the new manuscript) of the paper. </w:t>
      </w:r>
      <w:r w:rsidR="00276E98">
        <w:rPr>
          <w:rFonts w:ascii="Tahoma" w:hAnsi="Tahoma" w:cs="Tahoma"/>
          <w:color w:val="000000"/>
          <w:sz w:val="21"/>
          <w:szCs w:val="21"/>
          <w:shd w:val="clear" w:color="auto" w:fill="FFFFFF"/>
        </w:rPr>
        <w:t xml:space="preserve">Similar </w:t>
      </w:r>
      <w:proofErr w:type="gramStart"/>
      <w:r w:rsidR="00276E98">
        <w:rPr>
          <w:rFonts w:ascii="Tahoma" w:hAnsi="Tahoma" w:cs="Tahoma"/>
          <w:color w:val="000000"/>
          <w:sz w:val="21"/>
          <w:szCs w:val="21"/>
          <w:shd w:val="clear" w:color="auto" w:fill="FFFFFF"/>
        </w:rPr>
        <w:t>as</w:t>
      </w:r>
      <w:proofErr w:type="gramEnd"/>
      <w:r w:rsidR="00276E98">
        <w:rPr>
          <w:rFonts w:ascii="Tahoma" w:hAnsi="Tahoma" w:cs="Tahoma"/>
          <w:color w:val="000000"/>
          <w:sz w:val="21"/>
          <w:szCs w:val="21"/>
          <w:shd w:val="clear" w:color="auto" w:fill="FFFFFF"/>
        </w:rPr>
        <w:t xml:space="preserve"> the 2022 results, including the inertia factor</w:t>
      </w:r>
      <w:r w:rsidR="003C65FB">
        <w:rPr>
          <w:rFonts w:ascii="Tahoma" w:hAnsi="Tahoma" w:cs="Tahoma"/>
          <w:color w:val="000000"/>
          <w:sz w:val="21"/>
          <w:szCs w:val="21"/>
          <w:shd w:val="clear" w:color="auto" w:fill="FFFFFF"/>
        </w:rPr>
        <w:t xml:space="preserve"> shows better performance, especially on the ice extent. </w:t>
      </w:r>
    </w:p>
    <w:p w14:paraId="24B0CF59" w14:textId="77777777" w:rsidR="004D4CD8" w:rsidRDefault="004D4CD8" w:rsidP="004D4CD8">
      <w:pPr>
        <w:keepNext/>
      </w:pPr>
      <w:r>
        <w:rPr>
          <w:noProof/>
        </w:rPr>
        <w:drawing>
          <wp:inline distT="0" distB="0" distL="0" distR="0" wp14:anchorId="2CA2E891" wp14:editId="0DEDF88E">
            <wp:extent cx="3845516" cy="1982419"/>
            <wp:effectExtent l="0" t="0" r="3175" b="0"/>
            <wp:docPr id="14" name="Picture 13" descr="A graph of a number of people&#10;&#10;Description automatically generated with medium confidence">
              <a:extLst xmlns:a="http://schemas.openxmlformats.org/drawingml/2006/main">
                <a:ext uri="{FF2B5EF4-FFF2-40B4-BE49-F238E27FC236}">
                  <a16:creationId xmlns:a16="http://schemas.microsoft.com/office/drawing/2014/main" id="{89A2273C-6455-6DDB-844B-54955EBD66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A graph of a number of people&#10;&#10;Description automatically generated with medium confidence">
                      <a:extLst>
                        <a:ext uri="{FF2B5EF4-FFF2-40B4-BE49-F238E27FC236}">
                          <a16:creationId xmlns:a16="http://schemas.microsoft.com/office/drawing/2014/main" id="{89A2273C-6455-6DDB-844B-54955EBD66AA}"/>
                        </a:ext>
                      </a:extLst>
                    </pic:cNvPr>
                    <pic:cNvPicPr>
                      <a:picLocks noChangeAspect="1"/>
                    </pic:cNvPicPr>
                  </pic:nvPicPr>
                  <pic:blipFill>
                    <a:blip r:embed="rId16"/>
                    <a:stretch>
                      <a:fillRect/>
                    </a:stretch>
                  </pic:blipFill>
                  <pic:spPr>
                    <a:xfrm>
                      <a:off x="0" y="0"/>
                      <a:ext cx="3861978" cy="1990906"/>
                    </a:xfrm>
                    <a:prstGeom prst="rect">
                      <a:avLst/>
                    </a:prstGeom>
                  </pic:spPr>
                </pic:pic>
              </a:graphicData>
            </a:graphic>
          </wp:inline>
        </w:drawing>
      </w:r>
    </w:p>
    <w:p w14:paraId="09AF3EF4" w14:textId="2DC55AD2" w:rsidR="00EC1346" w:rsidRDefault="004D4CD8" w:rsidP="004D4CD8">
      <w:pPr>
        <w:pStyle w:val="Caption"/>
        <w:rPr>
          <w:rFonts w:ascii="Tahoma" w:hAnsi="Tahoma" w:cs="Tahoma"/>
          <w:color w:val="000000"/>
          <w:sz w:val="21"/>
          <w:szCs w:val="21"/>
          <w:shd w:val="clear" w:color="auto" w:fill="FFFFFF"/>
        </w:rPr>
      </w:pPr>
      <w:r>
        <w:t xml:space="preserve">Figure </w:t>
      </w:r>
      <w:r>
        <w:fldChar w:fldCharType="begin"/>
      </w:r>
      <w:r>
        <w:instrText xml:space="preserve"> SEQ Figure \* ROMAN </w:instrText>
      </w:r>
      <w:r>
        <w:fldChar w:fldCharType="separate"/>
      </w:r>
      <w:r w:rsidR="009336E4">
        <w:rPr>
          <w:noProof/>
        </w:rPr>
        <w:t>XI</w:t>
      </w:r>
      <w:r>
        <w:fldChar w:fldCharType="end"/>
      </w:r>
      <w:r>
        <w:t xml:space="preserve">: </w:t>
      </w:r>
      <w:r w:rsidRPr="00676DAB">
        <w:rPr>
          <w:sz w:val="20"/>
          <w:szCs w:val="20"/>
        </w:rPr>
        <w:t>The average ice coverage percentage</w:t>
      </w:r>
      <w:r>
        <w:rPr>
          <w:sz w:val="20"/>
          <w:szCs w:val="20"/>
        </w:rPr>
        <w:t xml:space="preserve"> and extent of 2023 </w:t>
      </w:r>
      <w:r>
        <w:t xml:space="preserve">using the Ising model without the inertia </w:t>
      </w:r>
      <w:r w:rsidR="002224C3">
        <w:t>term</w:t>
      </w:r>
    </w:p>
    <w:p w14:paraId="08C2CBA6" w14:textId="77777777" w:rsidR="004D4CD8" w:rsidRDefault="004D4CD8" w:rsidP="00B214B9">
      <w:pPr>
        <w:rPr>
          <w:rFonts w:ascii="Tahoma" w:hAnsi="Tahoma" w:cs="Tahoma"/>
          <w:color w:val="000000"/>
          <w:sz w:val="21"/>
          <w:szCs w:val="21"/>
          <w:shd w:val="clear" w:color="auto" w:fill="FFFFFF"/>
        </w:rPr>
      </w:pPr>
    </w:p>
    <w:p w14:paraId="7FC2DB2B" w14:textId="23AA8CF1" w:rsidR="00B214B9" w:rsidRPr="00B214B9"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43.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Many scientists are concerned that the effect of Arctic sea ice decline on global warming will intensify</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as the sea ice loss continues</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Citations would be good here.</w:t>
      </w:r>
    </w:p>
    <w:p w14:paraId="49654B55" w14:textId="2A9AF6F7" w:rsidR="000017EE"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w:t>
      </w:r>
      <w:r w:rsidR="0035214C">
        <w:rPr>
          <w:rFonts w:ascii="Tahoma" w:hAnsi="Tahoma" w:cs="Tahoma"/>
          <w:color w:val="000000"/>
          <w:sz w:val="21"/>
          <w:szCs w:val="21"/>
          <w:shd w:val="clear" w:color="auto" w:fill="FFFFFF"/>
        </w:rPr>
        <w:t xml:space="preserve"> We have added citations.</w:t>
      </w:r>
    </w:p>
    <w:p w14:paraId="3CB93352" w14:textId="77777777" w:rsidR="00EC1346" w:rsidRDefault="00EC1346" w:rsidP="00B214B9">
      <w:pPr>
        <w:rPr>
          <w:rFonts w:ascii="Tahoma" w:hAnsi="Tahoma" w:cs="Tahoma"/>
          <w:color w:val="000000"/>
          <w:sz w:val="21"/>
          <w:szCs w:val="21"/>
          <w:shd w:val="clear" w:color="auto" w:fill="FFFFFF"/>
        </w:rPr>
      </w:pPr>
    </w:p>
    <w:p w14:paraId="654622BB" w14:textId="1BA5F99A" w:rsidR="009E3633" w:rsidRDefault="00B214B9" w:rsidP="00B214B9">
      <w:pPr>
        <w:rPr>
          <w:rFonts w:ascii="Tahoma" w:hAnsi="Tahoma" w:cs="Tahoma"/>
          <w:color w:val="000000"/>
          <w:sz w:val="21"/>
          <w:szCs w:val="21"/>
          <w:shd w:val="clear" w:color="auto" w:fill="FFFFFF"/>
        </w:rPr>
      </w:pPr>
      <w:r w:rsidRPr="00B214B9">
        <w:rPr>
          <w:rFonts w:ascii="Tahoma" w:hAnsi="Tahoma" w:cs="Tahoma"/>
          <w:color w:val="000000"/>
          <w:sz w:val="21"/>
          <w:szCs w:val="21"/>
          <w:shd w:val="clear" w:color="auto" w:fill="FFFFFF"/>
        </w:rPr>
        <w:t xml:space="preserve">44.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It is exciting and inspiring to see that the 100-year-old classical Ising model has the potential to bring</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enormous power towards climate change research and other applied science studies.</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This sentence</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 xml:space="preserve">feels a little fluffy, it has the wrong </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flavor</w:t>
      </w:r>
      <w:r w:rsidRPr="00B214B9">
        <w:rPr>
          <w:rFonts w:ascii="Tahoma" w:hAnsi="Tahoma" w:cs="Tahoma" w:hint="eastAsia"/>
          <w:color w:val="000000"/>
          <w:sz w:val="21"/>
          <w:szCs w:val="21"/>
          <w:shd w:val="clear" w:color="auto" w:fill="FFFFFF"/>
        </w:rPr>
        <w:t>”</w:t>
      </w:r>
      <w:r w:rsidRPr="00B214B9">
        <w:rPr>
          <w:rFonts w:ascii="Tahoma" w:hAnsi="Tahoma" w:cs="Tahoma"/>
          <w:color w:val="000000"/>
          <w:sz w:val="21"/>
          <w:szCs w:val="21"/>
          <w:shd w:val="clear" w:color="auto" w:fill="FFFFFF"/>
        </w:rPr>
        <w:t xml:space="preserve"> for a journal </w:t>
      </w:r>
      <w:proofErr w:type="gramStart"/>
      <w:r w:rsidRPr="00B214B9">
        <w:rPr>
          <w:rFonts w:ascii="Tahoma" w:hAnsi="Tahoma" w:cs="Tahoma"/>
          <w:color w:val="000000"/>
          <w:sz w:val="21"/>
          <w:szCs w:val="21"/>
          <w:shd w:val="clear" w:color="auto" w:fill="FFFFFF"/>
        </w:rPr>
        <w:t>article, and</w:t>
      </w:r>
      <w:proofErr w:type="gramEnd"/>
      <w:r w:rsidRPr="00B214B9">
        <w:rPr>
          <w:rFonts w:ascii="Tahoma" w:hAnsi="Tahoma" w:cs="Tahoma"/>
          <w:color w:val="000000"/>
          <w:sz w:val="21"/>
          <w:szCs w:val="21"/>
          <w:shd w:val="clear" w:color="auto" w:fill="FFFFFF"/>
        </w:rPr>
        <w:t xml:space="preserve"> can be re-worded</w:t>
      </w:r>
      <w:r w:rsidR="00150949">
        <w:rPr>
          <w:rFonts w:ascii="Tahoma" w:hAnsi="Tahoma" w:cs="Tahoma"/>
          <w:color w:val="000000"/>
          <w:sz w:val="21"/>
          <w:szCs w:val="21"/>
          <w:shd w:val="clear" w:color="auto" w:fill="FFFFFF"/>
        </w:rPr>
        <w:t xml:space="preserve"> </w:t>
      </w:r>
      <w:r w:rsidRPr="00B214B9">
        <w:rPr>
          <w:rFonts w:ascii="Tahoma" w:hAnsi="Tahoma" w:cs="Tahoma"/>
          <w:color w:val="000000"/>
          <w:sz w:val="21"/>
          <w:szCs w:val="21"/>
          <w:shd w:val="clear" w:color="auto" w:fill="FFFFFF"/>
        </w:rPr>
        <w:t>to have a similar spirit.</w:t>
      </w:r>
    </w:p>
    <w:p w14:paraId="6C691FF7" w14:textId="59466A9B" w:rsidR="00EC1346" w:rsidRDefault="00EC1346" w:rsidP="00B214B9">
      <w:pPr>
        <w:rPr>
          <w:rFonts w:ascii="Tahoma" w:hAnsi="Tahoma" w:cs="Tahoma"/>
          <w:color w:val="000000"/>
          <w:sz w:val="21"/>
          <w:szCs w:val="21"/>
          <w:shd w:val="clear" w:color="auto" w:fill="FFFFFF"/>
        </w:rPr>
      </w:pPr>
      <w:r>
        <w:rPr>
          <w:rFonts w:ascii="Tahoma" w:hAnsi="Tahoma" w:cs="Tahoma"/>
          <w:color w:val="000000"/>
          <w:sz w:val="21"/>
          <w:szCs w:val="21"/>
          <w:shd w:val="clear" w:color="auto" w:fill="FFFFFF"/>
        </w:rPr>
        <w:t>EW:</w:t>
      </w:r>
      <w:r w:rsidR="00405082">
        <w:rPr>
          <w:rFonts w:ascii="Tahoma" w:hAnsi="Tahoma" w:cs="Tahoma"/>
          <w:color w:val="000000"/>
          <w:sz w:val="21"/>
          <w:szCs w:val="21"/>
          <w:shd w:val="clear" w:color="auto" w:fill="FFFFFF"/>
        </w:rPr>
        <w:t xml:space="preserve"> We have reworded.</w:t>
      </w:r>
    </w:p>
    <w:p w14:paraId="621F807C" w14:textId="77777777" w:rsidR="00EC1346" w:rsidRDefault="00EC1346" w:rsidP="00B214B9">
      <w:pPr>
        <w:rPr>
          <w:rFonts w:ascii="Tahoma" w:hAnsi="Tahoma" w:cs="Tahoma"/>
          <w:color w:val="000000"/>
          <w:sz w:val="21"/>
          <w:szCs w:val="21"/>
          <w:shd w:val="clear" w:color="auto" w:fill="FFFFFF"/>
        </w:rPr>
      </w:pPr>
    </w:p>
    <w:p w14:paraId="04D20CAD" w14:textId="77777777" w:rsidR="00150949" w:rsidRPr="00B214B9" w:rsidRDefault="00150949" w:rsidP="00B214B9">
      <w:pPr>
        <w:rPr>
          <w:rFonts w:ascii="Tahoma" w:hAnsi="Tahoma" w:cs="Tahoma"/>
          <w:color w:val="000000"/>
          <w:sz w:val="21"/>
          <w:szCs w:val="21"/>
          <w:shd w:val="clear" w:color="auto" w:fill="FFFFFF"/>
        </w:rPr>
      </w:pPr>
    </w:p>
    <w:sectPr w:rsidR="00150949" w:rsidRPr="00B214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F64"/>
    <w:rsid w:val="000017EE"/>
    <w:rsid w:val="00007406"/>
    <w:rsid w:val="00010C76"/>
    <w:rsid w:val="00014622"/>
    <w:rsid w:val="00016832"/>
    <w:rsid w:val="0004414E"/>
    <w:rsid w:val="00053D33"/>
    <w:rsid w:val="0007080C"/>
    <w:rsid w:val="00077F3F"/>
    <w:rsid w:val="000952FC"/>
    <w:rsid w:val="000A01D5"/>
    <w:rsid w:val="000A33C1"/>
    <w:rsid w:val="000A7811"/>
    <w:rsid w:val="000B0141"/>
    <w:rsid w:val="000B5D47"/>
    <w:rsid w:val="000D13E5"/>
    <w:rsid w:val="000F7702"/>
    <w:rsid w:val="0010785E"/>
    <w:rsid w:val="00110551"/>
    <w:rsid w:val="00112D23"/>
    <w:rsid w:val="00113811"/>
    <w:rsid w:val="00113C1F"/>
    <w:rsid w:val="00124498"/>
    <w:rsid w:val="00145117"/>
    <w:rsid w:val="00145969"/>
    <w:rsid w:val="00150949"/>
    <w:rsid w:val="0015789E"/>
    <w:rsid w:val="00180476"/>
    <w:rsid w:val="0019120D"/>
    <w:rsid w:val="001A0284"/>
    <w:rsid w:val="001C4B44"/>
    <w:rsid w:val="001D5BC5"/>
    <w:rsid w:val="001D5DD5"/>
    <w:rsid w:val="001D6B54"/>
    <w:rsid w:val="001E5AD0"/>
    <w:rsid w:val="001E5C2D"/>
    <w:rsid w:val="001F545A"/>
    <w:rsid w:val="001F7001"/>
    <w:rsid w:val="00200D73"/>
    <w:rsid w:val="0020166C"/>
    <w:rsid w:val="00211769"/>
    <w:rsid w:val="002147C7"/>
    <w:rsid w:val="00215336"/>
    <w:rsid w:val="00217F55"/>
    <w:rsid w:val="0022238E"/>
    <w:rsid w:val="002224C3"/>
    <w:rsid w:val="00222A1C"/>
    <w:rsid w:val="00243957"/>
    <w:rsid w:val="00250B76"/>
    <w:rsid w:val="00255FFA"/>
    <w:rsid w:val="00256BC4"/>
    <w:rsid w:val="00265CA6"/>
    <w:rsid w:val="0026673F"/>
    <w:rsid w:val="00266755"/>
    <w:rsid w:val="00276E98"/>
    <w:rsid w:val="00282AE3"/>
    <w:rsid w:val="00283005"/>
    <w:rsid w:val="002A2D2E"/>
    <w:rsid w:val="002A4B35"/>
    <w:rsid w:val="002A6A98"/>
    <w:rsid w:val="002B240A"/>
    <w:rsid w:val="002B2503"/>
    <w:rsid w:val="002C3CF5"/>
    <w:rsid w:val="002C746F"/>
    <w:rsid w:val="002D2769"/>
    <w:rsid w:val="002E5527"/>
    <w:rsid w:val="002F33DD"/>
    <w:rsid w:val="003418C4"/>
    <w:rsid w:val="00351006"/>
    <w:rsid w:val="0035214C"/>
    <w:rsid w:val="003647B1"/>
    <w:rsid w:val="003668FE"/>
    <w:rsid w:val="00372D89"/>
    <w:rsid w:val="00373E6B"/>
    <w:rsid w:val="00377945"/>
    <w:rsid w:val="00381A3A"/>
    <w:rsid w:val="003904E8"/>
    <w:rsid w:val="00393687"/>
    <w:rsid w:val="003941ED"/>
    <w:rsid w:val="003A19D5"/>
    <w:rsid w:val="003A6C4E"/>
    <w:rsid w:val="003A7A1C"/>
    <w:rsid w:val="003C174D"/>
    <w:rsid w:val="003C65FB"/>
    <w:rsid w:val="00405082"/>
    <w:rsid w:val="004204AD"/>
    <w:rsid w:val="004456F3"/>
    <w:rsid w:val="00466727"/>
    <w:rsid w:val="004807AD"/>
    <w:rsid w:val="00483910"/>
    <w:rsid w:val="00486E65"/>
    <w:rsid w:val="004B3C21"/>
    <w:rsid w:val="004C339D"/>
    <w:rsid w:val="004C3DC8"/>
    <w:rsid w:val="004C680F"/>
    <w:rsid w:val="004D1CD7"/>
    <w:rsid w:val="004D2FCD"/>
    <w:rsid w:val="004D4CD8"/>
    <w:rsid w:val="004E7107"/>
    <w:rsid w:val="004F0FB5"/>
    <w:rsid w:val="004F1116"/>
    <w:rsid w:val="004F1FBA"/>
    <w:rsid w:val="004F4DB0"/>
    <w:rsid w:val="00503EC9"/>
    <w:rsid w:val="005070AE"/>
    <w:rsid w:val="0050727F"/>
    <w:rsid w:val="005114E0"/>
    <w:rsid w:val="00512789"/>
    <w:rsid w:val="00522884"/>
    <w:rsid w:val="00527915"/>
    <w:rsid w:val="00527AFD"/>
    <w:rsid w:val="005421FC"/>
    <w:rsid w:val="00546417"/>
    <w:rsid w:val="005562CB"/>
    <w:rsid w:val="00567C78"/>
    <w:rsid w:val="00572BAB"/>
    <w:rsid w:val="00576D4F"/>
    <w:rsid w:val="0058133E"/>
    <w:rsid w:val="00591B5F"/>
    <w:rsid w:val="00595E06"/>
    <w:rsid w:val="00597183"/>
    <w:rsid w:val="005A346C"/>
    <w:rsid w:val="005B6036"/>
    <w:rsid w:val="005D0D75"/>
    <w:rsid w:val="005E6540"/>
    <w:rsid w:val="005E7129"/>
    <w:rsid w:val="005F128D"/>
    <w:rsid w:val="005F4BDA"/>
    <w:rsid w:val="00600C96"/>
    <w:rsid w:val="00622895"/>
    <w:rsid w:val="00623BD3"/>
    <w:rsid w:val="006257B1"/>
    <w:rsid w:val="00650DBF"/>
    <w:rsid w:val="00655401"/>
    <w:rsid w:val="00657AE8"/>
    <w:rsid w:val="00664CEC"/>
    <w:rsid w:val="00675EB9"/>
    <w:rsid w:val="0068103E"/>
    <w:rsid w:val="00684FFC"/>
    <w:rsid w:val="00687C87"/>
    <w:rsid w:val="00687D88"/>
    <w:rsid w:val="006A1D62"/>
    <w:rsid w:val="006A6AAB"/>
    <w:rsid w:val="006A7CF7"/>
    <w:rsid w:val="006D40AC"/>
    <w:rsid w:val="006E1619"/>
    <w:rsid w:val="006E57FF"/>
    <w:rsid w:val="006F1A16"/>
    <w:rsid w:val="006F1E5E"/>
    <w:rsid w:val="007169DC"/>
    <w:rsid w:val="007507B6"/>
    <w:rsid w:val="00755C95"/>
    <w:rsid w:val="00764951"/>
    <w:rsid w:val="007666B6"/>
    <w:rsid w:val="00766A6D"/>
    <w:rsid w:val="00777277"/>
    <w:rsid w:val="00785FC1"/>
    <w:rsid w:val="007922D9"/>
    <w:rsid w:val="00793D00"/>
    <w:rsid w:val="007A3DA3"/>
    <w:rsid w:val="007A710D"/>
    <w:rsid w:val="007A759F"/>
    <w:rsid w:val="007C2D82"/>
    <w:rsid w:val="007D3CC3"/>
    <w:rsid w:val="007E011C"/>
    <w:rsid w:val="007E444E"/>
    <w:rsid w:val="007E4EBA"/>
    <w:rsid w:val="007F7CA9"/>
    <w:rsid w:val="008478A9"/>
    <w:rsid w:val="00853D18"/>
    <w:rsid w:val="0085595C"/>
    <w:rsid w:val="008605F5"/>
    <w:rsid w:val="00860734"/>
    <w:rsid w:val="0087678F"/>
    <w:rsid w:val="00897FE8"/>
    <w:rsid w:val="008A363E"/>
    <w:rsid w:val="008C613F"/>
    <w:rsid w:val="008D2A45"/>
    <w:rsid w:val="008D3E07"/>
    <w:rsid w:val="008E0738"/>
    <w:rsid w:val="008E6341"/>
    <w:rsid w:val="00902EBA"/>
    <w:rsid w:val="0091264A"/>
    <w:rsid w:val="00927C4D"/>
    <w:rsid w:val="009336E4"/>
    <w:rsid w:val="009412B8"/>
    <w:rsid w:val="00946D6C"/>
    <w:rsid w:val="00973346"/>
    <w:rsid w:val="009872EC"/>
    <w:rsid w:val="00992B41"/>
    <w:rsid w:val="00993F1D"/>
    <w:rsid w:val="009A260E"/>
    <w:rsid w:val="009A38DF"/>
    <w:rsid w:val="009A3A7D"/>
    <w:rsid w:val="009A44A5"/>
    <w:rsid w:val="009B064F"/>
    <w:rsid w:val="009B70BA"/>
    <w:rsid w:val="009B794C"/>
    <w:rsid w:val="009C2127"/>
    <w:rsid w:val="009D0B29"/>
    <w:rsid w:val="009D40E7"/>
    <w:rsid w:val="009E3633"/>
    <w:rsid w:val="009F1A75"/>
    <w:rsid w:val="009F55B2"/>
    <w:rsid w:val="009F74DB"/>
    <w:rsid w:val="00A0208A"/>
    <w:rsid w:val="00A04030"/>
    <w:rsid w:val="00A13E0E"/>
    <w:rsid w:val="00A17B1C"/>
    <w:rsid w:val="00A21A10"/>
    <w:rsid w:val="00A2346E"/>
    <w:rsid w:val="00A27CBB"/>
    <w:rsid w:val="00A317D6"/>
    <w:rsid w:val="00A31C72"/>
    <w:rsid w:val="00A363E0"/>
    <w:rsid w:val="00A43CC6"/>
    <w:rsid w:val="00A51C1C"/>
    <w:rsid w:val="00A6047E"/>
    <w:rsid w:val="00A61F64"/>
    <w:rsid w:val="00A641CC"/>
    <w:rsid w:val="00A971C2"/>
    <w:rsid w:val="00AA411C"/>
    <w:rsid w:val="00AA7272"/>
    <w:rsid w:val="00AA7604"/>
    <w:rsid w:val="00AB2F76"/>
    <w:rsid w:val="00AC25E1"/>
    <w:rsid w:val="00AD69F6"/>
    <w:rsid w:val="00AD6BF5"/>
    <w:rsid w:val="00AE376B"/>
    <w:rsid w:val="00AE7A79"/>
    <w:rsid w:val="00AF004E"/>
    <w:rsid w:val="00AF405F"/>
    <w:rsid w:val="00B05554"/>
    <w:rsid w:val="00B16314"/>
    <w:rsid w:val="00B164E4"/>
    <w:rsid w:val="00B16BFF"/>
    <w:rsid w:val="00B17E4A"/>
    <w:rsid w:val="00B214B9"/>
    <w:rsid w:val="00B33281"/>
    <w:rsid w:val="00B34B5F"/>
    <w:rsid w:val="00B57F77"/>
    <w:rsid w:val="00B63A3D"/>
    <w:rsid w:val="00B6434F"/>
    <w:rsid w:val="00B6491D"/>
    <w:rsid w:val="00B64F07"/>
    <w:rsid w:val="00B73324"/>
    <w:rsid w:val="00B80087"/>
    <w:rsid w:val="00B83DEC"/>
    <w:rsid w:val="00BA3371"/>
    <w:rsid w:val="00BD4BFC"/>
    <w:rsid w:val="00BD6108"/>
    <w:rsid w:val="00BE4B7E"/>
    <w:rsid w:val="00BF0872"/>
    <w:rsid w:val="00BF5548"/>
    <w:rsid w:val="00C00A2D"/>
    <w:rsid w:val="00C03CA4"/>
    <w:rsid w:val="00C03D5F"/>
    <w:rsid w:val="00C07B43"/>
    <w:rsid w:val="00C17A10"/>
    <w:rsid w:val="00C22B79"/>
    <w:rsid w:val="00C2465B"/>
    <w:rsid w:val="00C37C48"/>
    <w:rsid w:val="00C54C69"/>
    <w:rsid w:val="00C568FF"/>
    <w:rsid w:val="00C574EE"/>
    <w:rsid w:val="00C646D0"/>
    <w:rsid w:val="00C80FA3"/>
    <w:rsid w:val="00C860C0"/>
    <w:rsid w:val="00C91D85"/>
    <w:rsid w:val="00C9712C"/>
    <w:rsid w:val="00CA2D6F"/>
    <w:rsid w:val="00CA6119"/>
    <w:rsid w:val="00CA667C"/>
    <w:rsid w:val="00CA765D"/>
    <w:rsid w:val="00CB0883"/>
    <w:rsid w:val="00CC7535"/>
    <w:rsid w:val="00CE518A"/>
    <w:rsid w:val="00D010FD"/>
    <w:rsid w:val="00D06D59"/>
    <w:rsid w:val="00D06DA4"/>
    <w:rsid w:val="00D20DE8"/>
    <w:rsid w:val="00D26839"/>
    <w:rsid w:val="00D461EF"/>
    <w:rsid w:val="00D4700E"/>
    <w:rsid w:val="00D52706"/>
    <w:rsid w:val="00D63A69"/>
    <w:rsid w:val="00D7189D"/>
    <w:rsid w:val="00D741E6"/>
    <w:rsid w:val="00D86637"/>
    <w:rsid w:val="00D927C5"/>
    <w:rsid w:val="00DC07CC"/>
    <w:rsid w:val="00DD0A0D"/>
    <w:rsid w:val="00DD1047"/>
    <w:rsid w:val="00DD2624"/>
    <w:rsid w:val="00DE7B8A"/>
    <w:rsid w:val="00DF672C"/>
    <w:rsid w:val="00E0522D"/>
    <w:rsid w:val="00E2352B"/>
    <w:rsid w:val="00E264F3"/>
    <w:rsid w:val="00E40D35"/>
    <w:rsid w:val="00E4502D"/>
    <w:rsid w:val="00E52262"/>
    <w:rsid w:val="00E52FE6"/>
    <w:rsid w:val="00E56377"/>
    <w:rsid w:val="00E60C71"/>
    <w:rsid w:val="00E84AA0"/>
    <w:rsid w:val="00E84B91"/>
    <w:rsid w:val="00E850F9"/>
    <w:rsid w:val="00E854E2"/>
    <w:rsid w:val="00E961D2"/>
    <w:rsid w:val="00EB5E67"/>
    <w:rsid w:val="00EC1346"/>
    <w:rsid w:val="00EC4B39"/>
    <w:rsid w:val="00EC4D66"/>
    <w:rsid w:val="00EC53F6"/>
    <w:rsid w:val="00EC64A2"/>
    <w:rsid w:val="00ED0963"/>
    <w:rsid w:val="00ED0A31"/>
    <w:rsid w:val="00ED1D4C"/>
    <w:rsid w:val="00ED2203"/>
    <w:rsid w:val="00EE26DD"/>
    <w:rsid w:val="00EF10B1"/>
    <w:rsid w:val="00F01A2F"/>
    <w:rsid w:val="00F118C0"/>
    <w:rsid w:val="00F12CBF"/>
    <w:rsid w:val="00F17059"/>
    <w:rsid w:val="00F3270A"/>
    <w:rsid w:val="00F34450"/>
    <w:rsid w:val="00F41159"/>
    <w:rsid w:val="00F46F27"/>
    <w:rsid w:val="00F4733E"/>
    <w:rsid w:val="00F61426"/>
    <w:rsid w:val="00F659B5"/>
    <w:rsid w:val="00F800BE"/>
    <w:rsid w:val="00F902F7"/>
    <w:rsid w:val="00FA1DAF"/>
    <w:rsid w:val="00FA2D90"/>
    <w:rsid w:val="00FA5FFD"/>
    <w:rsid w:val="00FB7179"/>
    <w:rsid w:val="00FC5499"/>
    <w:rsid w:val="00FC6A26"/>
    <w:rsid w:val="00FD1F1D"/>
    <w:rsid w:val="00FE71CD"/>
    <w:rsid w:val="00FF026E"/>
    <w:rsid w:val="00FF15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D79EF"/>
  <w15:chartTrackingRefBased/>
  <w15:docId w15:val="{817D2204-03F6-457F-86ED-B1521FDFE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7B6"/>
  </w:style>
  <w:style w:type="paragraph" w:styleId="Heading1">
    <w:name w:val="heading 1"/>
    <w:basedOn w:val="Normal"/>
    <w:next w:val="Normal"/>
    <w:link w:val="Heading1Char"/>
    <w:uiPriority w:val="9"/>
    <w:qFormat/>
    <w:rsid w:val="00A61F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61F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61F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61F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61F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61F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1F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1F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1F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F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61F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61F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61F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61F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61F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1F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1F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1F64"/>
    <w:rPr>
      <w:rFonts w:eastAsiaTheme="majorEastAsia" w:cstheme="majorBidi"/>
      <w:color w:val="272727" w:themeColor="text1" w:themeTint="D8"/>
    </w:rPr>
  </w:style>
  <w:style w:type="paragraph" w:styleId="Title">
    <w:name w:val="Title"/>
    <w:basedOn w:val="Normal"/>
    <w:next w:val="Normal"/>
    <w:link w:val="TitleChar"/>
    <w:uiPriority w:val="10"/>
    <w:qFormat/>
    <w:rsid w:val="00A61F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F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F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1F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1F64"/>
    <w:pPr>
      <w:spacing w:before="160"/>
      <w:jc w:val="center"/>
    </w:pPr>
    <w:rPr>
      <w:i/>
      <w:iCs/>
      <w:color w:val="404040" w:themeColor="text1" w:themeTint="BF"/>
    </w:rPr>
  </w:style>
  <w:style w:type="character" w:customStyle="1" w:styleId="QuoteChar">
    <w:name w:val="Quote Char"/>
    <w:basedOn w:val="DefaultParagraphFont"/>
    <w:link w:val="Quote"/>
    <w:uiPriority w:val="29"/>
    <w:rsid w:val="00A61F64"/>
    <w:rPr>
      <w:i/>
      <w:iCs/>
      <w:color w:val="404040" w:themeColor="text1" w:themeTint="BF"/>
    </w:rPr>
  </w:style>
  <w:style w:type="paragraph" w:styleId="ListParagraph">
    <w:name w:val="List Paragraph"/>
    <w:basedOn w:val="Normal"/>
    <w:uiPriority w:val="34"/>
    <w:qFormat/>
    <w:rsid w:val="00A61F64"/>
    <w:pPr>
      <w:ind w:left="720"/>
      <w:contextualSpacing/>
    </w:pPr>
  </w:style>
  <w:style w:type="character" w:styleId="IntenseEmphasis">
    <w:name w:val="Intense Emphasis"/>
    <w:basedOn w:val="DefaultParagraphFont"/>
    <w:uiPriority w:val="21"/>
    <w:qFormat/>
    <w:rsid w:val="00A61F64"/>
    <w:rPr>
      <w:i/>
      <w:iCs/>
      <w:color w:val="0F4761" w:themeColor="accent1" w:themeShade="BF"/>
    </w:rPr>
  </w:style>
  <w:style w:type="paragraph" w:styleId="IntenseQuote">
    <w:name w:val="Intense Quote"/>
    <w:basedOn w:val="Normal"/>
    <w:next w:val="Normal"/>
    <w:link w:val="IntenseQuoteChar"/>
    <w:uiPriority w:val="30"/>
    <w:qFormat/>
    <w:rsid w:val="00A61F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61F64"/>
    <w:rPr>
      <w:i/>
      <w:iCs/>
      <w:color w:val="0F4761" w:themeColor="accent1" w:themeShade="BF"/>
    </w:rPr>
  </w:style>
  <w:style w:type="character" w:styleId="IntenseReference">
    <w:name w:val="Intense Reference"/>
    <w:basedOn w:val="DefaultParagraphFont"/>
    <w:uiPriority w:val="32"/>
    <w:qFormat/>
    <w:rsid w:val="00A61F64"/>
    <w:rPr>
      <w:b/>
      <w:bCs/>
      <w:smallCaps/>
      <w:color w:val="0F4761" w:themeColor="accent1" w:themeShade="BF"/>
      <w:spacing w:val="5"/>
    </w:rPr>
  </w:style>
  <w:style w:type="character" w:styleId="PlaceholderText">
    <w:name w:val="Placeholder Text"/>
    <w:basedOn w:val="DefaultParagraphFont"/>
    <w:uiPriority w:val="99"/>
    <w:semiHidden/>
    <w:rsid w:val="00E52FE6"/>
    <w:rPr>
      <w:color w:val="666666"/>
    </w:rPr>
  </w:style>
  <w:style w:type="paragraph" w:styleId="Caption">
    <w:name w:val="caption"/>
    <w:basedOn w:val="Normal"/>
    <w:next w:val="Normal"/>
    <w:uiPriority w:val="35"/>
    <w:unhideWhenUsed/>
    <w:qFormat/>
    <w:rsid w:val="00927C4D"/>
    <w:pPr>
      <w:spacing w:after="200" w:line="240" w:lineRule="auto"/>
    </w:pPr>
    <w:rPr>
      <w:i/>
      <w:iCs/>
      <w:color w:val="0E2841" w:themeColor="text2"/>
      <w:sz w:val="18"/>
      <w:szCs w:val="18"/>
    </w:rPr>
  </w:style>
  <w:style w:type="character" w:styleId="Hyperlink">
    <w:name w:val="Hyperlink"/>
    <w:basedOn w:val="DefaultParagraphFont"/>
    <w:uiPriority w:val="99"/>
    <w:unhideWhenUsed/>
    <w:rsid w:val="00AA7272"/>
    <w:rPr>
      <w:color w:val="467886" w:themeColor="hyperlink"/>
      <w:u w:val="single"/>
    </w:rPr>
  </w:style>
  <w:style w:type="character" w:styleId="UnresolvedMention">
    <w:name w:val="Unresolved Mention"/>
    <w:basedOn w:val="DefaultParagraphFont"/>
    <w:uiPriority w:val="99"/>
    <w:semiHidden/>
    <w:unhideWhenUsed/>
    <w:rsid w:val="00AA72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en.wikipedia.org/wiki/Metropolis%E2%80%93Hastings_algorith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174D7F-C10B-49E2-92F4-610C0DC8A8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2073</TotalTime>
  <Pages>1</Pages>
  <Words>5619</Words>
  <Characters>32033</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 Zhao</dc:creator>
  <cp:keywords/>
  <dc:description/>
  <cp:lastModifiedBy>Ying Zhao</cp:lastModifiedBy>
  <cp:revision>330</cp:revision>
  <cp:lastPrinted>2024-04-09T03:30:00Z</cp:lastPrinted>
  <dcterms:created xsi:type="dcterms:W3CDTF">2024-03-22T23:25:00Z</dcterms:created>
  <dcterms:modified xsi:type="dcterms:W3CDTF">2024-04-09T03:30:00Z</dcterms:modified>
</cp:coreProperties>
</file>