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4A" w:rsidRDefault="00A50EEB">
      <w:pPr>
        <w:jc w:val="center"/>
        <w:rPr>
          <w:sz w:val="32"/>
          <w:szCs w:val="32"/>
        </w:rPr>
      </w:pPr>
      <w:r>
        <w:rPr>
          <w:rFonts w:hint="eastAsia"/>
          <w:sz w:val="32"/>
          <w:szCs w:val="32"/>
        </w:rPr>
        <w:t>Watermelon</w:t>
      </w:r>
      <w:r>
        <w:rPr>
          <w:rFonts w:hint="eastAsia"/>
          <w:sz w:val="32"/>
          <w:szCs w:val="32"/>
        </w:rPr>
        <w:t>系统测试计划</w:t>
      </w:r>
    </w:p>
    <w:p w:rsidR="002E414A" w:rsidRDefault="00A50EEB">
      <w:pPr>
        <w:rPr>
          <w:sz w:val="30"/>
          <w:szCs w:val="30"/>
        </w:rPr>
      </w:pPr>
      <w:r>
        <w:rPr>
          <w:rFonts w:hint="eastAsia"/>
          <w:sz w:val="30"/>
          <w:szCs w:val="30"/>
        </w:rPr>
        <w:t>一、</w:t>
      </w:r>
      <w:r>
        <w:rPr>
          <w:sz w:val="30"/>
          <w:szCs w:val="30"/>
        </w:rPr>
        <w:t>文档介绍</w:t>
      </w:r>
    </w:p>
    <w:p w:rsidR="002E414A" w:rsidRDefault="00A50EEB">
      <w:pPr>
        <w:rPr>
          <w:sz w:val="28"/>
          <w:szCs w:val="28"/>
        </w:rPr>
      </w:pPr>
      <w:r>
        <w:rPr>
          <w:rFonts w:hint="eastAsia"/>
          <w:sz w:val="28"/>
          <w:szCs w:val="28"/>
        </w:rPr>
        <w:t>1</w:t>
      </w:r>
      <w:r>
        <w:rPr>
          <w:rFonts w:hint="eastAsia"/>
          <w:sz w:val="28"/>
          <w:szCs w:val="28"/>
        </w:rPr>
        <w:t>、</w:t>
      </w:r>
      <w:r>
        <w:rPr>
          <w:sz w:val="28"/>
          <w:szCs w:val="28"/>
        </w:rPr>
        <w:t>项目名称</w:t>
      </w:r>
    </w:p>
    <w:p w:rsidR="002E414A" w:rsidRDefault="00A50EEB">
      <w:pPr>
        <w:ind w:firstLineChars="200" w:firstLine="480"/>
        <w:rPr>
          <w:rFonts w:asciiTheme="minorEastAsia" w:hAnsiTheme="minorEastAsia" w:cstheme="minorEastAsia"/>
          <w:sz w:val="24"/>
        </w:rPr>
      </w:pPr>
      <w:r>
        <w:rPr>
          <w:rFonts w:hint="eastAsia"/>
          <w:sz w:val="24"/>
        </w:rPr>
        <w:t>Watermelon</w:t>
      </w:r>
    </w:p>
    <w:p w:rsidR="002E414A" w:rsidRDefault="00A50EEB">
      <w:pPr>
        <w:rPr>
          <w:sz w:val="28"/>
          <w:szCs w:val="28"/>
        </w:rPr>
      </w:pPr>
      <w:r>
        <w:rPr>
          <w:rFonts w:hint="eastAsia"/>
          <w:sz w:val="28"/>
          <w:szCs w:val="28"/>
        </w:rPr>
        <w:t>2</w:t>
      </w:r>
      <w:r>
        <w:rPr>
          <w:rFonts w:hint="eastAsia"/>
          <w:sz w:val="28"/>
          <w:szCs w:val="28"/>
        </w:rPr>
        <w:t>、</w:t>
      </w:r>
      <w:r>
        <w:rPr>
          <w:sz w:val="28"/>
          <w:szCs w:val="28"/>
        </w:rPr>
        <w:t>文档目的</w:t>
      </w:r>
    </w:p>
    <w:p w:rsidR="002E414A" w:rsidRDefault="00A50EEB">
      <w:pPr>
        <w:widowControl/>
        <w:ind w:firstLineChars="200" w:firstLine="480"/>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本测试计划描述</w:t>
      </w:r>
      <w:r>
        <w:rPr>
          <w:rFonts w:hint="eastAsia"/>
          <w:sz w:val="24"/>
        </w:rPr>
        <w:t>Watermelon</w:t>
      </w:r>
      <w:r>
        <w:rPr>
          <w:rFonts w:asciiTheme="minorEastAsia" w:hAnsiTheme="minorEastAsia" w:cstheme="minorEastAsia" w:hint="eastAsia"/>
          <w:color w:val="231F20"/>
          <w:kern w:val="0"/>
          <w:sz w:val="24"/>
          <w:lang w:bidi="ar"/>
        </w:rPr>
        <w:t>进行系统测试的策略和方法。项目人员可以利用本文档来了解和执行测试活动，并进行管理。本文档定义测试人员的具体职责和活动，并描述测试类型和测试范围。</w:t>
      </w:r>
    </w:p>
    <w:p w:rsidR="002E414A" w:rsidRDefault="00A50EEB">
      <w:pPr>
        <w:rPr>
          <w:sz w:val="28"/>
          <w:szCs w:val="28"/>
        </w:rPr>
      </w:pPr>
      <w:r>
        <w:rPr>
          <w:sz w:val="28"/>
          <w:szCs w:val="28"/>
        </w:rPr>
        <w:t>3</w:t>
      </w:r>
      <w:r>
        <w:rPr>
          <w:rFonts w:hint="eastAsia"/>
          <w:sz w:val="28"/>
          <w:szCs w:val="28"/>
        </w:rPr>
        <w:t>、</w:t>
      </w:r>
      <w:r>
        <w:rPr>
          <w:sz w:val="28"/>
          <w:szCs w:val="28"/>
        </w:rPr>
        <w:t>项目背景</w:t>
      </w:r>
    </w:p>
    <w:p w:rsidR="002E414A" w:rsidRDefault="00A50EEB">
      <w:pPr>
        <w:ind w:firstLine="360"/>
        <w:rPr>
          <w:sz w:val="24"/>
        </w:rPr>
      </w:pPr>
      <w:r>
        <w:rPr>
          <w:sz w:val="24"/>
        </w:rPr>
        <w:t>“Watermelon”</w:t>
      </w:r>
      <w:r>
        <w:rPr>
          <w:rFonts w:hint="eastAsia"/>
          <w:sz w:val="24"/>
        </w:rPr>
        <w:t>作为一个教育学习性平台</w:t>
      </w:r>
      <w:r>
        <w:rPr>
          <w:sz w:val="24"/>
        </w:rPr>
        <w:t>，</w:t>
      </w:r>
      <w:r>
        <w:rPr>
          <w:rFonts w:hint="eastAsia"/>
          <w:sz w:val="24"/>
        </w:rPr>
        <w:t>主要</w:t>
      </w:r>
      <w:r>
        <w:rPr>
          <w:sz w:val="24"/>
        </w:rPr>
        <w:t>面向学生、求职者、算法爱好者等人群</w:t>
      </w:r>
      <w:r>
        <w:rPr>
          <w:rFonts w:hint="eastAsia"/>
          <w:sz w:val="24"/>
        </w:rPr>
        <w:t>，为其提供所需要的算法或程序语言类题目的练习、同行者之间切磋的算法比赛以及对于自己的问题或看法进行发表的讨论区</w:t>
      </w:r>
      <w:r>
        <w:rPr>
          <w:sz w:val="24"/>
        </w:rPr>
        <w:t>，</w:t>
      </w:r>
      <w:r>
        <w:rPr>
          <w:rFonts w:hint="eastAsia"/>
          <w:sz w:val="24"/>
        </w:rPr>
        <w:t>不同许多其他的同类产品，本平台采用分布式开发将后端与判题机分离，提高判题效率；引入判重技术和</w:t>
      </w:r>
      <w:r>
        <w:rPr>
          <w:rFonts w:hint="eastAsia"/>
          <w:sz w:val="24"/>
        </w:rPr>
        <w:t>hack</w:t>
      </w:r>
      <w:r>
        <w:rPr>
          <w:rFonts w:hint="eastAsia"/>
          <w:sz w:val="24"/>
        </w:rPr>
        <w:t>功能，提高比赛的公平性和题目的正确性。打造一个</w:t>
      </w:r>
      <w:r>
        <w:rPr>
          <w:sz w:val="24"/>
        </w:rPr>
        <w:t>为学习算法的人提锻炼提高自己算法能力的功能丰富的一站式平台。</w:t>
      </w:r>
    </w:p>
    <w:p w:rsidR="002E414A" w:rsidRDefault="00A50EEB">
      <w:pPr>
        <w:rPr>
          <w:sz w:val="28"/>
          <w:szCs w:val="28"/>
        </w:rPr>
      </w:pPr>
      <w:r>
        <w:rPr>
          <w:sz w:val="28"/>
          <w:szCs w:val="28"/>
        </w:rPr>
        <w:t>4</w:t>
      </w:r>
      <w:r>
        <w:rPr>
          <w:rFonts w:hint="eastAsia"/>
          <w:sz w:val="28"/>
          <w:szCs w:val="28"/>
        </w:rPr>
        <w:t>、</w:t>
      </w:r>
      <w:r>
        <w:rPr>
          <w:sz w:val="28"/>
          <w:szCs w:val="28"/>
        </w:rPr>
        <w:t>参考文献</w:t>
      </w:r>
    </w:p>
    <w:p w:rsidR="002E414A" w:rsidRDefault="00A50EEB">
      <w:pPr>
        <w:numPr>
          <w:ilvl w:val="0"/>
          <w:numId w:val="1"/>
        </w:numPr>
        <w:rPr>
          <w:sz w:val="24"/>
        </w:rPr>
      </w:pPr>
      <w:r>
        <w:rPr>
          <w:sz w:val="24"/>
        </w:rPr>
        <w:t>Watermelon</w:t>
      </w:r>
      <w:r>
        <w:rPr>
          <w:sz w:val="24"/>
        </w:rPr>
        <w:t>的需求文档</w:t>
      </w:r>
    </w:p>
    <w:p w:rsidR="002E414A" w:rsidRDefault="00A50EEB">
      <w:pPr>
        <w:numPr>
          <w:ilvl w:val="0"/>
          <w:numId w:val="1"/>
        </w:numPr>
        <w:rPr>
          <w:sz w:val="24"/>
        </w:rPr>
      </w:pPr>
      <w:r>
        <w:rPr>
          <w:sz w:val="24"/>
        </w:rPr>
        <w:t>软件测试与质量</w:t>
      </w:r>
      <w:r>
        <w:rPr>
          <w:rFonts w:hint="eastAsia"/>
          <w:sz w:val="24"/>
        </w:rPr>
        <w:t>教材</w:t>
      </w:r>
    </w:p>
    <w:p w:rsidR="002E414A" w:rsidRDefault="002E414A">
      <w:pPr>
        <w:rPr>
          <w:sz w:val="24"/>
        </w:rPr>
      </w:pPr>
    </w:p>
    <w:p w:rsidR="002E414A" w:rsidRDefault="00A50EEB">
      <w:pPr>
        <w:rPr>
          <w:sz w:val="30"/>
          <w:szCs w:val="30"/>
        </w:rPr>
      </w:pPr>
      <w:r>
        <w:rPr>
          <w:rFonts w:hint="eastAsia"/>
          <w:sz w:val="30"/>
          <w:szCs w:val="30"/>
        </w:rPr>
        <w:t>二、</w:t>
      </w:r>
      <w:r>
        <w:rPr>
          <w:sz w:val="30"/>
          <w:szCs w:val="30"/>
        </w:rPr>
        <w:t>系统描述</w:t>
      </w:r>
    </w:p>
    <w:p w:rsidR="002E414A" w:rsidRDefault="00A50EEB">
      <w:pPr>
        <w:ind w:firstLineChars="200" w:firstLine="560"/>
        <w:rPr>
          <w:sz w:val="28"/>
          <w:szCs w:val="28"/>
        </w:rPr>
      </w:pPr>
      <w:r>
        <w:rPr>
          <w:sz w:val="28"/>
          <w:szCs w:val="28"/>
        </w:rPr>
        <w:t>Watermelon</w:t>
      </w:r>
      <w:r>
        <w:rPr>
          <w:sz w:val="28"/>
          <w:szCs w:val="28"/>
        </w:rPr>
        <w:t>的具体功能</w:t>
      </w:r>
      <w:r>
        <w:rPr>
          <w:rFonts w:hint="eastAsia"/>
          <w:sz w:val="28"/>
          <w:szCs w:val="28"/>
        </w:rPr>
        <w:t>：</w:t>
      </w:r>
    </w:p>
    <w:p w:rsidR="002E414A" w:rsidRDefault="00A50EEB">
      <w:pPr>
        <w:spacing w:line="264" w:lineRule="auto"/>
        <w:ind w:firstLine="420"/>
        <w:rPr>
          <w:sz w:val="24"/>
        </w:rPr>
      </w:pPr>
      <w:r>
        <w:rPr>
          <w:rFonts w:hint="eastAsia"/>
          <w:sz w:val="24"/>
        </w:rPr>
        <w:t>（</w:t>
      </w:r>
      <w:r>
        <w:rPr>
          <w:rFonts w:hint="eastAsia"/>
          <w:sz w:val="24"/>
        </w:rPr>
        <w:t>1</w:t>
      </w:r>
      <w:r>
        <w:rPr>
          <w:rFonts w:hint="eastAsia"/>
          <w:sz w:val="24"/>
        </w:rPr>
        <w:t>）</w:t>
      </w:r>
      <w:r>
        <w:rPr>
          <w:sz w:val="24"/>
        </w:rPr>
        <w:t>搜索题目。用户</w:t>
      </w:r>
      <w:r>
        <w:rPr>
          <w:rFonts w:hint="eastAsia"/>
          <w:sz w:val="24"/>
        </w:rPr>
        <w:t>在题目列表界面</w:t>
      </w:r>
      <w:r>
        <w:rPr>
          <w:sz w:val="24"/>
        </w:rPr>
        <w:t>输入</w:t>
      </w:r>
      <w:r>
        <w:rPr>
          <w:rFonts w:hint="eastAsia"/>
          <w:sz w:val="24"/>
        </w:rPr>
        <w:t>题目的相关信息来</w:t>
      </w:r>
      <w:r>
        <w:rPr>
          <w:sz w:val="24"/>
        </w:rPr>
        <w:t>搜索题目，</w:t>
      </w:r>
      <w:r>
        <w:rPr>
          <w:rFonts w:hint="eastAsia"/>
          <w:sz w:val="24"/>
        </w:rPr>
        <w:t>相关信息可以是题目中的关键字，也可以通过勾选标签搜索特定方面的题目，标签可以勾选多个，标签和关键字可以结合使用。结果以题目列表形式给出，如果没有相关题目显示“没有相关题目”。</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2</w:t>
      </w:r>
      <w:r>
        <w:rPr>
          <w:rFonts w:hint="eastAsia"/>
          <w:sz w:val="24"/>
        </w:rPr>
        <w:t>）提交代码</w:t>
      </w:r>
      <w:r>
        <w:rPr>
          <w:sz w:val="24"/>
        </w:rPr>
        <w:t>。用户</w:t>
      </w:r>
      <w:r>
        <w:rPr>
          <w:rFonts w:hint="eastAsia"/>
          <w:sz w:val="24"/>
        </w:rPr>
        <w:t>选择自己代码对应语言，将代码粘贴到文本框中提交给判题机进行判题。</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3</w:t>
      </w:r>
      <w:r>
        <w:rPr>
          <w:rFonts w:hint="eastAsia"/>
          <w:sz w:val="24"/>
        </w:rPr>
        <w:t>）查看比赛</w:t>
      </w:r>
      <w:r>
        <w:rPr>
          <w:sz w:val="24"/>
        </w:rPr>
        <w:t>。用户</w:t>
      </w:r>
      <w:r>
        <w:rPr>
          <w:rFonts w:hint="eastAsia"/>
          <w:sz w:val="24"/>
        </w:rPr>
        <w:t>可以</w:t>
      </w:r>
      <w:r>
        <w:rPr>
          <w:sz w:val="24"/>
        </w:rPr>
        <w:t>查看</w:t>
      </w:r>
      <w:r>
        <w:rPr>
          <w:rFonts w:hint="eastAsia"/>
          <w:sz w:val="24"/>
        </w:rPr>
        <w:t>所有</w:t>
      </w:r>
      <w:r>
        <w:rPr>
          <w:sz w:val="24"/>
        </w:rPr>
        <w:t>比赛的信息，</w:t>
      </w:r>
      <w:r>
        <w:rPr>
          <w:rFonts w:hint="eastAsia"/>
          <w:sz w:val="24"/>
        </w:rPr>
        <w:t>信息</w:t>
      </w:r>
      <w:r>
        <w:rPr>
          <w:sz w:val="24"/>
        </w:rPr>
        <w:t>包括比赛的简介，比赛</w:t>
      </w:r>
      <w:r>
        <w:rPr>
          <w:rFonts w:hint="eastAsia"/>
          <w:sz w:val="24"/>
        </w:rPr>
        <w:t>的开始时间</w:t>
      </w:r>
      <w:r>
        <w:rPr>
          <w:sz w:val="24"/>
        </w:rPr>
        <w:t>，</w:t>
      </w:r>
      <w:r>
        <w:rPr>
          <w:rFonts w:hint="eastAsia"/>
          <w:sz w:val="24"/>
        </w:rPr>
        <w:t>比赛的结束时间，</w:t>
      </w:r>
      <w:r>
        <w:rPr>
          <w:sz w:val="24"/>
        </w:rPr>
        <w:t>比赛的持续时间</w:t>
      </w:r>
      <w:r>
        <w:rPr>
          <w:rFonts w:hint="eastAsia"/>
          <w:sz w:val="24"/>
        </w:rPr>
        <w:t>，比赛的难度，比赛的榜单，报名费用</w:t>
      </w:r>
      <w:r>
        <w:rPr>
          <w:sz w:val="24"/>
        </w:rPr>
        <w:t>等。</w:t>
      </w:r>
      <w:r>
        <w:rPr>
          <w:rFonts w:hint="eastAsia"/>
          <w:sz w:val="24"/>
        </w:rPr>
        <w:t>如果已经报名可以查看比赛的题目。</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4</w:t>
      </w:r>
      <w:r>
        <w:rPr>
          <w:rFonts w:hint="eastAsia"/>
          <w:sz w:val="24"/>
        </w:rPr>
        <w:t>）查看提交记录。</w:t>
      </w:r>
      <w:r>
        <w:rPr>
          <w:sz w:val="24"/>
        </w:rPr>
        <w:t>用户查看一道题目或者一场比赛的提交记录，提交记录包括提交时间、提交代码的评测时间、提交代码的评测空间、提交代码的结果，</w:t>
      </w:r>
      <w:r>
        <w:rPr>
          <w:sz w:val="24"/>
        </w:rPr>
        <w:lastRenderedPageBreak/>
        <w:t>并且用户可以查看该提交记录的代码以及提交时所选择的语言。</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5</w:t>
      </w:r>
      <w:r>
        <w:rPr>
          <w:rFonts w:hint="eastAsia"/>
          <w:sz w:val="24"/>
        </w:rPr>
        <w:t>）个人信息管理。用户可以对个人信息进行管理</w:t>
      </w:r>
      <w:r>
        <w:rPr>
          <w:sz w:val="24"/>
        </w:rPr>
        <w:t>，</w:t>
      </w:r>
      <w:r>
        <w:rPr>
          <w:rFonts w:hint="eastAsia"/>
          <w:sz w:val="24"/>
        </w:rPr>
        <w:t>个人信息</w:t>
      </w:r>
      <w:r>
        <w:rPr>
          <w:sz w:val="24"/>
        </w:rPr>
        <w:t>包括</w:t>
      </w:r>
      <w:r>
        <w:rPr>
          <w:rFonts w:hint="eastAsia"/>
          <w:sz w:val="24"/>
        </w:rPr>
        <w:t>昵称、做题偏好，最近做题情况，通过题目数</w:t>
      </w:r>
      <w:r>
        <w:rPr>
          <w:sz w:val="24"/>
        </w:rPr>
        <w:t>等。</w:t>
      </w:r>
      <w:r>
        <w:rPr>
          <w:rFonts w:hint="eastAsia"/>
          <w:sz w:val="24"/>
        </w:rPr>
        <w:t>管理包括个人信息的查看和修改。如果要修改头像，需要上传图片。</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6</w:t>
      </w:r>
      <w:r>
        <w:rPr>
          <w:rFonts w:hint="eastAsia"/>
          <w:sz w:val="24"/>
        </w:rPr>
        <w:t>）查看题目</w:t>
      </w:r>
      <w:r>
        <w:rPr>
          <w:sz w:val="24"/>
        </w:rPr>
        <w:t>。用户查看一道题目的具体信息，包括题目描述、时间限制、空间限制、输入描述、输出描述、样例输入、样例输出以及提示等。</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7</w:t>
      </w:r>
      <w:r>
        <w:rPr>
          <w:rFonts w:hint="eastAsia"/>
          <w:sz w:val="24"/>
        </w:rPr>
        <w:t>）查看提交代码</w:t>
      </w:r>
      <w:r>
        <w:rPr>
          <w:sz w:val="24"/>
        </w:rPr>
        <w:t>。用户</w:t>
      </w:r>
      <w:r>
        <w:rPr>
          <w:rFonts w:hint="eastAsia"/>
          <w:sz w:val="24"/>
        </w:rPr>
        <w:t>通过题目编号、用户昵称、语言或者运行结果搜索</w:t>
      </w:r>
      <w:r>
        <w:rPr>
          <w:sz w:val="24"/>
        </w:rPr>
        <w:t>查看</w:t>
      </w:r>
      <w:r>
        <w:rPr>
          <w:rFonts w:hint="eastAsia"/>
          <w:sz w:val="24"/>
        </w:rPr>
        <w:t>自己或其他用户</w:t>
      </w:r>
      <w:r>
        <w:rPr>
          <w:sz w:val="24"/>
        </w:rPr>
        <w:t>已提交</w:t>
      </w:r>
      <w:r>
        <w:rPr>
          <w:rFonts w:hint="eastAsia"/>
          <w:sz w:val="24"/>
        </w:rPr>
        <w:t>过</w:t>
      </w:r>
      <w:r>
        <w:rPr>
          <w:sz w:val="24"/>
        </w:rPr>
        <w:t>的</w:t>
      </w:r>
      <w:r>
        <w:rPr>
          <w:rFonts w:hint="eastAsia"/>
          <w:sz w:val="24"/>
        </w:rPr>
        <w:t>提交记录</w:t>
      </w:r>
      <w:r>
        <w:rPr>
          <w:sz w:val="24"/>
        </w:rPr>
        <w:t>，</w:t>
      </w:r>
      <w:r>
        <w:rPr>
          <w:rFonts w:hint="eastAsia"/>
          <w:sz w:val="24"/>
        </w:rPr>
        <w:t>包括代码、题目、语言、运行时间、运行结果、所占内存、提交时间等</w:t>
      </w:r>
      <w:r>
        <w:rPr>
          <w:sz w:val="24"/>
        </w:rPr>
        <w:t>。</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8</w:t>
      </w:r>
      <w:r>
        <w:rPr>
          <w:rFonts w:hint="eastAsia"/>
          <w:sz w:val="24"/>
        </w:rPr>
        <w:t>）查看比赛榜单</w:t>
      </w:r>
      <w:r>
        <w:rPr>
          <w:sz w:val="24"/>
        </w:rPr>
        <w:t>。用户查看比赛的榜单，可以看到每名参赛选手对应的罚时以及对应的名次，同时，用户可以查看每位比赛选手通过的题目，以及他们是在何时通过的该题目以及在对应题目上因错误而导致的罚时数。</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9</w:t>
      </w:r>
      <w:r>
        <w:rPr>
          <w:rFonts w:hint="eastAsia"/>
          <w:sz w:val="24"/>
        </w:rPr>
        <w:t>）题目管理。对题库中的题目进行分类管理，分为可见和不可见两类，可见题目可以被用户所查看，不可见题目为尚未开始比赛中的题目。对题目的标签进行管理，同一题目可以包含多个标签，筛选出符合题目的标签。</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10</w:t>
      </w:r>
      <w:r>
        <w:rPr>
          <w:rFonts w:hint="eastAsia"/>
          <w:sz w:val="24"/>
        </w:rPr>
        <w:t>）比赛管理。</w:t>
      </w:r>
      <w:r>
        <w:rPr>
          <w:sz w:val="24"/>
        </w:rPr>
        <w:t>管理员可以添加一场比赛或者删除一场比赛。在添加比赛时，管理员可以为一场比赛制定比赛时间以及为该比赛添加相应的题目。同时，管理员可以修改一场比赛的信息，包括为该比赛添加或删除题目，修改比赛的描述信息以及开始时间与结束时间。</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11</w:t>
      </w:r>
      <w:r>
        <w:rPr>
          <w:rFonts w:hint="eastAsia"/>
          <w:sz w:val="24"/>
        </w:rPr>
        <w:t>）判题系统管理。包括题目重判、测试数据提交</w:t>
      </w:r>
      <w:r>
        <w:rPr>
          <w:sz w:val="24"/>
        </w:rPr>
        <w:t>。当管理员进行题目重判时，该题目的所有提交都会进行再次评测，新的评测结果将覆盖原有的评测结果。当用户提交测试数据时，提交测试数据的题目将会对所有提交记录进行重判。</w:t>
      </w:r>
    </w:p>
    <w:p w:rsidR="002E414A" w:rsidRDefault="002E414A">
      <w:pPr>
        <w:spacing w:line="264" w:lineRule="auto"/>
        <w:ind w:firstLine="420"/>
        <w:rPr>
          <w:sz w:val="24"/>
        </w:rPr>
      </w:pPr>
    </w:p>
    <w:p w:rsidR="002E414A" w:rsidRDefault="00A50EEB">
      <w:pPr>
        <w:spacing w:line="264" w:lineRule="auto"/>
        <w:ind w:firstLine="420"/>
        <w:rPr>
          <w:sz w:val="24"/>
        </w:rPr>
      </w:pPr>
      <w:r>
        <w:rPr>
          <w:rFonts w:hint="eastAsia"/>
          <w:sz w:val="24"/>
        </w:rPr>
        <w:t>（</w:t>
      </w:r>
      <w:r>
        <w:rPr>
          <w:rFonts w:hint="eastAsia"/>
          <w:sz w:val="24"/>
        </w:rPr>
        <w:t>12</w:t>
      </w:r>
      <w:r>
        <w:rPr>
          <w:rFonts w:hint="eastAsia"/>
          <w:sz w:val="24"/>
        </w:rPr>
        <w:t>）讨论区管理。分为帖子管理和查看帖子。用户对自己的帖子进行管理，包括创建帖子、删除帖子。用户通过相关信息搜索帖子，信息包括帖子标题的关键字、帖子创建者。</w:t>
      </w:r>
    </w:p>
    <w:p w:rsidR="002E414A" w:rsidRDefault="002E414A">
      <w:pPr>
        <w:spacing w:line="264" w:lineRule="auto"/>
        <w:ind w:firstLine="420"/>
        <w:rPr>
          <w:sz w:val="24"/>
        </w:rPr>
      </w:pPr>
    </w:p>
    <w:p w:rsidR="002E414A" w:rsidRDefault="00A50EEB">
      <w:pPr>
        <w:rPr>
          <w:sz w:val="30"/>
          <w:szCs w:val="30"/>
        </w:rPr>
      </w:pPr>
      <w:r>
        <w:rPr>
          <w:rFonts w:hint="eastAsia"/>
          <w:sz w:val="30"/>
          <w:szCs w:val="30"/>
        </w:rPr>
        <w:t>三、</w:t>
      </w:r>
      <w:r>
        <w:rPr>
          <w:sz w:val="30"/>
          <w:szCs w:val="30"/>
        </w:rPr>
        <w:t>测试目标</w:t>
      </w:r>
    </w:p>
    <w:p w:rsidR="002E414A" w:rsidRDefault="00A50EEB">
      <w:pPr>
        <w:rPr>
          <w:rFonts w:asciiTheme="minorEastAsia" w:hAnsiTheme="minorEastAsia" w:cstheme="minorEastAsia"/>
          <w:sz w:val="24"/>
        </w:rPr>
      </w:pPr>
      <w:r>
        <w:rPr>
          <w:sz w:val="28"/>
          <w:szCs w:val="28"/>
        </w:rPr>
        <w:t>1</w:t>
      </w:r>
      <w:r>
        <w:rPr>
          <w:rFonts w:hint="eastAsia"/>
          <w:sz w:val="28"/>
          <w:szCs w:val="28"/>
        </w:rPr>
        <w:t>、</w:t>
      </w:r>
      <w:r>
        <w:rPr>
          <w:sz w:val="28"/>
          <w:szCs w:val="28"/>
        </w:rPr>
        <w:t>测试目标</w:t>
      </w:r>
      <w:r>
        <w:rPr>
          <w:rFonts w:asciiTheme="minorEastAsia" w:hAnsiTheme="minorEastAsia" w:cstheme="minorEastAsia" w:hint="eastAsia"/>
          <w:color w:val="231F20"/>
          <w:kern w:val="0"/>
          <w:sz w:val="24"/>
          <w:lang w:bidi="ar"/>
        </w:rPr>
        <w:t xml:space="preserve"> </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功能方面：</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（1）需求规格说明书中所有的基本功能都正确实现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lastRenderedPageBreak/>
        <w:t>（2）保证系统中不存在需求</w:t>
      </w:r>
      <w:r>
        <w:rPr>
          <w:rFonts w:asciiTheme="minorEastAsia" w:hAnsiTheme="minorEastAsia" w:cstheme="minorEastAsia"/>
          <w:color w:val="231F20"/>
          <w:kern w:val="0"/>
          <w:sz w:val="24"/>
          <w:lang w:bidi="ar"/>
        </w:rPr>
        <w:t>文档</w:t>
      </w:r>
      <w:r>
        <w:rPr>
          <w:rFonts w:asciiTheme="minorEastAsia" w:hAnsiTheme="minorEastAsia" w:cstheme="minorEastAsia" w:hint="eastAsia"/>
          <w:color w:val="231F20"/>
          <w:kern w:val="0"/>
          <w:sz w:val="24"/>
          <w:lang w:bidi="ar"/>
        </w:rPr>
        <w:t xml:space="preserve">没有要求的功能。 </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性能方面：</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（1）系统处理一般业务操作时，响应时间不超过</w:t>
      </w:r>
      <w:r w:rsidR="00532577">
        <w:rPr>
          <w:rFonts w:asciiTheme="minorEastAsia" w:hAnsiTheme="minorEastAsia" w:cstheme="minorEastAsia" w:hint="eastAsia"/>
          <w:color w:val="231F20"/>
          <w:kern w:val="0"/>
          <w:sz w:val="24"/>
          <w:lang w:bidi="ar"/>
        </w:rPr>
        <w:t>1</w:t>
      </w:r>
      <w:r>
        <w:rPr>
          <w:rFonts w:asciiTheme="minorEastAsia" w:hAnsiTheme="minorEastAsia" w:cstheme="minorEastAsia" w:hint="eastAsia"/>
          <w:color w:val="231F20"/>
          <w:kern w:val="0"/>
          <w:sz w:val="24"/>
          <w:lang w:bidi="ar"/>
        </w:rPr>
        <w:t xml:space="preserve">秒，对于判题时间根据题目测试数据量决定。系统资源CPU和内存的利用率不超过90％；业务成功率100％。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（2）系统能够支持200人同时在线操作。</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安全性方面：</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（1）用户只能使用和访问已被授权的功能和数据信息。</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（2）能正确的识别出恶意非法代码，防止对系统或数据库产生破坏。</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易用性方面：</w:t>
      </w:r>
    </w:p>
    <w:p w:rsidR="002E414A" w:rsidRDefault="00A50EEB">
      <w:pPr>
        <w:widowControl/>
        <w:jc w:val="left"/>
        <w:rPr>
          <w:rFonts w:asciiTheme="minorEastAsia" w:hAnsiTheme="minorEastAsia" w:cstheme="minorEastAsia"/>
          <w:color w:val="231F20"/>
          <w:kern w:val="0"/>
          <w:sz w:val="24"/>
          <w:lang w:bidi="ar"/>
        </w:rPr>
      </w:pPr>
      <w:r>
        <w:rPr>
          <w:rFonts w:ascii="宋体" w:hAnsi="宋体" w:hint="eastAsia"/>
          <w:sz w:val="24"/>
        </w:rPr>
        <w:t>（1）要求系统界面直观、明了，布局合理了，可以让非计算机专业人员经过简单的培训即可掌握。</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可靠性方面：</w:t>
      </w:r>
    </w:p>
    <w:p w:rsidR="002E414A" w:rsidRDefault="00A50EEB">
      <w:pPr>
        <w:widowControl/>
        <w:jc w:val="left"/>
        <w:rPr>
          <w:sz w:val="24"/>
        </w:rPr>
      </w:pPr>
      <w:r>
        <w:rPr>
          <w:rFonts w:asciiTheme="minorEastAsia" w:hAnsiTheme="minorEastAsia" w:cstheme="minorEastAsia" w:hint="eastAsia"/>
          <w:color w:val="231F20"/>
          <w:kern w:val="0"/>
          <w:sz w:val="24"/>
          <w:lang w:bidi="ar"/>
        </w:rPr>
        <w:t>（1）</w:t>
      </w:r>
      <w:r>
        <w:rPr>
          <w:rFonts w:hint="eastAsia"/>
          <w:sz w:val="24"/>
        </w:rPr>
        <w:t>全天</w:t>
      </w:r>
      <w:r>
        <w:rPr>
          <w:rFonts w:hint="eastAsia"/>
          <w:sz w:val="24"/>
        </w:rPr>
        <w:t>24</w:t>
      </w:r>
      <w:r>
        <w:rPr>
          <w:rFonts w:hint="eastAsia"/>
          <w:sz w:val="24"/>
        </w:rPr>
        <w:t>小时可用。</w:t>
      </w:r>
    </w:p>
    <w:p w:rsidR="002E414A" w:rsidRDefault="00A50EEB">
      <w:pPr>
        <w:widowControl/>
        <w:jc w:val="left"/>
        <w:rPr>
          <w:sz w:val="24"/>
        </w:rPr>
      </w:pPr>
      <w:r>
        <w:rPr>
          <w:rFonts w:asciiTheme="minorEastAsia" w:hAnsiTheme="minorEastAsia" w:cstheme="minorEastAsia" w:hint="eastAsia"/>
          <w:sz w:val="24"/>
        </w:rPr>
        <w:t>（2）</w:t>
      </w:r>
      <w:r>
        <w:rPr>
          <w:rFonts w:hint="eastAsia"/>
          <w:sz w:val="24"/>
        </w:rPr>
        <w:t>保证比赛过程顺利，题目测试数据正确。</w:t>
      </w:r>
    </w:p>
    <w:p w:rsidR="002E414A" w:rsidRDefault="002E414A">
      <w:pPr>
        <w:widowControl/>
        <w:jc w:val="left"/>
        <w:rPr>
          <w:rFonts w:asciiTheme="minorEastAsia" w:hAnsiTheme="minorEastAsia" w:cstheme="minorEastAsia"/>
          <w:color w:val="231F20"/>
          <w:kern w:val="0"/>
          <w:sz w:val="24"/>
          <w:lang w:bidi="ar"/>
        </w:rPr>
      </w:pPr>
    </w:p>
    <w:p w:rsidR="002E414A" w:rsidRDefault="00A50EEB">
      <w:pPr>
        <w:rPr>
          <w:sz w:val="28"/>
          <w:szCs w:val="28"/>
        </w:rPr>
      </w:pPr>
      <w:r>
        <w:rPr>
          <w:sz w:val="28"/>
          <w:szCs w:val="28"/>
        </w:rPr>
        <w:t>2</w:t>
      </w:r>
      <w:r>
        <w:rPr>
          <w:rFonts w:hint="eastAsia"/>
          <w:sz w:val="28"/>
          <w:szCs w:val="28"/>
        </w:rPr>
        <w:t>、</w:t>
      </w:r>
      <w:r>
        <w:rPr>
          <w:sz w:val="28"/>
          <w:szCs w:val="28"/>
        </w:rPr>
        <w:t>测试范围</w:t>
      </w:r>
    </w:p>
    <w:p w:rsidR="002E414A" w:rsidRDefault="00A50EEB">
      <w:pPr>
        <w:rPr>
          <w:sz w:val="24"/>
        </w:rPr>
      </w:pPr>
      <w:r>
        <w:rPr>
          <w:sz w:val="24"/>
        </w:rPr>
        <w:t>参与测试的功能模块包括：</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用户管理。</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搜索题目。</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提交代码。</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查看比赛。</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查看提交记录。</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查看个人信息。</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查看题目。</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查看提交代码。</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查看榜单。</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题目管理。</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比赛管理。</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w:t>
      </w:r>
      <w:r>
        <w:rPr>
          <w:rFonts w:asciiTheme="minorEastAsia" w:hAnsiTheme="minorEastAsia" w:cstheme="minorEastAsia"/>
          <w:color w:val="231F20"/>
          <w:kern w:val="0"/>
          <w:sz w:val="24"/>
          <w:lang w:bidi="ar"/>
        </w:rPr>
        <w:t>判题系统管理。</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不参与测试的模块包括：</w:t>
      </w:r>
    </w:p>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sz w:val="30"/>
          <w:szCs w:val="30"/>
        </w:rPr>
      </w:pPr>
      <w:r>
        <w:rPr>
          <w:rFonts w:asciiTheme="minorEastAsia" w:hAnsiTheme="minorEastAsia" w:cstheme="minorEastAsia" w:hint="eastAsia"/>
          <w:color w:val="231F20"/>
          <w:kern w:val="0"/>
          <w:sz w:val="30"/>
          <w:szCs w:val="30"/>
          <w:lang w:bidi="ar"/>
        </w:rPr>
        <w:t xml:space="preserve">四、测试策略 </w:t>
      </w:r>
    </w:p>
    <w:p w:rsidR="002E414A" w:rsidRDefault="00A50EEB">
      <w:pPr>
        <w:widowControl/>
        <w:jc w:val="left"/>
        <w:rPr>
          <w:rFonts w:asciiTheme="minorEastAsia" w:hAnsiTheme="minorEastAsia" w:cstheme="minorEastAsia"/>
          <w:sz w:val="28"/>
          <w:szCs w:val="28"/>
        </w:rPr>
      </w:pPr>
      <w:r>
        <w:rPr>
          <w:rFonts w:asciiTheme="minorEastAsia" w:hAnsiTheme="minorEastAsia" w:cstheme="minorEastAsia" w:hint="eastAsia"/>
          <w:color w:val="231F20"/>
          <w:kern w:val="0"/>
          <w:sz w:val="28"/>
          <w:szCs w:val="28"/>
          <w:lang w:bidi="ar"/>
        </w:rPr>
        <w:t xml:space="preserve">1、测试方法 </w:t>
      </w:r>
    </w:p>
    <w:p w:rsidR="002E414A" w:rsidRDefault="00A50EEB">
      <w:pPr>
        <w:widowControl/>
        <w:ind w:firstLineChars="200" w:firstLine="480"/>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系统测试过程包括：功能测试、性能测试、安全性测试、容量测试。功能测试随着项目开发不断测试，分为单元测试和集成测试，单元测试是小组成员在编写完代码单独测试当前模块的功能；集成测试是在各模块集成之后对各模块的功能进行测试。功能测试采用手动测试。在功能测试后，分别对系统进行性能测试、</w:t>
      </w:r>
      <w:r>
        <w:rPr>
          <w:rFonts w:asciiTheme="minorEastAsia" w:hAnsiTheme="minorEastAsia" w:cstheme="minorEastAsia" w:hint="eastAsia"/>
          <w:color w:val="231F20"/>
          <w:kern w:val="0"/>
          <w:sz w:val="24"/>
          <w:lang w:bidi="ar"/>
        </w:rPr>
        <w:lastRenderedPageBreak/>
        <w:t>安全性测试、容量测试。性能与容量测试采用自动化测试，安全性测试采用手动与自动化测试。测试具体的目标、方法和标准由下表列出：</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（1）功能测试</w:t>
      </w:r>
    </w:p>
    <w:tbl>
      <w:tblPr>
        <w:tblStyle w:val="a4"/>
        <w:tblW w:w="0" w:type="auto"/>
        <w:tblLook w:val="04A0" w:firstRow="1" w:lastRow="0" w:firstColumn="1" w:lastColumn="0" w:noHBand="0" w:noVBand="1"/>
      </w:tblPr>
      <w:tblGrid>
        <w:gridCol w:w="2148"/>
        <w:gridCol w:w="6374"/>
      </w:tblGrid>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测试目标</w:t>
            </w:r>
          </w:p>
        </w:tc>
        <w:tc>
          <w:tcPr>
            <w:tcW w:w="6374" w:type="dxa"/>
            <w:vAlign w:val="center"/>
          </w:tcPr>
          <w:p w:rsidR="002E414A" w:rsidRDefault="008A4B96">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·各模块的功</w:t>
            </w:r>
            <w:r w:rsidR="00A50EEB">
              <w:rPr>
                <w:rFonts w:asciiTheme="minorEastAsia" w:hAnsiTheme="minorEastAsia" w:cstheme="minorEastAsia" w:hint="eastAsia"/>
                <w:color w:val="231F20"/>
                <w:kern w:val="0"/>
                <w:sz w:val="24"/>
                <w:lang w:bidi="ar"/>
              </w:rPr>
              <w:t>能单独实现</w:t>
            </w:r>
          </w:p>
          <w:p w:rsidR="002E414A" w:rsidRDefault="008A4B96">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·各模块集成后所有功能</w:t>
            </w:r>
            <w:r w:rsidR="00A50EEB">
              <w:rPr>
                <w:rFonts w:asciiTheme="minorEastAsia" w:hAnsiTheme="minorEastAsia" w:cstheme="minorEastAsia" w:hint="eastAsia"/>
                <w:color w:val="231F20"/>
                <w:kern w:val="0"/>
                <w:sz w:val="24"/>
                <w:lang w:bidi="ar"/>
              </w:rPr>
              <w:t>正确实现</w:t>
            </w:r>
          </w:p>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·模块与模块之间的接口正确</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方法</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·设计测试用例，手动检测结果是否正确</w:t>
            </w:r>
          </w:p>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·进行用户体验测试，用户判断功能是否正确实现</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完成标准</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·98%的测试用例通过</w:t>
            </w:r>
          </w:p>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·所有缺陷全部解决</w:t>
            </w:r>
          </w:p>
        </w:tc>
      </w:tr>
      <w:tr w:rsidR="002E414A">
        <w:trPr>
          <w:trHeight w:val="1134"/>
        </w:trPr>
        <w:tc>
          <w:tcPr>
            <w:tcW w:w="2148"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需考虑的特殊事项</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·在执行测试用例时，除此模块外也要判断其他模块是否发生错误</w:t>
            </w:r>
          </w:p>
        </w:tc>
      </w:tr>
    </w:tbl>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（2）性能测试</w:t>
      </w:r>
    </w:p>
    <w:tbl>
      <w:tblPr>
        <w:tblStyle w:val="a4"/>
        <w:tblW w:w="0" w:type="auto"/>
        <w:tblLook w:val="04A0" w:firstRow="1" w:lastRow="0" w:firstColumn="1" w:lastColumn="0" w:noHBand="0" w:noVBand="1"/>
      </w:tblPr>
      <w:tblGrid>
        <w:gridCol w:w="2148"/>
        <w:gridCol w:w="6374"/>
      </w:tblGrid>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测试目标</w:t>
            </w:r>
          </w:p>
        </w:tc>
        <w:tc>
          <w:tcPr>
            <w:tcW w:w="6374" w:type="dxa"/>
            <w:vAlign w:val="center"/>
          </w:tcPr>
          <w:p w:rsidR="002E414A" w:rsidRDefault="00A50EEB">
            <w:pPr>
              <w:pStyle w:val="a5"/>
              <w:ind w:firstLineChars="0" w:firstLine="0"/>
              <w:rPr>
                <w:rFonts w:asciiTheme="minorEastAsia" w:hAnsiTheme="minorEastAsia" w:cstheme="minorEastAsia"/>
                <w:sz w:val="24"/>
              </w:rPr>
            </w:pPr>
            <w:r>
              <w:rPr>
                <w:rFonts w:asciiTheme="minorEastAsia" w:hAnsiTheme="minorEastAsia" w:cstheme="minorEastAsia" w:hint="eastAsia"/>
                <w:sz w:val="24"/>
              </w:rPr>
              <w:t>·正常负载情况下，在除判题外的任意事务应在1s内得到响应，每次代码提交等待判题时间应小于5s，判题时间应小于该题时间限制*10，每题判题结果应在提交后1分钟内返回；</w:t>
            </w:r>
          </w:p>
          <w:p w:rsidR="002E414A" w:rsidRDefault="00A50EEB">
            <w:pPr>
              <w:pStyle w:val="a5"/>
              <w:ind w:firstLineChars="0" w:firstLine="0"/>
              <w:rPr>
                <w:rFonts w:asciiTheme="minorEastAsia" w:hAnsiTheme="minorEastAsia" w:cstheme="minorEastAsia"/>
                <w:color w:val="231F20"/>
                <w:kern w:val="0"/>
                <w:sz w:val="24"/>
                <w:lang w:bidi="ar"/>
              </w:rPr>
            </w:pPr>
            <w:r>
              <w:rPr>
                <w:rFonts w:asciiTheme="minorEastAsia" w:hAnsiTheme="minorEastAsia" w:cstheme="minorEastAsia" w:hint="eastAsia"/>
                <w:sz w:val="24"/>
              </w:rPr>
              <w:t>·高负载情况下，任意事务不得超过正常情况下3倍时间；</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方法</w:t>
            </w:r>
          </w:p>
        </w:tc>
        <w:tc>
          <w:tcPr>
            <w:tcW w:w="6374" w:type="dxa"/>
            <w:vAlign w:val="center"/>
          </w:tcPr>
          <w:p w:rsidR="002E414A" w:rsidRDefault="00A50EEB">
            <w:pPr>
              <w:pStyle w:val="a3"/>
              <w:rPr>
                <w:rFonts w:asciiTheme="minorEastAsia" w:hAnsiTheme="minorEastAsia" w:cstheme="minorEastAsia"/>
                <w:sz w:val="24"/>
              </w:rPr>
            </w:pPr>
            <w:r>
              <w:rPr>
                <w:rFonts w:asciiTheme="minorEastAsia" w:hAnsiTheme="minorEastAsia" w:cstheme="minorEastAsia" w:hint="eastAsia"/>
                <w:sz w:val="24"/>
              </w:rPr>
              <w:t>·编写脚本，通过curl等命令进行自动化测试事务响应时间；</w:t>
            </w:r>
          </w:p>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·通过脚本频繁发送请求，模拟高负载情况进行性能测试；</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完成标准</w:t>
            </w:r>
          </w:p>
        </w:tc>
        <w:tc>
          <w:tcPr>
            <w:tcW w:w="6374" w:type="dxa"/>
            <w:vAlign w:val="center"/>
          </w:tcPr>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·在网络正常的情况下，系统响应时间应达成</w:t>
            </w:r>
            <w:r w:rsidR="00F24D2F">
              <w:rPr>
                <w:rFonts w:asciiTheme="minorEastAsia" w:hAnsiTheme="minorEastAsia" w:cstheme="minorEastAsia" w:hint="eastAsia"/>
                <w:sz w:val="24"/>
              </w:rPr>
              <w:t>95%</w:t>
            </w:r>
            <w:r>
              <w:rPr>
                <w:rFonts w:asciiTheme="minorEastAsia" w:hAnsiTheme="minorEastAsia" w:cstheme="minorEastAsia" w:hint="eastAsia"/>
                <w:sz w:val="24"/>
              </w:rPr>
              <w:t>测试目标；</w:t>
            </w:r>
          </w:p>
        </w:tc>
      </w:tr>
      <w:tr w:rsidR="002E414A">
        <w:trPr>
          <w:trHeight w:val="1134"/>
        </w:trPr>
        <w:tc>
          <w:tcPr>
            <w:tcW w:w="2148"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需考虑的特殊事项</w:t>
            </w:r>
          </w:p>
        </w:tc>
        <w:tc>
          <w:tcPr>
            <w:tcW w:w="6374" w:type="dxa"/>
            <w:vAlign w:val="center"/>
          </w:tcPr>
          <w:p w:rsidR="002E414A" w:rsidRDefault="00A50EEB">
            <w:pPr>
              <w:pStyle w:val="InfoBlue"/>
              <w:ind w:left="0"/>
              <w:jc w:val="both"/>
              <w:rPr>
                <w:rFonts w:asciiTheme="minorEastAsia" w:eastAsiaTheme="minorEastAsia" w:hAnsiTheme="minorEastAsia" w:cstheme="minorEastAsia"/>
                <w:i w:val="0"/>
                <w:color w:val="auto"/>
                <w:kern w:val="2"/>
                <w:sz w:val="24"/>
                <w:szCs w:val="24"/>
              </w:rPr>
            </w:pPr>
            <w:r>
              <w:rPr>
                <w:rFonts w:asciiTheme="minorEastAsia" w:eastAsiaTheme="minorEastAsia" w:hAnsiTheme="minorEastAsia" w:cstheme="minorEastAsia" w:hint="eastAsia"/>
                <w:i w:val="0"/>
                <w:color w:val="auto"/>
                <w:kern w:val="2"/>
                <w:sz w:val="24"/>
                <w:szCs w:val="24"/>
              </w:rPr>
              <w:t>·性能测试应该在专用的计算机上或在专用的机时内执行，以便实现完全的控制和精确的评测；</w:t>
            </w:r>
          </w:p>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·性能测试所用的数据库应该是与实际大小相同或等比例缩放的数据库。</w:t>
            </w:r>
          </w:p>
        </w:tc>
      </w:tr>
    </w:tbl>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（3）安全性测试</w:t>
      </w:r>
    </w:p>
    <w:tbl>
      <w:tblPr>
        <w:tblStyle w:val="a4"/>
        <w:tblW w:w="0" w:type="auto"/>
        <w:tblLook w:val="04A0" w:firstRow="1" w:lastRow="0" w:firstColumn="1" w:lastColumn="0" w:noHBand="0" w:noVBand="1"/>
      </w:tblPr>
      <w:tblGrid>
        <w:gridCol w:w="2148"/>
        <w:gridCol w:w="6374"/>
      </w:tblGrid>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lastRenderedPageBreak/>
              <w:t>测试目标</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·用户和管理员只能使用已被授权的功能，访问已被授权的数据信息</w:t>
            </w:r>
          </w:p>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·系统可以正确识别用户提交的代码是否为恶意代码</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方法</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·手动提交恶意非法代码，判断系统能否识别</w:t>
            </w:r>
          </w:p>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·编写测试脚本，用自动化测试工具测试，各类型用户是否越过权限</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完成标准</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·98%的测试用例通过</w:t>
            </w:r>
          </w:p>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·所有缺陷全部解决</w:t>
            </w:r>
          </w:p>
        </w:tc>
      </w:tr>
      <w:tr w:rsidR="002E414A">
        <w:trPr>
          <w:trHeight w:val="1134"/>
        </w:trPr>
        <w:tc>
          <w:tcPr>
            <w:tcW w:w="2148"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需考虑的特殊事项</w:t>
            </w:r>
          </w:p>
        </w:tc>
        <w:tc>
          <w:tcPr>
            <w:tcW w:w="6374"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·无</w:t>
            </w:r>
          </w:p>
        </w:tc>
      </w:tr>
    </w:tbl>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（4）容量测试</w:t>
      </w:r>
    </w:p>
    <w:tbl>
      <w:tblPr>
        <w:tblStyle w:val="a4"/>
        <w:tblW w:w="0" w:type="auto"/>
        <w:tblLook w:val="04A0" w:firstRow="1" w:lastRow="0" w:firstColumn="1" w:lastColumn="0" w:noHBand="0" w:noVBand="1"/>
      </w:tblPr>
      <w:tblGrid>
        <w:gridCol w:w="2148"/>
        <w:gridCol w:w="6374"/>
      </w:tblGrid>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测试目标</w:t>
            </w:r>
          </w:p>
        </w:tc>
        <w:tc>
          <w:tcPr>
            <w:tcW w:w="6374" w:type="dxa"/>
            <w:vAlign w:val="center"/>
          </w:tcPr>
          <w:p w:rsidR="002E414A" w:rsidRDefault="00A50EEB">
            <w:pPr>
              <w:pStyle w:val="a3"/>
              <w:rPr>
                <w:rFonts w:asciiTheme="minorEastAsia" w:hAnsiTheme="minorEastAsia" w:cstheme="minorEastAsia"/>
                <w:sz w:val="24"/>
              </w:rPr>
            </w:pPr>
            <w:r>
              <w:rPr>
                <w:rFonts w:asciiTheme="minorEastAsia" w:hAnsiTheme="minorEastAsia" w:cstheme="minorEastAsia" w:hint="eastAsia"/>
                <w:sz w:val="24"/>
              </w:rPr>
              <w:t>·系统应支持不少于</w:t>
            </w:r>
            <w:r w:rsidR="00532577">
              <w:rPr>
                <w:rFonts w:asciiTheme="minorEastAsia" w:hAnsiTheme="minorEastAsia" w:cstheme="minorEastAsia" w:hint="eastAsia"/>
                <w:sz w:val="24"/>
              </w:rPr>
              <w:t>2</w:t>
            </w:r>
            <w:r>
              <w:rPr>
                <w:rFonts w:asciiTheme="minorEastAsia" w:hAnsiTheme="minorEastAsia" w:cstheme="minorEastAsia" w:hint="eastAsia"/>
                <w:sz w:val="24"/>
              </w:rPr>
              <w:t>00个用户同时进行操作</w:t>
            </w:r>
          </w:p>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·判题队列小于300时，判题机应正常工作</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方法</w:t>
            </w:r>
          </w:p>
        </w:tc>
        <w:tc>
          <w:tcPr>
            <w:tcW w:w="6374" w:type="dxa"/>
            <w:vAlign w:val="center"/>
          </w:tcPr>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·结合性能测试，并使用自动交题脚本短时间内批量交题；</w:t>
            </w:r>
          </w:p>
        </w:tc>
      </w:tr>
      <w:tr w:rsidR="002E414A">
        <w:trPr>
          <w:trHeight w:val="1134"/>
        </w:trPr>
        <w:tc>
          <w:tcPr>
            <w:tcW w:w="214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完成标准</w:t>
            </w:r>
          </w:p>
        </w:tc>
        <w:tc>
          <w:tcPr>
            <w:tcW w:w="6374" w:type="dxa"/>
            <w:vAlign w:val="center"/>
          </w:tcPr>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·达成95% 测试目标</w:t>
            </w:r>
          </w:p>
        </w:tc>
      </w:tr>
      <w:tr w:rsidR="002E414A">
        <w:trPr>
          <w:trHeight w:val="1134"/>
        </w:trPr>
        <w:tc>
          <w:tcPr>
            <w:tcW w:w="2148" w:type="dxa"/>
            <w:vAlign w:val="center"/>
          </w:tcPr>
          <w:p w:rsidR="002E414A" w:rsidRDefault="00A50EEB">
            <w:pPr>
              <w:widowControl/>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需考虑的特殊事项</w:t>
            </w:r>
          </w:p>
        </w:tc>
        <w:tc>
          <w:tcPr>
            <w:tcW w:w="6374" w:type="dxa"/>
            <w:vAlign w:val="center"/>
          </w:tcPr>
          <w:p w:rsidR="002E414A" w:rsidRDefault="00A50EEB">
            <w:pPr>
              <w:pStyle w:val="a3"/>
              <w:rPr>
                <w:rFonts w:asciiTheme="minorEastAsia" w:hAnsiTheme="minorEastAsia" w:cstheme="minorEastAsia"/>
                <w:color w:val="231F20"/>
                <w:kern w:val="0"/>
                <w:sz w:val="24"/>
                <w:lang w:bidi="ar"/>
              </w:rPr>
            </w:pPr>
            <w:r>
              <w:rPr>
                <w:rFonts w:asciiTheme="minorEastAsia" w:hAnsiTheme="minorEastAsia" w:cstheme="minorEastAsia" w:hint="eastAsia"/>
                <w:sz w:val="24"/>
              </w:rPr>
              <w:t>·批量提交应包含不同时间限制的题目</w:t>
            </w:r>
          </w:p>
        </w:tc>
      </w:tr>
    </w:tbl>
    <w:p w:rsidR="002E414A" w:rsidRDefault="00A50EEB">
      <w:pPr>
        <w:widowControl/>
        <w:jc w:val="left"/>
        <w:rPr>
          <w:rFonts w:asciiTheme="minorEastAsia" w:hAnsiTheme="minorEastAsia" w:cstheme="minorEastAsia"/>
          <w:sz w:val="28"/>
          <w:szCs w:val="28"/>
        </w:rPr>
      </w:pPr>
      <w:r>
        <w:rPr>
          <w:rFonts w:asciiTheme="minorEastAsia" w:hAnsiTheme="minorEastAsia" w:cstheme="minorEastAsia" w:hint="eastAsia"/>
          <w:color w:val="231F20"/>
          <w:kern w:val="0"/>
          <w:sz w:val="28"/>
          <w:szCs w:val="28"/>
          <w:lang w:bidi="ar"/>
        </w:rPr>
        <w:t xml:space="preserve">2、测试数据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测试数据由小组成员根据用户故事及用例文本描述进行设计。 </w:t>
      </w:r>
    </w:p>
    <w:p w:rsidR="002E414A" w:rsidRDefault="00A50EEB">
      <w:pPr>
        <w:widowControl/>
        <w:jc w:val="left"/>
        <w:rPr>
          <w:rFonts w:asciiTheme="minorEastAsia" w:hAnsiTheme="minorEastAsia" w:cstheme="minorEastAsia"/>
          <w:color w:val="231F20"/>
          <w:kern w:val="0"/>
          <w:sz w:val="28"/>
          <w:szCs w:val="28"/>
          <w:lang w:bidi="ar"/>
        </w:rPr>
      </w:pPr>
      <w:r>
        <w:rPr>
          <w:rFonts w:asciiTheme="minorEastAsia" w:hAnsiTheme="minorEastAsia" w:cstheme="minorEastAsia" w:hint="eastAsia"/>
          <w:color w:val="231F20"/>
          <w:kern w:val="0"/>
          <w:sz w:val="28"/>
          <w:szCs w:val="28"/>
          <w:lang w:bidi="ar"/>
        </w:rPr>
        <w:t xml:space="preserve">3、测试通过 / 失败标准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测试通过的标准如下：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所有功能测试的测试用例都被执行并通过；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所有发现的缺陷都被修复并且通过回归测试；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性能指标达标；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安全性需求满足。 </w:t>
      </w:r>
    </w:p>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测试失败的标准如下：</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lastRenderedPageBreak/>
        <w:t>• 缺陷密度大于10</w:t>
      </w:r>
      <w:r>
        <w:rPr>
          <w:rFonts w:asciiTheme="minorEastAsia" w:hAnsiTheme="minorEastAsia" w:cstheme="minorEastAsia"/>
          <w:color w:val="231F20"/>
          <w:kern w:val="0"/>
          <w:sz w:val="24"/>
          <w:lang w:bidi="ar"/>
        </w:rPr>
        <w:t xml:space="preserve">个/ </w:t>
      </w:r>
      <w:r>
        <w:rPr>
          <w:rFonts w:asciiTheme="minorEastAsia" w:hAnsiTheme="minorEastAsia" w:cstheme="minorEastAsia" w:hint="eastAsia"/>
          <w:color w:val="231F20"/>
          <w:kern w:val="0"/>
          <w:sz w:val="24"/>
          <w:lang w:bidi="ar"/>
        </w:rPr>
        <w:t xml:space="preserve">KLOC；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发现有重大结构设计问题，修改结构会导致 20％以上的功能发生变化，进一步测试已经无意义；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关键功能出现缺陷，修复该缺陷会导致 20％以上的功能发生变化，进一步测试已经无意义。</w:t>
      </w:r>
    </w:p>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30"/>
          <w:szCs w:val="30"/>
          <w:lang w:bidi="ar"/>
        </w:rPr>
      </w:pPr>
      <w:r>
        <w:rPr>
          <w:rFonts w:asciiTheme="minorEastAsia" w:hAnsiTheme="minorEastAsia" w:cstheme="minorEastAsia" w:hint="eastAsia"/>
          <w:color w:val="231F20"/>
          <w:kern w:val="0"/>
          <w:sz w:val="30"/>
          <w:szCs w:val="30"/>
          <w:lang w:bidi="ar"/>
        </w:rPr>
        <w:t>五、测试组织</w:t>
      </w:r>
    </w:p>
    <w:p w:rsidR="002E414A" w:rsidRDefault="00A50EEB">
      <w:pPr>
        <w:widowControl/>
        <w:ind w:firstLineChars="200" w:firstLine="480"/>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为了合理并且顺利的进行项目测试，将小组成员分为三个角色分别为：测试经理、测试设计员、测试员，一起合作完成功能测试、性能测试、安全性测试、容量测试等方面的工作。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9"/>
        <w:gridCol w:w="2887"/>
        <w:gridCol w:w="3838"/>
      </w:tblGrid>
      <w:tr w:rsidR="002E414A" w:rsidTr="00F24D2F">
        <w:trPr>
          <w:trHeight w:val="384"/>
          <w:jc w:val="center"/>
        </w:trPr>
        <w:tc>
          <w:tcPr>
            <w:tcW w:w="1759" w:type="dxa"/>
            <w:shd w:val="clear" w:color="auto" w:fill="auto"/>
          </w:tcPr>
          <w:p w:rsidR="002E414A" w:rsidRDefault="00A50EEB">
            <w:pPr>
              <w:spacing w:line="288" w:lineRule="auto"/>
              <w:jc w:val="center"/>
              <w:rPr>
                <w:rFonts w:asciiTheme="minorEastAsia" w:hAnsiTheme="minorEastAsia" w:cstheme="minorEastAsia"/>
                <w:bCs/>
                <w:sz w:val="24"/>
              </w:rPr>
            </w:pPr>
            <w:r>
              <w:rPr>
                <w:rFonts w:asciiTheme="minorEastAsia" w:hAnsiTheme="minorEastAsia" w:cstheme="minorEastAsia" w:hint="eastAsia"/>
                <w:bCs/>
                <w:sz w:val="24"/>
              </w:rPr>
              <w:t>姓名</w:t>
            </w:r>
          </w:p>
        </w:tc>
        <w:tc>
          <w:tcPr>
            <w:tcW w:w="2887" w:type="dxa"/>
            <w:shd w:val="clear" w:color="auto" w:fill="auto"/>
          </w:tcPr>
          <w:p w:rsidR="002E414A" w:rsidRDefault="00A50EEB">
            <w:pPr>
              <w:spacing w:line="288" w:lineRule="auto"/>
              <w:jc w:val="center"/>
              <w:rPr>
                <w:rFonts w:asciiTheme="minorEastAsia" w:hAnsiTheme="minorEastAsia" w:cstheme="minorEastAsia"/>
                <w:bCs/>
                <w:sz w:val="24"/>
              </w:rPr>
            </w:pPr>
            <w:r>
              <w:rPr>
                <w:rFonts w:asciiTheme="minorEastAsia" w:hAnsiTheme="minorEastAsia" w:cstheme="minorEastAsia" w:hint="eastAsia"/>
                <w:bCs/>
                <w:sz w:val="24"/>
              </w:rPr>
              <w:t>角色</w:t>
            </w:r>
          </w:p>
        </w:tc>
        <w:tc>
          <w:tcPr>
            <w:tcW w:w="3838" w:type="dxa"/>
            <w:shd w:val="clear" w:color="auto" w:fill="auto"/>
          </w:tcPr>
          <w:p w:rsidR="002E414A" w:rsidRDefault="00A50EEB">
            <w:pPr>
              <w:spacing w:line="288" w:lineRule="auto"/>
              <w:jc w:val="center"/>
              <w:rPr>
                <w:rFonts w:asciiTheme="minorEastAsia" w:hAnsiTheme="minorEastAsia" w:cstheme="minorEastAsia"/>
                <w:bCs/>
                <w:sz w:val="24"/>
              </w:rPr>
            </w:pPr>
            <w:r>
              <w:rPr>
                <w:rFonts w:asciiTheme="minorEastAsia" w:hAnsiTheme="minorEastAsia" w:cstheme="minorEastAsia" w:hint="eastAsia"/>
                <w:bCs/>
                <w:sz w:val="24"/>
              </w:rPr>
              <w:t>职责</w:t>
            </w:r>
          </w:p>
        </w:tc>
      </w:tr>
      <w:tr w:rsidR="002E414A" w:rsidTr="00F24D2F">
        <w:trPr>
          <w:trHeight w:val="1592"/>
          <w:jc w:val="center"/>
        </w:trPr>
        <w:tc>
          <w:tcPr>
            <w:tcW w:w="1759" w:type="dxa"/>
            <w:shd w:val="clear" w:color="auto" w:fill="auto"/>
            <w:vAlign w:val="center"/>
          </w:tcPr>
          <w:p w:rsidR="002E414A" w:rsidRDefault="00A50EEB">
            <w:pPr>
              <w:spacing w:line="288" w:lineRule="auto"/>
              <w:jc w:val="center"/>
              <w:rPr>
                <w:rFonts w:asciiTheme="minorEastAsia" w:hAnsiTheme="minorEastAsia" w:cstheme="minorEastAsia"/>
                <w:sz w:val="24"/>
              </w:rPr>
            </w:pPr>
            <w:r>
              <w:rPr>
                <w:rFonts w:asciiTheme="minorEastAsia" w:hAnsiTheme="minorEastAsia" w:cstheme="minorEastAsia" w:hint="eastAsia"/>
                <w:sz w:val="24"/>
              </w:rPr>
              <w:t>孙增奎</w:t>
            </w:r>
          </w:p>
        </w:tc>
        <w:tc>
          <w:tcPr>
            <w:tcW w:w="2887" w:type="dxa"/>
            <w:shd w:val="clear" w:color="auto" w:fill="auto"/>
            <w:vAlign w:val="center"/>
          </w:tcPr>
          <w:p w:rsidR="002E414A" w:rsidRDefault="00A50EEB">
            <w:pPr>
              <w:spacing w:line="288" w:lineRule="auto"/>
              <w:jc w:val="center"/>
              <w:rPr>
                <w:rFonts w:asciiTheme="minorEastAsia" w:hAnsiTheme="minorEastAsia" w:cstheme="minorEastAsia"/>
                <w:sz w:val="24"/>
              </w:rPr>
            </w:pPr>
            <w:r>
              <w:rPr>
                <w:rFonts w:asciiTheme="minorEastAsia" w:hAnsiTheme="minorEastAsia" w:cstheme="minorEastAsia" w:hint="eastAsia"/>
                <w:sz w:val="24"/>
              </w:rPr>
              <w:t>测试经理</w:t>
            </w:r>
          </w:p>
        </w:tc>
        <w:tc>
          <w:tcPr>
            <w:tcW w:w="3838" w:type="dxa"/>
            <w:shd w:val="clear" w:color="auto" w:fill="auto"/>
            <w:vAlign w:val="center"/>
          </w:tcPr>
          <w:p w:rsidR="00F24D2F" w:rsidRDefault="00A50EEB">
            <w:pPr>
              <w:pStyle w:val="HTML"/>
              <w:rPr>
                <w:rFonts w:asciiTheme="minorEastAsia" w:hAnsiTheme="minorEastAsia" w:cstheme="minorEastAsia"/>
              </w:rPr>
            </w:pPr>
            <w:r>
              <w:rPr>
                <w:rFonts w:asciiTheme="minorEastAsia" w:hAnsiTheme="minorEastAsia" w:cstheme="minorEastAsia" w:hint="eastAsia"/>
              </w:rPr>
              <w:t>跟踪项目的进度，协调项目组成员之间的合作；</w:t>
            </w:r>
          </w:p>
          <w:p w:rsidR="008A4B96" w:rsidRPr="008A4B96" w:rsidRDefault="008A4B96">
            <w:pPr>
              <w:pStyle w:val="HTML"/>
              <w:rPr>
                <w:rFonts w:asciiTheme="minorEastAsia" w:hAnsiTheme="minorEastAsia" w:cstheme="minorEastAsia" w:hint="eastAsia"/>
              </w:rPr>
            </w:pPr>
            <w:r>
              <w:rPr>
                <w:rFonts w:asciiTheme="minorEastAsia" w:hAnsiTheme="minorEastAsia" w:cstheme="minorEastAsia" w:hint="eastAsia"/>
              </w:rPr>
              <w:t>负责软件测试团队管理工作；</w:t>
            </w:r>
          </w:p>
          <w:p w:rsidR="002E414A" w:rsidRDefault="00A50EEB">
            <w:pPr>
              <w:pStyle w:val="HTML"/>
              <w:rPr>
                <w:rFonts w:asciiTheme="minorEastAsia" w:hAnsiTheme="minorEastAsia" w:cstheme="minorEastAsia"/>
              </w:rPr>
            </w:pPr>
            <w:r>
              <w:rPr>
                <w:rFonts w:asciiTheme="minorEastAsia" w:hAnsiTheme="minorEastAsia" w:cstheme="minorEastAsia" w:hint="eastAsia"/>
              </w:rPr>
              <w:t>项目提交测试后，项目经理需了解测试结果，根据测试的bug的严重程度来重新更改开发计划。</w:t>
            </w:r>
          </w:p>
        </w:tc>
      </w:tr>
      <w:tr w:rsidR="002E414A" w:rsidTr="00F24D2F">
        <w:trPr>
          <w:trHeight w:val="2548"/>
          <w:jc w:val="center"/>
        </w:trPr>
        <w:tc>
          <w:tcPr>
            <w:tcW w:w="1759" w:type="dxa"/>
            <w:shd w:val="clear" w:color="auto" w:fill="auto"/>
            <w:vAlign w:val="center"/>
          </w:tcPr>
          <w:p w:rsidR="002E414A" w:rsidRDefault="00A50EEB">
            <w:pPr>
              <w:spacing w:line="288" w:lineRule="auto"/>
              <w:jc w:val="center"/>
              <w:rPr>
                <w:rFonts w:asciiTheme="minorEastAsia" w:hAnsiTheme="minorEastAsia" w:cstheme="minorEastAsia"/>
                <w:sz w:val="24"/>
              </w:rPr>
            </w:pPr>
            <w:r>
              <w:rPr>
                <w:rFonts w:asciiTheme="minorEastAsia" w:hAnsiTheme="minorEastAsia" w:cstheme="minorEastAsia" w:hint="eastAsia"/>
                <w:sz w:val="24"/>
              </w:rPr>
              <w:t>徐维彦</w:t>
            </w:r>
          </w:p>
        </w:tc>
        <w:tc>
          <w:tcPr>
            <w:tcW w:w="2887" w:type="dxa"/>
            <w:shd w:val="clear" w:color="auto" w:fill="auto"/>
            <w:vAlign w:val="center"/>
          </w:tcPr>
          <w:p w:rsidR="002E414A" w:rsidRDefault="00A50EEB">
            <w:pPr>
              <w:spacing w:line="288" w:lineRule="auto"/>
              <w:jc w:val="center"/>
              <w:rPr>
                <w:rFonts w:asciiTheme="minorEastAsia" w:hAnsiTheme="minorEastAsia" w:cstheme="minorEastAsia"/>
                <w:sz w:val="24"/>
              </w:rPr>
            </w:pPr>
            <w:r>
              <w:rPr>
                <w:rFonts w:asciiTheme="minorEastAsia" w:hAnsiTheme="minorEastAsia" w:cstheme="minorEastAsia" w:hint="eastAsia"/>
                <w:sz w:val="24"/>
              </w:rPr>
              <w:t>测试设计员</w:t>
            </w:r>
          </w:p>
        </w:tc>
        <w:tc>
          <w:tcPr>
            <w:tcW w:w="3838" w:type="dxa"/>
            <w:shd w:val="clear" w:color="auto" w:fill="auto"/>
            <w:vAlign w:val="center"/>
          </w:tcPr>
          <w:p w:rsidR="00F24D2F" w:rsidRDefault="00A50EEB">
            <w:pPr>
              <w:pStyle w:val="HTML"/>
              <w:rPr>
                <w:rFonts w:asciiTheme="minorEastAsia" w:hAnsiTheme="minorEastAsia" w:cstheme="minorEastAsia"/>
              </w:rPr>
            </w:pPr>
            <w:r>
              <w:rPr>
                <w:rFonts w:asciiTheme="minorEastAsia" w:hAnsiTheme="minorEastAsia" w:cstheme="minorEastAsia" w:hint="eastAsia"/>
              </w:rPr>
              <w:t>带领测试团队，设计、执行、优化测试过程,丰富测试手段，测试框架和测试策略；</w:t>
            </w:r>
          </w:p>
          <w:p w:rsidR="00F24D2F" w:rsidRDefault="00A50EEB">
            <w:pPr>
              <w:pStyle w:val="HTML"/>
              <w:rPr>
                <w:rFonts w:asciiTheme="minorEastAsia" w:hAnsiTheme="minorEastAsia" w:cstheme="minorEastAsia"/>
              </w:rPr>
            </w:pPr>
            <w:r>
              <w:rPr>
                <w:rFonts w:asciiTheme="minorEastAsia" w:hAnsiTheme="minorEastAsia" w:cstheme="minorEastAsia" w:hint="eastAsia"/>
              </w:rPr>
              <w:t>与其他测试人员、项目管理人员沟通和协作，推动整个项目的顺利进行；</w:t>
            </w:r>
          </w:p>
          <w:p w:rsidR="002E414A" w:rsidRDefault="00A50EEB">
            <w:pPr>
              <w:pStyle w:val="HTML"/>
              <w:rPr>
                <w:rFonts w:asciiTheme="minorEastAsia" w:hAnsiTheme="minorEastAsia" w:cstheme="minorEastAsia"/>
              </w:rPr>
            </w:pPr>
            <w:r>
              <w:rPr>
                <w:rFonts w:asciiTheme="minorEastAsia" w:hAnsiTheme="minorEastAsia" w:cstheme="minorEastAsia" w:hint="eastAsia"/>
              </w:rPr>
              <w:t>维护测试流程，统计和分析测试结果，提高测试效率和质量。</w:t>
            </w:r>
          </w:p>
        </w:tc>
      </w:tr>
      <w:tr w:rsidR="002E414A" w:rsidTr="00F24D2F">
        <w:trPr>
          <w:trHeight w:val="1911"/>
          <w:jc w:val="center"/>
        </w:trPr>
        <w:tc>
          <w:tcPr>
            <w:tcW w:w="1759" w:type="dxa"/>
            <w:shd w:val="clear" w:color="auto" w:fill="auto"/>
            <w:vAlign w:val="center"/>
          </w:tcPr>
          <w:p w:rsidR="002E414A" w:rsidRDefault="00A50EEB">
            <w:pPr>
              <w:spacing w:line="288" w:lineRule="auto"/>
              <w:jc w:val="center"/>
              <w:rPr>
                <w:rFonts w:asciiTheme="minorEastAsia" w:hAnsiTheme="minorEastAsia" w:cstheme="minorEastAsia"/>
                <w:sz w:val="24"/>
              </w:rPr>
            </w:pPr>
            <w:r>
              <w:rPr>
                <w:rFonts w:asciiTheme="minorEastAsia" w:hAnsiTheme="minorEastAsia" w:cstheme="minorEastAsia" w:hint="eastAsia"/>
                <w:sz w:val="24"/>
              </w:rPr>
              <w:t>张愉飞</w:t>
            </w:r>
          </w:p>
        </w:tc>
        <w:tc>
          <w:tcPr>
            <w:tcW w:w="2887" w:type="dxa"/>
            <w:shd w:val="clear" w:color="auto" w:fill="auto"/>
            <w:vAlign w:val="center"/>
          </w:tcPr>
          <w:p w:rsidR="002E414A" w:rsidRDefault="00A50EEB">
            <w:pPr>
              <w:spacing w:line="288" w:lineRule="auto"/>
              <w:jc w:val="center"/>
              <w:rPr>
                <w:rFonts w:asciiTheme="minorEastAsia" w:hAnsiTheme="minorEastAsia" w:cstheme="minorEastAsia"/>
                <w:sz w:val="24"/>
              </w:rPr>
            </w:pPr>
            <w:r>
              <w:rPr>
                <w:rFonts w:asciiTheme="minorEastAsia" w:hAnsiTheme="minorEastAsia" w:cstheme="minorEastAsia" w:hint="eastAsia"/>
                <w:sz w:val="24"/>
              </w:rPr>
              <w:t>测试员</w:t>
            </w:r>
          </w:p>
        </w:tc>
        <w:tc>
          <w:tcPr>
            <w:tcW w:w="3838" w:type="dxa"/>
            <w:shd w:val="clear" w:color="auto" w:fill="auto"/>
            <w:vAlign w:val="center"/>
          </w:tcPr>
          <w:p w:rsidR="00F24D2F" w:rsidRDefault="00A50EEB">
            <w:pPr>
              <w:spacing w:line="288" w:lineRule="auto"/>
              <w:jc w:val="left"/>
              <w:rPr>
                <w:rFonts w:asciiTheme="minorEastAsia" w:hAnsiTheme="minorEastAsia" w:cstheme="minorEastAsia"/>
                <w:sz w:val="24"/>
              </w:rPr>
            </w:pPr>
            <w:r>
              <w:rPr>
                <w:rFonts w:asciiTheme="minorEastAsia" w:hAnsiTheme="minorEastAsia" w:cstheme="minorEastAsia" w:hint="eastAsia"/>
                <w:sz w:val="24"/>
              </w:rPr>
              <w:t>准确地定位并跟踪问题，推动问题及时合理地解决；</w:t>
            </w:r>
          </w:p>
          <w:p w:rsidR="002E414A" w:rsidRDefault="00A50EEB">
            <w:pPr>
              <w:spacing w:line="288" w:lineRule="auto"/>
              <w:jc w:val="left"/>
              <w:rPr>
                <w:rFonts w:asciiTheme="minorEastAsia" w:hAnsiTheme="minorEastAsia" w:cstheme="minorEastAsia"/>
                <w:sz w:val="24"/>
              </w:rPr>
            </w:pPr>
            <w:r>
              <w:rPr>
                <w:rFonts w:asciiTheme="minorEastAsia" w:hAnsiTheme="minorEastAsia" w:cstheme="minorEastAsia" w:hint="eastAsia"/>
                <w:sz w:val="24"/>
              </w:rPr>
              <w:t>完成对产品的集成测试与系统测试，实施对产品的源代码缺陷检测、性能测试、安全性测试。</w:t>
            </w:r>
          </w:p>
        </w:tc>
      </w:tr>
    </w:tbl>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30"/>
          <w:szCs w:val="30"/>
          <w:lang w:bidi="ar"/>
        </w:rPr>
      </w:pPr>
      <w:r>
        <w:rPr>
          <w:rFonts w:asciiTheme="minorEastAsia" w:hAnsiTheme="minorEastAsia" w:cstheme="minorEastAsia" w:hint="eastAsia"/>
          <w:color w:val="231F20"/>
          <w:kern w:val="0"/>
          <w:sz w:val="30"/>
          <w:szCs w:val="30"/>
          <w:lang w:bidi="ar"/>
        </w:rPr>
        <w:t>六、测试进度</w:t>
      </w:r>
    </w:p>
    <w:p w:rsidR="002E414A" w:rsidRDefault="00A50EEB">
      <w:pPr>
        <w:widowControl/>
        <w:ind w:firstLineChars="200" w:firstLine="480"/>
        <w:jc w:val="left"/>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本次测试计划自2020年3月26日开始，到2020年6月2日结束，由孙增奎、徐维彦、张愉飞参与，具体的测试进度安排如下表所示：</w:t>
      </w:r>
    </w:p>
    <w:tbl>
      <w:tblPr>
        <w:tblStyle w:val="a4"/>
        <w:tblW w:w="0" w:type="auto"/>
        <w:tblLayout w:type="fixed"/>
        <w:tblLook w:val="04A0" w:firstRow="1" w:lastRow="0" w:firstColumn="1" w:lastColumn="0" w:noHBand="0" w:noVBand="1"/>
      </w:tblPr>
      <w:tblGrid>
        <w:gridCol w:w="1889"/>
        <w:gridCol w:w="1028"/>
        <w:gridCol w:w="1530"/>
        <w:gridCol w:w="1310"/>
        <w:gridCol w:w="1490"/>
        <w:gridCol w:w="1275"/>
      </w:tblGrid>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Cs w:val="21"/>
                <w:lang w:bidi="ar"/>
              </w:rPr>
            </w:pPr>
            <w:r>
              <w:rPr>
                <w:rFonts w:asciiTheme="minorEastAsia" w:hAnsiTheme="minorEastAsia" w:cstheme="minorEastAsia"/>
                <w:color w:val="231F20"/>
                <w:kern w:val="0"/>
                <w:szCs w:val="21"/>
                <w:lang w:bidi="ar"/>
              </w:rPr>
              <w:t>任务</w:t>
            </w:r>
          </w:p>
        </w:tc>
        <w:tc>
          <w:tcPr>
            <w:tcW w:w="1028" w:type="dxa"/>
            <w:vAlign w:val="center"/>
          </w:tcPr>
          <w:p w:rsidR="002E414A" w:rsidRDefault="00A50EEB">
            <w:pPr>
              <w:widowControl/>
              <w:jc w:val="center"/>
              <w:rPr>
                <w:rFonts w:asciiTheme="minorEastAsia" w:hAnsiTheme="minorEastAsia" w:cstheme="minorEastAsia"/>
                <w:color w:val="231F20"/>
                <w:kern w:val="0"/>
                <w:szCs w:val="21"/>
                <w:lang w:bidi="ar"/>
              </w:rPr>
            </w:pPr>
            <w:r>
              <w:rPr>
                <w:rFonts w:asciiTheme="minorEastAsia" w:hAnsiTheme="minorEastAsia" w:cstheme="minorEastAsia"/>
                <w:color w:val="231F20"/>
                <w:kern w:val="0"/>
                <w:szCs w:val="21"/>
                <w:lang w:bidi="ar"/>
              </w:rPr>
              <w:t>责任人</w:t>
            </w:r>
          </w:p>
        </w:tc>
        <w:tc>
          <w:tcPr>
            <w:tcW w:w="1530" w:type="dxa"/>
            <w:vAlign w:val="center"/>
          </w:tcPr>
          <w:p w:rsidR="002E414A" w:rsidRDefault="00A50EEB">
            <w:pPr>
              <w:widowControl/>
              <w:jc w:val="center"/>
              <w:rPr>
                <w:rFonts w:asciiTheme="minorEastAsia" w:hAnsiTheme="minorEastAsia" w:cstheme="minorEastAsia"/>
                <w:color w:val="231F20"/>
                <w:kern w:val="0"/>
                <w:szCs w:val="21"/>
                <w:lang w:bidi="ar"/>
              </w:rPr>
            </w:pPr>
            <w:r>
              <w:rPr>
                <w:rFonts w:asciiTheme="minorEastAsia" w:hAnsiTheme="minorEastAsia" w:cstheme="minorEastAsia"/>
                <w:color w:val="231F20"/>
                <w:kern w:val="0"/>
                <w:szCs w:val="21"/>
                <w:lang w:bidi="ar"/>
              </w:rPr>
              <w:t>计划开始时间</w:t>
            </w:r>
          </w:p>
        </w:tc>
        <w:tc>
          <w:tcPr>
            <w:tcW w:w="1310" w:type="dxa"/>
            <w:vAlign w:val="center"/>
          </w:tcPr>
          <w:p w:rsidR="002E414A" w:rsidRDefault="00A50EEB">
            <w:pPr>
              <w:widowControl/>
              <w:jc w:val="center"/>
              <w:rPr>
                <w:rFonts w:asciiTheme="minorEastAsia" w:hAnsiTheme="minorEastAsia" w:cstheme="minorEastAsia"/>
                <w:color w:val="231F20"/>
                <w:kern w:val="0"/>
                <w:szCs w:val="21"/>
                <w:lang w:bidi="ar"/>
              </w:rPr>
            </w:pPr>
            <w:r>
              <w:rPr>
                <w:rFonts w:asciiTheme="minorEastAsia" w:hAnsiTheme="minorEastAsia" w:cstheme="minorEastAsia"/>
                <w:color w:val="231F20"/>
                <w:kern w:val="0"/>
                <w:szCs w:val="21"/>
                <w:lang w:bidi="ar"/>
              </w:rPr>
              <w:t>计划工时</w:t>
            </w:r>
            <w:r>
              <w:rPr>
                <w:rFonts w:asciiTheme="minorEastAsia" w:hAnsiTheme="minorEastAsia" w:cstheme="minorEastAsia" w:hint="eastAsia"/>
                <w:color w:val="231F20"/>
                <w:kern w:val="0"/>
                <w:szCs w:val="21"/>
                <w:lang w:bidi="ar"/>
              </w:rPr>
              <w:t>/h</w:t>
            </w:r>
          </w:p>
        </w:tc>
        <w:tc>
          <w:tcPr>
            <w:tcW w:w="1490" w:type="dxa"/>
            <w:vAlign w:val="center"/>
          </w:tcPr>
          <w:p w:rsidR="002E414A" w:rsidRDefault="00A50EEB">
            <w:pPr>
              <w:widowControl/>
              <w:jc w:val="center"/>
              <w:rPr>
                <w:rFonts w:asciiTheme="minorEastAsia" w:hAnsiTheme="minorEastAsia" w:cstheme="minorEastAsia"/>
                <w:color w:val="231F20"/>
                <w:kern w:val="0"/>
                <w:szCs w:val="21"/>
                <w:lang w:bidi="ar"/>
              </w:rPr>
            </w:pPr>
            <w:r>
              <w:rPr>
                <w:rFonts w:asciiTheme="minorEastAsia" w:hAnsiTheme="minorEastAsia" w:cstheme="minorEastAsia"/>
                <w:color w:val="231F20"/>
                <w:kern w:val="0"/>
                <w:szCs w:val="21"/>
                <w:lang w:bidi="ar"/>
              </w:rPr>
              <w:t>实际开始时间</w:t>
            </w:r>
          </w:p>
        </w:tc>
        <w:tc>
          <w:tcPr>
            <w:tcW w:w="1275" w:type="dxa"/>
            <w:vAlign w:val="center"/>
          </w:tcPr>
          <w:p w:rsidR="002E414A" w:rsidRDefault="00A50EEB">
            <w:pPr>
              <w:widowControl/>
              <w:jc w:val="center"/>
              <w:rPr>
                <w:rFonts w:asciiTheme="minorEastAsia" w:hAnsiTheme="minorEastAsia" w:cstheme="minorEastAsia"/>
                <w:color w:val="231F20"/>
                <w:kern w:val="0"/>
                <w:szCs w:val="21"/>
                <w:lang w:bidi="ar"/>
              </w:rPr>
            </w:pPr>
            <w:r>
              <w:rPr>
                <w:rFonts w:asciiTheme="minorEastAsia" w:hAnsiTheme="minorEastAsia" w:cstheme="minorEastAsia"/>
                <w:color w:val="231F20"/>
                <w:kern w:val="0"/>
                <w:szCs w:val="21"/>
                <w:lang w:bidi="ar"/>
              </w:rPr>
              <w:t>实际工时/h</w:t>
            </w: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制定测试计划</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孙增奎</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2020.3.26</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10</w:t>
            </w:r>
          </w:p>
        </w:tc>
        <w:tc>
          <w:tcPr>
            <w:tcW w:w="149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2020.3.26</w:t>
            </w:r>
          </w:p>
        </w:tc>
        <w:tc>
          <w:tcPr>
            <w:tcW w:w="1275"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6</w:t>
            </w: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评审测试计划</w:t>
            </w:r>
          </w:p>
        </w:tc>
        <w:tc>
          <w:tcPr>
            <w:tcW w:w="1028" w:type="dxa"/>
            <w:vAlign w:val="center"/>
          </w:tcPr>
          <w:p w:rsidR="002E414A" w:rsidRDefault="00F24D2F">
            <w:pPr>
              <w:widowControl/>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徐维彦</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2020.3.28</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10</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lastRenderedPageBreak/>
              <w:t>设计功能性测试用例</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张愉飞</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2020.3.29</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12</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设计性能测试用例</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徐维彦</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2020.3.30</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14</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设计安全性测试用例</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张愉飞</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2020.3.31</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15</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设计测试数据</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张愉飞</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2020.4.1</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12</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评审测试用例和测试数据</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孙增奎</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2020..4.3</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4</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搭建测试环境</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徐维彦</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2020.4.5</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14</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执行冒烟测试</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徐维彦</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2020.4.15</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16</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执行功能（易用性）测试</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孙增奎</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2020.4.17</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13</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执行性能测试</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张愉飞</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2020..5.10</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10</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执行安全性测试</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孙增奎</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2020.5.20</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11</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进行回归测试</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徐维彦</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2020.5.25</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7</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跟踪监督、度量分析</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张愉飞</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2020.5.28</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8</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编写测试分析与总结报告</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孙增奎</w:t>
            </w:r>
          </w:p>
        </w:tc>
        <w:tc>
          <w:tcPr>
            <w:tcW w:w="153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2020.5.30</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12</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r w:rsidR="002E414A">
        <w:trPr>
          <w:trHeight w:val="680"/>
        </w:trPr>
        <w:tc>
          <w:tcPr>
            <w:tcW w:w="1889"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提交测试工作产品</w:t>
            </w:r>
          </w:p>
        </w:tc>
        <w:tc>
          <w:tcPr>
            <w:tcW w:w="1028"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徐维彦</w:t>
            </w:r>
          </w:p>
        </w:tc>
        <w:tc>
          <w:tcPr>
            <w:tcW w:w="1530" w:type="dxa"/>
            <w:vAlign w:val="center"/>
          </w:tcPr>
          <w:p w:rsidR="002E414A" w:rsidRDefault="009F71CF">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2020.6.</w:t>
            </w:r>
            <w:r>
              <w:rPr>
                <w:rFonts w:asciiTheme="minorEastAsia" w:hAnsiTheme="minorEastAsia" w:cstheme="minorEastAsia" w:hint="eastAsia"/>
                <w:color w:val="231F20"/>
                <w:kern w:val="0"/>
                <w:sz w:val="24"/>
                <w:lang w:bidi="ar"/>
              </w:rPr>
              <w:t>2</w:t>
            </w:r>
          </w:p>
        </w:tc>
        <w:tc>
          <w:tcPr>
            <w:tcW w:w="1310" w:type="dxa"/>
            <w:vAlign w:val="center"/>
          </w:tcPr>
          <w:p w:rsidR="002E414A" w:rsidRDefault="00A50EEB">
            <w:pPr>
              <w:widowControl/>
              <w:jc w:val="center"/>
              <w:rPr>
                <w:rFonts w:asciiTheme="minorEastAsia" w:hAnsiTheme="minorEastAsia" w:cstheme="minorEastAsia"/>
                <w:color w:val="231F20"/>
                <w:kern w:val="0"/>
                <w:sz w:val="24"/>
                <w:lang w:bidi="ar"/>
              </w:rPr>
            </w:pPr>
            <w:r>
              <w:rPr>
                <w:rFonts w:asciiTheme="minorEastAsia" w:hAnsiTheme="minorEastAsia" w:cstheme="minorEastAsia"/>
                <w:color w:val="231F20"/>
                <w:kern w:val="0"/>
                <w:sz w:val="24"/>
                <w:lang w:bidi="ar"/>
              </w:rPr>
              <w:t>1</w:t>
            </w:r>
          </w:p>
        </w:tc>
        <w:tc>
          <w:tcPr>
            <w:tcW w:w="1490" w:type="dxa"/>
            <w:vAlign w:val="center"/>
          </w:tcPr>
          <w:p w:rsidR="002E414A" w:rsidRDefault="002E414A">
            <w:pPr>
              <w:widowControl/>
              <w:jc w:val="center"/>
              <w:rPr>
                <w:rFonts w:asciiTheme="minorEastAsia" w:hAnsiTheme="minorEastAsia" w:cstheme="minorEastAsia"/>
                <w:color w:val="231F20"/>
                <w:kern w:val="0"/>
                <w:sz w:val="24"/>
                <w:lang w:bidi="ar"/>
              </w:rPr>
            </w:pPr>
          </w:p>
        </w:tc>
        <w:tc>
          <w:tcPr>
            <w:tcW w:w="1275" w:type="dxa"/>
            <w:vAlign w:val="center"/>
          </w:tcPr>
          <w:p w:rsidR="002E414A" w:rsidRDefault="002E414A">
            <w:pPr>
              <w:widowControl/>
              <w:jc w:val="center"/>
              <w:rPr>
                <w:rFonts w:asciiTheme="minorEastAsia" w:hAnsiTheme="minorEastAsia" w:cstheme="minorEastAsia"/>
                <w:color w:val="231F20"/>
                <w:kern w:val="0"/>
                <w:sz w:val="24"/>
                <w:lang w:bidi="ar"/>
              </w:rPr>
            </w:pPr>
          </w:p>
        </w:tc>
      </w:tr>
    </w:tbl>
    <w:p w:rsidR="002E414A" w:rsidRDefault="002E414A">
      <w:pPr>
        <w:widowControl/>
        <w:jc w:val="left"/>
        <w:rPr>
          <w:rFonts w:asciiTheme="minorEastAsia" w:hAnsiTheme="minorEastAsia" w:cstheme="minorEastAsia"/>
          <w:color w:val="231F20"/>
          <w:kern w:val="0"/>
          <w:sz w:val="24"/>
          <w:lang w:bidi="ar"/>
        </w:rPr>
      </w:pPr>
    </w:p>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30"/>
          <w:szCs w:val="30"/>
          <w:lang w:bidi="ar"/>
        </w:rPr>
      </w:pPr>
      <w:r>
        <w:rPr>
          <w:rFonts w:asciiTheme="minorEastAsia" w:hAnsiTheme="minorEastAsia" w:cstheme="minorEastAsia" w:hint="eastAsia"/>
          <w:color w:val="231F20"/>
          <w:kern w:val="0"/>
          <w:sz w:val="30"/>
          <w:szCs w:val="30"/>
          <w:lang w:bidi="ar"/>
        </w:rPr>
        <w:t>七、项目风险分析说明表</w:t>
      </w:r>
    </w:p>
    <w:tbl>
      <w:tblPr>
        <w:tblW w:w="499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6"/>
        <w:gridCol w:w="1629"/>
        <w:gridCol w:w="736"/>
        <w:gridCol w:w="736"/>
        <w:gridCol w:w="2987"/>
        <w:gridCol w:w="1975"/>
      </w:tblGrid>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序 号</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风险说明</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风险严重性</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风险可能性</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规避措施</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应急计划</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1</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测试人员无法到位</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中</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定期催促测试人员进行资源协调；</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推迟进度</w:t>
            </w:r>
          </w:p>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小组其他成员参与测试</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2</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测试人员技能不符合要求</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低</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通过博客学习相关技能</w:t>
            </w:r>
            <w:r>
              <w:rPr>
                <w:rFonts w:asciiTheme="minorEastAsia" w:hAnsiTheme="minorEastAsia" w:cstheme="minorEastAsia" w:hint="eastAsia"/>
                <w:color w:val="242021"/>
                <w:sz w:val="24"/>
              </w:rPr>
              <w:br/>
            </w:r>
            <w:r>
              <w:rPr>
                <w:rStyle w:val="fontstyle41"/>
                <w:rFonts w:asciiTheme="minorEastAsia" w:eastAsiaTheme="minorEastAsia" w:hAnsiTheme="minorEastAsia" w:cstheme="minorEastAsia" w:hint="default"/>
                <w:sz w:val="24"/>
                <w:szCs w:val="24"/>
              </w:rPr>
              <w:t>向其他组成员学习相关技能</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加强学习</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lastRenderedPageBreak/>
              <w:t>3</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测试工具无法到位</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中</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中</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尽量采用开源、免费、简单易用的开发工具</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推迟进度</w:t>
            </w:r>
          </w:p>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使用替代工具</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4</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项目开发延期</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在项目进行过程中严格控制进度及时通知测试人员，协商解决</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修改测试计划；</w:t>
            </w:r>
            <w:r>
              <w:rPr>
                <w:rFonts w:asciiTheme="minorEastAsia" w:hAnsiTheme="minorEastAsia" w:cstheme="minorEastAsia" w:hint="eastAsia"/>
                <w:color w:val="242021"/>
                <w:sz w:val="24"/>
              </w:rPr>
              <w:br/>
            </w:r>
            <w:r>
              <w:rPr>
                <w:rStyle w:val="fontstyle41"/>
                <w:rFonts w:asciiTheme="minorEastAsia" w:eastAsiaTheme="minorEastAsia" w:hAnsiTheme="minorEastAsia" w:cstheme="minorEastAsia" w:hint="default"/>
                <w:sz w:val="24"/>
                <w:szCs w:val="24"/>
              </w:rPr>
              <w:t>测试人员加班</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5</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项目中缺陷密度高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低</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开发人员进行规范的单元测试与集成测试；</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修改测试计划；</w:t>
            </w:r>
            <w:r>
              <w:rPr>
                <w:rFonts w:asciiTheme="minorEastAsia" w:hAnsiTheme="minorEastAsia" w:cstheme="minorEastAsia" w:hint="eastAsia"/>
                <w:color w:val="242021"/>
                <w:sz w:val="24"/>
              </w:rPr>
              <w:br/>
            </w:r>
            <w:r>
              <w:rPr>
                <w:rStyle w:val="fontstyle41"/>
                <w:rFonts w:asciiTheme="minorEastAsia" w:eastAsiaTheme="minorEastAsia" w:hAnsiTheme="minorEastAsia" w:cstheme="minorEastAsia" w:hint="default"/>
                <w:sz w:val="24"/>
                <w:szCs w:val="24"/>
              </w:rPr>
              <w:t>协助开发人员修复缺陷</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6</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测试准备进度延误</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低</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测试人员严格按照计划执行</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测试人员加班；</w:t>
            </w:r>
          </w:p>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调整测试计划</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7</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发现难以修复缺陷</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中</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及早了解需求、设计与实现的模块，及早预测可能出现重大缺陷的模块</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测试人员配合开发人员</w:t>
            </w:r>
            <w:r>
              <w:rPr>
                <w:rFonts w:asciiTheme="minorEastAsia" w:hAnsiTheme="minorEastAsia" w:cstheme="minorEastAsia" w:hint="eastAsia"/>
                <w:color w:val="242021"/>
                <w:sz w:val="24"/>
              </w:rPr>
              <w:br/>
            </w:r>
            <w:r>
              <w:rPr>
                <w:rStyle w:val="fontstyle41"/>
                <w:rFonts w:asciiTheme="minorEastAsia" w:eastAsiaTheme="minorEastAsia" w:hAnsiTheme="minorEastAsia" w:cstheme="minorEastAsia" w:hint="default"/>
                <w:sz w:val="24"/>
                <w:szCs w:val="24"/>
              </w:rPr>
              <w:t>进行解决</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01"/>
                <w:rFonts w:asciiTheme="minorEastAsia" w:hAnsiTheme="minorEastAsia" w:cstheme="minorEastAsia"/>
                <w:sz w:val="24"/>
                <w:szCs w:val="24"/>
              </w:rPr>
            </w:pPr>
            <w:r>
              <w:rPr>
                <w:rStyle w:val="fontstyle01"/>
                <w:rFonts w:asciiTheme="minorEastAsia" w:hAnsiTheme="minorEastAsia" w:cstheme="minorEastAsia" w:hint="eastAsia"/>
                <w:sz w:val="24"/>
                <w:szCs w:val="24"/>
              </w:rPr>
              <w:t>8</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测试脚本bug</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高</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高</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编写脚本时，仔细分析逻辑并写注释</w:t>
            </w:r>
          </w:p>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运行脚本前，进行脚本检查</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项目回滚，修复脚本</w:t>
            </w:r>
          </w:p>
        </w:tc>
      </w:tr>
      <w:tr w:rsidR="002E414A">
        <w:tc>
          <w:tcPr>
            <w:tcW w:w="25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01"/>
                <w:rFonts w:asciiTheme="minorEastAsia" w:hAnsiTheme="minorEastAsia" w:cstheme="minorEastAsia"/>
                <w:sz w:val="24"/>
                <w:szCs w:val="24"/>
              </w:rPr>
            </w:pPr>
            <w:r>
              <w:rPr>
                <w:rStyle w:val="fontstyle01"/>
                <w:rFonts w:asciiTheme="minorEastAsia" w:hAnsiTheme="minorEastAsia" w:cstheme="minorEastAsia" w:hint="eastAsia"/>
                <w:sz w:val="24"/>
                <w:szCs w:val="24"/>
              </w:rPr>
              <w:t>9</w:t>
            </w:r>
          </w:p>
        </w:tc>
        <w:tc>
          <w:tcPr>
            <w:tcW w:w="9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测试版本落后于开发版本</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中</w:t>
            </w:r>
          </w:p>
        </w:tc>
        <w:tc>
          <w:tcPr>
            <w:tcW w:w="43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低</w:t>
            </w:r>
          </w:p>
        </w:tc>
        <w:tc>
          <w:tcPr>
            <w:tcW w:w="175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对代码仓库设置提醒功能</w:t>
            </w:r>
          </w:p>
        </w:tc>
        <w:tc>
          <w:tcPr>
            <w:tcW w:w="1160"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hint="default"/>
                <w:sz w:val="24"/>
                <w:szCs w:val="24"/>
              </w:rPr>
              <w:t>及时更新测试版本</w:t>
            </w:r>
          </w:p>
        </w:tc>
      </w:tr>
      <w:tr w:rsidR="00F24D2F">
        <w:tc>
          <w:tcPr>
            <w:tcW w:w="258" w:type="pct"/>
            <w:tcBorders>
              <w:top w:val="single" w:sz="4" w:space="0" w:color="auto"/>
              <w:left w:val="single" w:sz="4" w:space="0" w:color="auto"/>
              <w:bottom w:val="single" w:sz="4" w:space="0" w:color="auto"/>
              <w:right w:val="single" w:sz="4" w:space="0" w:color="auto"/>
            </w:tcBorders>
            <w:vAlign w:val="center"/>
          </w:tcPr>
          <w:p w:rsidR="00F24D2F" w:rsidRDefault="00F24D2F">
            <w:pPr>
              <w:jc w:val="center"/>
              <w:rPr>
                <w:rStyle w:val="fontstyle01"/>
                <w:rFonts w:asciiTheme="minorEastAsia" w:hAnsiTheme="minorEastAsia" w:cstheme="minorEastAsia" w:hint="eastAsia"/>
                <w:sz w:val="24"/>
                <w:szCs w:val="24"/>
              </w:rPr>
            </w:pPr>
            <w:r>
              <w:rPr>
                <w:rStyle w:val="fontstyle01"/>
                <w:rFonts w:asciiTheme="minorEastAsia" w:hAnsiTheme="minorEastAsia" w:cstheme="minorEastAsia" w:hint="eastAsia"/>
                <w:sz w:val="24"/>
                <w:szCs w:val="24"/>
              </w:rPr>
              <w:t>10</w:t>
            </w:r>
          </w:p>
        </w:tc>
        <w:tc>
          <w:tcPr>
            <w:tcW w:w="957" w:type="pct"/>
            <w:tcBorders>
              <w:top w:val="single" w:sz="4" w:space="0" w:color="auto"/>
              <w:left w:val="single" w:sz="4" w:space="0" w:color="auto"/>
              <w:bottom w:val="single" w:sz="4" w:space="0" w:color="auto"/>
              <w:right w:val="single" w:sz="4" w:space="0" w:color="auto"/>
            </w:tcBorders>
            <w:vAlign w:val="center"/>
          </w:tcPr>
          <w:p w:rsidR="00F24D2F" w:rsidRDefault="00F24D2F">
            <w:pPr>
              <w:jc w:val="center"/>
              <w:rPr>
                <w:rStyle w:val="fontstyle41"/>
                <w:rFonts w:asciiTheme="minorEastAsia" w:eastAsiaTheme="minorEastAsia" w:hAnsiTheme="minorEastAsia" w:cstheme="minorEastAsia"/>
                <w:sz w:val="24"/>
                <w:szCs w:val="24"/>
              </w:rPr>
            </w:pPr>
            <w:r>
              <w:rPr>
                <w:rStyle w:val="fontstyle41"/>
                <w:rFonts w:asciiTheme="minorEastAsia" w:eastAsiaTheme="minorEastAsia" w:hAnsiTheme="minorEastAsia" w:cstheme="minorEastAsia"/>
                <w:sz w:val="24"/>
                <w:szCs w:val="24"/>
              </w:rPr>
              <w:t>服务器崩溃</w:t>
            </w:r>
          </w:p>
        </w:tc>
        <w:tc>
          <w:tcPr>
            <w:tcW w:w="434" w:type="pct"/>
            <w:tcBorders>
              <w:top w:val="single" w:sz="4" w:space="0" w:color="auto"/>
              <w:left w:val="single" w:sz="4" w:space="0" w:color="auto"/>
              <w:bottom w:val="single" w:sz="4" w:space="0" w:color="auto"/>
              <w:right w:val="single" w:sz="4" w:space="0" w:color="auto"/>
            </w:tcBorders>
            <w:vAlign w:val="center"/>
          </w:tcPr>
          <w:p w:rsidR="00F24D2F" w:rsidRDefault="00F24D2F">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sz w:val="24"/>
                <w:szCs w:val="24"/>
              </w:rPr>
              <w:t>低</w:t>
            </w:r>
          </w:p>
        </w:tc>
        <w:tc>
          <w:tcPr>
            <w:tcW w:w="434" w:type="pct"/>
            <w:tcBorders>
              <w:top w:val="single" w:sz="4" w:space="0" w:color="auto"/>
              <w:left w:val="single" w:sz="4" w:space="0" w:color="auto"/>
              <w:bottom w:val="single" w:sz="4" w:space="0" w:color="auto"/>
              <w:right w:val="single" w:sz="4" w:space="0" w:color="auto"/>
            </w:tcBorders>
            <w:vAlign w:val="center"/>
          </w:tcPr>
          <w:p w:rsidR="00F24D2F" w:rsidRDefault="00F24D2F">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sz w:val="24"/>
                <w:szCs w:val="24"/>
              </w:rPr>
              <w:t>高</w:t>
            </w:r>
          </w:p>
        </w:tc>
        <w:tc>
          <w:tcPr>
            <w:tcW w:w="1754" w:type="pct"/>
            <w:tcBorders>
              <w:top w:val="single" w:sz="4" w:space="0" w:color="auto"/>
              <w:left w:val="single" w:sz="4" w:space="0" w:color="auto"/>
              <w:bottom w:val="single" w:sz="4" w:space="0" w:color="auto"/>
              <w:right w:val="single" w:sz="4" w:space="0" w:color="auto"/>
            </w:tcBorders>
            <w:vAlign w:val="center"/>
          </w:tcPr>
          <w:p w:rsidR="00F24D2F" w:rsidRDefault="00F24D2F">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sz w:val="24"/>
                <w:szCs w:val="24"/>
              </w:rPr>
              <w:t>定期对数据进行备份</w:t>
            </w:r>
          </w:p>
        </w:tc>
        <w:tc>
          <w:tcPr>
            <w:tcW w:w="1160" w:type="pct"/>
            <w:tcBorders>
              <w:top w:val="single" w:sz="4" w:space="0" w:color="auto"/>
              <w:left w:val="single" w:sz="4" w:space="0" w:color="auto"/>
              <w:bottom w:val="single" w:sz="4" w:space="0" w:color="auto"/>
              <w:right w:val="single" w:sz="4" w:space="0" w:color="auto"/>
            </w:tcBorders>
            <w:vAlign w:val="center"/>
          </w:tcPr>
          <w:p w:rsidR="00F24D2F" w:rsidRDefault="00F24D2F">
            <w:pPr>
              <w:jc w:val="center"/>
              <w:rPr>
                <w:rStyle w:val="fontstyle41"/>
                <w:rFonts w:asciiTheme="minorEastAsia" w:eastAsiaTheme="minorEastAsia" w:hAnsiTheme="minorEastAsia" w:cstheme="minorEastAsia" w:hint="default"/>
                <w:sz w:val="24"/>
                <w:szCs w:val="24"/>
              </w:rPr>
            </w:pPr>
            <w:r>
              <w:rPr>
                <w:rStyle w:val="fontstyle41"/>
                <w:rFonts w:asciiTheme="minorEastAsia" w:eastAsiaTheme="minorEastAsia" w:hAnsiTheme="minorEastAsia" w:cstheme="minorEastAsia"/>
                <w:sz w:val="24"/>
                <w:szCs w:val="24"/>
              </w:rPr>
              <w:t>启用备份</w:t>
            </w:r>
          </w:p>
        </w:tc>
      </w:tr>
    </w:tbl>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30"/>
          <w:szCs w:val="30"/>
          <w:lang w:bidi="ar"/>
        </w:rPr>
      </w:pPr>
      <w:r>
        <w:rPr>
          <w:rFonts w:asciiTheme="minorEastAsia" w:hAnsiTheme="minorEastAsia" w:cstheme="minorEastAsia" w:hint="eastAsia"/>
          <w:color w:val="231F20"/>
          <w:kern w:val="0"/>
          <w:sz w:val="30"/>
          <w:szCs w:val="30"/>
          <w:lang w:bidi="ar"/>
        </w:rPr>
        <w:t>八、测试环境</w:t>
      </w:r>
    </w:p>
    <w:p w:rsidR="002E414A" w:rsidRDefault="00A50EEB">
      <w:pPr>
        <w:widowControl/>
        <w:ind w:firstLineChars="200" w:firstLine="480"/>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测试环境如表8-1所示。整个测试在Internet环境下进行，其中web应用服务器和数据库服务器可以由同一台计算机充当。</w:t>
      </w:r>
    </w:p>
    <w:p w:rsidR="002E414A" w:rsidRDefault="002E414A">
      <w:pPr>
        <w:widowControl/>
        <w:ind w:firstLineChars="200" w:firstLine="480"/>
        <w:jc w:val="left"/>
        <w:rPr>
          <w:rFonts w:asciiTheme="minorEastAsia" w:hAnsiTheme="minorEastAsia" w:cstheme="minorEastAsia"/>
          <w:color w:val="231F20"/>
          <w:kern w:val="0"/>
          <w:sz w:val="24"/>
          <w:lang w:bidi="ar"/>
        </w:rPr>
      </w:pPr>
    </w:p>
    <w:tbl>
      <w:tblPr>
        <w:tblW w:w="499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9"/>
        <w:gridCol w:w="780"/>
        <w:gridCol w:w="825"/>
        <w:gridCol w:w="942"/>
        <w:gridCol w:w="1792"/>
        <w:gridCol w:w="2801"/>
      </w:tblGrid>
      <w:tr w:rsidR="002E414A">
        <w:trPr>
          <w:trHeight w:val="567"/>
        </w:trPr>
        <w:tc>
          <w:tcPr>
            <w:tcW w:w="80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主机用途</w:t>
            </w:r>
          </w:p>
        </w:tc>
        <w:tc>
          <w:tcPr>
            <w:tcW w:w="4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数量</w:t>
            </w:r>
          </w:p>
        </w:tc>
        <w:tc>
          <w:tcPr>
            <w:tcW w:w="48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CPU</w:t>
            </w:r>
          </w:p>
        </w:tc>
        <w:tc>
          <w:tcPr>
            <w:tcW w:w="55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内 存</w:t>
            </w:r>
          </w:p>
        </w:tc>
        <w:tc>
          <w:tcPr>
            <w:tcW w:w="1051"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硬 盘</w:t>
            </w:r>
          </w:p>
        </w:tc>
        <w:tc>
          <w:tcPr>
            <w:tcW w:w="164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安装软件</w:t>
            </w:r>
          </w:p>
        </w:tc>
      </w:tr>
      <w:tr w:rsidR="002E414A">
        <w:trPr>
          <w:trHeight w:val="850"/>
        </w:trPr>
        <w:tc>
          <w:tcPr>
            <w:tcW w:w="80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web</w:t>
            </w:r>
            <w:r>
              <w:rPr>
                <w:rStyle w:val="fontstyle41"/>
                <w:rFonts w:asciiTheme="minorEastAsia" w:eastAsiaTheme="minorEastAsia" w:hAnsiTheme="minorEastAsia" w:cstheme="minorEastAsia" w:hint="default"/>
                <w:sz w:val="24"/>
                <w:szCs w:val="24"/>
              </w:rPr>
              <w:t>服务器</w:t>
            </w:r>
          </w:p>
        </w:tc>
        <w:tc>
          <w:tcPr>
            <w:tcW w:w="4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1</w:t>
            </w:r>
          </w:p>
        </w:tc>
        <w:tc>
          <w:tcPr>
            <w:tcW w:w="48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3</w:t>
            </w:r>
            <w:r>
              <w:rPr>
                <w:rStyle w:val="fontstyle41"/>
                <w:rFonts w:asciiTheme="minorEastAsia" w:eastAsiaTheme="minorEastAsia" w:hAnsiTheme="minorEastAsia" w:cstheme="minorEastAsia" w:hint="default"/>
                <w:sz w:val="24"/>
                <w:szCs w:val="24"/>
              </w:rPr>
              <w:t>.</w:t>
            </w:r>
            <w:r>
              <w:rPr>
                <w:rStyle w:val="fontstyle01"/>
                <w:rFonts w:asciiTheme="minorEastAsia" w:hAnsiTheme="minorEastAsia" w:cstheme="minorEastAsia" w:hint="eastAsia"/>
                <w:sz w:val="24"/>
                <w:szCs w:val="24"/>
              </w:rPr>
              <w:t>4 GHz</w:t>
            </w:r>
          </w:p>
        </w:tc>
        <w:tc>
          <w:tcPr>
            <w:tcW w:w="55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4 GB</w:t>
            </w:r>
          </w:p>
        </w:tc>
        <w:tc>
          <w:tcPr>
            <w:tcW w:w="1051"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 xml:space="preserve">至少 </w:t>
            </w:r>
            <w:r>
              <w:rPr>
                <w:rStyle w:val="fontstyle01"/>
                <w:rFonts w:asciiTheme="minorEastAsia" w:hAnsiTheme="minorEastAsia" w:cstheme="minorEastAsia" w:hint="eastAsia"/>
                <w:sz w:val="24"/>
                <w:szCs w:val="24"/>
              </w:rPr>
              <w:t xml:space="preserve">5 GB </w:t>
            </w:r>
            <w:r>
              <w:rPr>
                <w:rStyle w:val="fontstyle41"/>
                <w:rFonts w:asciiTheme="minorEastAsia" w:eastAsiaTheme="minorEastAsia" w:hAnsiTheme="minorEastAsia" w:cstheme="minorEastAsia" w:hint="default"/>
                <w:sz w:val="24"/>
                <w:szCs w:val="24"/>
              </w:rPr>
              <w:t>剩余空间</w:t>
            </w:r>
          </w:p>
        </w:tc>
        <w:tc>
          <w:tcPr>
            <w:tcW w:w="164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Ubuntu 16.04</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JDK1</w:t>
            </w:r>
            <w:r>
              <w:rPr>
                <w:rStyle w:val="fontstyle41"/>
                <w:rFonts w:asciiTheme="minorEastAsia" w:eastAsiaTheme="minorEastAsia" w:hAnsiTheme="minorEastAsia" w:cstheme="minorEastAsia" w:hint="default"/>
                <w:sz w:val="24"/>
                <w:szCs w:val="24"/>
              </w:rPr>
              <w:t>.</w:t>
            </w:r>
            <w:r>
              <w:rPr>
                <w:rStyle w:val="fontstyle01"/>
                <w:rFonts w:asciiTheme="minorEastAsia" w:hAnsiTheme="minorEastAsia" w:cstheme="minorEastAsia" w:hint="eastAsia"/>
                <w:sz w:val="24"/>
                <w:szCs w:val="24"/>
              </w:rPr>
              <w:t xml:space="preserve">6 </w:t>
            </w:r>
            <w:r>
              <w:rPr>
                <w:rStyle w:val="fontstyle41"/>
                <w:rFonts w:asciiTheme="minorEastAsia" w:eastAsiaTheme="minorEastAsia" w:hAnsiTheme="minorEastAsia" w:cstheme="minorEastAsia" w:hint="default"/>
                <w:sz w:val="24"/>
                <w:szCs w:val="24"/>
              </w:rPr>
              <w:t>以上版本</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Tomcat6</w:t>
            </w:r>
            <w:r>
              <w:rPr>
                <w:rStyle w:val="fontstyle41"/>
                <w:rFonts w:asciiTheme="minorEastAsia" w:eastAsiaTheme="minorEastAsia" w:hAnsiTheme="minorEastAsia" w:cstheme="minorEastAsia" w:hint="default"/>
                <w:sz w:val="24"/>
                <w:szCs w:val="24"/>
              </w:rPr>
              <w:t>.</w:t>
            </w:r>
            <w:r>
              <w:rPr>
                <w:rStyle w:val="fontstyle01"/>
                <w:rFonts w:asciiTheme="minorEastAsia" w:hAnsiTheme="minorEastAsia" w:cstheme="minorEastAsia" w:hint="eastAsia"/>
                <w:sz w:val="24"/>
                <w:szCs w:val="24"/>
              </w:rPr>
              <w:t xml:space="preserve">0 </w:t>
            </w:r>
            <w:r>
              <w:rPr>
                <w:rStyle w:val="fontstyle41"/>
                <w:rFonts w:asciiTheme="minorEastAsia" w:eastAsiaTheme="minorEastAsia" w:hAnsiTheme="minorEastAsia" w:cstheme="minorEastAsia" w:hint="default"/>
                <w:sz w:val="24"/>
                <w:szCs w:val="24"/>
              </w:rPr>
              <w:t>以上版本</w:t>
            </w:r>
          </w:p>
        </w:tc>
      </w:tr>
      <w:tr w:rsidR="002E414A">
        <w:trPr>
          <w:trHeight w:val="850"/>
        </w:trPr>
        <w:tc>
          <w:tcPr>
            <w:tcW w:w="80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数据库服务器</w:t>
            </w:r>
          </w:p>
        </w:tc>
        <w:tc>
          <w:tcPr>
            <w:tcW w:w="4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1</w:t>
            </w:r>
          </w:p>
        </w:tc>
        <w:tc>
          <w:tcPr>
            <w:tcW w:w="48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3</w:t>
            </w:r>
            <w:r>
              <w:rPr>
                <w:rStyle w:val="fontstyle41"/>
                <w:rFonts w:asciiTheme="minorEastAsia" w:eastAsiaTheme="minorEastAsia" w:hAnsiTheme="minorEastAsia" w:cstheme="minorEastAsia" w:hint="default"/>
                <w:sz w:val="24"/>
                <w:szCs w:val="24"/>
              </w:rPr>
              <w:t>.</w:t>
            </w:r>
            <w:r>
              <w:rPr>
                <w:rStyle w:val="fontstyle01"/>
                <w:rFonts w:asciiTheme="minorEastAsia" w:hAnsiTheme="minorEastAsia" w:cstheme="minorEastAsia" w:hint="eastAsia"/>
                <w:sz w:val="24"/>
                <w:szCs w:val="24"/>
              </w:rPr>
              <w:t>4 GHz</w:t>
            </w:r>
          </w:p>
        </w:tc>
        <w:tc>
          <w:tcPr>
            <w:tcW w:w="55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4 GB</w:t>
            </w:r>
          </w:p>
        </w:tc>
        <w:tc>
          <w:tcPr>
            <w:tcW w:w="1051"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 xml:space="preserve">至少 </w:t>
            </w:r>
            <w:r>
              <w:rPr>
                <w:rStyle w:val="fontstyle01"/>
                <w:rFonts w:asciiTheme="minorEastAsia" w:hAnsiTheme="minorEastAsia" w:cstheme="minorEastAsia" w:hint="eastAsia"/>
                <w:sz w:val="24"/>
                <w:szCs w:val="24"/>
              </w:rPr>
              <w:t xml:space="preserve">5 GB </w:t>
            </w:r>
            <w:r>
              <w:rPr>
                <w:rStyle w:val="fontstyle41"/>
                <w:rFonts w:asciiTheme="minorEastAsia" w:eastAsiaTheme="minorEastAsia" w:hAnsiTheme="minorEastAsia" w:cstheme="minorEastAsia" w:hint="default"/>
                <w:sz w:val="24"/>
                <w:szCs w:val="24"/>
              </w:rPr>
              <w:t>剩余空间</w:t>
            </w:r>
          </w:p>
        </w:tc>
        <w:tc>
          <w:tcPr>
            <w:tcW w:w="164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Ubuntu 16.04</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mySql5</w:t>
            </w:r>
            <w:r>
              <w:rPr>
                <w:rStyle w:val="fontstyle41"/>
                <w:rFonts w:asciiTheme="minorEastAsia" w:eastAsiaTheme="minorEastAsia" w:hAnsiTheme="minorEastAsia" w:cstheme="minorEastAsia" w:hint="default"/>
                <w:sz w:val="24"/>
                <w:szCs w:val="24"/>
              </w:rPr>
              <w:t>.</w:t>
            </w:r>
            <w:r>
              <w:rPr>
                <w:rStyle w:val="fontstyle01"/>
                <w:rFonts w:asciiTheme="minorEastAsia" w:hAnsiTheme="minorEastAsia" w:cstheme="minorEastAsia" w:hint="eastAsia"/>
                <w:sz w:val="24"/>
                <w:szCs w:val="24"/>
              </w:rPr>
              <w:t>5</w:t>
            </w:r>
          </w:p>
        </w:tc>
      </w:tr>
      <w:tr w:rsidR="002E414A">
        <w:trPr>
          <w:trHeight w:val="850"/>
        </w:trPr>
        <w:tc>
          <w:tcPr>
            <w:tcW w:w="808"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客户端</w:t>
            </w:r>
          </w:p>
        </w:tc>
        <w:tc>
          <w:tcPr>
            <w:tcW w:w="457"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3</w:t>
            </w:r>
          </w:p>
        </w:tc>
        <w:tc>
          <w:tcPr>
            <w:tcW w:w="484"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1</w:t>
            </w:r>
            <w:r>
              <w:rPr>
                <w:rStyle w:val="fontstyle41"/>
                <w:rFonts w:asciiTheme="minorEastAsia" w:eastAsiaTheme="minorEastAsia" w:hAnsiTheme="minorEastAsia" w:cstheme="minorEastAsia" w:hint="default"/>
                <w:sz w:val="24"/>
                <w:szCs w:val="24"/>
              </w:rPr>
              <w:t>.</w:t>
            </w:r>
            <w:r>
              <w:rPr>
                <w:rStyle w:val="fontstyle01"/>
                <w:rFonts w:asciiTheme="minorEastAsia" w:hAnsiTheme="minorEastAsia" w:cstheme="minorEastAsia" w:hint="eastAsia"/>
                <w:sz w:val="24"/>
                <w:szCs w:val="24"/>
              </w:rPr>
              <w:t>6 GHz</w:t>
            </w:r>
          </w:p>
        </w:tc>
        <w:tc>
          <w:tcPr>
            <w:tcW w:w="55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2 GB</w:t>
            </w:r>
          </w:p>
        </w:tc>
        <w:tc>
          <w:tcPr>
            <w:tcW w:w="1051"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41"/>
                <w:rFonts w:asciiTheme="minorEastAsia" w:eastAsiaTheme="minorEastAsia" w:hAnsiTheme="minorEastAsia" w:cstheme="minorEastAsia" w:hint="default"/>
                <w:sz w:val="24"/>
                <w:szCs w:val="24"/>
              </w:rPr>
              <w:t xml:space="preserve">至少 </w:t>
            </w:r>
            <w:r>
              <w:rPr>
                <w:rStyle w:val="fontstyle01"/>
                <w:rFonts w:asciiTheme="minorEastAsia" w:hAnsiTheme="minorEastAsia" w:cstheme="minorEastAsia" w:hint="eastAsia"/>
                <w:sz w:val="24"/>
                <w:szCs w:val="24"/>
              </w:rPr>
              <w:t xml:space="preserve">5 GB </w:t>
            </w:r>
            <w:r>
              <w:rPr>
                <w:rStyle w:val="fontstyle41"/>
                <w:rFonts w:asciiTheme="minorEastAsia" w:eastAsiaTheme="minorEastAsia" w:hAnsiTheme="minorEastAsia" w:cstheme="minorEastAsia" w:hint="default"/>
                <w:sz w:val="24"/>
                <w:szCs w:val="24"/>
              </w:rPr>
              <w:t>剩余空间</w:t>
            </w:r>
          </w:p>
        </w:tc>
        <w:tc>
          <w:tcPr>
            <w:tcW w:w="1643" w:type="pct"/>
            <w:tcBorders>
              <w:top w:val="single" w:sz="4" w:space="0" w:color="auto"/>
              <w:left w:val="single" w:sz="4" w:space="0" w:color="auto"/>
              <w:bottom w:val="single" w:sz="4" w:space="0" w:color="auto"/>
              <w:right w:val="single" w:sz="4" w:space="0" w:color="auto"/>
            </w:tcBorders>
            <w:vAlign w:val="center"/>
          </w:tcPr>
          <w:p w:rsidR="002E414A" w:rsidRDefault="00A50EEB">
            <w:pPr>
              <w:jc w:val="center"/>
              <w:rPr>
                <w:rFonts w:asciiTheme="minorEastAsia" w:hAnsiTheme="minorEastAsia" w:cstheme="minorEastAsia"/>
                <w:sz w:val="24"/>
              </w:rPr>
            </w:pPr>
            <w:r>
              <w:rPr>
                <w:rStyle w:val="fontstyle01"/>
                <w:rFonts w:asciiTheme="minorEastAsia" w:hAnsiTheme="minorEastAsia" w:cstheme="minorEastAsia" w:hint="eastAsia"/>
                <w:sz w:val="24"/>
                <w:szCs w:val="24"/>
              </w:rPr>
              <w:t>Ubuntu 16.04</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c</w:t>
            </w:r>
            <w:bookmarkStart w:id="0" w:name="_GoBack"/>
            <w:r>
              <w:rPr>
                <w:rStyle w:val="fontstyle01"/>
                <w:rFonts w:asciiTheme="minorEastAsia" w:hAnsiTheme="minorEastAsia" w:cstheme="minorEastAsia" w:hint="eastAsia"/>
                <w:sz w:val="24"/>
                <w:szCs w:val="24"/>
              </w:rPr>
              <w:t>hrome、firefox、safar</w:t>
            </w:r>
            <w:bookmarkEnd w:id="0"/>
            <w:r>
              <w:rPr>
                <w:rStyle w:val="fontstyle01"/>
                <w:rFonts w:asciiTheme="minorEastAsia" w:hAnsiTheme="minorEastAsia" w:cstheme="minorEastAsia" w:hint="eastAsia"/>
                <w:sz w:val="24"/>
                <w:szCs w:val="24"/>
              </w:rPr>
              <w:t>i</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Jmeter</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Badboy</w:t>
            </w:r>
            <w:r>
              <w:rPr>
                <w:rFonts w:asciiTheme="minorEastAsia" w:hAnsiTheme="minorEastAsia" w:cstheme="minorEastAsia" w:hint="eastAsia"/>
                <w:color w:val="242021"/>
                <w:sz w:val="24"/>
              </w:rPr>
              <w:br/>
            </w:r>
            <w:r>
              <w:rPr>
                <w:rStyle w:val="fontstyle01"/>
                <w:rFonts w:asciiTheme="minorEastAsia" w:hAnsiTheme="minorEastAsia" w:cstheme="minorEastAsia" w:hint="eastAsia"/>
                <w:sz w:val="24"/>
                <w:szCs w:val="24"/>
              </w:rPr>
              <w:t>webScarab</w:t>
            </w:r>
          </w:p>
        </w:tc>
      </w:tr>
    </w:tbl>
    <w:p w:rsidR="002E414A" w:rsidRDefault="00A50EEB">
      <w:pPr>
        <w:widowControl/>
        <w:ind w:firstLineChars="200" w:firstLine="420"/>
        <w:jc w:val="center"/>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Cs w:val="21"/>
          <w:lang w:bidi="ar"/>
        </w:rPr>
        <w:t>表8-1</w:t>
      </w:r>
    </w:p>
    <w:p w:rsidR="002E414A" w:rsidRDefault="00A50EEB">
      <w:pPr>
        <w:widowControl/>
        <w:jc w:val="left"/>
        <w:rPr>
          <w:rFonts w:asciiTheme="minorEastAsia" w:hAnsiTheme="minorEastAsia" w:cstheme="minorEastAsia"/>
          <w:sz w:val="30"/>
          <w:szCs w:val="30"/>
        </w:rPr>
      </w:pPr>
      <w:r>
        <w:rPr>
          <w:rFonts w:asciiTheme="minorEastAsia" w:hAnsiTheme="minorEastAsia" w:cstheme="minorEastAsia" w:hint="eastAsia"/>
          <w:color w:val="231F20"/>
          <w:kern w:val="0"/>
          <w:sz w:val="30"/>
          <w:szCs w:val="30"/>
          <w:lang w:bidi="ar"/>
        </w:rPr>
        <w:t>九、辅助</w:t>
      </w:r>
      <w:r>
        <w:rPr>
          <w:rFonts w:asciiTheme="minorEastAsia" w:hAnsiTheme="minorEastAsia" w:cstheme="minorEastAsia" w:hint="eastAsia"/>
          <w:kern w:val="0"/>
          <w:sz w:val="30"/>
          <w:szCs w:val="30"/>
          <w:lang w:bidi="ar"/>
        </w:rPr>
        <w:t>管理工</w:t>
      </w:r>
      <w:r>
        <w:rPr>
          <w:rFonts w:asciiTheme="minorEastAsia" w:hAnsiTheme="minorEastAsia" w:cstheme="minorEastAsia" w:hint="eastAsia"/>
          <w:color w:val="231F20"/>
          <w:kern w:val="0"/>
          <w:sz w:val="30"/>
          <w:szCs w:val="30"/>
          <w:lang w:bidi="ar"/>
        </w:rPr>
        <w:t xml:space="preserve">具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使用AppScan工具进行自动化测试，并对发现的缺陷进行跟踪。 </w:t>
      </w:r>
    </w:p>
    <w:p w:rsidR="002E414A" w:rsidRDefault="002E414A">
      <w:pPr>
        <w:widowControl/>
        <w:jc w:val="left"/>
        <w:rPr>
          <w:rFonts w:asciiTheme="minorEastAsia" w:hAnsiTheme="minorEastAsia" w:cstheme="minorEastAsia"/>
          <w:color w:val="231F20"/>
          <w:kern w:val="0"/>
          <w:sz w:val="24"/>
          <w:lang w:bidi="ar"/>
        </w:rPr>
      </w:pP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8"/>
          <w:szCs w:val="28"/>
          <w:lang w:bidi="ar"/>
        </w:rPr>
        <w:lastRenderedPageBreak/>
        <w:t xml:space="preserve">十、测试结束时提交的工作产品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本次系统测试结束时，应提交以下工作产品： </w:t>
      </w:r>
    </w:p>
    <w:p w:rsidR="002E414A" w:rsidRDefault="00A50EEB">
      <w:pPr>
        <w:widowControl/>
        <w:jc w:val="left"/>
        <w:rPr>
          <w:rFonts w:asciiTheme="minorEastAsia" w:hAnsiTheme="minorEastAsia" w:cstheme="minorEastAsia"/>
          <w:color w:val="231F20"/>
          <w:kern w:val="0"/>
          <w:sz w:val="24"/>
          <w:lang w:bidi="ar"/>
        </w:rPr>
      </w:pPr>
      <w:r>
        <w:rPr>
          <w:rFonts w:asciiTheme="minorEastAsia" w:hAnsiTheme="minorEastAsia" w:cstheme="minorEastAsia" w:hint="eastAsia"/>
          <w:color w:val="231F20"/>
          <w:kern w:val="0"/>
          <w:sz w:val="24"/>
          <w:lang w:bidi="ar"/>
        </w:rPr>
        <w:t xml:space="preserve">• 测试计划；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测试用例；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测试脚本；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xml:space="preserve">• 缺陷报告； </w:t>
      </w:r>
    </w:p>
    <w:p w:rsidR="002E414A" w:rsidRDefault="00A50EEB">
      <w:pPr>
        <w:widowControl/>
        <w:jc w:val="left"/>
        <w:rPr>
          <w:rFonts w:asciiTheme="minorEastAsia" w:hAnsiTheme="minorEastAsia" w:cstheme="minorEastAsia"/>
          <w:sz w:val="24"/>
        </w:rPr>
      </w:pPr>
      <w:r>
        <w:rPr>
          <w:rFonts w:asciiTheme="minorEastAsia" w:hAnsiTheme="minorEastAsia" w:cstheme="minorEastAsia" w:hint="eastAsia"/>
          <w:color w:val="231F20"/>
          <w:kern w:val="0"/>
          <w:sz w:val="24"/>
          <w:lang w:bidi="ar"/>
        </w:rPr>
        <w:t>• 测试总结报告。</w:t>
      </w:r>
    </w:p>
    <w:p w:rsidR="002E414A" w:rsidRDefault="002E414A">
      <w:pPr>
        <w:widowControl/>
        <w:jc w:val="left"/>
        <w:rPr>
          <w:rFonts w:asciiTheme="minorEastAsia" w:hAnsiTheme="minorEastAsia" w:cstheme="minorEastAsia"/>
          <w:color w:val="231F20"/>
          <w:kern w:val="0"/>
          <w:sz w:val="24"/>
          <w:lang w:bidi="ar"/>
        </w:rPr>
      </w:pPr>
    </w:p>
    <w:p w:rsidR="002E414A" w:rsidRDefault="002E414A">
      <w:pPr>
        <w:widowControl/>
        <w:jc w:val="left"/>
        <w:rPr>
          <w:rFonts w:asciiTheme="minorEastAsia" w:hAnsiTheme="minorEastAsia" w:cstheme="minorEastAsia"/>
          <w:color w:val="231F20"/>
          <w:kern w:val="0"/>
          <w:sz w:val="24"/>
          <w:lang w:bidi="ar"/>
        </w:rPr>
      </w:pPr>
    </w:p>
    <w:p w:rsidR="002E414A" w:rsidRDefault="002E414A">
      <w:pPr>
        <w:widowControl/>
        <w:jc w:val="left"/>
        <w:rPr>
          <w:rFonts w:asciiTheme="minorEastAsia" w:hAnsiTheme="minorEastAsia" w:cstheme="minorEastAsia"/>
          <w:color w:val="231F20"/>
          <w:kern w:val="0"/>
          <w:sz w:val="24"/>
          <w:lang w:bidi="ar"/>
        </w:rPr>
      </w:pPr>
    </w:p>
    <w:p w:rsidR="002E414A" w:rsidRDefault="002E414A">
      <w:pPr>
        <w:rPr>
          <w:sz w:val="24"/>
        </w:rPr>
      </w:pPr>
    </w:p>
    <w:p w:rsidR="002E414A" w:rsidRDefault="002E414A">
      <w:pPr>
        <w:rPr>
          <w:sz w:val="28"/>
          <w:szCs w:val="28"/>
        </w:rPr>
      </w:pPr>
    </w:p>
    <w:p w:rsidR="002E414A" w:rsidRDefault="002E414A">
      <w:pPr>
        <w:rPr>
          <w:sz w:val="30"/>
          <w:szCs w:val="30"/>
        </w:rPr>
      </w:pPr>
    </w:p>
    <w:p w:rsidR="002E414A" w:rsidRDefault="002E414A">
      <w:pPr>
        <w:rPr>
          <w:sz w:val="24"/>
        </w:rPr>
      </w:pPr>
    </w:p>
    <w:sectPr w:rsidR="002E4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13F" w:rsidRDefault="00FB413F" w:rsidP="009F71CF">
      <w:r>
        <w:separator/>
      </w:r>
    </w:p>
  </w:endnote>
  <w:endnote w:type="continuationSeparator" w:id="0">
    <w:p w:rsidR="00FB413F" w:rsidRDefault="00FB413F" w:rsidP="009F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ZKTK--GBK1-0">
    <w:altName w:val="Times New Roman"/>
    <w:charset w:val="00"/>
    <w:family w:val="auto"/>
    <w:pitch w:val="default"/>
  </w:font>
  <w:font w:name="TimesNewRomanPS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13F" w:rsidRDefault="00FB413F" w:rsidP="009F71CF">
      <w:r>
        <w:separator/>
      </w:r>
    </w:p>
  </w:footnote>
  <w:footnote w:type="continuationSeparator" w:id="0">
    <w:p w:rsidR="00FB413F" w:rsidRDefault="00FB413F" w:rsidP="009F71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C4A13"/>
    <w:multiLevelType w:val="singleLevel"/>
    <w:tmpl w:val="5E7C4A1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FF2471"/>
    <w:rsid w:val="ABFF2471"/>
    <w:rsid w:val="002E414A"/>
    <w:rsid w:val="00532577"/>
    <w:rsid w:val="00623E2C"/>
    <w:rsid w:val="00712873"/>
    <w:rsid w:val="007A55AB"/>
    <w:rsid w:val="008A4B96"/>
    <w:rsid w:val="00912AD1"/>
    <w:rsid w:val="009F71CF"/>
    <w:rsid w:val="00A50EEB"/>
    <w:rsid w:val="00DF47EC"/>
    <w:rsid w:val="00F24D2F"/>
    <w:rsid w:val="00FB413F"/>
    <w:rsid w:val="017D4955"/>
    <w:rsid w:val="034A165C"/>
    <w:rsid w:val="037A4BE3"/>
    <w:rsid w:val="03CD7DA0"/>
    <w:rsid w:val="03E46E85"/>
    <w:rsid w:val="06050EE2"/>
    <w:rsid w:val="07217964"/>
    <w:rsid w:val="07DD5536"/>
    <w:rsid w:val="083A6264"/>
    <w:rsid w:val="09454510"/>
    <w:rsid w:val="09703C21"/>
    <w:rsid w:val="0A1B40EF"/>
    <w:rsid w:val="0A2E759E"/>
    <w:rsid w:val="0A334C9C"/>
    <w:rsid w:val="0ADF1CC6"/>
    <w:rsid w:val="0B5A142A"/>
    <w:rsid w:val="0B7369B1"/>
    <w:rsid w:val="0C543C56"/>
    <w:rsid w:val="0CB4459E"/>
    <w:rsid w:val="0CC53A64"/>
    <w:rsid w:val="0D395539"/>
    <w:rsid w:val="0D5A4F2C"/>
    <w:rsid w:val="0DEA55B3"/>
    <w:rsid w:val="0FC0430C"/>
    <w:rsid w:val="0FC43364"/>
    <w:rsid w:val="10425617"/>
    <w:rsid w:val="11095FB8"/>
    <w:rsid w:val="11AA6420"/>
    <w:rsid w:val="127C14C5"/>
    <w:rsid w:val="13B05843"/>
    <w:rsid w:val="15C13381"/>
    <w:rsid w:val="15C569A1"/>
    <w:rsid w:val="165C1F17"/>
    <w:rsid w:val="17DF78A5"/>
    <w:rsid w:val="196003FF"/>
    <w:rsid w:val="19653EF8"/>
    <w:rsid w:val="19870277"/>
    <w:rsid w:val="1B486440"/>
    <w:rsid w:val="1C6754DF"/>
    <w:rsid w:val="1C7D7AF3"/>
    <w:rsid w:val="1CD516A2"/>
    <w:rsid w:val="1D12771C"/>
    <w:rsid w:val="1D482E00"/>
    <w:rsid w:val="203008A2"/>
    <w:rsid w:val="204C650F"/>
    <w:rsid w:val="20807244"/>
    <w:rsid w:val="208D59D4"/>
    <w:rsid w:val="21267C69"/>
    <w:rsid w:val="21731398"/>
    <w:rsid w:val="23162CE0"/>
    <w:rsid w:val="240B6E58"/>
    <w:rsid w:val="24577D57"/>
    <w:rsid w:val="25497DB5"/>
    <w:rsid w:val="25D26BE0"/>
    <w:rsid w:val="25DD77AB"/>
    <w:rsid w:val="268C7C65"/>
    <w:rsid w:val="26AD31C5"/>
    <w:rsid w:val="272F0BE5"/>
    <w:rsid w:val="27B36B0C"/>
    <w:rsid w:val="28F96D21"/>
    <w:rsid w:val="298D4657"/>
    <w:rsid w:val="29A032BB"/>
    <w:rsid w:val="2ADD57E9"/>
    <w:rsid w:val="2AED2279"/>
    <w:rsid w:val="2AFE2718"/>
    <w:rsid w:val="2B0612AA"/>
    <w:rsid w:val="2BA26F66"/>
    <w:rsid w:val="2C135A2C"/>
    <w:rsid w:val="2C712039"/>
    <w:rsid w:val="2CDF3600"/>
    <w:rsid w:val="2D356869"/>
    <w:rsid w:val="2D3A33A5"/>
    <w:rsid w:val="2DB06FD5"/>
    <w:rsid w:val="2FD23F0A"/>
    <w:rsid w:val="306B684A"/>
    <w:rsid w:val="312B716C"/>
    <w:rsid w:val="31776E4E"/>
    <w:rsid w:val="327A7F37"/>
    <w:rsid w:val="33252194"/>
    <w:rsid w:val="35700622"/>
    <w:rsid w:val="36143D3A"/>
    <w:rsid w:val="36D628A5"/>
    <w:rsid w:val="374066C6"/>
    <w:rsid w:val="394110B9"/>
    <w:rsid w:val="39C05B0F"/>
    <w:rsid w:val="3A4759FB"/>
    <w:rsid w:val="3AE050F5"/>
    <w:rsid w:val="3B9C13A2"/>
    <w:rsid w:val="3C3C3604"/>
    <w:rsid w:val="3C826853"/>
    <w:rsid w:val="3D805F6C"/>
    <w:rsid w:val="3E0804F3"/>
    <w:rsid w:val="3F4473C8"/>
    <w:rsid w:val="3FAA4C77"/>
    <w:rsid w:val="40990B48"/>
    <w:rsid w:val="40D41789"/>
    <w:rsid w:val="41372713"/>
    <w:rsid w:val="41461661"/>
    <w:rsid w:val="423C06C5"/>
    <w:rsid w:val="42FF71D6"/>
    <w:rsid w:val="430941C8"/>
    <w:rsid w:val="43594732"/>
    <w:rsid w:val="44B77333"/>
    <w:rsid w:val="459F649C"/>
    <w:rsid w:val="45F5363F"/>
    <w:rsid w:val="4691580A"/>
    <w:rsid w:val="46E93264"/>
    <w:rsid w:val="472E66E6"/>
    <w:rsid w:val="47ED28C7"/>
    <w:rsid w:val="48090B5A"/>
    <w:rsid w:val="48346A18"/>
    <w:rsid w:val="49892969"/>
    <w:rsid w:val="4A622DE8"/>
    <w:rsid w:val="4A715A2E"/>
    <w:rsid w:val="4B2059DB"/>
    <w:rsid w:val="4BCE488B"/>
    <w:rsid w:val="4BD906CF"/>
    <w:rsid w:val="4CF24ECA"/>
    <w:rsid w:val="4D2A5BFE"/>
    <w:rsid w:val="4D3A45EF"/>
    <w:rsid w:val="4D684367"/>
    <w:rsid w:val="4E044197"/>
    <w:rsid w:val="4FC57E14"/>
    <w:rsid w:val="50E7318D"/>
    <w:rsid w:val="52095264"/>
    <w:rsid w:val="53E96333"/>
    <w:rsid w:val="541E6DFF"/>
    <w:rsid w:val="54793ED0"/>
    <w:rsid w:val="551550D7"/>
    <w:rsid w:val="55391921"/>
    <w:rsid w:val="553B721E"/>
    <w:rsid w:val="555A247D"/>
    <w:rsid w:val="55CE09DE"/>
    <w:rsid w:val="56963972"/>
    <w:rsid w:val="569D5CFE"/>
    <w:rsid w:val="584A4318"/>
    <w:rsid w:val="58B12C11"/>
    <w:rsid w:val="58C566CB"/>
    <w:rsid w:val="5965095D"/>
    <w:rsid w:val="59D02306"/>
    <w:rsid w:val="59E01C17"/>
    <w:rsid w:val="5A5D5B45"/>
    <w:rsid w:val="5A660090"/>
    <w:rsid w:val="5DB52714"/>
    <w:rsid w:val="5E163DBC"/>
    <w:rsid w:val="5F342838"/>
    <w:rsid w:val="5F54339D"/>
    <w:rsid w:val="5FC06970"/>
    <w:rsid w:val="625641B1"/>
    <w:rsid w:val="6324762E"/>
    <w:rsid w:val="63A05828"/>
    <w:rsid w:val="64A02968"/>
    <w:rsid w:val="64E962F1"/>
    <w:rsid w:val="65151BC2"/>
    <w:rsid w:val="652E7588"/>
    <w:rsid w:val="656402BC"/>
    <w:rsid w:val="666556BB"/>
    <w:rsid w:val="673A2EB8"/>
    <w:rsid w:val="6A155284"/>
    <w:rsid w:val="6BC44CD0"/>
    <w:rsid w:val="6BDC0378"/>
    <w:rsid w:val="6C2E6DF1"/>
    <w:rsid w:val="6CA116C1"/>
    <w:rsid w:val="6D6F670D"/>
    <w:rsid w:val="6D866A5F"/>
    <w:rsid w:val="6DC8197D"/>
    <w:rsid w:val="6E85529C"/>
    <w:rsid w:val="6F354CC8"/>
    <w:rsid w:val="70BF6680"/>
    <w:rsid w:val="717B1611"/>
    <w:rsid w:val="71F3270A"/>
    <w:rsid w:val="73C91791"/>
    <w:rsid w:val="74852206"/>
    <w:rsid w:val="74AB19EF"/>
    <w:rsid w:val="761116F3"/>
    <w:rsid w:val="768F7576"/>
    <w:rsid w:val="779560F1"/>
    <w:rsid w:val="77AC0E50"/>
    <w:rsid w:val="77B7091E"/>
    <w:rsid w:val="79FB1704"/>
    <w:rsid w:val="7A34027F"/>
    <w:rsid w:val="7A415B93"/>
    <w:rsid w:val="7B222428"/>
    <w:rsid w:val="7B3A6055"/>
    <w:rsid w:val="7BFA005A"/>
    <w:rsid w:val="7D725C54"/>
    <w:rsid w:val="7D816505"/>
    <w:rsid w:val="7E492F85"/>
    <w:rsid w:val="7E820184"/>
    <w:rsid w:val="7F195A4B"/>
    <w:rsid w:val="7F787038"/>
    <w:rsid w:val="7FEC1433"/>
    <w:rsid w:val="AB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04B1A"/>
  <w15:docId w15:val="{4EC4236E-9B82-4617-B8C2-50D2AB35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semiHidden/>
    <w:unhideWhenUsed/>
    <w:qFormat/>
    <w:pPr>
      <w:spacing w:after="120"/>
    </w:p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Pr>
      <w:rFonts w:ascii="FZKTK--GBK1-0" w:hAnsi="FZKTK--GBK1-0" w:hint="default"/>
      <w:color w:val="242021"/>
      <w:sz w:val="22"/>
      <w:szCs w:val="22"/>
    </w:rPr>
  </w:style>
  <w:style w:type="character" w:customStyle="1" w:styleId="fontstyle01">
    <w:name w:val="fontstyle01"/>
    <w:basedOn w:val="a0"/>
    <w:rPr>
      <w:rFonts w:ascii="TimesNewRomanPSMT" w:hAnsi="TimesNewRomanPSMT" w:hint="default"/>
      <w:color w:val="242021"/>
      <w:sz w:val="22"/>
      <w:szCs w:val="22"/>
    </w:rPr>
  </w:style>
  <w:style w:type="character" w:customStyle="1" w:styleId="fontstyle41">
    <w:name w:val="fontstyle41"/>
    <w:basedOn w:val="a0"/>
    <w:rPr>
      <w:rFonts w:ascii="宋体" w:eastAsia="宋体" w:hAnsi="宋体" w:hint="eastAsia"/>
      <w:color w:val="242021"/>
      <w:sz w:val="22"/>
      <w:szCs w:val="22"/>
    </w:rPr>
  </w:style>
  <w:style w:type="paragraph" w:styleId="a5">
    <w:name w:val="List Paragraph"/>
    <w:basedOn w:val="a"/>
    <w:uiPriority w:val="34"/>
    <w:qFormat/>
    <w:pPr>
      <w:ind w:firstLineChars="200" w:firstLine="420"/>
    </w:pPr>
  </w:style>
  <w:style w:type="paragraph" w:customStyle="1" w:styleId="InfoBlue">
    <w:name w:val="InfoBlue"/>
    <w:basedOn w:val="a"/>
    <w:next w:val="a3"/>
    <w:qFormat/>
    <w:pPr>
      <w:tabs>
        <w:tab w:val="left" w:pos="381"/>
      </w:tabs>
      <w:spacing w:after="120" w:line="240" w:lineRule="atLeast"/>
      <w:ind w:left="450"/>
      <w:jc w:val="left"/>
    </w:pPr>
    <w:rPr>
      <w:rFonts w:ascii="宋体" w:eastAsia="宋体" w:hAnsi="Times New Roman" w:cs="Times New Roman"/>
      <w:i/>
      <w:color w:val="0000FF"/>
      <w:kern w:val="0"/>
      <w:sz w:val="20"/>
      <w:szCs w:val="20"/>
    </w:rPr>
  </w:style>
  <w:style w:type="paragraph" w:styleId="a6">
    <w:name w:val="header"/>
    <w:basedOn w:val="a"/>
    <w:link w:val="a7"/>
    <w:rsid w:val="009F71C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F71CF"/>
    <w:rPr>
      <w:kern w:val="2"/>
      <w:sz w:val="18"/>
      <w:szCs w:val="18"/>
    </w:rPr>
  </w:style>
  <w:style w:type="paragraph" w:styleId="a8">
    <w:name w:val="footer"/>
    <w:basedOn w:val="a"/>
    <w:link w:val="a9"/>
    <w:rsid w:val="009F71CF"/>
    <w:pPr>
      <w:tabs>
        <w:tab w:val="center" w:pos="4153"/>
        <w:tab w:val="right" w:pos="8306"/>
      </w:tabs>
      <w:snapToGrid w:val="0"/>
      <w:jc w:val="left"/>
    </w:pPr>
    <w:rPr>
      <w:sz w:val="18"/>
      <w:szCs w:val="18"/>
    </w:rPr>
  </w:style>
  <w:style w:type="character" w:customStyle="1" w:styleId="a9">
    <w:name w:val="页脚 字符"/>
    <w:basedOn w:val="a0"/>
    <w:link w:val="a8"/>
    <w:rsid w:val="009F71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zhangyufei</dc:creator>
  <cp:lastModifiedBy>孙 增奎</cp:lastModifiedBy>
  <cp:revision>4</cp:revision>
  <dcterms:created xsi:type="dcterms:W3CDTF">2020-03-26T14:05:00Z</dcterms:created>
  <dcterms:modified xsi:type="dcterms:W3CDTF">2020-03-27T07:30:00Z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