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18862" w14:textId="77777777" w:rsidR="005C373E" w:rsidRPr="008B3F89" w:rsidRDefault="00D27297">
      <w:pPr>
        <w:rPr>
          <w:rFonts w:ascii="Arial" w:hAnsi="Arial" w:cs="Arial"/>
          <w:sz w:val="20"/>
          <w:szCs w:val="20"/>
        </w:rPr>
      </w:pPr>
      <w:r w:rsidRPr="008B3F89">
        <w:rPr>
          <w:rFonts w:ascii="Arial" w:hAnsi="Arial" w:cs="Arial"/>
          <w:sz w:val="20"/>
          <w:szCs w:val="20"/>
        </w:rPr>
        <w:t xml:space="preserve">Etienne LEBARILLIER </w:t>
      </w:r>
    </w:p>
    <w:p w14:paraId="5B94F7D4" w14:textId="6A9220F3" w:rsidR="00D27297" w:rsidRPr="008B3F89" w:rsidRDefault="00D27297">
      <w:pPr>
        <w:rPr>
          <w:rFonts w:ascii="Arial" w:hAnsi="Arial" w:cs="Arial"/>
          <w:sz w:val="20"/>
          <w:szCs w:val="20"/>
        </w:rPr>
      </w:pPr>
      <w:r w:rsidRPr="008B3F89">
        <w:rPr>
          <w:rFonts w:ascii="Arial" w:hAnsi="Arial" w:cs="Arial"/>
          <w:sz w:val="20"/>
          <w:szCs w:val="20"/>
        </w:rPr>
        <w:t xml:space="preserve">Mathis DELAUNAY </w:t>
      </w:r>
    </w:p>
    <w:p w14:paraId="45F705EC" w14:textId="03070B15" w:rsidR="00FC285D" w:rsidRPr="00865E08" w:rsidRDefault="00FC285D" w:rsidP="00865E08">
      <w:pPr>
        <w:jc w:val="center"/>
        <w:rPr>
          <w:rFonts w:ascii="Arial" w:hAnsi="Arial" w:cs="Arial"/>
          <w:b/>
          <w:sz w:val="28"/>
          <w:szCs w:val="20"/>
        </w:rPr>
      </w:pPr>
      <w:r w:rsidRPr="008B3F89">
        <w:rPr>
          <w:rFonts w:ascii="Arial" w:hAnsi="Arial" w:cs="Arial"/>
          <w:b/>
          <w:sz w:val="28"/>
          <w:szCs w:val="20"/>
        </w:rPr>
        <w:t>Projet chat</w:t>
      </w:r>
      <w:r w:rsidR="00D27297" w:rsidRPr="008B3F89">
        <w:rPr>
          <w:rFonts w:ascii="Arial" w:hAnsi="Arial" w:cs="Arial"/>
          <w:b/>
          <w:sz w:val="28"/>
          <w:szCs w:val="20"/>
        </w:rPr>
        <w:t xml:space="preserve"> </w:t>
      </w:r>
      <w:r w:rsidRPr="008B3F89">
        <w:rPr>
          <w:rFonts w:ascii="Arial" w:hAnsi="Arial" w:cs="Arial"/>
          <w:b/>
          <w:sz w:val="28"/>
          <w:szCs w:val="20"/>
        </w:rPr>
        <w:t>réseau en JAVA</w:t>
      </w:r>
    </w:p>
    <w:p w14:paraId="30AB0953" w14:textId="77777777" w:rsidR="00FC285D" w:rsidRPr="008B3F89" w:rsidRDefault="00FC285D" w:rsidP="00FC285D">
      <w:pPr>
        <w:rPr>
          <w:rFonts w:ascii="Arial" w:hAnsi="Arial" w:cs="Arial"/>
          <w:b/>
          <w:sz w:val="20"/>
          <w:szCs w:val="20"/>
        </w:rPr>
      </w:pPr>
    </w:p>
    <w:p w14:paraId="2C917FC8" w14:textId="7D113F26" w:rsidR="00460783" w:rsidRDefault="00FC285D" w:rsidP="00993AC6">
      <w:pPr>
        <w:ind w:firstLine="708"/>
        <w:jc w:val="both"/>
        <w:rPr>
          <w:rFonts w:ascii="Arial" w:hAnsi="Arial" w:cs="Arial"/>
          <w:sz w:val="20"/>
          <w:szCs w:val="20"/>
        </w:rPr>
      </w:pPr>
      <w:r w:rsidRPr="008B3F89">
        <w:rPr>
          <w:rFonts w:ascii="Arial" w:hAnsi="Arial" w:cs="Arial"/>
          <w:sz w:val="20"/>
          <w:szCs w:val="20"/>
        </w:rPr>
        <w:t>Le but du projet est de créer un serveur de chat avec le protocole TCP</w:t>
      </w:r>
      <w:r w:rsidR="002D6724" w:rsidRPr="008B3F89">
        <w:rPr>
          <w:rFonts w:ascii="Arial" w:hAnsi="Arial" w:cs="Arial"/>
          <w:sz w:val="20"/>
          <w:szCs w:val="20"/>
        </w:rPr>
        <w:t>. Ce protocole</w:t>
      </w:r>
      <w:r w:rsidR="00460783" w:rsidRPr="008B3F89">
        <w:rPr>
          <w:rFonts w:ascii="Arial" w:hAnsi="Arial" w:cs="Arial"/>
          <w:sz w:val="20"/>
          <w:szCs w:val="20"/>
        </w:rPr>
        <w:t xml:space="preserve"> est dit connecté contrairement à UDP qui ne se préoccupe pas si les paquets</w:t>
      </w:r>
      <w:r w:rsidR="00344EAC" w:rsidRPr="008B3F89">
        <w:rPr>
          <w:rFonts w:ascii="Arial" w:hAnsi="Arial" w:cs="Arial"/>
          <w:sz w:val="20"/>
          <w:szCs w:val="20"/>
        </w:rPr>
        <w:t xml:space="preserve"> ont bien été transmis</w:t>
      </w:r>
      <w:r w:rsidRPr="008B3F89">
        <w:rPr>
          <w:rFonts w:ascii="Arial" w:hAnsi="Arial" w:cs="Arial"/>
          <w:sz w:val="20"/>
          <w:szCs w:val="20"/>
        </w:rPr>
        <w:t xml:space="preserve">. </w:t>
      </w:r>
    </w:p>
    <w:p w14:paraId="4BA5EB91" w14:textId="77777777" w:rsidR="00DD31F9" w:rsidRDefault="00DD31F9" w:rsidP="00993AC6">
      <w:pPr>
        <w:ind w:firstLine="708"/>
        <w:jc w:val="both"/>
        <w:rPr>
          <w:rFonts w:ascii="Arial" w:hAnsi="Arial" w:cs="Arial"/>
          <w:sz w:val="20"/>
          <w:szCs w:val="20"/>
        </w:rPr>
      </w:pPr>
    </w:p>
    <w:p w14:paraId="374AF4A4" w14:textId="4F1267E0" w:rsidR="00DD31F9" w:rsidRPr="00DD31F9" w:rsidRDefault="00DD31F9" w:rsidP="00993AC6">
      <w:pPr>
        <w:ind w:firstLine="708"/>
        <w:jc w:val="both"/>
        <w:rPr>
          <w:rFonts w:ascii="Arial" w:hAnsi="Arial" w:cs="Arial"/>
          <w:b/>
          <w:sz w:val="22"/>
          <w:szCs w:val="20"/>
        </w:rPr>
      </w:pPr>
      <w:r w:rsidRPr="00DD31F9">
        <w:rPr>
          <w:rFonts w:ascii="Arial" w:hAnsi="Arial" w:cs="Arial"/>
          <w:b/>
          <w:sz w:val="22"/>
          <w:szCs w:val="20"/>
        </w:rPr>
        <w:t>Les Thread</w:t>
      </w:r>
    </w:p>
    <w:p w14:paraId="5197FEAF" w14:textId="77777777" w:rsidR="00DD31F9" w:rsidRPr="008B3F89" w:rsidRDefault="00DD31F9" w:rsidP="00993AC6">
      <w:pPr>
        <w:ind w:firstLine="708"/>
        <w:jc w:val="both"/>
        <w:rPr>
          <w:rFonts w:ascii="Arial" w:hAnsi="Arial" w:cs="Arial"/>
          <w:sz w:val="20"/>
          <w:szCs w:val="20"/>
        </w:rPr>
      </w:pPr>
    </w:p>
    <w:p w14:paraId="64DFF232" w14:textId="3293E2C5" w:rsidR="00FC285D" w:rsidRPr="008B3F89" w:rsidRDefault="00460783" w:rsidP="00460783">
      <w:pPr>
        <w:ind w:firstLine="708"/>
        <w:jc w:val="both"/>
        <w:rPr>
          <w:rFonts w:ascii="Arial" w:hAnsi="Arial" w:cs="Arial"/>
          <w:sz w:val="20"/>
          <w:szCs w:val="20"/>
        </w:rPr>
      </w:pPr>
      <w:r w:rsidRPr="008B3F89">
        <w:rPr>
          <w:rFonts w:ascii="Arial" w:hAnsi="Arial" w:cs="Arial"/>
          <w:sz w:val="20"/>
          <w:szCs w:val="20"/>
        </w:rPr>
        <w:t xml:space="preserve">Il </w:t>
      </w:r>
      <w:r w:rsidR="00FC285D" w:rsidRPr="008B3F89">
        <w:rPr>
          <w:rFonts w:ascii="Arial" w:hAnsi="Arial" w:cs="Arial"/>
          <w:sz w:val="20"/>
          <w:szCs w:val="20"/>
        </w:rPr>
        <w:t>est impératif pour ce projet d’utili</w:t>
      </w:r>
      <w:r w:rsidRPr="008B3F89">
        <w:rPr>
          <w:rFonts w:ascii="Arial" w:hAnsi="Arial" w:cs="Arial"/>
          <w:sz w:val="20"/>
          <w:szCs w:val="20"/>
        </w:rPr>
        <w:t xml:space="preserve">ser les Thread. En effet, le serveur doit pouvoir gérer ses clients, et en même temps pouvoir en accepter de nouveaux. De plus, sans l’utilisation de Thread, soit notre application ne pourrait être connectée qu’à un seul client, soit notre serveur serai bloquant sur la fonction accept et ne pourrait donc communiquer avec tous ses clients. </w:t>
      </w:r>
    </w:p>
    <w:p w14:paraId="7F887B12" w14:textId="7B15FB03" w:rsidR="00F35C76" w:rsidRPr="008B3F89" w:rsidRDefault="00460783" w:rsidP="00460783">
      <w:pPr>
        <w:ind w:firstLine="708"/>
        <w:jc w:val="both"/>
        <w:rPr>
          <w:rFonts w:ascii="Arial" w:hAnsi="Arial" w:cs="Arial"/>
          <w:sz w:val="20"/>
          <w:szCs w:val="20"/>
        </w:rPr>
      </w:pPr>
      <w:r w:rsidRPr="008B3F89">
        <w:rPr>
          <w:rFonts w:ascii="Arial" w:hAnsi="Arial" w:cs="Arial"/>
          <w:sz w:val="20"/>
          <w:szCs w:val="20"/>
        </w:rPr>
        <w:t>Les Thread</w:t>
      </w:r>
      <w:r w:rsidR="00D20D8E">
        <w:rPr>
          <w:rFonts w:ascii="Arial" w:hAnsi="Arial" w:cs="Arial"/>
          <w:sz w:val="20"/>
          <w:szCs w:val="20"/>
        </w:rPr>
        <w:t>s</w:t>
      </w:r>
      <w:r w:rsidRPr="008B3F89">
        <w:rPr>
          <w:rFonts w:ascii="Arial" w:hAnsi="Arial" w:cs="Arial"/>
          <w:sz w:val="20"/>
          <w:szCs w:val="20"/>
        </w:rPr>
        <w:t xml:space="preserve"> vont donc résoudre notre problème. En effet, ils permettent l’exécution simultanée de plusieurs processus partageants les mêmes variables locales. Ainsi, nous pourrons dédier un thread pour la gestion de l’acceptation de nouveaux client</w:t>
      </w:r>
      <w:r w:rsidR="00DA08D2" w:rsidRPr="008B3F89">
        <w:rPr>
          <w:rFonts w:ascii="Arial" w:hAnsi="Arial" w:cs="Arial"/>
          <w:sz w:val="20"/>
          <w:szCs w:val="20"/>
        </w:rPr>
        <w:t xml:space="preserve"> (La classe ServeurChat)</w:t>
      </w:r>
      <w:r w:rsidRPr="008B3F89">
        <w:rPr>
          <w:rFonts w:ascii="Arial" w:hAnsi="Arial" w:cs="Arial"/>
          <w:sz w:val="20"/>
          <w:szCs w:val="20"/>
        </w:rPr>
        <w:t>, et d’autres thread, qui attendront une réponse de chaque client connecté au serveur</w:t>
      </w:r>
      <w:r w:rsidR="00DA08D2" w:rsidRPr="008B3F89">
        <w:rPr>
          <w:rFonts w:ascii="Arial" w:hAnsi="Arial" w:cs="Arial"/>
          <w:sz w:val="20"/>
          <w:szCs w:val="20"/>
        </w:rPr>
        <w:t xml:space="preserve"> (La classe Client)</w:t>
      </w:r>
      <w:r w:rsidR="001F7FD1" w:rsidRPr="008B3F89">
        <w:rPr>
          <w:rFonts w:ascii="Arial" w:hAnsi="Arial" w:cs="Arial"/>
          <w:sz w:val="20"/>
          <w:szCs w:val="20"/>
        </w:rPr>
        <w:t xml:space="preserve">. </w:t>
      </w:r>
      <w:r w:rsidR="00921AC6">
        <w:rPr>
          <w:rFonts w:ascii="Arial" w:hAnsi="Arial" w:cs="Arial"/>
          <w:sz w:val="20"/>
          <w:szCs w:val="20"/>
        </w:rPr>
        <w:t>Ch</w:t>
      </w:r>
      <w:r w:rsidR="00433286">
        <w:rPr>
          <w:rFonts w:ascii="Arial" w:hAnsi="Arial" w:cs="Arial"/>
          <w:sz w:val="20"/>
          <w:szCs w:val="20"/>
        </w:rPr>
        <w:t>a</w:t>
      </w:r>
      <w:r w:rsidR="00921AC6">
        <w:rPr>
          <w:rFonts w:ascii="Arial" w:hAnsi="Arial" w:cs="Arial"/>
          <w:sz w:val="20"/>
          <w:szCs w:val="20"/>
        </w:rPr>
        <w:t>que Thread client se terminera lors de</w:t>
      </w:r>
      <w:r w:rsidR="00433286">
        <w:rPr>
          <w:rFonts w:ascii="Arial" w:hAnsi="Arial" w:cs="Arial"/>
          <w:sz w:val="20"/>
          <w:szCs w:val="20"/>
        </w:rPr>
        <w:t xml:space="preserve"> la déconnexion du Telnet avec lequel il communiquait grâce au mot clé </w:t>
      </w:r>
      <w:r w:rsidR="00433286" w:rsidRPr="00433286">
        <w:rPr>
          <w:rFonts w:ascii="Arial" w:hAnsi="Arial" w:cs="Arial"/>
          <w:i/>
          <w:sz w:val="20"/>
          <w:szCs w:val="20"/>
        </w:rPr>
        <w:t>« bye ».</w:t>
      </w:r>
      <w:r w:rsidR="00921AC6" w:rsidRPr="00433286">
        <w:rPr>
          <w:rFonts w:ascii="Arial" w:hAnsi="Arial" w:cs="Arial"/>
          <w:i/>
          <w:sz w:val="20"/>
          <w:szCs w:val="20"/>
        </w:rPr>
        <w:t xml:space="preserve"> </w:t>
      </w:r>
      <w:r w:rsidR="005F195C">
        <w:rPr>
          <w:rFonts w:ascii="Arial" w:hAnsi="Arial" w:cs="Arial"/>
          <w:sz w:val="20"/>
          <w:szCs w:val="20"/>
        </w:rPr>
        <w:t xml:space="preserve">Concernant le Thread Serveur, on pourra l’arrêter en tapant la commande /shutdown sur la console serveur. </w:t>
      </w:r>
      <w:r w:rsidR="001F7FD1" w:rsidRPr="008B3F89">
        <w:rPr>
          <w:rFonts w:ascii="Arial" w:hAnsi="Arial" w:cs="Arial"/>
          <w:sz w:val="20"/>
          <w:szCs w:val="20"/>
        </w:rPr>
        <w:t xml:space="preserve">Nous avons décidé d’implémenter l’interface Runnable pour nos classes. En effet, pour </w:t>
      </w:r>
      <w:r w:rsidR="001E0416" w:rsidRPr="008B3F89">
        <w:rPr>
          <w:rFonts w:ascii="Arial" w:hAnsi="Arial" w:cs="Arial"/>
          <w:sz w:val="20"/>
          <w:szCs w:val="20"/>
        </w:rPr>
        <w:t>l’amélioration de notre code ou de futures</w:t>
      </w:r>
      <w:r w:rsidR="00B643AC" w:rsidRPr="008B3F89">
        <w:rPr>
          <w:rFonts w:ascii="Arial" w:hAnsi="Arial" w:cs="Arial"/>
          <w:sz w:val="20"/>
          <w:szCs w:val="20"/>
        </w:rPr>
        <w:t xml:space="preserve"> mises à jour</w:t>
      </w:r>
      <w:r w:rsidR="001E0416" w:rsidRPr="008B3F89">
        <w:rPr>
          <w:rFonts w:ascii="Arial" w:hAnsi="Arial" w:cs="Arial"/>
          <w:sz w:val="20"/>
          <w:szCs w:val="20"/>
        </w:rPr>
        <w:t>, il est préférable de traiter une interface pour permettre l’héritage</w:t>
      </w:r>
      <w:r w:rsidR="00B643AC" w:rsidRPr="008B3F89">
        <w:rPr>
          <w:rFonts w:ascii="Arial" w:hAnsi="Arial" w:cs="Arial"/>
          <w:sz w:val="20"/>
          <w:szCs w:val="20"/>
        </w:rPr>
        <w:t xml:space="preserve"> de nos classes</w:t>
      </w:r>
      <w:r w:rsidR="001E0416" w:rsidRPr="008B3F89">
        <w:rPr>
          <w:rFonts w:ascii="Arial" w:hAnsi="Arial" w:cs="Arial"/>
          <w:sz w:val="20"/>
          <w:szCs w:val="20"/>
        </w:rPr>
        <w:t>.</w:t>
      </w:r>
      <w:r w:rsidR="00F35C76" w:rsidRPr="008B3F89">
        <w:rPr>
          <w:rFonts w:ascii="Arial" w:hAnsi="Arial" w:cs="Arial"/>
          <w:sz w:val="20"/>
          <w:szCs w:val="20"/>
        </w:rPr>
        <w:t xml:space="preserve"> </w:t>
      </w:r>
      <w:r w:rsidR="00DA49DF">
        <w:rPr>
          <w:rFonts w:ascii="Arial" w:hAnsi="Arial" w:cs="Arial"/>
          <w:sz w:val="20"/>
          <w:szCs w:val="20"/>
        </w:rPr>
        <w:t xml:space="preserve">Voici donc le fonctionnement global des Thread : </w:t>
      </w:r>
      <w:bookmarkStart w:id="0" w:name="_GoBack"/>
      <w:bookmarkEnd w:id="0"/>
    </w:p>
    <w:p w14:paraId="012EBE4C" w14:textId="77777777" w:rsidR="001C5E32" w:rsidRPr="008B3F89" w:rsidRDefault="001C5E32" w:rsidP="00460783">
      <w:pPr>
        <w:ind w:firstLine="708"/>
        <w:jc w:val="both"/>
        <w:rPr>
          <w:rFonts w:ascii="Arial" w:hAnsi="Arial" w:cs="Arial"/>
          <w:sz w:val="20"/>
          <w:szCs w:val="20"/>
        </w:rPr>
      </w:pPr>
    </w:p>
    <w:p w14:paraId="79471271" w14:textId="7CAF1FEF" w:rsidR="001C5E32" w:rsidRPr="008B3F89" w:rsidRDefault="00936704" w:rsidP="00936704">
      <w:pPr>
        <w:ind w:firstLine="708"/>
        <w:jc w:val="center"/>
        <w:rPr>
          <w:rFonts w:ascii="Arial" w:hAnsi="Arial" w:cs="Arial"/>
          <w:sz w:val="20"/>
          <w:szCs w:val="20"/>
        </w:rPr>
      </w:pPr>
      <w:r>
        <w:rPr>
          <w:rFonts w:ascii="Arial" w:hAnsi="Arial" w:cs="Arial"/>
          <w:noProof/>
          <w:sz w:val="20"/>
          <w:szCs w:val="20"/>
          <w:lang w:eastAsia="fr-FR"/>
        </w:rPr>
        <w:drawing>
          <wp:inline distT="0" distB="0" distL="0" distR="0" wp14:anchorId="6265A0FC" wp14:editId="59A07B82">
            <wp:extent cx="4168140" cy="2339340"/>
            <wp:effectExtent l="0" t="0" r="0" b="0"/>
            <wp:docPr id="3" name="Image 3" descr="../../../../../Desktop/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m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8140" cy="2339340"/>
                    </a:xfrm>
                    <a:prstGeom prst="rect">
                      <a:avLst/>
                    </a:prstGeom>
                    <a:noFill/>
                    <a:ln>
                      <a:noFill/>
                    </a:ln>
                  </pic:spPr>
                </pic:pic>
              </a:graphicData>
            </a:graphic>
          </wp:inline>
        </w:drawing>
      </w:r>
    </w:p>
    <w:p w14:paraId="37B60C98" w14:textId="5DE80D0B" w:rsidR="00F35C76" w:rsidRPr="008B3F89" w:rsidRDefault="00F35C76" w:rsidP="00460783">
      <w:pPr>
        <w:ind w:firstLine="708"/>
        <w:jc w:val="both"/>
        <w:rPr>
          <w:rFonts w:ascii="Arial" w:hAnsi="Arial" w:cs="Arial"/>
          <w:sz w:val="20"/>
          <w:szCs w:val="20"/>
        </w:rPr>
      </w:pPr>
    </w:p>
    <w:p w14:paraId="793CDDB7" w14:textId="4A3AEC5C" w:rsidR="00F35C76" w:rsidRDefault="00A22B9A" w:rsidP="008B3F89">
      <w:pPr>
        <w:ind w:firstLine="708"/>
        <w:jc w:val="both"/>
        <w:rPr>
          <w:rFonts w:ascii="Arial" w:hAnsi="Arial" w:cs="Arial"/>
          <w:sz w:val="20"/>
          <w:szCs w:val="20"/>
        </w:rPr>
      </w:pPr>
      <w:r w:rsidRPr="008B3F89">
        <w:rPr>
          <w:rFonts w:ascii="Arial" w:hAnsi="Arial" w:cs="Arial"/>
          <w:sz w:val="20"/>
          <w:szCs w:val="20"/>
        </w:rPr>
        <w:t xml:space="preserve">On peut donc voir qu’après la méthode accept du Serveur, </w:t>
      </w:r>
      <w:r w:rsidR="00DA49DF">
        <w:rPr>
          <w:rFonts w:ascii="Arial" w:hAnsi="Arial" w:cs="Arial"/>
          <w:sz w:val="20"/>
          <w:szCs w:val="20"/>
        </w:rPr>
        <w:t>celui-ci</w:t>
      </w:r>
      <w:r w:rsidRPr="008B3F89">
        <w:rPr>
          <w:rFonts w:ascii="Arial" w:hAnsi="Arial" w:cs="Arial"/>
          <w:sz w:val="20"/>
          <w:szCs w:val="20"/>
        </w:rPr>
        <w:t xml:space="preserve"> créé un client threadé qui va lire ce que l’utilisateur écrit. Nous mettons aussi le serveur en Thread car cela libère </w:t>
      </w:r>
      <w:r w:rsidR="00145EAA" w:rsidRPr="008B3F89">
        <w:rPr>
          <w:rFonts w:ascii="Arial" w:hAnsi="Arial" w:cs="Arial"/>
          <w:sz w:val="20"/>
          <w:szCs w:val="20"/>
        </w:rPr>
        <w:t>le main</w:t>
      </w:r>
      <w:r w:rsidRPr="008B3F89">
        <w:rPr>
          <w:rFonts w:ascii="Arial" w:hAnsi="Arial" w:cs="Arial"/>
          <w:sz w:val="20"/>
          <w:szCs w:val="20"/>
        </w:rPr>
        <w:t xml:space="preserve">. Le thread serveur va donc boucler sur le accept et autoriser la connexion de nouveaux clients. Chaque utilisateur aura son thread client dédié pour attendre une réponse de sa part. </w:t>
      </w:r>
    </w:p>
    <w:p w14:paraId="2E7E7591" w14:textId="77777777" w:rsidR="008B3F89" w:rsidRDefault="008B3F89" w:rsidP="008B3F89">
      <w:pPr>
        <w:ind w:firstLine="708"/>
        <w:jc w:val="both"/>
        <w:rPr>
          <w:rFonts w:ascii="Arial" w:hAnsi="Arial" w:cs="Arial"/>
          <w:sz w:val="20"/>
          <w:szCs w:val="20"/>
        </w:rPr>
      </w:pPr>
    </w:p>
    <w:p w14:paraId="45E91852" w14:textId="11963CC4" w:rsidR="00DD31F9" w:rsidRPr="00DD31F9" w:rsidRDefault="00DD31F9" w:rsidP="008B3F89">
      <w:pPr>
        <w:ind w:firstLine="708"/>
        <w:jc w:val="both"/>
        <w:rPr>
          <w:rFonts w:ascii="Arial" w:hAnsi="Arial" w:cs="Arial"/>
          <w:b/>
          <w:sz w:val="22"/>
          <w:szCs w:val="20"/>
        </w:rPr>
      </w:pPr>
      <w:r w:rsidRPr="00DD31F9">
        <w:rPr>
          <w:rFonts w:ascii="Arial" w:hAnsi="Arial" w:cs="Arial"/>
          <w:b/>
          <w:sz w:val="22"/>
          <w:szCs w:val="20"/>
        </w:rPr>
        <w:t xml:space="preserve">Les sockets </w:t>
      </w:r>
    </w:p>
    <w:p w14:paraId="1A56DE2E" w14:textId="77777777" w:rsidR="00DD31F9" w:rsidRDefault="00DD31F9" w:rsidP="008B3F89">
      <w:pPr>
        <w:ind w:firstLine="708"/>
        <w:jc w:val="both"/>
        <w:rPr>
          <w:rFonts w:ascii="Arial" w:hAnsi="Arial" w:cs="Arial"/>
          <w:sz w:val="20"/>
          <w:szCs w:val="20"/>
        </w:rPr>
      </w:pPr>
    </w:p>
    <w:p w14:paraId="518A5931" w14:textId="0882ADDB" w:rsidR="00DA49DF" w:rsidRDefault="008B3F89" w:rsidP="00865E08">
      <w:pPr>
        <w:ind w:firstLine="708"/>
        <w:jc w:val="both"/>
        <w:rPr>
          <w:rFonts w:ascii="Arial" w:hAnsi="Arial" w:cs="Arial"/>
          <w:sz w:val="20"/>
          <w:szCs w:val="20"/>
        </w:rPr>
      </w:pPr>
      <w:r>
        <w:rPr>
          <w:rFonts w:ascii="Arial" w:hAnsi="Arial" w:cs="Arial"/>
          <w:sz w:val="20"/>
          <w:szCs w:val="20"/>
        </w:rPr>
        <w:t>Nous allons maintenant parler de la technologie utilisée pour le réseau. Etant donné que nous utilisons le protocole de couche 4 no</w:t>
      </w:r>
      <w:r w:rsidR="00153EB7">
        <w:rPr>
          <w:rFonts w:ascii="Arial" w:hAnsi="Arial" w:cs="Arial"/>
          <w:sz w:val="20"/>
          <w:szCs w:val="20"/>
        </w:rPr>
        <w:t>mmé TCP, nous allons utiliser les</w:t>
      </w:r>
      <w:r>
        <w:rPr>
          <w:rFonts w:ascii="Arial" w:hAnsi="Arial" w:cs="Arial"/>
          <w:sz w:val="20"/>
          <w:szCs w:val="20"/>
        </w:rPr>
        <w:t xml:space="preserve"> bibliothèque</w:t>
      </w:r>
      <w:r w:rsidR="00153EB7">
        <w:rPr>
          <w:rFonts w:ascii="Arial" w:hAnsi="Arial" w:cs="Arial"/>
          <w:sz w:val="20"/>
          <w:szCs w:val="20"/>
        </w:rPr>
        <w:t>s</w:t>
      </w:r>
      <w:r>
        <w:rPr>
          <w:rFonts w:ascii="Arial" w:hAnsi="Arial" w:cs="Arial"/>
          <w:sz w:val="20"/>
          <w:szCs w:val="20"/>
        </w:rPr>
        <w:t xml:space="preserve"> de JAVA nommé</w:t>
      </w:r>
      <w:r w:rsidR="00153EB7">
        <w:rPr>
          <w:rFonts w:ascii="Arial" w:hAnsi="Arial" w:cs="Arial"/>
          <w:sz w:val="20"/>
          <w:szCs w:val="20"/>
        </w:rPr>
        <w:t>es</w:t>
      </w:r>
      <w:r>
        <w:rPr>
          <w:rFonts w:ascii="Arial" w:hAnsi="Arial" w:cs="Arial"/>
          <w:sz w:val="20"/>
          <w:szCs w:val="20"/>
        </w:rPr>
        <w:t xml:space="preserve"> </w:t>
      </w:r>
      <w:r w:rsidR="00DD31F9" w:rsidRPr="00865E08">
        <w:rPr>
          <w:rFonts w:ascii="Arial" w:hAnsi="Arial" w:cs="Arial"/>
          <w:i/>
          <w:sz w:val="20"/>
          <w:szCs w:val="20"/>
        </w:rPr>
        <w:t>java.net.Socket</w:t>
      </w:r>
      <w:r w:rsidR="00153EB7">
        <w:rPr>
          <w:rFonts w:ascii="Arial" w:hAnsi="Arial" w:cs="Arial"/>
          <w:sz w:val="20"/>
          <w:szCs w:val="20"/>
        </w:rPr>
        <w:t xml:space="preserve"> et </w:t>
      </w:r>
      <w:r w:rsidR="00153EB7" w:rsidRPr="00865E08">
        <w:rPr>
          <w:rFonts w:ascii="Arial" w:hAnsi="Arial" w:cs="Arial"/>
          <w:i/>
          <w:sz w:val="20"/>
          <w:szCs w:val="20"/>
        </w:rPr>
        <w:t>java.net.ServerSocket</w:t>
      </w:r>
      <w:r w:rsidR="00DD31F9" w:rsidRPr="00865E08">
        <w:rPr>
          <w:rFonts w:ascii="Arial" w:hAnsi="Arial" w:cs="Arial"/>
          <w:i/>
          <w:sz w:val="20"/>
          <w:szCs w:val="20"/>
        </w:rPr>
        <w:t>.</w:t>
      </w:r>
      <w:r w:rsidR="00DD31F9">
        <w:rPr>
          <w:rFonts w:ascii="Arial" w:hAnsi="Arial" w:cs="Arial"/>
          <w:sz w:val="20"/>
          <w:szCs w:val="20"/>
        </w:rPr>
        <w:t xml:space="preserve"> Ainsi, notre classe serveur va détenir sa socket sur le port précisé en paramètre de son constructeur</w:t>
      </w:r>
      <w:r w:rsidR="00153EB7">
        <w:rPr>
          <w:rFonts w:ascii="Arial" w:hAnsi="Arial" w:cs="Arial"/>
          <w:sz w:val="20"/>
          <w:szCs w:val="20"/>
        </w:rPr>
        <w:t xml:space="preserve"> grâce à la bibliothèque </w:t>
      </w:r>
      <w:r w:rsidR="00153EB7" w:rsidRPr="00865E08">
        <w:rPr>
          <w:rFonts w:ascii="Arial" w:hAnsi="Arial" w:cs="Arial"/>
          <w:i/>
          <w:sz w:val="20"/>
          <w:szCs w:val="20"/>
        </w:rPr>
        <w:t>ServerSocket</w:t>
      </w:r>
      <w:r w:rsidR="00153EB7">
        <w:rPr>
          <w:rFonts w:ascii="Arial" w:hAnsi="Arial" w:cs="Arial"/>
          <w:sz w:val="20"/>
          <w:szCs w:val="20"/>
        </w:rPr>
        <w:t xml:space="preserve"> qui permet toute la gestion d’une socket serveur</w:t>
      </w:r>
      <w:r w:rsidR="00DD31F9">
        <w:rPr>
          <w:rFonts w:ascii="Arial" w:hAnsi="Arial" w:cs="Arial"/>
          <w:sz w:val="20"/>
          <w:szCs w:val="20"/>
        </w:rPr>
        <w:t xml:space="preserve">. Ensuite, </w:t>
      </w:r>
      <w:r w:rsidR="008509D6">
        <w:rPr>
          <w:rFonts w:ascii="Arial" w:hAnsi="Arial" w:cs="Arial"/>
          <w:sz w:val="20"/>
          <w:szCs w:val="20"/>
        </w:rPr>
        <w:t>tous</w:t>
      </w:r>
      <w:r w:rsidR="00DD31F9">
        <w:rPr>
          <w:rFonts w:ascii="Arial" w:hAnsi="Arial" w:cs="Arial"/>
          <w:sz w:val="20"/>
          <w:szCs w:val="20"/>
        </w:rPr>
        <w:t xml:space="preserve"> les clients qui auront chacun leur socket qui sera passée en paramètre de leur constructeur, après l’avoir obtenue lors du accept côté serveur.</w:t>
      </w:r>
      <w:r w:rsidR="00865E08">
        <w:rPr>
          <w:rFonts w:ascii="Arial" w:hAnsi="Arial" w:cs="Arial"/>
          <w:sz w:val="20"/>
          <w:szCs w:val="20"/>
        </w:rPr>
        <w:t xml:space="preserve"> Pour les clients, nous utili</w:t>
      </w:r>
      <w:r w:rsidR="00153EB7">
        <w:rPr>
          <w:rFonts w:ascii="Arial" w:hAnsi="Arial" w:cs="Arial"/>
          <w:sz w:val="20"/>
          <w:szCs w:val="20"/>
        </w:rPr>
        <w:t xml:space="preserve">sons la </w:t>
      </w:r>
      <w:r w:rsidR="00865E08">
        <w:rPr>
          <w:rFonts w:ascii="Arial" w:hAnsi="Arial" w:cs="Arial"/>
          <w:sz w:val="20"/>
          <w:szCs w:val="20"/>
        </w:rPr>
        <w:t>bibliothèque</w:t>
      </w:r>
      <w:r w:rsidR="00153EB7">
        <w:rPr>
          <w:rFonts w:ascii="Arial" w:hAnsi="Arial" w:cs="Arial"/>
          <w:sz w:val="20"/>
          <w:szCs w:val="20"/>
        </w:rPr>
        <w:t xml:space="preserve"> </w:t>
      </w:r>
      <w:r w:rsidR="00153EB7" w:rsidRPr="008509D6">
        <w:rPr>
          <w:rFonts w:ascii="Arial" w:hAnsi="Arial" w:cs="Arial"/>
          <w:i/>
          <w:sz w:val="20"/>
          <w:szCs w:val="20"/>
        </w:rPr>
        <w:t>Socket</w:t>
      </w:r>
      <w:r w:rsidR="00153EB7">
        <w:rPr>
          <w:rFonts w:ascii="Arial" w:hAnsi="Arial" w:cs="Arial"/>
          <w:sz w:val="20"/>
          <w:szCs w:val="20"/>
        </w:rPr>
        <w:t xml:space="preserve"> car nous avons simplement besoin de manipuler des sockets et non pas de gérer l’écoute sur un port </w:t>
      </w:r>
      <w:r w:rsidR="008509D6">
        <w:rPr>
          <w:rFonts w:ascii="Arial" w:hAnsi="Arial" w:cs="Arial"/>
          <w:sz w:val="20"/>
          <w:szCs w:val="20"/>
        </w:rPr>
        <w:t>particulier etc</w:t>
      </w:r>
      <w:r w:rsidR="00153EB7">
        <w:rPr>
          <w:rFonts w:ascii="Arial" w:hAnsi="Arial" w:cs="Arial"/>
          <w:sz w:val="20"/>
          <w:szCs w:val="20"/>
        </w:rPr>
        <w:t>.</w:t>
      </w:r>
      <w:r w:rsidR="00DD31F9">
        <w:rPr>
          <w:rFonts w:ascii="Arial" w:hAnsi="Arial" w:cs="Arial"/>
          <w:sz w:val="20"/>
          <w:szCs w:val="20"/>
        </w:rPr>
        <w:t xml:space="preserve"> Chaque client aura donc accès à son buffer en écriture et en lecture pour communiquer avec l’utilisateur. </w:t>
      </w:r>
      <w:r w:rsidR="00865E08">
        <w:rPr>
          <w:rFonts w:ascii="Arial" w:hAnsi="Arial" w:cs="Arial"/>
          <w:sz w:val="20"/>
          <w:szCs w:val="20"/>
        </w:rPr>
        <w:t xml:space="preserve">Pour cela, il aura simplement besoin d’appeler des méthodes de sa socket nommées </w:t>
      </w:r>
      <w:r w:rsidR="00865E08" w:rsidRPr="00865E08">
        <w:rPr>
          <w:rFonts w:ascii="Arial" w:hAnsi="Arial" w:cs="Arial"/>
          <w:i/>
          <w:sz w:val="20"/>
          <w:szCs w:val="20"/>
        </w:rPr>
        <w:t>getInputStream</w:t>
      </w:r>
      <w:r w:rsidR="00865E08">
        <w:rPr>
          <w:rFonts w:ascii="Arial" w:hAnsi="Arial" w:cs="Arial"/>
          <w:sz w:val="20"/>
          <w:szCs w:val="20"/>
        </w:rPr>
        <w:t xml:space="preserve">() et </w:t>
      </w:r>
      <w:r w:rsidR="00865E08" w:rsidRPr="00865E08">
        <w:rPr>
          <w:rFonts w:ascii="Arial" w:hAnsi="Arial" w:cs="Arial"/>
          <w:i/>
          <w:sz w:val="20"/>
          <w:szCs w:val="20"/>
        </w:rPr>
        <w:t>getOutputStream</w:t>
      </w:r>
      <w:r w:rsidR="00865E08">
        <w:rPr>
          <w:rFonts w:ascii="Arial" w:hAnsi="Arial" w:cs="Arial"/>
          <w:sz w:val="20"/>
          <w:szCs w:val="20"/>
        </w:rPr>
        <w:t>(). Pour plus de facilitées pour le client, il pourra transf</w:t>
      </w:r>
      <w:r w:rsidR="008509D6">
        <w:rPr>
          <w:rFonts w:ascii="Arial" w:hAnsi="Arial" w:cs="Arial"/>
          <w:sz w:val="20"/>
          <w:szCs w:val="20"/>
        </w:rPr>
        <w:t xml:space="preserve">ormer les flux en buffer pour </w:t>
      </w:r>
      <w:r w:rsidR="00865E08">
        <w:rPr>
          <w:rFonts w:ascii="Arial" w:hAnsi="Arial" w:cs="Arial"/>
          <w:sz w:val="20"/>
          <w:szCs w:val="20"/>
        </w:rPr>
        <w:t xml:space="preserve">faciliter l’écriture et la lecture. Étant donné que la bibliothèque des flux fonctionne avec le patron Décorateur, le client aura simplement à encapsuler ses </w:t>
      </w:r>
      <w:r w:rsidR="00865E08">
        <w:rPr>
          <w:rFonts w:ascii="Arial" w:hAnsi="Arial" w:cs="Arial"/>
          <w:sz w:val="20"/>
          <w:szCs w:val="20"/>
        </w:rPr>
        <w:lastRenderedPageBreak/>
        <w:t xml:space="preserve">flux dans les différents </w:t>
      </w:r>
      <w:r w:rsidR="008509D6">
        <w:rPr>
          <w:rFonts w:ascii="Arial" w:hAnsi="Arial" w:cs="Arial"/>
          <w:sz w:val="20"/>
          <w:szCs w:val="20"/>
        </w:rPr>
        <w:t>constructeurs</w:t>
      </w:r>
      <w:r w:rsidR="00865E08">
        <w:rPr>
          <w:rFonts w:ascii="Arial" w:hAnsi="Arial" w:cs="Arial"/>
          <w:sz w:val="20"/>
          <w:szCs w:val="20"/>
        </w:rPr>
        <w:t xml:space="preserve"> nommés </w:t>
      </w:r>
      <w:r w:rsidR="00865E08" w:rsidRPr="00865E08">
        <w:rPr>
          <w:rFonts w:ascii="Arial" w:hAnsi="Arial" w:cs="Arial"/>
          <w:i/>
          <w:sz w:val="20"/>
          <w:szCs w:val="20"/>
        </w:rPr>
        <w:t>InputStreamReader</w:t>
      </w:r>
      <w:r w:rsidR="00C9416F">
        <w:rPr>
          <w:rFonts w:ascii="Arial" w:hAnsi="Arial" w:cs="Arial"/>
          <w:sz w:val="20"/>
          <w:szCs w:val="20"/>
        </w:rPr>
        <w:t xml:space="preserve"> puis </w:t>
      </w:r>
      <w:r w:rsidR="00865E08" w:rsidRPr="00865E08">
        <w:rPr>
          <w:rFonts w:ascii="Arial" w:hAnsi="Arial" w:cs="Arial"/>
          <w:i/>
          <w:sz w:val="20"/>
          <w:szCs w:val="20"/>
        </w:rPr>
        <w:t>BufferedReader</w:t>
      </w:r>
      <w:r w:rsidR="00865E08">
        <w:rPr>
          <w:rFonts w:ascii="Arial" w:hAnsi="Arial" w:cs="Arial"/>
          <w:sz w:val="20"/>
          <w:szCs w:val="20"/>
        </w:rPr>
        <w:t xml:space="preserve"> pour la lecture et </w:t>
      </w:r>
      <w:r w:rsidR="00865E08" w:rsidRPr="00865E08">
        <w:rPr>
          <w:rFonts w:ascii="Arial" w:hAnsi="Arial" w:cs="Arial"/>
          <w:i/>
          <w:sz w:val="20"/>
          <w:szCs w:val="20"/>
        </w:rPr>
        <w:t>OutputStreamWriter</w:t>
      </w:r>
      <w:r w:rsidR="00C9416F">
        <w:rPr>
          <w:rFonts w:ascii="Arial" w:hAnsi="Arial" w:cs="Arial"/>
          <w:sz w:val="20"/>
          <w:szCs w:val="20"/>
        </w:rPr>
        <w:t xml:space="preserve"> puis</w:t>
      </w:r>
      <w:r w:rsidR="00865E08">
        <w:rPr>
          <w:rFonts w:ascii="Arial" w:hAnsi="Arial" w:cs="Arial"/>
          <w:sz w:val="20"/>
          <w:szCs w:val="20"/>
        </w:rPr>
        <w:t xml:space="preserve"> </w:t>
      </w:r>
      <w:r w:rsidR="00865E08" w:rsidRPr="00865E08">
        <w:rPr>
          <w:rFonts w:ascii="Arial" w:hAnsi="Arial" w:cs="Arial"/>
          <w:i/>
          <w:sz w:val="20"/>
          <w:szCs w:val="20"/>
        </w:rPr>
        <w:t>BufferedWriter</w:t>
      </w:r>
      <w:r w:rsidR="00865E08">
        <w:rPr>
          <w:rFonts w:ascii="Arial" w:hAnsi="Arial" w:cs="Arial"/>
          <w:sz w:val="20"/>
          <w:szCs w:val="20"/>
        </w:rPr>
        <w:t xml:space="preserve"> pour l’écriture. </w:t>
      </w:r>
    </w:p>
    <w:p w14:paraId="79D7BD8F" w14:textId="77777777" w:rsidR="008B3F89" w:rsidRDefault="008B3F89" w:rsidP="00460783">
      <w:pPr>
        <w:jc w:val="both"/>
        <w:rPr>
          <w:rFonts w:ascii="Arial" w:hAnsi="Arial" w:cs="Arial"/>
          <w:sz w:val="20"/>
          <w:szCs w:val="20"/>
        </w:rPr>
      </w:pPr>
    </w:p>
    <w:p w14:paraId="64901F64" w14:textId="12066ED0" w:rsidR="008B3F89" w:rsidRPr="00DD31F9" w:rsidRDefault="00DD31F9" w:rsidP="00DD31F9">
      <w:pPr>
        <w:ind w:firstLine="708"/>
        <w:jc w:val="both"/>
        <w:rPr>
          <w:rFonts w:ascii="Arial" w:hAnsi="Arial" w:cs="Arial"/>
          <w:b/>
          <w:sz w:val="22"/>
          <w:szCs w:val="20"/>
        </w:rPr>
      </w:pPr>
      <w:r w:rsidRPr="00DD31F9">
        <w:rPr>
          <w:rFonts w:ascii="Arial" w:hAnsi="Arial" w:cs="Arial"/>
          <w:b/>
          <w:sz w:val="22"/>
          <w:szCs w:val="20"/>
        </w:rPr>
        <w:t xml:space="preserve">Le patron Observateur </w:t>
      </w:r>
    </w:p>
    <w:p w14:paraId="20AFAF93" w14:textId="77777777" w:rsidR="00DD31F9" w:rsidRDefault="00DD31F9" w:rsidP="00460783">
      <w:pPr>
        <w:jc w:val="both"/>
        <w:rPr>
          <w:rFonts w:ascii="Arial" w:hAnsi="Arial" w:cs="Arial"/>
          <w:sz w:val="20"/>
          <w:szCs w:val="20"/>
        </w:rPr>
      </w:pPr>
    </w:p>
    <w:p w14:paraId="20A0F669" w14:textId="77777777" w:rsidR="008B3F89" w:rsidRDefault="008B3F89" w:rsidP="00460783">
      <w:pPr>
        <w:jc w:val="both"/>
        <w:rPr>
          <w:rFonts w:ascii="Arial" w:hAnsi="Arial" w:cs="Arial"/>
          <w:sz w:val="20"/>
          <w:szCs w:val="20"/>
        </w:rPr>
      </w:pPr>
    </w:p>
    <w:p w14:paraId="0DD59F31" w14:textId="78B0632B" w:rsidR="008B3F89" w:rsidRDefault="008B3F89" w:rsidP="008B3F89">
      <w:pPr>
        <w:ind w:firstLine="708"/>
        <w:jc w:val="both"/>
        <w:rPr>
          <w:rFonts w:ascii="Arial" w:hAnsi="Arial" w:cs="Arial"/>
          <w:sz w:val="20"/>
          <w:szCs w:val="20"/>
        </w:rPr>
      </w:pPr>
      <w:r w:rsidRPr="008B3F89">
        <w:rPr>
          <w:rFonts w:ascii="Arial" w:hAnsi="Arial" w:cs="Arial"/>
          <w:sz w:val="20"/>
          <w:szCs w:val="20"/>
        </w:rPr>
        <w:t>Pour not</w:t>
      </w:r>
      <w:r w:rsidR="00DD31F9">
        <w:rPr>
          <w:rFonts w:ascii="Arial" w:hAnsi="Arial" w:cs="Arial"/>
          <w:sz w:val="20"/>
          <w:szCs w:val="20"/>
        </w:rPr>
        <w:t>re projet nous avons décidé d’</w:t>
      </w:r>
      <w:r w:rsidRPr="008B3F89">
        <w:rPr>
          <w:rFonts w:ascii="Arial" w:hAnsi="Arial" w:cs="Arial"/>
          <w:sz w:val="20"/>
          <w:szCs w:val="20"/>
        </w:rPr>
        <w:t xml:space="preserve">opter </w:t>
      </w:r>
      <w:r w:rsidR="00DD31F9">
        <w:rPr>
          <w:rFonts w:ascii="Arial" w:hAnsi="Arial" w:cs="Arial"/>
          <w:sz w:val="20"/>
          <w:szCs w:val="20"/>
        </w:rPr>
        <w:t>pour le</w:t>
      </w:r>
      <w:r w:rsidRPr="008B3F89">
        <w:rPr>
          <w:rFonts w:ascii="Arial" w:hAnsi="Arial" w:cs="Arial"/>
          <w:sz w:val="20"/>
          <w:szCs w:val="20"/>
        </w:rPr>
        <w:t xml:space="preserve"> patron de comportement no</w:t>
      </w:r>
      <w:r w:rsidR="001E4360">
        <w:rPr>
          <w:rFonts w:ascii="Arial" w:hAnsi="Arial" w:cs="Arial"/>
          <w:sz w:val="20"/>
          <w:szCs w:val="20"/>
        </w:rPr>
        <w:t xml:space="preserve">mmé Observateur. En effet, </w:t>
      </w:r>
      <w:r w:rsidRPr="008B3F89">
        <w:rPr>
          <w:rFonts w:ascii="Arial" w:hAnsi="Arial" w:cs="Arial"/>
          <w:sz w:val="20"/>
          <w:szCs w:val="20"/>
        </w:rPr>
        <w:t xml:space="preserve">les différents observateurs </w:t>
      </w:r>
      <w:r w:rsidR="001E4360">
        <w:rPr>
          <w:rFonts w:ascii="Arial" w:hAnsi="Arial" w:cs="Arial"/>
          <w:sz w:val="20"/>
          <w:szCs w:val="20"/>
        </w:rPr>
        <w:t xml:space="preserve">seront les clients qui </w:t>
      </w:r>
      <w:r w:rsidRPr="008B3F89">
        <w:rPr>
          <w:rFonts w:ascii="Arial" w:hAnsi="Arial" w:cs="Arial"/>
          <w:sz w:val="20"/>
          <w:szCs w:val="20"/>
        </w:rPr>
        <w:t>observeront le serveur. Ils devront s’enregistrer auprès du serveur dès qu’ils seront créés pour que celui-ci les connaisse.</w:t>
      </w:r>
    </w:p>
    <w:p w14:paraId="5748CEF3" w14:textId="77777777" w:rsidR="008B3F89" w:rsidRPr="008B3F89" w:rsidRDefault="008B3F89" w:rsidP="00460783">
      <w:pPr>
        <w:jc w:val="both"/>
        <w:rPr>
          <w:rFonts w:ascii="Arial" w:hAnsi="Arial" w:cs="Arial"/>
          <w:sz w:val="20"/>
          <w:szCs w:val="20"/>
        </w:rPr>
      </w:pPr>
    </w:p>
    <w:p w14:paraId="4AAFB004" w14:textId="73169F45" w:rsidR="00D266AA" w:rsidRPr="008B3F89" w:rsidRDefault="006770E0" w:rsidP="00460783">
      <w:pPr>
        <w:jc w:val="both"/>
        <w:rPr>
          <w:rFonts w:ascii="Arial" w:hAnsi="Arial" w:cs="Arial"/>
          <w:sz w:val="20"/>
          <w:szCs w:val="20"/>
        </w:rPr>
      </w:pPr>
      <w:r w:rsidRPr="008B3F89">
        <w:rPr>
          <w:rFonts w:ascii="Arial" w:hAnsi="Arial" w:cs="Arial"/>
          <w:sz w:val="20"/>
          <w:szCs w:val="20"/>
        </w:rPr>
        <w:tab/>
        <w:t>Voici à quoi ressemblerai notre Projet suivant le pattern Observateur</w:t>
      </w:r>
      <w:r w:rsidR="00DD31F9">
        <w:rPr>
          <w:rFonts w:ascii="Arial" w:hAnsi="Arial" w:cs="Arial"/>
          <w:sz w:val="20"/>
          <w:szCs w:val="20"/>
        </w:rPr>
        <w:t xml:space="preserve"> (Ce schéma ne représente que les méthodes utiles pour le patron, pas le code complet)</w:t>
      </w:r>
      <w:r w:rsidRPr="008B3F89">
        <w:rPr>
          <w:rFonts w:ascii="Arial" w:hAnsi="Arial" w:cs="Arial"/>
          <w:sz w:val="20"/>
          <w:szCs w:val="20"/>
        </w:rPr>
        <w:t xml:space="preserve"> : </w:t>
      </w:r>
      <w:r w:rsidR="003539CC" w:rsidRPr="008B3F89">
        <w:rPr>
          <w:rFonts w:ascii="Arial" w:hAnsi="Arial" w:cs="Arial"/>
          <w:sz w:val="20"/>
          <w:szCs w:val="20"/>
        </w:rPr>
        <w:t xml:space="preserve"> </w:t>
      </w:r>
    </w:p>
    <w:p w14:paraId="51006996" w14:textId="77777777" w:rsidR="006E5BC1" w:rsidRPr="008B3F89" w:rsidRDefault="006E5BC1" w:rsidP="00460783">
      <w:pPr>
        <w:jc w:val="both"/>
        <w:rPr>
          <w:rFonts w:ascii="Arial" w:hAnsi="Arial" w:cs="Arial"/>
          <w:sz w:val="20"/>
          <w:szCs w:val="20"/>
        </w:rPr>
      </w:pPr>
    </w:p>
    <w:p w14:paraId="17DF8685" w14:textId="77777777" w:rsidR="006770E0" w:rsidRPr="008B3F89" w:rsidRDefault="001C077E" w:rsidP="006E5BC1">
      <w:pPr>
        <w:jc w:val="center"/>
        <w:rPr>
          <w:rFonts w:ascii="Arial" w:hAnsi="Arial" w:cs="Arial"/>
          <w:sz w:val="20"/>
          <w:szCs w:val="20"/>
        </w:rPr>
      </w:pPr>
      <w:r w:rsidRPr="008B3F89">
        <w:rPr>
          <w:rFonts w:ascii="Arial" w:hAnsi="Arial" w:cs="Arial"/>
          <w:noProof/>
          <w:sz w:val="20"/>
          <w:szCs w:val="20"/>
          <w:lang w:eastAsia="fr-FR"/>
        </w:rPr>
        <w:drawing>
          <wp:inline distT="0" distB="0" distL="0" distR="0" wp14:anchorId="79F45CEE" wp14:editId="3C04F326">
            <wp:extent cx="3851539" cy="2917768"/>
            <wp:effectExtent l="0" t="0" r="0" b="0"/>
            <wp:docPr id="2" name="Image 2" descr="/Users/mathisdelaunay/Desktop/Capture d’écran 2018-01-03 à 22.3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thisdelaunay/Desktop/Capture d’écran 2018-01-03 à 22.31.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8860" cy="2946041"/>
                    </a:xfrm>
                    <a:prstGeom prst="rect">
                      <a:avLst/>
                    </a:prstGeom>
                    <a:noFill/>
                    <a:ln>
                      <a:noFill/>
                    </a:ln>
                  </pic:spPr>
                </pic:pic>
              </a:graphicData>
            </a:graphic>
          </wp:inline>
        </w:drawing>
      </w:r>
    </w:p>
    <w:p w14:paraId="75386CC9" w14:textId="77777777" w:rsidR="006E5BC1" w:rsidRPr="008B3F89" w:rsidRDefault="006E5BC1" w:rsidP="000D1B92">
      <w:pPr>
        <w:jc w:val="both"/>
        <w:rPr>
          <w:rFonts w:ascii="Arial" w:hAnsi="Arial" w:cs="Arial"/>
          <w:sz w:val="20"/>
          <w:szCs w:val="20"/>
        </w:rPr>
      </w:pPr>
    </w:p>
    <w:p w14:paraId="2E4DE572" w14:textId="77777777" w:rsidR="008B3F89" w:rsidRDefault="008B3F89" w:rsidP="008B3F89">
      <w:pPr>
        <w:ind w:firstLine="708"/>
        <w:jc w:val="both"/>
        <w:rPr>
          <w:rFonts w:ascii="Arial" w:hAnsi="Arial" w:cs="Arial"/>
          <w:sz w:val="20"/>
          <w:szCs w:val="20"/>
        </w:rPr>
      </w:pPr>
    </w:p>
    <w:p w14:paraId="10B25E5F" w14:textId="596E982A" w:rsidR="006E5BC1" w:rsidRPr="008B3F89" w:rsidRDefault="001C077E" w:rsidP="008B3F89">
      <w:pPr>
        <w:ind w:firstLine="708"/>
        <w:jc w:val="both"/>
        <w:rPr>
          <w:rFonts w:ascii="Arial" w:hAnsi="Arial" w:cs="Arial"/>
          <w:sz w:val="20"/>
          <w:szCs w:val="20"/>
        </w:rPr>
      </w:pPr>
      <w:r w:rsidRPr="008B3F89">
        <w:rPr>
          <w:rFonts w:ascii="Arial" w:hAnsi="Arial" w:cs="Arial"/>
          <w:sz w:val="20"/>
          <w:szCs w:val="20"/>
        </w:rPr>
        <w:t>Nous avons donc bien la méthode</w:t>
      </w:r>
      <w:r w:rsidR="006E5BC1" w:rsidRPr="008B3F89">
        <w:rPr>
          <w:rFonts w:ascii="Arial" w:hAnsi="Arial" w:cs="Arial"/>
          <w:sz w:val="20"/>
          <w:szCs w:val="20"/>
        </w:rPr>
        <w:t xml:space="preserve"> </w:t>
      </w:r>
      <w:r w:rsidR="00DD31F9">
        <w:rPr>
          <w:rFonts w:ascii="Arial" w:hAnsi="Arial" w:cs="Arial"/>
          <w:sz w:val="20"/>
          <w:szCs w:val="20"/>
        </w:rPr>
        <w:t>« </w:t>
      </w:r>
      <w:r w:rsidR="006E5BC1" w:rsidRPr="008B3F89">
        <w:rPr>
          <w:rFonts w:ascii="Arial" w:hAnsi="Arial" w:cs="Arial"/>
          <w:sz w:val="20"/>
          <w:szCs w:val="20"/>
        </w:rPr>
        <w:t>enregistrer</w:t>
      </w:r>
      <w:r w:rsidRPr="008B3F89">
        <w:rPr>
          <w:rFonts w:ascii="Arial" w:hAnsi="Arial" w:cs="Arial"/>
          <w:sz w:val="20"/>
          <w:szCs w:val="20"/>
        </w:rPr>
        <w:t>Client</w:t>
      </w:r>
      <w:r w:rsidR="00DD31F9">
        <w:rPr>
          <w:rFonts w:ascii="Arial" w:hAnsi="Arial" w:cs="Arial"/>
          <w:sz w:val="20"/>
          <w:szCs w:val="20"/>
        </w:rPr>
        <w:t> »</w:t>
      </w:r>
      <w:r w:rsidR="006E5BC1" w:rsidRPr="008B3F89">
        <w:rPr>
          <w:rFonts w:ascii="Arial" w:hAnsi="Arial" w:cs="Arial"/>
          <w:sz w:val="20"/>
          <w:szCs w:val="20"/>
        </w:rPr>
        <w:t xml:space="preserve"> qui permettra aux client</w:t>
      </w:r>
      <w:r w:rsidRPr="008B3F89">
        <w:rPr>
          <w:rFonts w:ascii="Arial" w:hAnsi="Arial" w:cs="Arial"/>
          <w:sz w:val="20"/>
          <w:szCs w:val="20"/>
        </w:rPr>
        <w:t>s</w:t>
      </w:r>
      <w:r w:rsidR="006E5BC1" w:rsidRPr="008B3F89">
        <w:rPr>
          <w:rFonts w:ascii="Arial" w:hAnsi="Arial" w:cs="Arial"/>
          <w:sz w:val="20"/>
          <w:szCs w:val="20"/>
        </w:rPr>
        <w:t xml:space="preserve"> de l’utiliser ainsi : serveur.enregistrer</w:t>
      </w:r>
      <w:r w:rsidRPr="008B3F89">
        <w:rPr>
          <w:rFonts w:ascii="Arial" w:hAnsi="Arial" w:cs="Arial"/>
          <w:sz w:val="20"/>
          <w:szCs w:val="20"/>
        </w:rPr>
        <w:t>Client</w:t>
      </w:r>
      <w:r w:rsidR="006E5BC1" w:rsidRPr="008B3F89">
        <w:rPr>
          <w:rFonts w:ascii="Arial" w:hAnsi="Arial" w:cs="Arial"/>
          <w:sz w:val="20"/>
          <w:szCs w:val="20"/>
        </w:rPr>
        <w:t>(</w:t>
      </w:r>
      <w:r w:rsidRPr="008B3F89">
        <w:rPr>
          <w:rFonts w:ascii="Arial" w:hAnsi="Arial" w:cs="Arial"/>
          <w:sz w:val="20"/>
          <w:szCs w:val="20"/>
        </w:rPr>
        <w:t>this</w:t>
      </w:r>
      <w:r w:rsidR="006E5BC1" w:rsidRPr="008B3F89">
        <w:rPr>
          <w:rFonts w:ascii="Arial" w:hAnsi="Arial" w:cs="Arial"/>
          <w:sz w:val="20"/>
          <w:szCs w:val="20"/>
        </w:rPr>
        <w:t>)</w:t>
      </w:r>
      <w:r w:rsidR="00DD31F9">
        <w:rPr>
          <w:rFonts w:ascii="Arial" w:hAnsi="Arial" w:cs="Arial"/>
          <w:sz w:val="20"/>
          <w:szCs w:val="20"/>
        </w:rPr>
        <w:t xml:space="preserve"> pour s’enregistrer auprès du serveur</w:t>
      </w:r>
      <w:r w:rsidRPr="008B3F89">
        <w:rPr>
          <w:rFonts w:ascii="Arial" w:hAnsi="Arial" w:cs="Arial"/>
          <w:sz w:val="20"/>
          <w:szCs w:val="20"/>
        </w:rPr>
        <w:t xml:space="preserve">. La méthode </w:t>
      </w:r>
      <w:r w:rsidR="00DD31F9">
        <w:rPr>
          <w:rFonts w:ascii="Arial" w:hAnsi="Arial" w:cs="Arial"/>
          <w:sz w:val="20"/>
          <w:szCs w:val="20"/>
        </w:rPr>
        <w:t>« </w:t>
      </w:r>
      <w:r w:rsidRPr="008B3F89">
        <w:rPr>
          <w:rFonts w:ascii="Arial" w:hAnsi="Arial" w:cs="Arial"/>
          <w:sz w:val="20"/>
          <w:szCs w:val="20"/>
        </w:rPr>
        <w:t>deconnecterClient</w:t>
      </w:r>
      <w:r w:rsidR="00DD31F9">
        <w:rPr>
          <w:rFonts w:ascii="Arial" w:hAnsi="Arial" w:cs="Arial"/>
          <w:sz w:val="20"/>
          <w:szCs w:val="20"/>
        </w:rPr>
        <w:t> »</w:t>
      </w:r>
      <w:r w:rsidRPr="008B3F89">
        <w:rPr>
          <w:rFonts w:ascii="Arial" w:hAnsi="Arial" w:cs="Arial"/>
          <w:sz w:val="20"/>
          <w:szCs w:val="20"/>
        </w:rPr>
        <w:t xml:space="preserve"> qui permettra au</w:t>
      </w:r>
      <w:r w:rsidR="0060311A" w:rsidRPr="008B3F89">
        <w:rPr>
          <w:rFonts w:ascii="Arial" w:hAnsi="Arial" w:cs="Arial"/>
          <w:sz w:val="20"/>
          <w:szCs w:val="20"/>
        </w:rPr>
        <w:t>x</w:t>
      </w:r>
      <w:r w:rsidRPr="008B3F89">
        <w:rPr>
          <w:rFonts w:ascii="Arial" w:hAnsi="Arial" w:cs="Arial"/>
          <w:sz w:val="20"/>
          <w:szCs w:val="20"/>
        </w:rPr>
        <w:t xml:space="preserve"> client</w:t>
      </w:r>
      <w:r w:rsidR="0060311A" w:rsidRPr="008B3F89">
        <w:rPr>
          <w:rFonts w:ascii="Arial" w:hAnsi="Arial" w:cs="Arial"/>
          <w:sz w:val="20"/>
          <w:szCs w:val="20"/>
        </w:rPr>
        <w:t>s</w:t>
      </w:r>
      <w:r w:rsidR="00DD31F9">
        <w:rPr>
          <w:rFonts w:ascii="Arial" w:hAnsi="Arial" w:cs="Arial"/>
          <w:sz w:val="20"/>
          <w:szCs w:val="20"/>
        </w:rPr>
        <w:t xml:space="preserve"> de ne plus être observateur</w:t>
      </w:r>
      <w:r w:rsidRPr="008B3F89">
        <w:rPr>
          <w:rFonts w:ascii="Arial" w:hAnsi="Arial" w:cs="Arial"/>
          <w:sz w:val="20"/>
          <w:szCs w:val="20"/>
        </w:rPr>
        <w:t xml:space="preserve"> du serveur, et ainsi cesser la communication dans notre cas. </w:t>
      </w:r>
      <w:r w:rsidR="0060311A" w:rsidRPr="008B3F89">
        <w:rPr>
          <w:rFonts w:ascii="Arial" w:hAnsi="Arial" w:cs="Arial"/>
          <w:sz w:val="20"/>
          <w:szCs w:val="20"/>
        </w:rPr>
        <w:t xml:space="preserve">Nous avons la méthode </w:t>
      </w:r>
      <w:r w:rsidR="00DD31F9">
        <w:rPr>
          <w:rFonts w:ascii="Arial" w:hAnsi="Arial" w:cs="Arial"/>
          <w:sz w:val="20"/>
          <w:szCs w:val="20"/>
        </w:rPr>
        <w:t>« </w:t>
      </w:r>
      <w:r w:rsidR="0060311A" w:rsidRPr="008B3F89">
        <w:rPr>
          <w:rFonts w:ascii="Arial" w:hAnsi="Arial" w:cs="Arial"/>
          <w:sz w:val="20"/>
          <w:szCs w:val="20"/>
        </w:rPr>
        <w:t>envoyerMessage</w:t>
      </w:r>
      <w:r w:rsidR="00DD31F9">
        <w:rPr>
          <w:rFonts w:ascii="Arial" w:hAnsi="Arial" w:cs="Arial"/>
          <w:sz w:val="20"/>
          <w:szCs w:val="20"/>
        </w:rPr>
        <w:t> »</w:t>
      </w:r>
      <w:r w:rsidR="0060311A" w:rsidRPr="008B3F89">
        <w:rPr>
          <w:rFonts w:ascii="Arial" w:hAnsi="Arial" w:cs="Arial"/>
          <w:sz w:val="20"/>
          <w:szCs w:val="20"/>
        </w:rPr>
        <w:t xml:space="preserve"> qui va pouvoir notifier tous ses observateurs de l’arrivée d’un nouveau message. </w:t>
      </w:r>
      <w:r w:rsidR="00D30821" w:rsidRPr="008B3F89">
        <w:rPr>
          <w:rFonts w:ascii="Arial" w:hAnsi="Arial" w:cs="Arial"/>
          <w:sz w:val="20"/>
          <w:szCs w:val="20"/>
        </w:rPr>
        <w:t xml:space="preserve">Ainsi, cette fonction appellera les méthodes </w:t>
      </w:r>
      <w:r w:rsidR="00DD31F9">
        <w:rPr>
          <w:rFonts w:ascii="Arial" w:hAnsi="Arial" w:cs="Arial"/>
          <w:sz w:val="20"/>
          <w:szCs w:val="20"/>
        </w:rPr>
        <w:t>« </w:t>
      </w:r>
      <w:r w:rsidR="00D30821" w:rsidRPr="008B3F89">
        <w:rPr>
          <w:rFonts w:ascii="Arial" w:hAnsi="Arial" w:cs="Arial"/>
          <w:sz w:val="20"/>
          <w:szCs w:val="20"/>
        </w:rPr>
        <w:t>envoyer</w:t>
      </w:r>
      <w:r w:rsidR="00DD31F9">
        <w:rPr>
          <w:rFonts w:ascii="Arial" w:hAnsi="Arial" w:cs="Arial"/>
          <w:sz w:val="20"/>
          <w:szCs w:val="20"/>
        </w:rPr>
        <w:t> »</w:t>
      </w:r>
      <w:r w:rsidR="00D30821" w:rsidRPr="008B3F89">
        <w:rPr>
          <w:rFonts w:ascii="Arial" w:hAnsi="Arial" w:cs="Arial"/>
          <w:sz w:val="20"/>
          <w:szCs w:val="20"/>
        </w:rPr>
        <w:t xml:space="preserve"> de chaque </w:t>
      </w:r>
      <w:r w:rsidR="00DD31F9" w:rsidRPr="008B3F89">
        <w:rPr>
          <w:rFonts w:ascii="Arial" w:hAnsi="Arial" w:cs="Arial"/>
          <w:sz w:val="20"/>
          <w:szCs w:val="20"/>
        </w:rPr>
        <w:t>observateur</w:t>
      </w:r>
      <w:r w:rsidR="00D30821" w:rsidRPr="008B3F89">
        <w:rPr>
          <w:rFonts w:ascii="Arial" w:hAnsi="Arial" w:cs="Arial"/>
          <w:sz w:val="20"/>
          <w:szCs w:val="20"/>
        </w:rPr>
        <w:t xml:space="preserve"> pour leur envoyer le message. Cependant, </w:t>
      </w:r>
      <w:r w:rsidR="00DD31F9">
        <w:rPr>
          <w:rFonts w:ascii="Arial" w:hAnsi="Arial" w:cs="Arial"/>
          <w:sz w:val="20"/>
          <w:szCs w:val="20"/>
        </w:rPr>
        <w:t>« </w:t>
      </w:r>
      <w:r w:rsidR="00D30821" w:rsidRPr="008B3F89">
        <w:rPr>
          <w:rFonts w:ascii="Arial" w:hAnsi="Arial" w:cs="Arial"/>
          <w:sz w:val="20"/>
          <w:szCs w:val="20"/>
        </w:rPr>
        <w:t>envoyerMessage</w:t>
      </w:r>
      <w:r w:rsidR="00DD31F9">
        <w:rPr>
          <w:rFonts w:ascii="Arial" w:hAnsi="Arial" w:cs="Arial"/>
          <w:sz w:val="20"/>
          <w:szCs w:val="20"/>
        </w:rPr>
        <w:t> »</w:t>
      </w:r>
      <w:r w:rsidR="00D30821" w:rsidRPr="008B3F89">
        <w:rPr>
          <w:rFonts w:ascii="Arial" w:hAnsi="Arial" w:cs="Arial"/>
          <w:sz w:val="20"/>
          <w:szCs w:val="20"/>
        </w:rPr>
        <w:t xml:space="preserve"> prend en </w:t>
      </w:r>
      <w:r w:rsidR="002E5648" w:rsidRPr="008B3F89">
        <w:rPr>
          <w:rFonts w:ascii="Arial" w:hAnsi="Arial" w:cs="Arial"/>
          <w:sz w:val="20"/>
          <w:szCs w:val="20"/>
        </w:rPr>
        <w:t>paramètre</w:t>
      </w:r>
      <w:r w:rsidR="00D30821" w:rsidRPr="008B3F89">
        <w:rPr>
          <w:rFonts w:ascii="Arial" w:hAnsi="Arial" w:cs="Arial"/>
          <w:sz w:val="20"/>
          <w:szCs w:val="20"/>
        </w:rPr>
        <w:t xml:space="preserve"> un observateur. C’est une exception qui permet de ne pas envoyer de message à celui qui l’a envoyé. En effet, le client aura simplement à </w:t>
      </w:r>
      <w:r w:rsidR="00DD31F9" w:rsidRPr="008B3F89">
        <w:rPr>
          <w:rFonts w:ascii="Arial" w:hAnsi="Arial" w:cs="Arial"/>
          <w:sz w:val="20"/>
          <w:szCs w:val="20"/>
        </w:rPr>
        <w:t>appeler</w:t>
      </w:r>
      <w:r w:rsidR="00DD31F9">
        <w:rPr>
          <w:rFonts w:ascii="Arial" w:hAnsi="Arial" w:cs="Arial"/>
          <w:sz w:val="20"/>
          <w:szCs w:val="20"/>
        </w:rPr>
        <w:t> </w:t>
      </w:r>
      <w:r w:rsidR="00DD31F9" w:rsidRPr="008B3F89">
        <w:rPr>
          <w:rFonts w:ascii="Arial" w:hAnsi="Arial" w:cs="Arial"/>
          <w:sz w:val="20"/>
          <w:szCs w:val="20"/>
        </w:rPr>
        <w:t>«</w:t>
      </w:r>
      <w:r w:rsidR="00DD31F9">
        <w:rPr>
          <w:rFonts w:ascii="Arial" w:hAnsi="Arial" w:cs="Arial"/>
          <w:sz w:val="20"/>
          <w:szCs w:val="20"/>
        </w:rPr>
        <w:t> </w:t>
      </w:r>
      <w:r w:rsidR="00D30821" w:rsidRPr="008B3F89">
        <w:rPr>
          <w:rFonts w:ascii="Arial" w:hAnsi="Arial" w:cs="Arial"/>
          <w:sz w:val="20"/>
          <w:szCs w:val="20"/>
        </w:rPr>
        <w:t>envoyerMessage</w:t>
      </w:r>
      <w:r w:rsidR="00DD31F9">
        <w:rPr>
          <w:rFonts w:ascii="Arial" w:hAnsi="Arial" w:cs="Arial"/>
          <w:sz w:val="20"/>
          <w:szCs w:val="20"/>
        </w:rPr>
        <w:t> »</w:t>
      </w:r>
      <w:r w:rsidR="00D30821" w:rsidRPr="008B3F89">
        <w:rPr>
          <w:rFonts w:ascii="Arial" w:hAnsi="Arial" w:cs="Arial"/>
          <w:sz w:val="20"/>
          <w:szCs w:val="20"/>
        </w:rPr>
        <w:t xml:space="preserve"> ainsi :  </w:t>
      </w:r>
    </w:p>
    <w:p w14:paraId="25DB2606" w14:textId="7BCA54A5" w:rsidR="00D30821" w:rsidRPr="008B3F89" w:rsidRDefault="00DD31F9" w:rsidP="000D1B92">
      <w:pPr>
        <w:jc w:val="both"/>
        <w:rPr>
          <w:rFonts w:ascii="Arial" w:hAnsi="Arial" w:cs="Arial"/>
          <w:sz w:val="20"/>
          <w:szCs w:val="20"/>
        </w:rPr>
      </w:pPr>
      <w:r>
        <w:rPr>
          <w:rFonts w:ascii="Arial" w:hAnsi="Arial" w:cs="Arial"/>
          <w:sz w:val="20"/>
          <w:szCs w:val="20"/>
        </w:rPr>
        <w:t>s</w:t>
      </w:r>
      <w:r w:rsidR="00D30821" w:rsidRPr="008B3F89">
        <w:rPr>
          <w:rFonts w:ascii="Arial" w:hAnsi="Arial" w:cs="Arial"/>
          <w:sz w:val="20"/>
          <w:szCs w:val="20"/>
        </w:rPr>
        <w:t>erveur.envoyerMessage(this) pour ne</w:t>
      </w:r>
      <w:r w:rsidR="00A52349">
        <w:rPr>
          <w:rFonts w:ascii="Arial" w:hAnsi="Arial" w:cs="Arial"/>
          <w:sz w:val="20"/>
          <w:szCs w:val="20"/>
        </w:rPr>
        <w:t xml:space="preserve"> pas recevoir le message qu’il vient d’envoyer</w:t>
      </w:r>
      <w:r w:rsidR="00D30821" w:rsidRPr="008B3F89">
        <w:rPr>
          <w:rFonts w:ascii="Arial" w:hAnsi="Arial" w:cs="Arial"/>
          <w:sz w:val="20"/>
          <w:szCs w:val="20"/>
        </w:rPr>
        <w:t xml:space="preserve">. </w:t>
      </w:r>
    </w:p>
    <w:p w14:paraId="634E80E8" w14:textId="77777777" w:rsidR="00D30821" w:rsidRPr="00A52349" w:rsidRDefault="00D30821" w:rsidP="000D1B92">
      <w:pPr>
        <w:jc w:val="both"/>
        <w:rPr>
          <w:rFonts w:ascii="Arial" w:hAnsi="Arial" w:cs="Arial"/>
          <w:b/>
          <w:sz w:val="20"/>
          <w:szCs w:val="20"/>
        </w:rPr>
      </w:pPr>
    </w:p>
    <w:p w14:paraId="511A4DFA" w14:textId="2A97B3F8" w:rsidR="00A52349" w:rsidRPr="00A52349" w:rsidRDefault="00A52349" w:rsidP="000D1B92">
      <w:pPr>
        <w:jc w:val="both"/>
        <w:rPr>
          <w:rFonts w:ascii="Arial" w:hAnsi="Arial" w:cs="Arial"/>
          <w:b/>
          <w:sz w:val="20"/>
          <w:szCs w:val="20"/>
        </w:rPr>
      </w:pPr>
      <w:r w:rsidRPr="00A52349">
        <w:rPr>
          <w:rFonts w:ascii="Arial" w:hAnsi="Arial" w:cs="Arial"/>
          <w:b/>
          <w:sz w:val="20"/>
          <w:szCs w:val="20"/>
        </w:rPr>
        <w:tab/>
        <w:t xml:space="preserve">La </w:t>
      </w:r>
      <w:r w:rsidR="004A5275">
        <w:rPr>
          <w:rFonts w:ascii="Arial" w:hAnsi="Arial" w:cs="Arial"/>
          <w:b/>
          <w:sz w:val="20"/>
          <w:szCs w:val="20"/>
        </w:rPr>
        <w:t xml:space="preserve">synchronisation </w:t>
      </w:r>
    </w:p>
    <w:p w14:paraId="1C1E4A6F" w14:textId="77777777" w:rsidR="00A52349" w:rsidRPr="008B3F89" w:rsidRDefault="00A52349" w:rsidP="000D1B92">
      <w:pPr>
        <w:jc w:val="both"/>
        <w:rPr>
          <w:rFonts w:ascii="Arial" w:hAnsi="Arial" w:cs="Arial"/>
          <w:sz w:val="20"/>
          <w:szCs w:val="20"/>
        </w:rPr>
      </w:pPr>
    </w:p>
    <w:p w14:paraId="55B41E1F" w14:textId="780B5096" w:rsidR="00D30821" w:rsidRDefault="00D30821" w:rsidP="008B3F89">
      <w:pPr>
        <w:ind w:firstLine="708"/>
        <w:jc w:val="both"/>
        <w:rPr>
          <w:rFonts w:ascii="Arial" w:hAnsi="Arial" w:cs="Arial"/>
          <w:sz w:val="20"/>
          <w:szCs w:val="20"/>
        </w:rPr>
      </w:pPr>
      <w:r w:rsidRPr="008B3F89">
        <w:rPr>
          <w:rFonts w:ascii="Arial" w:hAnsi="Arial" w:cs="Arial"/>
          <w:sz w:val="20"/>
          <w:szCs w:val="20"/>
        </w:rPr>
        <w:t xml:space="preserve">Nous pouvons voir que nous n’avons pas besoin de </w:t>
      </w:r>
      <w:r w:rsidR="000D1B92" w:rsidRPr="008B3F89">
        <w:rPr>
          <w:rFonts w:ascii="Arial" w:hAnsi="Arial" w:cs="Arial"/>
          <w:sz w:val="20"/>
          <w:szCs w:val="20"/>
        </w:rPr>
        <w:t>passer de message dans envoyerMessage. En effet, les messages à envoyer sont stockés dans une autre classe. Cette classe se nomme BoiteAuxLettres et permet de stocker le message à envoyer. La classe détient un attribut de type String privé, qui ne pourra être accédé que par les méthodes get et put.</w:t>
      </w:r>
      <w:r w:rsidR="004A5275">
        <w:rPr>
          <w:rFonts w:ascii="Arial" w:hAnsi="Arial" w:cs="Arial"/>
          <w:sz w:val="20"/>
          <w:szCs w:val="20"/>
        </w:rPr>
        <w:t xml:space="preserve"> Quand la méthode get sera </w:t>
      </w:r>
      <w:r w:rsidR="00092DC7">
        <w:rPr>
          <w:rFonts w:ascii="Arial" w:hAnsi="Arial" w:cs="Arial"/>
          <w:sz w:val="20"/>
          <w:szCs w:val="20"/>
        </w:rPr>
        <w:t>exécutée</w:t>
      </w:r>
      <w:r w:rsidR="004A5275">
        <w:rPr>
          <w:rFonts w:ascii="Arial" w:hAnsi="Arial" w:cs="Arial"/>
          <w:sz w:val="20"/>
          <w:szCs w:val="20"/>
        </w:rPr>
        <w:t xml:space="preserve">, si la variable contenant le texte à envoyer est vide, alors on endormira le processus qui a tenter d’acceder au message. Si la méthode put est exécutée alors que la variable contient quelque chose, le processus courant sera endormi. </w:t>
      </w:r>
      <w:r w:rsidR="000D1B92" w:rsidRPr="008B3F89">
        <w:rPr>
          <w:rFonts w:ascii="Arial" w:hAnsi="Arial" w:cs="Arial"/>
          <w:sz w:val="20"/>
          <w:szCs w:val="20"/>
        </w:rPr>
        <w:t xml:space="preserve"> En effet, l’accès à cette variable est une section critique, car deux Threads ne doivent pas accéder à la variable en mê</w:t>
      </w:r>
      <w:r w:rsidR="00751B2D" w:rsidRPr="008B3F89">
        <w:rPr>
          <w:rFonts w:ascii="Arial" w:hAnsi="Arial" w:cs="Arial"/>
          <w:sz w:val="20"/>
          <w:szCs w:val="20"/>
        </w:rPr>
        <w:t>me temps</w:t>
      </w:r>
      <w:r w:rsidR="004A5275">
        <w:rPr>
          <w:rFonts w:ascii="Arial" w:hAnsi="Arial" w:cs="Arial"/>
          <w:sz w:val="20"/>
          <w:szCs w:val="20"/>
        </w:rPr>
        <w:t xml:space="preserve"> et il ne faut pas perdre le message à envoyer</w:t>
      </w:r>
      <w:r w:rsidR="00751B2D" w:rsidRPr="008B3F89">
        <w:rPr>
          <w:rFonts w:ascii="Arial" w:hAnsi="Arial" w:cs="Arial"/>
          <w:sz w:val="20"/>
          <w:szCs w:val="20"/>
        </w:rPr>
        <w:t xml:space="preserve">. </w:t>
      </w:r>
      <w:r w:rsidR="002E5648" w:rsidRPr="008B3F89">
        <w:rPr>
          <w:rFonts w:ascii="Arial" w:hAnsi="Arial" w:cs="Arial"/>
          <w:sz w:val="20"/>
          <w:szCs w:val="20"/>
        </w:rPr>
        <w:t>Ainsi, il suffit d’endormir les Threads qui tentent d’accéder à la variable alors qu’il</w:t>
      </w:r>
      <w:r w:rsidR="00BA18B5" w:rsidRPr="008B3F89">
        <w:rPr>
          <w:rFonts w:ascii="Arial" w:hAnsi="Arial" w:cs="Arial"/>
          <w:sz w:val="20"/>
          <w:szCs w:val="20"/>
        </w:rPr>
        <w:t>s</w:t>
      </w:r>
      <w:r w:rsidR="002E5648" w:rsidRPr="008B3F89">
        <w:rPr>
          <w:rFonts w:ascii="Arial" w:hAnsi="Arial" w:cs="Arial"/>
          <w:sz w:val="20"/>
          <w:szCs w:val="20"/>
        </w:rPr>
        <w:t xml:space="preserve"> n’ont pas le droit, puis de les révei</w:t>
      </w:r>
      <w:r w:rsidR="004A5275">
        <w:rPr>
          <w:rFonts w:ascii="Arial" w:hAnsi="Arial" w:cs="Arial"/>
          <w:sz w:val="20"/>
          <w:szCs w:val="20"/>
        </w:rPr>
        <w:t xml:space="preserve">ller une fois qu’ils le peuvent quand l’état de la variable a changé. Cela assure donc une certaine synchronisation.  </w:t>
      </w:r>
    </w:p>
    <w:p w14:paraId="18E00DA2" w14:textId="6C4636CE" w:rsidR="004A5275" w:rsidRPr="008B3F89" w:rsidRDefault="004A5275" w:rsidP="008B3F89">
      <w:pPr>
        <w:ind w:firstLine="708"/>
        <w:jc w:val="both"/>
        <w:rPr>
          <w:rFonts w:ascii="Arial" w:hAnsi="Arial" w:cs="Arial"/>
          <w:sz w:val="20"/>
          <w:szCs w:val="20"/>
        </w:rPr>
      </w:pPr>
      <w:r>
        <w:rPr>
          <w:rFonts w:ascii="Arial" w:hAnsi="Arial" w:cs="Arial"/>
          <w:sz w:val="20"/>
          <w:szCs w:val="20"/>
        </w:rPr>
        <w:t>De plus, une synchronisation est aussi faite sur le serveur. En effet, avec la méthode envoyerMessage(IObserver o), c’est une s</w:t>
      </w:r>
      <w:r w:rsidR="002F4A43">
        <w:rPr>
          <w:rFonts w:ascii="Arial" w:hAnsi="Arial" w:cs="Arial"/>
          <w:sz w:val="20"/>
          <w:szCs w:val="20"/>
        </w:rPr>
        <w:t xml:space="preserve">ection critique car le message doit être envoyer à tout le monde dans le même ordre. C’est pourquoi nous devons rendre cette méthode synchronized. </w:t>
      </w:r>
      <w:r>
        <w:rPr>
          <w:rFonts w:ascii="Arial" w:hAnsi="Arial" w:cs="Arial"/>
          <w:sz w:val="20"/>
          <w:szCs w:val="20"/>
        </w:rPr>
        <w:t xml:space="preserve"> </w:t>
      </w:r>
    </w:p>
    <w:sectPr w:rsidR="004A5275" w:rsidRPr="008B3F89" w:rsidSect="00C376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97"/>
    <w:rsid w:val="00092DC7"/>
    <w:rsid w:val="000D1B92"/>
    <w:rsid w:val="00145EAA"/>
    <w:rsid w:val="00153EB7"/>
    <w:rsid w:val="001A4BA5"/>
    <w:rsid w:val="001C077E"/>
    <w:rsid w:val="001C5E32"/>
    <w:rsid w:val="001E0416"/>
    <w:rsid w:val="001E4360"/>
    <w:rsid w:val="001F7FD1"/>
    <w:rsid w:val="00265108"/>
    <w:rsid w:val="002D6724"/>
    <w:rsid w:val="002E5648"/>
    <w:rsid w:val="002F4A43"/>
    <w:rsid w:val="00344EAC"/>
    <w:rsid w:val="003539CC"/>
    <w:rsid w:val="00433286"/>
    <w:rsid w:val="00460783"/>
    <w:rsid w:val="004931AA"/>
    <w:rsid w:val="004A5275"/>
    <w:rsid w:val="004C2047"/>
    <w:rsid w:val="00535C9C"/>
    <w:rsid w:val="005F195C"/>
    <w:rsid w:val="0060311A"/>
    <w:rsid w:val="006770E0"/>
    <w:rsid w:val="006E5BC1"/>
    <w:rsid w:val="00751B2D"/>
    <w:rsid w:val="008509D6"/>
    <w:rsid w:val="00865E08"/>
    <w:rsid w:val="00870B9E"/>
    <w:rsid w:val="008B3F89"/>
    <w:rsid w:val="008C6603"/>
    <w:rsid w:val="008E7CC7"/>
    <w:rsid w:val="0091251B"/>
    <w:rsid w:val="00921AC6"/>
    <w:rsid w:val="00936704"/>
    <w:rsid w:val="00993AC6"/>
    <w:rsid w:val="00A22B9A"/>
    <w:rsid w:val="00A52349"/>
    <w:rsid w:val="00B16E5B"/>
    <w:rsid w:val="00B176BE"/>
    <w:rsid w:val="00B643AC"/>
    <w:rsid w:val="00BA18B5"/>
    <w:rsid w:val="00C15C68"/>
    <w:rsid w:val="00C3761F"/>
    <w:rsid w:val="00C9416F"/>
    <w:rsid w:val="00CD6498"/>
    <w:rsid w:val="00D01A20"/>
    <w:rsid w:val="00D20D8E"/>
    <w:rsid w:val="00D266AA"/>
    <w:rsid w:val="00D27297"/>
    <w:rsid w:val="00D30821"/>
    <w:rsid w:val="00D34F00"/>
    <w:rsid w:val="00D67604"/>
    <w:rsid w:val="00DA08D2"/>
    <w:rsid w:val="00DA49DF"/>
    <w:rsid w:val="00DD31F9"/>
    <w:rsid w:val="00E069F4"/>
    <w:rsid w:val="00F35C76"/>
    <w:rsid w:val="00FC285D"/>
    <w:rsid w:val="00FF18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C786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272">
      <w:bodyDiv w:val="1"/>
      <w:marLeft w:val="0"/>
      <w:marRight w:val="0"/>
      <w:marTop w:val="0"/>
      <w:marBottom w:val="0"/>
      <w:divBdr>
        <w:top w:val="none" w:sz="0" w:space="0" w:color="auto"/>
        <w:left w:val="none" w:sz="0" w:space="0" w:color="auto"/>
        <w:bottom w:val="none" w:sz="0" w:space="0" w:color="auto"/>
        <w:right w:val="none" w:sz="0" w:space="0" w:color="auto"/>
      </w:divBdr>
    </w:div>
    <w:div w:id="306671515">
      <w:bodyDiv w:val="1"/>
      <w:marLeft w:val="0"/>
      <w:marRight w:val="0"/>
      <w:marTop w:val="0"/>
      <w:marBottom w:val="0"/>
      <w:divBdr>
        <w:top w:val="none" w:sz="0" w:space="0" w:color="auto"/>
        <w:left w:val="none" w:sz="0" w:space="0" w:color="auto"/>
        <w:bottom w:val="none" w:sz="0" w:space="0" w:color="auto"/>
        <w:right w:val="none" w:sz="0" w:space="0" w:color="auto"/>
      </w:divBdr>
    </w:div>
    <w:div w:id="683550927">
      <w:bodyDiv w:val="1"/>
      <w:marLeft w:val="0"/>
      <w:marRight w:val="0"/>
      <w:marTop w:val="0"/>
      <w:marBottom w:val="0"/>
      <w:divBdr>
        <w:top w:val="none" w:sz="0" w:space="0" w:color="auto"/>
        <w:left w:val="none" w:sz="0" w:space="0" w:color="auto"/>
        <w:bottom w:val="none" w:sz="0" w:space="0" w:color="auto"/>
        <w:right w:val="none" w:sz="0" w:space="0" w:color="auto"/>
      </w:divBdr>
    </w:div>
    <w:div w:id="2060325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920</Words>
  <Characters>5061</Characters>
  <Application>Microsoft Macintosh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22</cp:revision>
  <dcterms:created xsi:type="dcterms:W3CDTF">2018-01-03T20:18:00Z</dcterms:created>
  <dcterms:modified xsi:type="dcterms:W3CDTF">2018-01-05T12:18:00Z</dcterms:modified>
</cp:coreProperties>
</file>