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4F81BD" w:themeColor="accent1"/>
          <w:lang w:bidi="ar-SA"/>
        </w:rPr>
        <w:id w:val="-777873440"/>
        <w:docPartObj>
          <w:docPartGallery w:val="Cover Pages"/>
          <w:docPartUnique/>
        </w:docPartObj>
      </w:sdtPr>
      <w:sdtContent>
        <w:p w14:paraId="31393790" w14:textId="4796F0E1" w:rsidR="00784F39" w:rsidRDefault="009E1CBE">
          <w:pPr>
            <w:rPr>
              <w:rFonts w:eastAsiaTheme="minorEastAsia"/>
              <w:color w:val="4F81BD" w:themeColor="accent1"/>
              <w:lang w:bidi="ar-SA"/>
            </w:rPr>
          </w:pPr>
          <w:r>
            <w:rPr>
              <w:noProof/>
            </w:rPr>
            <mc:AlternateContent>
              <mc:Choice Requires="wps">
                <w:drawing>
                  <wp:anchor distT="0" distB="0" distL="114300" distR="114300" simplePos="0" relativeHeight="251659264" behindDoc="0" locked="0" layoutInCell="1" allowOverlap="1" wp14:anchorId="26F4EA19" wp14:editId="6A6F36D1">
                    <wp:simplePos x="0" y="0"/>
                    <wp:positionH relativeFrom="page">
                      <wp:align>center</wp:align>
                    </wp:positionH>
                    <wp:positionV relativeFrom="page">
                      <wp:align>center</wp:align>
                    </wp:positionV>
                    <wp:extent cx="7310755" cy="77749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075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16"/>
                                  <w:gridCol w:w="5602"/>
                                </w:tblGrid>
                                <w:tr w:rsidR="009F2701" w14:paraId="6ACFE80B" w14:textId="77777777">
                                  <w:trPr>
                                    <w:jc w:val="center"/>
                                  </w:trPr>
                                  <w:tc>
                                    <w:tcPr>
                                      <w:tcW w:w="2568" w:type="pct"/>
                                      <w:vAlign w:val="center"/>
                                    </w:tcPr>
                                    <w:p w14:paraId="193EA532" w14:textId="54642026" w:rsidR="009F2701" w:rsidRDefault="009F2701">
                                      <w:pPr>
                                        <w:jc w:val="right"/>
                                      </w:pPr>
                                      <w:r>
                                        <w:rPr>
                                          <w:noProof/>
                                        </w:rPr>
                                        <w:drawing>
                                          <wp:inline distT="0" distB="0" distL="0" distR="0" wp14:anchorId="15F2B138" wp14:editId="553BFE2D">
                                            <wp:extent cx="301752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30937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354409D" w14:textId="6A1A67C7" w:rsidR="009F2701" w:rsidRDefault="009F2701">
                                          <w:pPr>
                                            <w:pStyle w:val="NoSpacing"/>
                                            <w:spacing w:line="312" w:lineRule="auto"/>
                                            <w:jc w:val="right"/>
                                            <w:rPr>
                                              <w:caps/>
                                              <w:color w:val="191919" w:themeColor="text1" w:themeTint="E6"/>
                                              <w:sz w:val="72"/>
                                              <w:szCs w:val="72"/>
                                            </w:rPr>
                                          </w:pPr>
                                          <w:r>
                                            <w:rPr>
                                              <w:caps/>
                                              <w:color w:val="191919" w:themeColor="text1" w:themeTint="E6"/>
                                              <w:sz w:val="72"/>
                                              <w:szCs w:val="72"/>
                                            </w:rPr>
                                            <w:t>Module 1 Challenge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23F8B86" w14:textId="35B73949" w:rsidR="009F2701" w:rsidRDefault="009F2701">
                                          <w:pPr>
                                            <w:jc w:val="right"/>
                                            <w:rPr>
                                              <w:sz w:val="24"/>
                                              <w:szCs w:val="24"/>
                                            </w:rPr>
                                          </w:pPr>
                                          <w:r>
                                            <w:rPr>
                                              <w:color w:val="000000" w:themeColor="text1"/>
                                              <w:sz w:val="24"/>
                                              <w:szCs w:val="24"/>
                                            </w:rPr>
                                            <w:t>Analysis on Crowdfunding Campaigns</w:t>
                                          </w:r>
                                        </w:p>
                                      </w:sdtContent>
                                    </w:sdt>
                                  </w:tc>
                                  <w:tc>
                                    <w:tcPr>
                                      <w:tcW w:w="2432" w:type="pct"/>
                                      <w:vAlign w:val="center"/>
                                    </w:tcPr>
                                    <w:p w14:paraId="7AD847E7" w14:textId="77777777" w:rsidR="009F2701" w:rsidRDefault="009F2701">
                                      <w:pPr>
                                        <w:pStyle w:val="NoSpacing"/>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64B59E9" w14:textId="443A59FA" w:rsidR="009F2701" w:rsidRDefault="009F2701">
                                          <w:pPr>
                                            <w:rPr>
                                              <w:color w:val="000000" w:themeColor="text1"/>
                                            </w:rPr>
                                          </w:pPr>
                                          <w:r>
                                            <w:rPr>
                                              <w:color w:val="000000" w:themeColor="text1"/>
                                            </w:rPr>
                                            <w:t>The aim of this report is to uncover some hidden trends that will be helpful to be successful in fund raising via crowdfunding platforms.</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C51630" w14:textId="225F83D3" w:rsidR="009F2701" w:rsidRDefault="009F2701">
                                          <w:pPr>
                                            <w:pStyle w:val="NoSpacing"/>
                                            <w:rPr>
                                              <w:color w:val="C0504D" w:themeColor="accent2"/>
                                              <w:sz w:val="26"/>
                                              <w:szCs w:val="26"/>
                                            </w:rPr>
                                          </w:pPr>
                                          <w:proofErr w:type="spellStart"/>
                                          <w:r>
                                            <w:rPr>
                                              <w:color w:val="C0504D" w:themeColor="accent2"/>
                                              <w:sz w:val="26"/>
                                              <w:szCs w:val="26"/>
                                            </w:rPr>
                                            <w:t>Thelge</w:t>
                                          </w:r>
                                          <w:proofErr w:type="spellEnd"/>
                                          <w:r>
                                            <w:rPr>
                                              <w:color w:val="C0504D" w:themeColor="accent2"/>
                                              <w:sz w:val="26"/>
                                              <w:szCs w:val="26"/>
                                            </w:rPr>
                                            <w:t xml:space="preserve"> Peiris</w:t>
                                          </w:r>
                                        </w:p>
                                      </w:sdtContent>
                                    </w:sdt>
                                    <w:p w14:paraId="5AF10168" w14:textId="17397224" w:rsidR="009F2701" w:rsidRDefault="00000000">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F2701">
                                            <w:rPr>
                                              <w:color w:val="1F497D" w:themeColor="text2"/>
                                            </w:rPr>
                                            <w:t>Data Analytics Bootcamp – Monash University</w:t>
                                          </w:r>
                                        </w:sdtContent>
                                      </w:sdt>
                                    </w:p>
                                  </w:tc>
                                </w:tr>
                              </w:tbl>
                              <w:p w14:paraId="4505D21A" w14:textId="77777777" w:rsidR="009F2701" w:rsidRDefault="009F270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F4EA19" id="_x0000_t202" coordsize="21600,21600" o:spt="202" path="m,l,21600r21600,l21600,xe">
                    <v:stroke joinstyle="miter"/>
                    <v:path gradientshapeok="t" o:connecttype="rect"/>
                  </v:shapetype>
                  <v:shape id="Text Box 2" o:spid="_x0000_s1026" type="#_x0000_t202" style="position:absolute;margin-left:0;margin-top:0;width:575.65pt;height:612.2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16"/>
                            <w:gridCol w:w="5602"/>
                          </w:tblGrid>
                          <w:tr w:rsidR="009F2701" w14:paraId="6ACFE80B" w14:textId="77777777">
                            <w:trPr>
                              <w:jc w:val="center"/>
                            </w:trPr>
                            <w:tc>
                              <w:tcPr>
                                <w:tcW w:w="2568" w:type="pct"/>
                                <w:vAlign w:val="center"/>
                              </w:tcPr>
                              <w:p w14:paraId="193EA532" w14:textId="54642026" w:rsidR="009F2701" w:rsidRDefault="009F2701">
                                <w:pPr>
                                  <w:jc w:val="right"/>
                                </w:pPr>
                                <w:r>
                                  <w:rPr>
                                    <w:noProof/>
                                  </w:rPr>
                                  <w:drawing>
                                    <wp:inline distT="0" distB="0" distL="0" distR="0" wp14:anchorId="15F2B138" wp14:editId="553BFE2D">
                                      <wp:extent cx="301752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30937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354409D" w14:textId="6A1A67C7" w:rsidR="009F2701" w:rsidRDefault="009F2701">
                                    <w:pPr>
                                      <w:pStyle w:val="NoSpacing"/>
                                      <w:spacing w:line="312" w:lineRule="auto"/>
                                      <w:jc w:val="right"/>
                                      <w:rPr>
                                        <w:caps/>
                                        <w:color w:val="191919" w:themeColor="text1" w:themeTint="E6"/>
                                        <w:sz w:val="72"/>
                                        <w:szCs w:val="72"/>
                                      </w:rPr>
                                    </w:pPr>
                                    <w:r>
                                      <w:rPr>
                                        <w:caps/>
                                        <w:color w:val="191919" w:themeColor="text1" w:themeTint="E6"/>
                                        <w:sz w:val="72"/>
                                        <w:szCs w:val="72"/>
                                      </w:rPr>
                                      <w:t>Module 1 Challenge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23F8B86" w14:textId="35B73949" w:rsidR="009F2701" w:rsidRDefault="009F2701">
                                    <w:pPr>
                                      <w:jc w:val="right"/>
                                      <w:rPr>
                                        <w:sz w:val="24"/>
                                        <w:szCs w:val="24"/>
                                      </w:rPr>
                                    </w:pPr>
                                    <w:r>
                                      <w:rPr>
                                        <w:color w:val="000000" w:themeColor="text1"/>
                                        <w:sz w:val="24"/>
                                        <w:szCs w:val="24"/>
                                      </w:rPr>
                                      <w:t>Analysis on Crowdfunding Campaigns</w:t>
                                    </w:r>
                                  </w:p>
                                </w:sdtContent>
                              </w:sdt>
                            </w:tc>
                            <w:tc>
                              <w:tcPr>
                                <w:tcW w:w="2432" w:type="pct"/>
                                <w:vAlign w:val="center"/>
                              </w:tcPr>
                              <w:p w14:paraId="7AD847E7" w14:textId="77777777" w:rsidR="009F2701" w:rsidRDefault="009F2701">
                                <w:pPr>
                                  <w:pStyle w:val="NoSpacing"/>
                                  <w:rPr>
                                    <w:caps/>
                                    <w:color w:val="C0504D" w:themeColor="accent2"/>
                                    <w:sz w:val="26"/>
                                    <w:szCs w:val="26"/>
                                  </w:rPr>
                                </w:pPr>
                                <w:r>
                                  <w:rPr>
                                    <w:caps/>
                                    <w:color w:val="C0504D"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64B59E9" w14:textId="443A59FA" w:rsidR="009F2701" w:rsidRDefault="009F2701">
                                    <w:pPr>
                                      <w:rPr>
                                        <w:color w:val="000000" w:themeColor="text1"/>
                                      </w:rPr>
                                    </w:pPr>
                                    <w:r>
                                      <w:rPr>
                                        <w:color w:val="000000" w:themeColor="text1"/>
                                      </w:rPr>
                                      <w:t>The aim of this report is to uncover some hidden trends that will be helpful to be successful in fund raising via crowdfunding platforms.</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C51630" w14:textId="225F83D3" w:rsidR="009F2701" w:rsidRDefault="009F2701">
                                    <w:pPr>
                                      <w:pStyle w:val="NoSpacing"/>
                                      <w:rPr>
                                        <w:color w:val="C0504D" w:themeColor="accent2"/>
                                        <w:sz w:val="26"/>
                                        <w:szCs w:val="26"/>
                                      </w:rPr>
                                    </w:pPr>
                                    <w:proofErr w:type="spellStart"/>
                                    <w:r>
                                      <w:rPr>
                                        <w:color w:val="C0504D" w:themeColor="accent2"/>
                                        <w:sz w:val="26"/>
                                        <w:szCs w:val="26"/>
                                      </w:rPr>
                                      <w:t>Thelge</w:t>
                                    </w:r>
                                    <w:proofErr w:type="spellEnd"/>
                                    <w:r>
                                      <w:rPr>
                                        <w:color w:val="C0504D" w:themeColor="accent2"/>
                                        <w:sz w:val="26"/>
                                        <w:szCs w:val="26"/>
                                      </w:rPr>
                                      <w:t xml:space="preserve"> Peiris</w:t>
                                    </w:r>
                                  </w:p>
                                </w:sdtContent>
                              </w:sdt>
                              <w:p w14:paraId="5AF10168" w14:textId="17397224" w:rsidR="009F2701" w:rsidRDefault="00000000">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F2701">
                                      <w:rPr>
                                        <w:color w:val="1F497D" w:themeColor="text2"/>
                                      </w:rPr>
                                      <w:t>Data Analytics Bootcamp – Monash University</w:t>
                                    </w:r>
                                  </w:sdtContent>
                                </w:sdt>
                              </w:p>
                            </w:tc>
                          </w:tr>
                        </w:tbl>
                        <w:p w14:paraId="4505D21A" w14:textId="77777777" w:rsidR="009F2701" w:rsidRDefault="009F2701"/>
                      </w:txbxContent>
                    </v:textbox>
                    <w10:wrap anchorx="page" anchory="page"/>
                  </v:shape>
                </w:pict>
              </mc:Fallback>
            </mc:AlternateContent>
          </w:r>
          <w:r w:rsidR="00784F39">
            <w:rPr>
              <w:rFonts w:eastAsiaTheme="minorEastAsia"/>
              <w:color w:val="4F81BD" w:themeColor="accent1"/>
              <w:lang w:bidi="ar-SA"/>
            </w:rPr>
            <w:br w:type="page"/>
          </w:r>
        </w:p>
      </w:sdtContent>
    </w:sdt>
    <w:sdt>
      <w:sdtPr>
        <w:rPr>
          <w:rFonts w:asciiTheme="minorHAnsi" w:eastAsiaTheme="minorHAnsi" w:hAnsiTheme="minorHAnsi" w:cstheme="minorBidi"/>
          <w:color w:val="auto"/>
          <w:sz w:val="22"/>
          <w:szCs w:val="22"/>
          <w:lang w:bidi="si-LK"/>
        </w:rPr>
        <w:id w:val="-726059155"/>
        <w:docPartObj>
          <w:docPartGallery w:val="Table of Contents"/>
          <w:docPartUnique/>
        </w:docPartObj>
      </w:sdtPr>
      <w:sdtEndPr>
        <w:rPr>
          <w:b/>
          <w:bCs/>
          <w:noProof/>
        </w:rPr>
      </w:sdtEndPr>
      <w:sdtContent>
        <w:p w14:paraId="52EAEA03" w14:textId="71EB4906" w:rsidR="004D24E3" w:rsidRDefault="004D24E3">
          <w:pPr>
            <w:pStyle w:val="TOCHeading"/>
          </w:pPr>
          <w:r>
            <w:t>Contents</w:t>
          </w:r>
        </w:p>
        <w:p w14:paraId="7C93EFE0" w14:textId="77777777" w:rsidR="004D24E3" w:rsidRDefault="004D24E3">
          <w:pPr>
            <w:pStyle w:val="TOC1"/>
            <w:tabs>
              <w:tab w:val="right" w:leader="dot" w:pos="9350"/>
            </w:tabs>
          </w:pPr>
        </w:p>
        <w:p w14:paraId="250C4781" w14:textId="2FA09F40" w:rsidR="00E55F99" w:rsidRDefault="004D24E3">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120207078" w:history="1">
            <w:r w:rsidR="00E55F99" w:rsidRPr="00B01AF9">
              <w:rPr>
                <w:rStyle w:val="Hyperlink"/>
                <w:noProof/>
              </w:rPr>
              <w:t>Answers to Question 1 – 3</w:t>
            </w:r>
            <w:r w:rsidR="00E55F99">
              <w:rPr>
                <w:noProof/>
                <w:webHidden/>
              </w:rPr>
              <w:tab/>
            </w:r>
            <w:r w:rsidR="00E55F99">
              <w:rPr>
                <w:noProof/>
                <w:webHidden/>
              </w:rPr>
              <w:fldChar w:fldCharType="begin"/>
            </w:r>
            <w:r w:rsidR="00E55F99">
              <w:rPr>
                <w:noProof/>
                <w:webHidden/>
              </w:rPr>
              <w:instrText xml:space="preserve"> PAGEREF _Toc120207078 \h </w:instrText>
            </w:r>
            <w:r w:rsidR="00E55F99">
              <w:rPr>
                <w:noProof/>
                <w:webHidden/>
              </w:rPr>
            </w:r>
            <w:r w:rsidR="00E55F99">
              <w:rPr>
                <w:noProof/>
                <w:webHidden/>
              </w:rPr>
              <w:fldChar w:fldCharType="separate"/>
            </w:r>
            <w:r w:rsidR="00E55F99">
              <w:rPr>
                <w:noProof/>
                <w:webHidden/>
              </w:rPr>
              <w:t>2</w:t>
            </w:r>
            <w:r w:rsidR="00E55F99">
              <w:rPr>
                <w:noProof/>
                <w:webHidden/>
              </w:rPr>
              <w:fldChar w:fldCharType="end"/>
            </w:r>
          </w:hyperlink>
        </w:p>
        <w:p w14:paraId="631FDB34" w14:textId="499EEA80" w:rsidR="00E55F99" w:rsidRDefault="00E55F99">
          <w:pPr>
            <w:pStyle w:val="TOC2"/>
            <w:tabs>
              <w:tab w:val="right" w:leader="dot" w:pos="9350"/>
            </w:tabs>
            <w:rPr>
              <w:rFonts w:eastAsiaTheme="minorEastAsia"/>
              <w:noProof/>
              <w:lang w:val="en-AU" w:eastAsia="en-AU"/>
            </w:rPr>
          </w:pPr>
          <w:hyperlink w:anchor="_Toc120207079" w:history="1">
            <w:r w:rsidRPr="00B01AF9">
              <w:rPr>
                <w:rStyle w:val="Hyperlink"/>
                <w:noProof/>
              </w:rPr>
              <w:t>Q1. Given the provided data, what are three conclusions that we can draw about crowdfunding campaigns?</w:t>
            </w:r>
            <w:r>
              <w:rPr>
                <w:noProof/>
                <w:webHidden/>
              </w:rPr>
              <w:tab/>
            </w:r>
            <w:r>
              <w:rPr>
                <w:noProof/>
                <w:webHidden/>
              </w:rPr>
              <w:fldChar w:fldCharType="begin"/>
            </w:r>
            <w:r>
              <w:rPr>
                <w:noProof/>
                <w:webHidden/>
              </w:rPr>
              <w:instrText xml:space="preserve"> PAGEREF _Toc120207079 \h </w:instrText>
            </w:r>
            <w:r>
              <w:rPr>
                <w:noProof/>
                <w:webHidden/>
              </w:rPr>
            </w:r>
            <w:r>
              <w:rPr>
                <w:noProof/>
                <w:webHidden/>
              </w:rPr>
              <w:fldChar w:fldCharType="separate"/>
            </w:r>
            <w:r>
              <w:rPr>
                <w:noProof/>
                <w:webHidden/>
              </w:rPr>
              <w:t>2</w:t>
            </w:r>
            <w:r>
              <w:rPr>
                <w:noProof/>
                <w:webHidden/>
              </w:rPr>
              <w:fldChar w:fldCharType="end"/>
            </w:r>
          </w:hyperlink>
        </w:p>
        <w:p w14:paraId="582954B2" w14:textId="2A9F9009" w:rsidR="00E55F99" w:rsidRDefault="00E55F99">
          <w:pPr>
            <w:pStyle w:val="TOC2"/>
            <w:tabs>
              <w:tab w:val="right" w:leader="dot" w:pos="9350"/>
            </w:tabs>
            <w:rPr>
              <w:rFonts w:eastAsiaTheme="minorEastAsia"/>
              <w:noProof/>
              <w:lang w:val="en-AU" w:eastAsia="en-AU"/>
            </w:rPr>
          </w:pPr>
          <w:hyperlink w:anchor="_Toc120207080" w:history="1">
            <w:r w:rsidRPr="00B01AF9">
              <w:rPr>
                <w:rStyle w:val="Hyperlink"/>
                <w:noProof/>
              </w:rPr>
              <w:t>Q2. What are some limitations of Dataset?</w:t>
            </w:r>
            <w:r>
              <w:rPr>
                <w:noProof/>
                <w:webHidden/>
              </w:rPr>
              <w:tab/>
            </w:r>
            <w:r>
              <w:rPr>
                <w:noProof/>
                <w:webHidden/>
              </w:rPr>
              <w:fldChar w:fldCharType="begin"/>
            </w:r>
            <w:r>
              <w:rPr>
                <w:noProof/>
                <w:webHidden/>
              </w:rPr>
              <w:instrText xml:space="preserve"> PAGEREF _Toc120207080 \h </w:instrText>
            </w:r>
            <w:r>
              <w:rPr>
                <w:noProof/>
                <w:webHidden/>
              </w:rPr>
            </w:r>
            <w:r>
              <w:rPr>
                <w:noProof/>
                <w:webHidden/>
              </w:rPr>
              <w:fldChar w:fldCharType="separate"/>
            </w:r>
            <w:r>
              <w:rPr>
                <w:noProof/>
                <w:webHidden/>
              </w:rPr>
              <w:t>3</w:t>
            </w:r>
            <w:r>
              <w:rPr>
                <w:noProof/>
                <w:webHidden/>
              </w:rPr>
              <w:fldChar w:fldCharType="end"/>
            </w:r>
          </w:hyperlink>
        </w:p>
        <w:p w14:paraId="44A325B4" w14:textId="038037E9" w:rsidR="00E55F99" w:rsidRDefault="00E55F99">
          <w:pPr>
            <w:pStyle w:val="TOC2"/>
            <w:tabs>
              <w:tab w:val="right" w:leader="dot" w:pos="9350"/>
            </w:tabs>
            <w:rPr>
              <w:rFonts w:eastAsiaTheme="minorEastAsia"/>
              <w:noProof/>
              <w:lang w:val="en-AU" w:eastAsia="en-AU"/>
            </w:rPr>
          </w:pPr>
          <w:hyperlink w:anchor="_Toc120207081" w:history="1">
            <w:r w:rsidRPr="00B01AF9">
              <w:rPr>
                <w:rStyle w:val="Hyperlink"/>
                <w:noProof/>
              </w:rPr>
              <w:t>Q3. What are some other possible Tables and / or graphs that we could create, and what additional value would they provide?</w:t>
            </w:r>
            <w:r>
              <w:rPr>
                <w:noProof/>
                <w:webHidden/>
              </w:rPr>
              <w:tab/>
            </w:r>
            <w:r>
              <w:rPr>
                <w:noProof/>
                <w:webHidden/>
              </w:rPr>
              <w:fldChar w:fldCharType="begin"/>
            </w:r>
            <w:r>
              <w:rPr>
                <w:noProof/>
                <w:webHidden/>
              </w:rPr>
              <w:instrText xml:space="preserve"> PAGEREF _Toc120207081 \h </w:instrText>
            </w:r>
            <w:r>
              <w:rPr>
                <w:noProof/>
                <w:webHidden/>
              </w:rPr>
            </w:r>
            <w:r>
              <w:rPr>
                <w:noProof/>
                <w:webHidden/>
              </w:rPr>
              <w:fldChar w:fldCharType="separate"/>
            </w:r>
            <w:r>
              <w:rPr>
                <w:noProof/>
                <w:webHidden/>
              </w:rPr>
              <w:t>3</w:t>
            </w:r>
            <w:r>
              <w:rPr>
                <w:noProof/>
                <w:webHidden/>
              </w:rPr>
              <w:fldChar w:fldCharType="end"/>
            </w:r>
          </w:hyperlink>
        </w:p>
        <w:p w14:paraId="41EA3997" w14:textId="63A3F27C" w:rsidR="00E55F99" w:rsidRDefault="00E55F99">
          <w:pPr>
            <w:pStyle w:val="TOC1"/>
            <w:tabs>
              <w:tab w:val="right" w:leader="dot" w:pos="9350"/>
            </w:tabs>
            <w:rPr>
              <w:rFonts w:eastAsiaTheme="minorEastAsia"/>
              <w:noProof/>
              <w:lang w:val="en-AU" w:eastAsia="en-AU"/>
            </w:rPr>
          </w:pPr>
          <w:hyperlink w:anchor="_Toc120207082" w:history="1">
            <w:r w:rsidRPr="00B01AF9">
              <w:rPr>
                <w:rStyle w:val="Hyperlink"/>
                <w:noProof/>
              </w:rPr>
              <w:t>Bonus Statistical Analysis</w:t>
            </w:r>
            <w:r>
              <w:rPr>
                <w:noProof/>
                <w:webHidden/>
              </w:rPr>
              <w:tab/>
            </w:r>
            <w:r>
              <w:rPr>
                <w:noProof/>
                <w:webHidden/>
              </w:rPr>
              <w:fldChar w:fldCharType="begin"/>
            </w:r>
            <w:r>
              <w:rPr>
                <w:noProof/>
                <w:webHidden/>
              </w:rPr>
              <w:instrText xml:space="preserve"> PAGEREF _Toc120207082 \h </w:instrText>
            </w:r>
            <w:r>
              <w:rPr>
                <w:noProof/>
                <w:webHidden/>
              </w:rPr>
            </w:r>
            <w:r>
              <w:rPr>
                <w:noProof/>
                <w:webHidden/>
              </w:rPr>
              <w:fldChar w:fldCharType="separate"/>
            </w:r>
            <w:r>
              <w:rPr>
                <w:noProof/>
                <w:webHidden/>
              </w:rPr>
              <w:t>5</w:t>
            </w:r>
            <w:r>
              <w:rPr>
                <w:noProof/>
                <w:webHidden/>
              </w:rPr>
              <w:fldChar w:fldCharType="end"/>
            </w:r>
          </w:hyperlink>
        </w:p>
        <w:p w14:paraId="51B02F78" w14:textId="11824B2C" w:rsidR="00E55F99" w:rsidRDefault="00E55F99">
          <w:pPr>
            <w:pStyle w:val="TOC2"/>
            <w:tabs>
              <w:tab w:val="right" w:leader="dot" w:pos="9350"/>
            </w:tabs>
            <w:rPr>
              <w:rFonts w:eastAsiaTheme="minorEastAsia"/>
              <w:noProof/>
              <w:lang w:val="en-AU" w:eastAsia="en-AU"/>
            </w:rPr>
          </w:pPr>
          <w:hyperlink w:anchor="_Toc120207083" w:history="1">
            <w:r w:rsidRPr="00B01AF9">
              <w:rPr>
                <w:rStyle w:val="Hyperlink"/>
                <w:noProof/>
              </w:rPr>
              <w:t>Statistical measurements of number of backers</w:t>
            </w:r>
            <w:r>
              <w:rPr>
                <w:noProof/>
                <w:webHidden/>
              </w:rPr>
              <w:tab/>
            </w:r>
            <w:r>
              <w:rPr>
                <w:noProof/>
                <w:webHidden/>
              </w:rPr>
              <w:fldChar w:fldCharType="begin"/>
            </w:r>
            <w:r>
              <w:rPr>
                <w:noProof/>
                <w:webHidden/>
              </w:rPr>
              <w:instrText xml:space="preserve"> PAGEREF _Toc120207083 \h </w:instrText>
            </w:r>
            <w:r>
              <w:rPr>
                <w:noProof/>
                <w:webHidden/>
              </w:rPr>
            </w:r>
            <w:r>
              <w:rPr>
                <w:noProof/>
                <w:webHidden/>
              </w:rPr>
              <w:fldChar w:fldCharType="separate"/>
            </w:r>
            <w:r>
              <w:rPr>
                <w:noProof/>
                <w:webHidden/>
              </w:rPr>
              <w:t>5</w:t>
            </w:r>
            <w:r>
              <w:rPr>
                <w:noProof/>
                <w:webHidden/>
              </w:rPr>
              <w:fldChar w:fldCharType="end"/>
            </w:r>
          </w:hyperlink>
        </w:p>
        <w:p w14:paraId="6F19F1B9" w14:textId="70097FB0" w:rsidR="00E55F99" w:rsidRDefault="00E55F99">
          <w:pPr>
            <w:pStyle w:val="TOC3"/>
            <w:tabs>
              <w:tab w:val="right" w:leader="dot" w:pos="9350"/>
            </w:tabs>
            <w:rPr>
              <w:rFonts w:eastAsiaTheme="minorEastAsia"/>
              <w:noProof/>
              <w:lang w:val="en-AU" w:eastAsia="en-AU"/>
            </w:rPr>
          </w:pPr>
          <w:hyperlink w:anchor="_Toc120207084" w:history="1">
            <w:r w:rsidRPr="00B01AF9">
              <w:rPr>
                <w:rStyle w:val="Hyperlink"/>
                <w:noProof/>
              </w:rPr>
              <w:t>Successful Campaigns</w:t>
            </w:r>
            <w:r>
              <w:rPr>
                <w:noProof/>
                <w:webHidden/>
              </w:rPr>
              <w:tab/>
            </w:r>
            <w:r>
              <w:rPr>
                <w:noProof/>
                <w:webHidden/>
              </w:rPr>
              <w:fldChar w:fldCharType="begin"/>
            </w:r>
            <w:r>
              <w:rPr>
                <w:noProof/>
                <w:webHidden/>
              </w:rPr>
              <w:instrText xml:space="preserve"> PAGEREF _Toc120207084 \h </w:instrText>
            </w:r>
            <w:r>
              <w:rPr>
                <w:noProof/>
                <w:webHidden/>
              </w:rPr>
            </w:r>
            <w:r>
              <w:rPr>
                <w:noProof/>
                <w:webHidden/>
              </w:rPr>
              <w:fldChar w:fldCharType="separate"/>
            </w:r>
            <w:r>
              <w:rPr>
                <w:noProof/>
                <w:webHidden/>
              </w:rPr>
              <w:t>5</w:t>
            </w:r>
            <w:r>
              <w:rPr>
                <w:noProof/>
                <w:webHidden/>
              </w:rPr>
              <w:fldChar w:fldCharType="end"/>
            </w:r>
          </w:hyperlink>
        </w:p>
        <w:p w14:paraId="515B2BF5" w14:textId="3DBCF99E" w:rsidR="00E55F99" w:rsidRDefault="00E55F99">
          <w:pPr>
            <w:pStyle w:val="TOC3"/>
            <w:tabs>
              <w:tab w:val="right" w:leader="dot" w:pos="9350"/>
            </w:tabs>
            <w:rPr>
              <w:rFonts w:eastAsiaTheme="minorEastAsia"/>
              <w:noProof/>
              <w:lang w:val="en-AU" w:eastAsia="en-AU"/>
            </w:rPr>
          </w:pPr>
          <w:hyperlink w:anchor="_Toc120207085" w:history="1">
            <w:r w:rsidRPr="00B01AF9">
              <w:rPr>
                <w:rStyle w:val="Hyperlink"/>
                <w:noProof/>
              </w:rPr>
              <w:t>Failed Campaigns</w:t>
            </w:r>
            <w:r>
              <w:rPr>
                <w:noProof/>
                <w:webHidden/>
              </w:rPr>
              <w:tab/>
            </w:r>
            <w:r>
              <w:rPr>
                <w:noProof/>
                <w:webHidden/>
              </w:rPr>
              <w:fldChar w:fldCharType="begin"/>
            </w:r>
            <w:r>
              <w:rPr>
                <w:noProof/>
                <w:webHidden/>
              </w:rPr>
              <w:instrText xml:space="preserve"> PAGEREF _Toc120207085 \h </w:instrText>
            </w:r>
            <w:r>
              <w:rPr>
                <w:noProof/>
                <w:webHidden/>
              </w:rPr>
            </w:r>
            <w:r>
              <w:rPr>
                <w:noProof/>
                <w:webHidden/>
              </w:rPr>
              <w:fldChar w:fldCharType="separate"/>
            </w:r>
            <w:r>
              <w:rPr>
                <w:noProof/>
                <w:webHidden/>
              </w:rPr>
              <w:t>6</w:t>
            </w:r>
            <w:r>
              <w:rPr>
                <w:noProof/>
                <w:webHidden/>
              </w:rPr>
              <w:fldChar w:fldCharType="end"/>
            </w:r>
          </w:hyperlink>
        </w:p>
        <w:p w14:paraId="31B2499F" w14:textId="1FD5AD6D" w:rsidR="00E55F99" w:rsidRDefault="00E55F99">
          <w:pPr>
            <w:pStyle w:val="TOC2"/>
            <w:tabs>
              <w:tab w:val="right" w:leader="dot" w:pos="9350"/>
            </w:tabs>
            <w:rPr>
              <w:rFonts w:eastAsiaTheme="minorEastAsia"/>
              <w:noProof/>
              <w:lang w:val="en-AU" w:eastAsia="en-AU"/>
            </w:rPr>
          </w:pPr>
          <w:hyperlink w:anchor="_Toc120207086" w:history="1">
            <w:r w:rsidRPr="00B01AF9">
              <w:rPr>
                <w:rStyle w:val="Hyperlink"/>
                <w:noProof/>
              </w:rPr>
              <w:t>Use your data to deteremine whether the mean or the median better summarises the data.</w:t>
            </w:r>
            <w:r>
              <w:rPr>
                <w:noProof/>
                <w:webHidden/>
              </w:rPr>
              <w:tab/>
            </w:r>
            <w:r>
              <w:rPr>
                <w:noProof/>
                <w:webHidden/>
              </w:rPr>
              <w:fldChar w:fldCharType="begin"/>
            </w:r>
            <w:r>
              <w:rPr>
                <w:noProof/>
                <w:webHidden/>
              </w:rPr>
              <w:instrText xml:space="preserve"> PAGEREF _Toc120207086 \h </w:instrText>
            </w:r>
            <w:r>
              <w:rPr>
                <w:noProof/>
                <w:webHidden/>
              </w:rPr>
            </w:r>
            <w:r>
              <w:rPr>
                <w:noProof/>
                <w:webHidden/>
              </w:rPr>
              <w:fldChar w:fldCharType="separate"/>
            </w:r>
            <w:r>
              <w:rPr>
                <w:noProof/>
                <w:webHidden/>
              </w:rPr>
              <w:t>7</w:t>
            </w:r>
            <w:r>
              <w:rPr>
                <w:noProof/>
                <w:webHidden/>
              </w:rPr>
              <w:fldChar w:fldCharType="end"/>
            </w:r>
          </w:hyperlink>
        </w:p>
        <w:p w14:paraId="1FBF16A8" w14:textId="5CC1FA06" w:rsidR="00E55F99" w:rsidRDefault="00E55F99">
          <w:pPr>
            <w:pStyle w:val="TOC2"/>
            <w:tabs>
              <w:tab w:val="right" w:leader="dot" w:pos="9350"/>
            </w:tabs>
            <w:rPr>
              <w:rFonts w:eastAsiaTheme="minorEastAsia"/>
              <w:noProof/>
              <w:lang w:val="en-AU" w:eastAsia="en-AU"/>
            </w:rPr>
          </w:pPr>
          <w:hyperlink w:anchor="_Toc120207087" w:history="1">
            <w:r w:rsidRPr="00B01AF9">
              <w:rPr>
                <w:rStyle w:val="Hyperlink"/>
                <w:noProof/>
              </w:rPr>
              <w:t>Use your data to determine if there is more variability with successful or unsuccessful campaigns. Does this make sense? Why or why not?</w:t>
            </w:r>
            <w:r>
              <w:rPr>
                <w:noProof/>
                <w:webHidden/>
              </w:rPr>
              <w:tab/>
            </w:r>
            <w:r>
              <w:rPr>
                <w:noProof/>
                <w:webHidden/>
              </w:rPr>
              <w:fldChar w:fldCharType="begin"/>
            </w:r>
            <w:r>
              <w:rPr>
                <w:noProof/>
                <w:webHidden/>
              </w:rPr>
              <w:instrText xml:space="preserve"> PAGEREF _Toc120207087 \h </w:instrText>
            </w:r>
            <w:r>
              <w:rPr>
                <w:noProof/>
                <w:webHidden/>
              </w:rPr>
            </w:r>
            <w:r>
              <w:rPr>
                <w:noProof/>
                <w:webHidden/>
              </w:rPr>
              <w:fldChar w:fldCharType="separate"/>
            </w:r>
            <w:r>
              <w:rPr>
                <w:noProof/>
                <w:webHidden/>
              </w:rPr>
              <w:t>8</w:t>
            </w:r>
            <w:r>
              <w:rPr>
                <w:noProof/>
                <w:webHidden/>
              </w:rPr>
              <w:fldChar w:fldCharType="end"/>
            </w:r>
          </w:hyperlink>
        </w:p>
        <w:p w14:paraId="00D4DFDC" w14:textId="5C0B08F0" w:rsidR="00E55F99" w:rsidRDefault="00E55F99">
          <w:pPr>
            <w:pStyle w:val="TOC1"/>
            <w:tabs>
              <w:tab w:val="right" w:leader="dot" w:pos="9350"/>
            </w:tabs>
            <w:rPr>
              <w:rFonts w:eastAsiaTheme="minorEastAsia"/>
              <w:noProof/>
              <w:lang w:val="en-AU" w:eastAsia="en-AU"/>
            </w:rPr>
          </w:pPr>
          <w:hyperlink w:anchor="_Toc120207088" w:history="1">
            <w:r w:rsidRPr="00B01AF9">
              <w:rPr>
                <w:rStyle w:val="Hyperlink"/>
                <w:noProof/>
              </w:rPr>
              <w:t>References</w:t>
            </w:r>
            <w:r>
              <w:rPr>
                <w:noProof/>
                <w:webHidden/>
              </w:rPr>
              <w:tab/>
            </w:r>
            <w:r>
              <w:rPr>
                <w:noProof/>
                <w:webHidden/>
              </w:rPr>
              <w:fldChar w:fldCharType="begin"/>
            </w:r>
            <w:r>
              <w:rPr>
                <w:noProof/>
                <w:webHidden/>
              </w:rPr>
              <w:instrText xml:space="preserve"> PAGEREF _Toc120207088 \h </w:instrText>
            </w:r>
            <w:r>
              <w:rPr>
                <w:noProof/>
                <w:webHidden/>
              </w:rPr>
            </w:r>
            <w:r>
              <w:rPr>
                <w:noProof/>
                <w:webHidden/>
              </w:rPr>
              <w:fldChar w:fldCharType="separate"/>
            </w:r>
            <w:r>
              <w:rPr>
                <w:noProof/>
                <w:webHidden/>
              </w:rPr>
              <w:t>8</w:t>
            </w:r>
            <w:r>
              <w:rPr>
                <w:noProof/>
                <w:webHidden/>
              </w:rPr>
              <w:fldChar w:fldCharType="end"/>
            </w:r>
          </w:hyperlink>
        </w:p>
        <w:p w14:paraId="1920664F" w14:textId="019CB093" w:rsidR="004D24E3" w:rsidRDefault="004D24E3">
          <w:r>
            <w:rPr>
              <w:b/>
              <w:bCs/>
              <w:noProof/>
            </w:rPr>
            <w:fldChar w:fldCharType="end"/>
          </w:r>
        </w:p>
      </w:sdtContent>
    </w:sdt>
    <w:p w14:paraId="7188695A" w14:textId="53E16A7F" w:rsidR="005E3551" w:rsidRDefault="005E3551"/>
    <w:p w14:paraId="09BF7882" w14:textId="783B16C3" w:rsidR="004D24E3" w:rsidRDefault="004D24E3"/>
    <w:p w14:paraId="0DE5358C" w14:textId="2D43F555" w:rsidR="004D24E3" w:rsidRDefault="004D24E3"/>
    <w:p w14:paraId="23277D92" w14:textId="3D090CA7" w:rsidR="004D24E3" w:rsidRDefault="004D24E3"/>
    <w:p w14:paraId="1F372881" w14:textId="22199B6E" w:rsidR="004D24E3" w:rsidRDefault="004D24E3"/>
    <w:p w14:paraId="4B6C9823" w14:textId="20155401" w:rsidR="004D24E3" w:rsidRDefault="004D24E3"/>
    <w:p w14:paraId="6D44634E" w14:textId="73A2A955" w:rsidR="004D24E3" w:rsidRDefault="004D24E3"/>
    <w:p w14:paraId="424727C7" w14:textId="3ECDC78C" w:rsidR="004D24E3" w:rsidRDefault="004D24E3"/>
    <w:p w14:paraId="776D1FEC" w14:textId="306E8750" w:rsidR="004D24E3" w:rsidRDefault="004D24E3"/>
    <w:p w14:paraId="1B49D52B" w14:textId="7A838292" w:rsidR="004D24E3" w:rsidRDefault="004D24E3"/>
    <w:p w14:paraId="223524D6" w14:textId="6BD2DAB7" w:rsidR="004D24E3" w:rsidRDefault="004D24E3"/>
    <w:p w14:paraId="1BEECA40" w14:textId="32D1C634" w:rsidR="004D24E3" w:rsidRDefault="004D24E3"/>
    <w:p w14:paraId="662E6A18" w14:textId="0BD9EF9A" w:rsidR="004D24E3" w:rsidRDefault="004D24E3" w:rsidP="004D24E3">
      <w:pPr>
        <w:pStyle w:val="Heading1"/>
      </w:pPr>
      <w:bookmarkStart w:id="0" w:name="_Toc120207078"/>
      <w:r>
        <w:lastRenderedPageBreak/>
        <w:t>Answers to Question 1 – 3</w:t>
      </w:r>
      <w:bookmarkEnd w:id="0"/>
    </w:p>
    <w:p w14:paraId="0110B3DF" w14:textId="42C9A450" w:rsidR="004D24E3" w:rsidRDefault="004D24E3" w:rsidP="004D24E3"/>
    <w:p w14:paraId="4CB161D6" w14:textId="50103DC8" w:rsidR="004D24E3" w:rsidRDefault="004D24E3" w:rsidP="006F7886">
      <w:pPr>
        <w:pStyle w:val="Heading2"/>
      </w:pPr>
      <w:bookmarkStart w:id="1" w:name="_Toc120207079"/>
      <w:r>
        <w:t>Q1. Given the provided data, what are three conclusions that we can draw about crowdfunding campaigns?</w:t>
      </w:r>
      <w:bookmarkEnd w:id="1"/>
    </w:p>
    <w:p w14:paraId="5673C682" w14:textId="77777777" w:rsidR="00361D39" w:rsidRDefault="00361D39" w:rsidP="004D24E3"/>
    <w:p w14:paraId="1A1EF4D4" w14:textId="4F8257EC" w:rsidR="00FB1FF5" w:rsidRDefault="00B37709" w:rsidP="004D24E3">
      <w:r>
        <w:t>Below</w:t>
      </w:r>
      <w:r w:rsidR="00FB1FF5">
        <w:t xml:space="preserve"> conclusions are made based on the 1,000 sample projects launched in 7 countries within 10 years from 2010 to 2019.</w:t>
      </w:r>
    </w:p>
    <w:p w14:paraId="473DF154" w14:textId="2A0B866C" w:rsidR="004D24E3" w:rsidRPr="00253214" w:rsidRDefault="00FB1FF5" w:rsidP="00FB1FF5">
      <w:pPr>
        <w:pStyle w:val="ListParagraph"/>
        <w:numPr>
          <w:ilvl w:val="0"/>
          <w:numId w:val="1"/>
        </w:numPr>
        <w:rPr>
          <w:b/>
          <w:bCs/>
        </w:rPr>
      </w:pPr>
      <w:r w:rsidRPr="00253214">
        <w:rPr>
          <w:b/>
          <w:bCs/>
        </w:rPr>
        <w:t>Conclusion 1:</w:t>
      </w:r>
    </w:p>
    <w:p w14:paraId="1730AB50" w14:textId="4795B8EA" w:rsidR="00FB1FF5" w:rsidRPr="00B37709" w:rsidRDefault="00FB1FF5" w:rsidP="00FB1FF5">
      <w:pPr>
        <w:ind w:left="720"/>
        <w:rPr>
          <w:b/>
          <w:bCs/>
        </w:rPr>
      </w:pPr>
      <w:r w:rsidRPr="00B37709">
        <w:rPr>
          <w:b/>
          <w:bCs/>
        </w:rPr>
        <w:t>The most common and most successful project category</w:t>
      </w:r>
      <w:r w:rsidR="00B37709" w:rsidRPr="00B37709">
        <w:rPr>
          <w:b/>
          <w:bCs/>
        </w:rPr>
        <w:t xml:space="preserve"> / Sub-category</w:t>
      </w:r>
      <w:r w:rsidRPr="00B37709">
        <w:rPr>
          <w:b/>
          <w:bCs/>
        </w:rPr>
        <w:t xml:space="preserve"> in crowdfunding platform is Theatre / Plays</w:t>
      </w:r>
      <w:r w:rsidR="00B37709" w:rsidRPr="00B37709">
        <w:rPr>
          <w:b/>
          <w:bCs/>
        </w:rPr>
        <w:t>.</w:t>
      </w:r>
    </w:p>
    <w:p w14:paraId="153BB576" w14:textId="2FD8005B" w:rsidR="00B37709" w:rsidRPr="004D24E3" w:rsidRDefault="00B37709" w:rsidP="0034665C">
      <w:pPr>
        <w:ind w:left="720"/>
        <w:jc w:val="both"/>
      </w:pPr>
      <w:r>
        <w:t>It should be noted that Plays are the only sub-category under Theatre category. There are 344 Theatre / Plays projects out of 1,000 total projects. This represents a 34.4% of total projects. Out of these 344 Theatre / Plays, 187 projects were successful</w:t>
      </w:r>
      <w:r w:rsidR="009E1CBE">
        <w:t xml:space="preserve">. </w:t>
      </w:r>
      <w:r>
        <w:t xml:space="preserve">which shows a 54.36% successful rate for Theatre / Plays projects in crowdfunding platforms. </w:t>
      </w:r>
      <w:r w:rsidR="009E1CBE">
        <w:t xml:space="preserve">Further, Theatre / Plays projects contributes the largest portion of total successful projects which is 33.1% of 565 successful projects. </w:t>
      </w:r>
    </w:p>
    <w:p w14:paraId="47380420" w14:textId="0AE4B499" w:rsidR="004D24E3" w:rsidRPr="008230E2" w:rsidRDefault="0034665C" w:rsidP="0034665C">
      <w:pPr>
        <w:pStyle w:val="ListParagraph"/>
        <w:numPr>
          <w:ilvl w:val="0"/>
          <w:numId w:val="1"/>
        </w:numPr>
        <w:rPr>
          <w:b/>
          <w:bCs/>
        </w:rPr>
      </w:pPr>
      <w:r w:rsidRPr="008230E2">
        <w:rPr>
          <w:b/>
          <w:bCs/>
        </w:rPr>
        <w:t>Conclusion 2:</w:t>
      </w:r>
    </w:p>
    <w:p w14:paraId="33CAC701" w14:textId="77777777" w:rsidR="008230E2" w:rsidRPr="008230E2" w:rsidRDefault="00183625" w:rsidP="0034665C">
      <w:pPr>
        <w:ind w:left="720"/>
        <w:rPr>
          <w:b/>
          <w:bCs/>
        </w:rPr>
      </w:pPr>
      <w:r w:rsidRPr="008230E2">
        <w:rPr>
          <w:b/>
          <w:bCs/>
        </w:rPr>
        <w:t xml:space="preserve">June is the best month to launch a crowdfunding project. </w:t>
      </w:r>
    </w:p>
    <w:p w14:paraId="7F4AB993" w14:textId="7E74E257" w:rsidR="00183625" w:rsidRDefault="008230E2" w:rsidP="0034665C">
      <w:pPr>
        <w:ind w:left="720"/>
      </w:pPr>
      <w:r>
        <w:t xml:space="preserve">Projects launched in June has the highest successful rate and the lowest failed rate. </w:t>
      </w:r>
      <w:r w:rsidR="00183625">
        <w:t xml:space="preserve">July and September also indicate a project successful rate just below </w:t>
      </w:r>
      <w:r>
        <w:t>that rate</w:t>
      </w:r>
      <w:r w:rsidR="00183625">
        <w:t xml:space="preserve"> of June</w:t>
      </w:r>
      <w:r>
        <w:t xml:space="preserve"> and an approximately similar failure rate as June</w:t>
      </w:r>
      <w:r w:rsidR="00183625">
        <w:t xml:space="preserve">. </w:t>
      </w:r>
    </w:p>
    <w:p w14:paraId="52986905" w14:textId="5E3FB2B0" w:rsidR="004D24E3" w:rsidRPr="006F7886" w:rsidRDefault="008436A0" w:rsidP="008436A0">
      <w:pPr>
        <w:pStyle w:val="ListParagraph"/>
        <w:numPr>
          <w:ilvl w:val="0"/>
          <w:numId w:val="1"/>
        </w:numPr>
        <w:rPr>
          <w:b/>
          <w:bCs/>
        </w:rPr>
      </w:pPr>
      <w:r w:rsidRPr="006F7886">
        <w:rPr>
          <w:b/>
          <w:bCs/>
        </w:rPr>
        <w:t>Conclusion 3:</w:t>
      </w:r>
    </w:p>
    <w:p w14:paraId="4CB6E0DB" w14:textId="108FA77A" w:rsidR="008436A0" w:rsidRPr="006F7886" w:rsidRDefault="008436A0" w:rsidP="008436A0">
      <w:pPr>
        <w:ind w:left="720"/>
        <w:rPr>
          <w:b/>
          <w:bCs/>
        </w:rPr>
      </w:pPr>
      <w:r w:rsidRPr="006F7886">
        <w:rPr>
          <w:b/>
          <w:bCs/>
        </w:rPr>
        <w:t xml:space="preserve">There is a positive relationship between the project outcome and number of backers. </w:t>
      </w:r>
      <w:r w:rsidR="006F7886" w:rsidRPr="006F7886">
        <w:rPr>
          <w:b/>
          <w:bCs/>
        </w:rPr>
        <w:t xml:space="preserve">Campaigns that have greater number of backers are more likely to be successful. </w:t>
      </w:r>
    </w:p>
    <w:p w14:paraId="41AA4C77" w14:textId="646E2266" w:rsidR="006F7886" w:rsidRDefault="006F7886" w:rsidP="008436A0">
      <w:pPr>
        <w:ind w:left="720"/>
      </w:pPr>
      <w:r>
        <w:t xml:space="preserve">The average number of backers of successful campaigns are greater than average number of backers of failed campaigns. Median number of backers of successful projects are also higher than that value of failed projects. </w:t>
      </w:r>
    </w:p>
    <w:p w14:paraId="2BBC7088" w14:textId="3CA3CABE" w:rsidR="004D24E3" w:rsidRDefault="004D24E3"/>
    <w:p w14:paraId="72A5A62C" w14:textId="57E4ED4E" w:rsidR="00D00F3C" w:rsidRDefault="00D00F3C"/>
    <w:p w14:paraId="0470A4FA" w14:textId="4243BADA" w:rsidR="00D00F3C" w:rsidRDefault="00D00F3C"/>
    <w:p w14:paraId="5A8C2FBB" w14:textId="77777777" w:rsidR="00361D39" w:rsidRDefault="00361D39"/>
    <w:p w14:paraId="66221483" w14:textId="52498EB2" w:rsidR="004D24E3" w:rsidRDefault="006F7886" w:rsidP="00361D39">
      <w:pPr>
        <w:pStyle w:val="Heading2"/>
      </w:pPr>
      <w:bookmarkStart w:id="2" w:name="_Toc120207080"/>
      <w:r>
        <w:lastRenderedPageBreak/>
        <w:t>Q2. What are some limitations of Dataset?</w:t>
      </w:r>
      <w:bookmarkEnd w:id="2"/>
    </w:p>
    <w:p w14:paraId="6AF4215F" w14:textId="68E7512B" w:rsidR="006F7886" w:rsidRDefault="006F7886"/>
    <w:p w14:paraId="2135CB96" w14:textId="0A81E0D2" w:rsidR="00733D33" w:rsidRDefault="00733D33" w:rsidP="00361D39">
      <w:pPr>
        <w:pStyle w:val="ListParagraph"/>
        <w:numPr>
          <w:ilvl w:val="0"/>
          <w:numId w:val="1"/>
        </w:numPr>
      </w:pPr>
      <w:r>
        <w:t>Biasness</w:t>
      </w:r>
    </w:p>
    <w:p w14:paraId="0D21C7D3" w14:textId="1E3CE54F" w:rsidR="00361D39" w:rsidRDefault="00361D39" w:rsidP="00733D33">
      <w:pPr>
        <w:pStyle w:val="ListParagraph"/>
      </w:pPr>
      <w:r>
        <w:t xml:space="preserve">Even though there is project data for 7 different countries, a huge majority of campaigns listed in the dataset are launched in US. Therefore, it is hard to mention that it represents 7 countries. The dataset is </w:t>
      </w:r>
      <w:r w:rsidR="00D00F3C">
        <w:t xml:space="preserve">bias and </w:t>
      </w:r>
      <w:r>
        <w:t xml:space="preserve">mostly </w:t>
      </w:r>
      <w:r w:rsidR="00D00F3C">
        <w:t>representing</w:t>
      </w:r>
      <w:r>
        <w:t xml:space="preserve"> US crowdfunding campaigns. </w:t>
      </w:r>
    </w:p>
    <w:p w14:paraId="39ABD184" w14:textId="5FA60BCB" w:rsidR="00760761" w:rsidRDefault="00760761" w:rsidP="00760761">
      <w:pPr>
        <w:ind w:left="720"/>
      </w:pPr>
      <w:r>
        <w:t xml:space="preserve">In an article published by IEEE, mentions that some datasets aimed to represent the visual world have </w:t>
      </w:r>
      <w:proofErr w:type="gramStart"/>
      <w:r>
        <w:t>actually become</w:t>
      </w:r>
      <w:proofErr w:type="gramEnd"/>
      <w:r>
        <w:t xml:space="preserve"> closed worlds unto themselves. </w:t>
      </w:r>
    </w:p>
    <w:p w14:paraId="4E12ABCB" w14:textId="55163AE3" w:rsidR="00733D33" w:rsidRDefault="00733D33" w:rsidP="00D00F3C">
      <w:pPr>
        <w:pStyle w:val="ListParagraph"/>
        <w:numPr>
          <w:ilvl w:val="0"/>
          <w:numId w:val="1"/>
        </w:numPr>
      </w:pPr>
      <w:r>
        <w:t>Missing Data</w:t>
      </w:r>
    </w:p>
    <w:p w14:paraId="2525D9EC" w14:textId="339AA0AC" w:rsidR="00D00F3C" w:rsidRDefault="00D00F3C" w:rsidP="00733D33">
      <w:pPr>
        <w:pStyle w:val="ListParagraph"/>
      </w:pPr>
      <w:r>
        <w:t xml:space="preserve">There are few projects which were earned the 100% of goal, yet the outcome column says “Failed”. If this is not an entry error, that means there are more constrains in addition to Percent funded column that should be used to decide the outcome of the project. </w:t>
      </w:r>
      <w:r w:rsidR="00760761">
        <w:t>The other constrains are missing in the given dataset.</w:t>
      </w:r>
      <w:r>
        <w:t xml:space="preserve"> </w:t>
      </w:r>
    </w:p>
    <w:p w14:paraId="0F7D9BF2" w14:textId="50DDE716" w:rsidR="004D24E3" w:rsidRDefault="004D24E3"/>
    <w:p w14:paraId="6BF721EA" w14:textId="5A9F7825" w:rsidR="00733D33" w:rsidRDefault="00733D33" w:rsidP="00733D33">
      <w:pPr>
        <w:pStyle w:val="Heading2"/>
      </w:pPr>
      <w:bookmarkStart w:id="3" w:name="_Toc120207081"/>
      <w:r>
        <w:t>Q3. What are some other possible Tables and / or graphs that we could create, and what additional value would they provide?</w:t>
      </w:r>
      <w:bookmarkEnd w:id="3"/>
    </w:p>
    <w:p w14:paraId="49780931" w14:textId="32D10BBE" w:rsidR="004D24E3" w:rsidRDefault="004D24E3"/>
    <w:p w14:paraId="18BC4BDF" w14:textId="028DAEE5" w:rsidR="00733D33" w:rsidRDefault="00733D33" w:rsidP="00733D33">
      <w:pPr>
        <w:pStyle w:val="ListParagraph"/>
        <w:numPr>
          <w:ilvl w:val="0"/>
          <w:numId w:val="1"/>
        </w:numPr>
      </w:pPr>
      <w:r>
        <w:t xml:space="preserve">It is possible to create </w:t>
      </w:r>
      <w:r w:rsidR="003755DB">
        <w:t xml:space="preserve">pie charts to visually express which category is most common among all crowdfunding campaigns. Below chart 1 and chart2 shows that theater is the most common crowdfunding campaign among all categories </w:t>
      </w:r>
      <w:proofErr w:type="gramStart"/>
      <w:r w:rsidR="003755DB">
        <w:t>and also</w:t>
      </w:r>
      <w:proofErr w:type="gramEnd"/>
      <w:r w:rsidR="003755DB">
        <w:t xml:space="preserve"> it is the most successful project category. </w:t>
      </w:r>
    </w:p>
    <w:p w14:paraId="6E66C907" w14:textId="251BDD76" w:rsidR="004D24E3" w:rsidRDefault="006F7886" w:rsidP="00E55F99">
      <w:pPr>
        <w:ind w:firstLine="720"/>
        <w:jc w:val="center"/>
        <w:rPr>
          <w:noProof/>
        </w:rPr>
      </w:pPr>
      <w:r>
        <w:rPr>
          <w:noProof/>
        </w:rPr>
        <w:drawing>
          <wp:inline distT="0" distB="0" distL="0" distR="0" wp14:anchorId="11666F7E" wp14:editId="21CFEDF2">
            <wp:extent cx="4804410" cy="2743200"/>
            <wp:effectExtent l="0" t="0" r="0" b="0"/>
            <wp:docPr id="3" name="Chart 3">
              <a:extLst xmlns:a="http://schemas.openxmlformats.org/drawingml/2006/main">
                <a:ext uri="{FF2B5EF4-FFF2-40B4-BE49-F238E27FC236}">
                  <a16:creationId xmlns:a16="http://schemas.microsoft.com/office/drawing/2014/main" id="{7643D154-DB58-E61F-014D-C58803663C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0BBC5A" w14:textId="6D590C4E" w:rsidR="006F7886" w:rsidRDefault="00B71A63" w:rsidP="00B71A63">
      <w:pPr>
        <w:jc w:val="center"/>
        <w:rPr>
          <w:noProof/>
        </w:rPr>
      </w:pPr>
      <w:r>
        <w:rPr>
          <w:noProof/>
        </w:rPr>
        <w:t>Chart 1</w:t>
      </w:r>
    </w:p>
    <w:p w14:paraId="514AE017" w14:textId="000BAE54" w:rsidR="006F7886" w:rsidRDefault="006F7886" w:rsidP="00E55F99">
      <w:pPr>
        <w:tabs>
          <w:tab w:val="left" w:pos="1956"/>
        </w:tabs>
        <w:jc w:val="center"/>
        <w:rPr>
          <w:noProof/>
        </w:rPr>
      </w:pPr>
      <w:r>
        <w:rPr>
          <w:noProof/>
        </w:rPr>
        <w:lastRenderedPageBreak/>
        <w:drawing>
          <wp:inline distT="0" distB="0" distL="0" distR="0" wp14:anchorId="163E0E2B" wp14:editId="65B23819">
            <wp:extent cx="4804410" cy="2743200"/>
            <wp:effectExtent l="0" t="0" r="0" b="0"/>
            <wp:docPr id="4" name="Chart 4">
              <a:extLst xmlns:a="http://schemas.openxmlformats.org/drawingml/2006/main">
                <a:ext uri="{FF2B5EF4-FFF2-40B4-BE49-F238E27FC236}">
                  <a16:creationId xmlns:a16="http://schemas.microsoft.com/office/drawing/2014/main" id="{8B96A08F-E975-4A2E-807D-B6647CB663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427B70" w14:textId="18FBFC34" w:rsidR="00B71A63" w:rsidRDefault="00B71A63" w:rsidP="00B71A63">
      <w:pPr>
        <w:jc w:val="center"/>
      </w:pPr>
      <w:r>
        <w:t>Chart 2</w:t>
      </w:r>
    </w:p>
    <w:p w14:paraId="07123432" w14:textId="5F1B2401" w:rsidR="00760761" w:rsidRDefault="003C7272" w:rsidP="003755DB">
      <w:pPr>
        <w:pStyle w:val="ListParagraph"/>
        <w:numPr>
          <w:ilvl w:val="0"/>
          <w:numId w:val="1"/>
        </w:numPr>
      </w:pPr>
      <w:r>
        <w:t xml:space="preserve">The relationship between number of days to complete and the outcome can be found by a scatter plot.  As per chart 3 below, there is an exponential relationship between the number of days to complete and the number of successful projects. In other words, there are more successful projects completed in lower number of days and </w:t>
      </w:r>
      <w:proofErr w:type="gramStart"/>
      <w:r>
        <w:t>less</w:t>
      </w:r>
      <w:proofErr w:type="gramEnd"/>
      <w:r>
        <w:t xml:space="preserve"> number of </w:t>
      </w:r>
      <w:r w:rsidR="000C2A71">
        <w:t xml:space="preserve">projects were successful when the duration of completion is high. </w:t>
      </w:r>
      <w:r>
        <w:t xml:space="preserve">  </w:t>
      </w:r>
      <w:r w:rsidR="000C2A71">
        <w:t xml:space="preserve">That means if a campaign can meet the target within short time </w:t>
      </w:r>
      <w:proofErr w:type="gramStart"/>
      <w:r w:rsidR="000C2A71">
        <w:t>period ,</w:t>
      </w:r>
      <w:proofErr w:type="gramEnd"/>
      <w:r w:rsidR="000C2A71">
        <w:t xml:space="preserve"> the probability of become successful is high. </w:t>
      </w:r>
    </w:p>
    <w:p w14:paraId="6AD7E8CF" w14:textId="2F412BBB" w:rsidR="003C7272" w:rsidRDefault="003C7272" w:rsidP="003C7272">
      <w:pPr>
        <w:pStyle w:val="ListParagraph"/>
      </w:pPr>
    </w:p>
    <w:p w14:paraId="723777F4" w14:textId="135C4207" w:rsidR="000C2A71" w:rsidRDefault="000C2A71" w:rsidP="003C7272">
      <w:pPr>
        <w:pStyle w:val="ListParagraph"/>
      </w:pPr>
    </w:p>
    <w:p w14:paraId="555DD2E5" w14:textId="17A4D3A0" w:rsidR="000C2A71" w:rsidRDefault="000C2A71" w:rsidP="00E55F99">
      <w:pPr>
        <w:pStyle w:val="ListParagraph"/>
        <w:jc w:val="center"/>
      </w:pPr>
      <w:r>
        <w:rPr>
          <w:noProof/>
        </w:rPr>
        <w:drawing>
          <wp:inline distT="0" distB="0" distL="0" distR="0" wp14:anchorId="295756B3" wp14:editId="51D0E82C">
            <wp:extent cx="4572000" cy="2743200"/>
            <wp:effectExtent l="0" t="0" r="0" b="0"/>
            <wp:docPr id="5" name="Chart 5">
              <a:extLst xmlns:a="http://schemas.openxmlformats.org/drawingml/2006/main">
                <a:ext uri="{FF2B5EF4-FFF2-40B4-BE49-F238E27FC236}">
                  <a16:creationId xmlns:a16="http://schemas.microsoft.com/office/drawing/2014/main" id="{91BE2CA0-C9AA-42E7-B917-E993F8DED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D3CC75" w14:textId="77777777" w:rsidR="00B71A63" w:rsidRDefault="00B71A63" w:rsidP="00B71A63">
      <w:pPr>
        <w:pStyle w:val="ListParagraph"/>
        <w:jc w:val="center"/>
      </w:pPr>
    </w:p>
    <w:p w14:paraId="3CB1A05C" w14:textId="15379820" w:rsidR="000C2A71" w:rsidRDefault="00B71A63" w:rsidP="00B71A63">
      <w:pPr>
        <w:pStyle w:val="ListParagraph"/>
        <w:jc w:val="center"/>
      </w:pPr>
      <w:r>
        <w:t>Chart 3</w:t>
      </w:r>
    </w:p>
    <w:p w14:paraId="127E53A9" w14:textId="77777777" w:rsidR="000C2A71" w:rsidRPr="00760761" w:rsidRDefault="000C2A71" w:rsidP="003C7272">
      <w:pPr>
        <w:pStyle w:val="ListParagraph"/>
      </w:pPr>
    </w:p>
    <w:p w14:paraId="3D2D66B2" w14:textId="6820A7F8" w:rsidR="00760761" w:rsidRDefault="000C2A71" w:rsidP="000C2A71">
      <w:pPr>
        <w:pStyle w:val="Heading1"/>
      </w:pPr>
      <w:bookmarkStart w:id="4" w:name="_Toc120207082"/>
      <w:r>
        <w:lastRenderedPageBreak/>
        <w:t>Bonus Statistical Analysis</w:t>
      </w:r>
      <w:bookmarkEnd w:id="4"/>
    </w:p>
    <w:p w14:paraId="47D8C44A" w14:textId="61EF13A3" w:rsidR="000C2A71" w:rsidRDefault="000C2A71" w:rsidP="000C2A71"/>
    <w:p w14:paraId="2BD13C5E" w14:textId="45B800C6" w:rsidR="000C2A71" w:rsidRDefault="00B71A63" w:rsidP="00B71A63">
      <w:pPr>
        <w:pStyle w:val="Heading2"/>
      </w:pPr>
      <w:bookmarkStart w:id="5" w:name="_Toc120207083"/>
      <w:r>
        <w:t>Statistical measurements of number of backers</w:t>
      </w:r>
      <w:bookmarkEnd w:id="5"/>
    </w:p>
    <w:p w14:paraId="3F029055" w14:textId="389C9FEB" w:rsidR="00B71A63" w:rsidRDefault="00B71A63" w:rsidP="00B71A63">
      <w:pPr>
        <w:pStyle w:val="Heading3"/>
      </w:pPr>
      <w:bookmarkStart w:id="6" w:name="_Toc120207084"/>
      <w:r>
        <w:t>Successful Campaigns</w:t>
      </w:r>
      <w:bookmarkEnd w:id="6"/>
    </w:p>
    <w:p w14:paraId="6DF719B0" w14:textId="584DF0FA" w:rsidR="00B71A63" w:rsidRDefault="00B71A63" w:rsidP="00B71A63"/>
    <w:tbl>
      <w:tblPr>
        <w:tblW w:w="6200" w:type="dxa"/>
        <w:jc w:val="center"/>
        <w:tblLook w:val="04A0" w:firstRow="1" w:lastRow="0" w:firstColumn="1" w:lastColumn="0" w:noHBand="0" w:noVBand="1"/>
      </w:tblPr>
      <w:tblGrid>
        <w:gridCol w:w="4720"/>
        <w:gridCol w:w="1480"/>
      </w:tblGrid>
      <w:tr w:rsidR="00B71A63" w:rsidRPr="00B71A63" w14:paraId="5305885B" w14:textId="77777777" w:rsidTr="00E55F99">
        <w:trPr>
          <w:trHeight w:val="330"/>
          <w:jc w:val="center"/>
        </w:trPr>
        <w:tc>
          <w:tcPr>
            <w:tcW w:w="4720" w:type="dxa"/>
            <w:tcBorders>
              <w:top w:val="single" w:sz="8" w:space="0" w:color="auto"/>
              <w:left w:val="single" w:sz="8" w:space="0" w:color="auto"/>
              <w:bottom w:val="single" w:sz="8" w:space="0" w:color="auto"/>
              <w:right w:val="nil"/>
            </w:tcBorders>
            <w:shd w:val="clear" w:color="000000" w:fill="92D050"/>
            <w:noWrap/>
            <w:vAlign w:val="bottom"/>
            <w:hideMark/>
          </w:tcPr>
          <w:p w14:paraId="20A4B2C7" w14:textId="77777777" w:rsidR="00B71A63" w:rsidRPr="00B71A63" w:rsidRDefault="00B71A63" w:rsidP="00B71A63">
            <w:pPr>
              <w:spacing w:after="0" w:line="240" w:lineRule="auto"/>
              <w:rPr>
                <w:rFonts w:ascii="Calibri" w:eastAsia="Times New Roman" w:hAnsi="Calibri" w:cs="Calibri"/>
                <w:b/>
                <w:bCs/>
                <w:color w:val="000000"/>
                <w:sz w:val="24"/>
                <w:szCs w:val="24"/>
                <w:lang w:val="en-AU" w:eastAsia="zh-CN" w:bidi="ar-SA"/>
              </w:rPr>
            </w:pPr>
            <w:r w:rsidRPr="00B71A63">
              <w:rPr>
                <w:rFonts w:ascii="Calibri" w:eastAsia="Times New Roman" w:hAnsi="Calibri" w:cs="Calibri"/>
                <w:b/>
                <w:bCs/>
                <w:color w:val="000000"/>
                <w:sz w:val="24"/>
                <w:szCs w:val="24"/>
                <w:lang w:val="en-AU" w:eastAsia="zh-CN" w:bidi="ar-SA"/>
              </w:rPr>
              <w:t>Successful Campaigns</w:t>
            </w:r>
          </w:p>
        </w:tc>
        <w:tc>
          <w:tcPr>
            <w:tcW w:w="1480" w:type="dxa"/>
            <w:tcBorders>
              <w:top w:val="single" w:sz="8" w:space="0" w:color="auto"/>
              <w:left w:val="nil"/>
              <w:bottom w:val="single" w:sz="8" w:space="0" w:color="auto"/>
              <w:right w:val="single" w:sz="8" w:space="0" w:color="auto"/>
            </w:tcBorders>
            <w:shd w:val="clear" w:color="000000" w:fill="92D050"/>
            <w:noWrap/>
            <w:vAlign w:val="bottom"/>
            <w:hideMark/>
          </w:tcPr>
          <w:p w14:paraId="696B4366" w14:textId="77777777" w:rsidR="00B71A63" w:rsidRPr="00B71A63" w:rsidRDefault="00B71A63" w:rsidP="00B71A63">
            <w:pPr>
              <w:spacing w:after="0" w:line="240" w:lineRule="auto"/>
              <w:rPr>
                <w:rFonts w:ascii="Calibri" w:eastAsia="Times New Roman" w:hAnsi="Calibri" w:cs="Calibri"/>
                <w:b/>
                <w:bCs/>
                <w:color w:val="000000"/>
                <w:sz w:val="24"/>
                <w:szCs w:val="24"/>
                <w:lang w:val="en-AU" w:eastAsia="zh-CN" w:bidi="ar-SA"/>
              </w:rPr>
            </w:pPr>
            <w:r w:rsidRPr="00B71A63">
              <w:rPr>
                <w:rFonts w:ascii="Calibri" w:eastAsia="Times New Roman" w:hAnsi="Calibri" w:cs="Calibri"/>
                <w:b/>
                <w:bCs/>
                <w:color w:val="000000"/>
                <w:sz w:val="24"/>
                <w:szCs w:val="24"/>
                <w:lang w:val="en-AU" w:eastAsia="zh-CN" w:bidi="ar-SA"/>
              </w:rPr>
              <w:t> </w:t>
            </w:r>
          </w:p>
        </w:tc>
      </w:tr>
      <w:tr w:rsidR="00B71A63" w:rsidRPr="00B71A63" w14:paraId="6CCAFC34" w14:textId="77777777" w:rsidTr="00E55F99">
        <w:trPr>
          <w:trHeight w:val="315"/>
          <w:jc w:val="center"/>
        </w:trPr>
        <w:tc>
          <w:tcPr>
            <w:tcW w:w="4720" w:type="dxa"/>
            <w:tcBorders>
              <w:top w:val="nil"/>
              <w:left w:val="single" w:sz="8" w:space="0" w:color="auto"/>
              <w:bottom w:val="single" w:sz="4" w:space="0" w:color="auto"/>
              <w:right w:val="nil"/>
            </w:tcBorders>
            <w:shd w:val="clear" w:color="auto" w:fill="auto"/>
            <w:noWrap/>
            <w:vAlign w:val="bottom"/>
            <w:hideMark/>
          </w:tcPr>
          <w:p w14:paraId="164CDEE8"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Mean number of backers</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1E102793"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851</w:t>
            </w:r>
          </w:p>
        </w:tc>
      </w:tr>
      <w:tr w:rsidR="00B71A63" w:rsidRPr="00B71A63" w14:paraId="5503DD6B" w14:textId="77777777" w:rsidTr="00E55F99">
        <w:trPr>
          <w:trHeight w:val="315"/>
          <w:jc w:val="center"/>
        </w:trPr>
        <w:tc>
          <w:tcPr>
            <w:tcW w:w="4720" w:type="dxa"/>
            <w:tcBorders>
              <w:top w:val="nil"/>
              <w:left w:val="single" w:sz="8" w:space="0" w:color="auto"/>
              <w:bottom w:val="single" w:sz="4" w:space="0" w:color="auto"/>
              <w:right w:val="nil"/>
            </w:tcBorders>
            <w:shd w:val="clear" w:color="auto" w:fill="auto"/>
            <w:noWrap/>
            <w:vAlign w:val="bottom"/>
            <w:hideMark/>
          </w:tcPr>
          <w:p w14:paraId="423A53DF"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Median number of backers</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52B06AF3"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201</w:t>
            </w:r>
          </w:p>
        </w:tc>
      </w:tr>
      <w:tr w:rsidR="00B71A63" w:rsidRPr="00B71A63" w14:paraId="2676F940" w14:textId="77777777" w:rsidTr="00E55F99">
        <w:trPr>
          <w:trHeight w:val="315"/>
          <w:jc w:val="center"/>
        </w:trPr>
        <w:tc>
          <w:tcPr>
            <w:tcW w:w="4720" w:type="dxa"/>
            <w:tcBorders>
              <w:top w:val="nil"/>
              <w:left w:val="single" w:sz="8" w:space="0" w:color="auto"/>
              <w:bottom w:val="single" w:sz="4" w:space="0" w:color="auto"/>
              <w:right w:val="nil"/>
            </w:tcBorders>
            <w:shd w:val="clear" w:color="auto" w:fill="auto"/>
            <w:noWrap/>
            <w:vAlign w:val="bottom"/>
            <w:hideMark/>
          </w:tcPr>
          <w:p w14:paraId="1052365A"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Minimum number of backers</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3CFBE46D"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16</w:t>
            </w:r>
          </w:p>
        </w:tc>
      </w:tr>
      <w:tr w:rsidR="00B71A63" w:rsidRPr="00B71A63" w14:paraId="65F53136" w14:textId="77777777" w:rsidTr="00E55F99">
        <w:trPr>
          <w:trHeight w:val="315"/>
          <w:jc w:val="center"/>
        </w:trPr>
        <w:tc>
          <w:tcPr>
            <w:tcW w:w="4720" w:type="dxa"/>
            <w:tcBorders>
              <w:top w:val="nil"/>
              <w:left w:val="single" w:sz="8" w:space="0" w:color="auto"/>
              <w:bottom w:val="single" w:sz="4" w:space="0" w:color="auto"/>
              <w:right w:val="nil"/>
            </w:tcBorders>
            <w:shd w:val="clear" w:color="auto" w:fill="auto"/>
            <w:noWrap/>
            <w:vAlign w:val="bottom"/>
            <w:hideMark/>
          </w:tcPr>
          <w:p w14:paraId="3D44C2F3"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Maximum number of backers</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11F7AEAF"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7295</w:t>
            </w:r>
          </w:p>
        </w:tc>
      </w:tr>
      <w:tr w:rsidR="00B71A63" w:rsidRPr="00B71A63" w14:paraId="4667492D" w14:textId="77777777" w:rsidTr="00E55F99">
        <w:trPr>
          <w:trHeight w:val="315"/>
          <w:jc w:val="center"/>
        </w:trPr>
        <w:tc>
          <w:tcPr>
            <w:tcW w:w="4720" w:type="dxa"/>
            <w:tcBorders>
              <w:top w:val="nil"/>
              <w:left w:val="single" w:sz="8" w:space="0" w:color="auto"/>
              <w:bottom w:val="single" w:sz="4" w:space="0" w:color="auto"/>
              <w:right w:val="nil"/>
            </w:tcBorders>
            <w:shd w:val="clear" w:color="auto" w:fill="auto"/>
            <w:noWrap/>
            <w:vAlign w:val="bottom"/>
            <w:hideMark/>
          </w:tcPr>
          <w:p w14:paraId="0A6DC2F5"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Variance of the number of backers</w:t>
            </w:r>
          </w:p>
        </w:tc>
        <w:tc>
          <w:tcPr>
            <w:tcW w:w="1480" w:type="dxa"/>
            <w:tcBorders>
              <w:top w:val="nil"/>
              <w:left w:val="single" w:sz="8" w:space="0" w:color="auto"/>
              <w:bottom w:val="single" w:sz="4" w:space="0" w:color="auto"/>
              <w:right w:val="single" w:sz="8" w:space="0" w:color="auto"/>
            </w:tcBorders>
            <w:shd w:val="clear" w:color="auto" w:fill="auto"/>
            <w:noWrap/>
            <w:vAlign w:val="bottom"/>
            <w:hideMark/>
          </w:tcPr>
          <w:p w14:paraId="2FDCD86B"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1606217</w:t>
            </w:r>
          </w:p>
        </w:tc>
      </w:tr>
      <w:tr w:rsidR="00B71A63" w:rsidRPr="00B71A63" w14:paraId="3D50E1B5" w14:textId="77777777" w:rsidTr="00E55F99">
        <w:trPr>
          <w:trHeight w:val="330"/>
          <w:jc w:val="center"/>
        </w:trPr>
        <w:tc>
          <w:tcPr>
            <w:tcW w:w="4720" w:type="dxa"/>
            <w:tcBorders>
              <w:top w:val="nil"/>
              <w:left w:val="single" w:sz="8" w:space="0" w:color="auto"/>
              <w:bottom w:val="single" w:sz="8" w:space="0" w:color="auto"/>
              <w:right w:val="nil"/>
            </w:tcBorders>
            <w:shd w:val="clear" w:color="auto" w:fill="auto"/>
            <w:noWrap/>
            <w:vAlign w:val="bottom"/>
            <w:hideMark/>
          </w:tcPr>
          <w:p w14:paraId="036F280E"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Standard Deviation of the number of backers</w:t>
            </w: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5A60595B"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1267</w:t>
            </w:r>
          </w:p>
        </w:tc>
      </w:tr>
    </w:tbl>
    <w:p w14:paraId="3D076521" w14:textId="0186CFDE" w:rsidR="00B71A63" w:rsidRDefault="00B71A63" w:rsidP="00B71A63">
      <w:pPr>
        <w:jc w:val="center"/>
      </w:pPr>
      <w:r>
        <w:t>Table 1</w:t>
      </w:r>
    </w:p>
    <w:p w14:paraId="23D06171" w14:textId="77777777" w:rsidR="00B71A63" w:rsidRDefault="00B71A63" w:rsidP="00B71A63"/>
    <w:p w14:paraId="31EFE66F" w14:textId="058AC5D5" w:rsidR="00B71A63" w:rsidRDefault="00B71A63" w:rsidP="00E55F99">
      <w:r>
        <w:rPr>
          <w:noProof/>
        </w:rPr>
        <mc:AlternateContent>
          <mc:Choice Requires="cx1">
            <w:drawing>
              <wp:inline distT="0" distB="0" distL="0" distR="0" wp14:anchorId="37D41DA6" wp14:editId="15DA3A2E">
                <wp:extent cx="5943600" cy="2712720"/>
                <wp:effectExtent l="0" t="0" r="0" b="11430"/>
                <wp:docPr id="6" name="Chart 6">
                  <a:extLst xmlns:a="http://schemas.openxmlformats.org/drawingml/2006/main">
                    <a:ext uri="{FF2B5EF4-FFF2-40B4-BE49-F238E27FC236}">
                      <a16:creationId xmlns:a16="http://schemas.microsoft.com/office/drawing/2014/main" id="{258A3881-96C1-053A-A848-E4431506CC6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37D41DA6" wp14:editId="15DA3A2E">
                <wp:extent cx="5943600" cy="2712720"/>
                <wp:effectExtent l="0" t="0" r="0" b="11430"/>
                <wp:docPr id="6" name="Chart 6">
                  <a:extLst xmlns:a="http://schemas.openxmlformats.org/drawingml/2006/main">
                    <a:ext uri="{FF2B5EF4-FFF2-40B4-BE49-F238E27FC236}">
                      <a16:creationId xmlns:a16="http://schemas.microsoft.com/office/drawing/2014/main" id="{258A3881-96C1-053A-A848-E4431506CC6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258A3881-96C1-053A-A848-E4431506CC6E}"/>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943600" cy="2712720"/>
                        </a:xfrm>
                        <a:prstGeom prst="rect">
                          <a:avLst/>
                        </a:prstGeom>
                      </pic:spPr>
                    </pic:pic>
                  </a:graphicData>
                </a:graphic>
              </wp:inline>
            </w:drawing>
          </mc:Fallback>
        </mc:AlternateContent>
      </w:r>
    </w:p>
    <w:p w14:paraId="3DB488F6" w14:textId="53BCD1C3" w:rsidR="00B71A63" w:rsidRDefault="00B71A63" w:rsidP="00B71A63">
      <w:pPr>
        <w:jc w:val="center"/>
      </w:pPr>
      <w:r>
        <w:t>Chart 4</w:t>
      </w:r>
    </w:p>
    <w:p w14:paraId="0FE26C86" w14:textId="5B2B8D54" w:rsidR="00B71A63" w:rsidRDefault="00B71A63" w:rsidP="00B71A63"/>
    <w:p w14:paraId="30D9ADEE" w14:textId="29F23F7B" w:rsidR="00E55F99" w:rsidRDefault="00E55F99" w:rsidP="00B71A63"/>
    <w:p w14:paraId="4D7A181E" w14:textId="1CCDA0B4" w:rsidR="00E55F99" w:rsidRDefault="00E55F99" w:rsidP="00B71A63"/>
    <w:p w14:paraId="179ADC87" w14:textId="77777777" w:rsidR="00E55F99" w:rsidRDefault="00E55F99" w:rsidP="00B71A63"/>
    <w:p w14:paraId="5061F056" w14:textId="1CCD6AB6" w:rsidR="00B71A63" w:rsidRDefault="00B71A63" w:rsidP="00B71A63">
      <w:pPr>
        <w:pStyle w:val="Heading3"/>
      </w:pPr>
      <w:bookmarkStart w:id="7" w:name="_Toc120207085"/>
      <w:r>
        <w:lastRenderedPageBreak/>
        <w:t>Failed Campaigns</w:t>
      </w:r>
      <w:bookmarkEnd w:id="7"/>
    </w:p>
    <w:p w14:paraId="5048FE1C" w14:textId="1B495D2E" w:rsidR="00B71A63" w:rsidRDefault="00B71A63" w:rsidP="00B71A63"/>
    <w:tbl>
      <w:tblPr>
        <w:tblW w:w="6020" w:type="dxa"/>
        <w:tblLook w:val="04A0" w:firstRow="1" w:lastRow="0" w:firstColumn="1" w:lastColumn="0" w:noHBand="0" w:noVBand="1"/>
      </w:tblPr>
      <w:tblGrid>
        <w:gridCol w:w="4720"/>
        <w:gridCol w:w="1300"/>
      </w:tblGrid>
      <w:tr w:rsidR="00B71A63" w:rsidRPr="00B71A63" w14:paraId="52B8D2B1" w14:textId="77777777" w:rsidTr="00B71A63">
        <w:trPr>
          <w:trHeight w:val="330"/>
        </w:trPr>
        <w:tc>
          <w:tcPr>
            <w:tcW w:w="4720" w:type="dxa"/>
            <w:tcBorders>
              <w:top w:val="single" w:sz="8" w:space="0" w:color="auto"/>
              <w:left w:val="single" w:sz="8" w:space="0" w:color="auto"/>
              <w:bottom w:val="single" w:sz="8" w:space="0" w:color="auto"/>
              <w:right w:val="nil"/>
            </w:tcBorders>
            <w:shd w:val="clear" w:color="000000" w:fill="FF0000"/>
            <w:noWrap/>
            <w:vAlign w:val="bottom"/>
            <w:hideMark/>
          </w:tcPr>
          <w:p w14:paraId="192631F5" w14:textId="77777777" w:rsidR="00B71A63" w:rsidRPr="00B71A63" w:rsidRDefault="00B71A63" w:rsidP="00B71A63">
            <w:pPr>
              <w:spacing w:after="0" w:line="240" w:lineRule="auto"/>
              <w:rPr>
                <w:rFonts w:ascii="Calibri" w:eastAsia="Times New Roman" w:hAnsi="Calibri" w:cs="Calibri"/>
                <w:b/>
                <w:bCs/>
                <w:color w:val="000000"/>
                <w:sz w:val="24"/>
                <w:szCs w:val="24"/>
                <w:lang w:val="en-AU" w:eastAsia="zh-CN" w:bidi="ar-SA"/>
              </w:rPr>
            </w:pPr>
            <w:r w:rsidRPr="00B71A63">
              <w:rPr>
                <w:rFonts w:ascii="Calibri" w:eastAsia="Times New Roman" w:hAnsi="Calibri" w:cs="Calibri"/>
                <w:b/>
                <w:bCs/>
                <w:color w:val="000000"/>
                <w:sz w:val="24"/>
                <w:szCs w:val="24"/>
                <w:lang w:val="en-AU" w:eastAsia="zh-CN" w:bidi="ar-SA"/>
              </w:rPr>
              <w:t>Failed Campaigns</w:t>
            </w:r>
          </w:p>
        </w:tc>
        <w:tc>
          <w:tcPr>
            <w:tcW w:w="1300" w:type="dxa"/>
            <w:tcBorders>
              <w:top w:val="single" w:sz="8" w:space="0" w:color="auto"/>
              <w:left w:val="nil"/>
              <w:bottom w:val="single" w:sz="8" w:space="0" w:color="auto"/>
              <w:right w:val="single" w:sz="8" w:space="0" w:color="auto"/>
            </w:tcBorders>
            <w:shd w:val="clear" w:color="000000" w:fill="FF0000"/>
            <w:noWrap/>
            <w:vAlign w:val="bottom"/>
            <w:hideMark/>
          </w:tcPr>
          <w:p w14:paraId="69573C7F" w14:textId="77777777" w:rsidR="00B71A63" w:rsidRPr="00B71A63" w:rsidRDefault="00B71A63" w:rsidP="00B71A63">
            <w:pPr>
              <w:spacing w:after="0" w:line="240" w:lineRule="auto"/>
              <w:rPr>
                <w:rFonts w:ascii="Calibri" w:eastAsia="Times New Roman" w:hAnsi="Calibri" w:cs="Calibri"/>
                <w:b/>
                <w:bCs/>
                <w:color w:val="000000"/>
                <w:sz w:val="24"/>
                <w:szCs w:val="24"/>
                <w:lang w:val="en-AU" w:eastAsia="zh-CN" w:bidi="ar-SA"/>
              </w:rPr>
            </w:pPr>
            <w:r w:rsidRPr="00B71A63">
              <w:rPr>
                <w:rFonts w:ascii="Calibri" w:eastAsia="Times New Roman" w:hAnsi="Calibri" w:cs="Calibri"/>
                <w:b/>
                <w:bCs/>
                <w:color w:val="000000"/>
                <w:sz w:val="24"/>
                <w:szCs w:val="24"/>
                <w:lang w:val="en-AU" w:eastAsia="zh-CN" w:bidi="ar-SA"/>
              </w:rPr>
              <w:t> </w:t>
            </w:r>
          </w:p>
        </w:tc>
      </w:tr>
      <w:tr w:rsidR="00B71A63" w:rsidRPr="00B71A63" w14:paraId="28D374D7" w14:textId="77777777" w:rsidTr="00B71A63">
        <w:trPr>
          <w:trHeight w:val="315"/>
        </w:trPr>
        <w:tc>
          <w:tcPr>
            <w:tcW w:w="4720" w:type="dxa"/>
            <w:tcBorders>
              <w:top w:val="nil"/>
              <w:left w:val="single" w:sz="8" w:space="0" w:color="auto"/>
              <w:bottom w:val="single" w:sz="4" w:space="0" w:color="auto"/>
              <w:right w:val="nil"/>
            </w:tcBorders>
            <w:shd w:val="clear" w:color="auto" w:fill="auto"/>
            <w:noWrap/>
            <w:vAlign w:val="bottom"/>
            <w:hideMark/>
          </w:tcPr>
          <w:p w14:paraId="1777A220"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Mean number of backers</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63936696"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586</w:t>
            </w:r>
          </w:p>
        </w:tc>
      </w:tr>
      <w:tr w:rsidR="00B71A63" w:rsidRPr="00B71A63" w14:paraId="7DD0F157" w14:textId="77777777" w:rsidTr="00B71A63">
        <w:trPr>
          <w:trHeight w:val="315"/>
        </w:trPr>
        <w:tc>
          <w:tcPr>
            <w:tcW w:w="4720" w:type="dxa"/>
            <w:tcBorders>
              <w:top w:val="nil"/>
              <w:left w:val="single" w:sz="8" w:space="0" w:color="auto"/>
              <w:bottom w:val="single" w:sz="4" w:space="0" w:color="auto"/>
              <w:right w:val="nil"/>
            </w:tcBorders>
            <w:shd w:val="clear" w:color="auto" w:fill="auto"/>
            <w:noWrap/>
            <w:vAlign w:val="bottom"/>
            <w:hideMark/>
          </w:tcPr>
          <w:p w14:paraId="5336289B"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Median number of backers</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5FC0AD9B"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114.5</w:t>
            </w:r>
          </w:p>
        </w:tc>
      </w:tr>
      <w:tr w:rsidR="00B71A63" w:rsidRPr="00B71A63" w14:paraId="7B90D86F" w14:textId="77777777" w:rsidTr="00B71A63">
        <w:trPr>
          <w:trHeight w:val="315"/>
        </w:trPr>
        <w:tc>
          <w:tcPr>
            <w:tcW w:w="4720" w:type="dxa"/>
            <w:tcBorders>
              <w:top w:val="nil"/>
              <w:left w:val="single" w:sz="8" w:space="0" w:color="auto"/>
              <w:bottom w:val="single" w:sz="4" w:space="0" w:color="auto"/>
              <w:right w:val="nil"/>
            </w:tcBorders>
            <w:shd w:val="clear" w:color="auto" w:fill="auto"/>
            <w:noWrap/>
            <w:vAlign w:val="bottom"/>
            <w:hideMark/>
          </w:tcPr>
          <w:p w14:paraId="53C7953C"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Minimum number of backers</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2AB4F7BD"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0</w:t>
            </w:r>
          </w:p>
        </w:tc>
      </w:tr>
      <w:tr w:rsidR="00B71A63" w:rsidRPr="00B71A63" w14:paraId="2C75A84B" w14:textId="77777777" w:rsidTr="00B71A63">
        <w:trPr>
          <w:trHeight w:val="315"/>
        </w:trPr>
        <w:tc>
          <w:tcPr>
            <w:tcW w:w="4720" w:type="dxa"/>
            <w:tcBorders>
              <w:top w:val="nil"/>
              <w:left w:val="single" w:sz="8" w:space="0" w:color="auto"/>
              <w:bottom w:val="single" w:sz="4" w:space="0" w:color="auto"/>
              <w:right w:val="nil"/>
            </w:tcBorders>
            <w:shd w:val="clear" w:color="auto" w:fill="auto"/>
            <w:noWrap/>
            <w:vAlign w:val="bottom"/>
            <w:hideMark/>
          </w:tcPr>
          <w:p w14:paraId="7ECC252A"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Maximum number of backers</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78BAAC6C"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6080</w:t>
            </w:r>
          </w:p>
        </w:tc>
      </w:tr>
      <w:tr w:rsidR="00B71A63" w:rsidRPr="00B71A63" w14:paraId="137A562A" w14:textId="77777777" w:rsidTr="00B71A63">
        <w:trPr>
          <w:trHeight w:val="315"/>
        </w:trPr>
        <w:tc>
          <w:tcPr>
            <w:tcW w:w="4720" w:type="dxa"/>
            <w:tcBorders>
              <w:top w:val="nil"/>
              <w:left w:val="single" w:sz="8" w:space="0" w:color="auto"/>
              <w:bottom w:val="single" w:sz="4" w:space="0" w:color="auto"/>
              <w:right w:val="nil"/>
            </w:tcBorders>
            <w:shd w:val="clear" w:color="auto" w:fill="auto"/>
            <w:noWrap/>
            <w:vAlign w:val="bottom"/>
            <w:hideMark/>
          </w:tcPr>
          <w:p w14:paraId="38C5FEDE"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Variance of the number of backers</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1ECF5847"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924113</w:t>
            </w:r>
          </w:p>
        </w:tc>
      </w:tr>
      <w:tr w:rsidR="00B71A63" w:rsidRPr="00B71A63" w14:paraId="06CA829B" w14:textId="77777777" w:rsidTr="00B71A63">
        <w:trPr>
          <w:trHeight w:val="330"/>
        </w:trPr>
        <w:tc>
          <w:tcPr>
            <w:tcW w:w="4720" w:type="dxa"/>
            <w:tcBorders>
              <w:top w:val="nil"/>
              <w:left w:val="single" w:sz="8" w:space="0" w:color="auto"/>
              <w:bottom w:val="single" w:sz="8" w:space="0" w:color="auto"/>
              <w:right w:val="nil"/>
            </w:tcBorders>
            <w:shd w:val="clear" w:color="auto" w:fill="auto"/>
            <w:noWrap/>
            <w:vAlign w:val="bottom"/>
            <w:hideMark/>
          </w:tcPr>
          <w:p w14:paraId="57484FD7" w14:textId="77777777" w:rsidR="00B71A63" w:rsidRPr="00B71A63" w:rsidRDefault="00B71A63" w:rsidP="00B71A63">
            <w:pPr>
              <w:spacing w:after="0" w:line="240" w:lineRule="auto"/>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Standard Deviation of the number of backers</w:t>
            </w:r>
          </w:p>
        </w:tc>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0C2BC8FE" w14:textId="77777777" w:rsidR="00B71A63" w:rsidRPr="00B71A63" w:rsidRDefault="00B71A63" w:rsidP="00B71A63">
            <w:pPr>
              <w:spacing w:after="0" w:line="240" w:lineRule="auto"/>
              <w:jc w:val="right"/>
              <w:rPr>
                <w:rFonts w:ascii="Calibri" w:eastAsia="Times New Roman" w:hAnsi="Calibri" w:cs="Calibri"/>
                <w:color w:val="000000"/>
                <w:sz w:val="24"/>
                <w:szCs w:val="24"/>
                <w:lang w:val="en-AU" w:eastAsia="zh-CN" w:bidi="ar-SA"/>
              </w:rPr>
            </w:pPr>
            <w:r w:rsidRPr="00B71A63">
              <w:rPr>
                <w:rFonts w:ascii="Calibri" w:eastAsia="Times New Roman" w:hAnsi="Calibri" w:cs="Calibri"/>
                <w:color w:val="000000"/>
                <w:sz w:val="24"/>
                <w:szCs w:val="24"/>
                <w:lang w:val="en-AU" w:eastAsia="zh-CN" w:bidi="ar-SA"/>
              </w:rPr>
              <w:t>961</w:t>
            </w:r>
          </w:p>
        </w:tc>
      </w:tr>
    </w:tbl>
    <w:p w14:paraId="68885B7D" w14:textId="522AC9F0" w:rsidR="00B71A63" w:rsidRDefault="00B71A63" w:rsidP="00B71A63"/>
    <w:p w14:paraId="4E91DBDF" w14:textId="3AB05096" w:rsidR="00B71A63" w:rsidRDefault="00B71A63" w:rsidP="00B71A63">
      <w:pPr>
        <w:jc w:val="center"/>
      </w:pPr>
      <w:r>
        <w:t>Table 2</w:t>
      </w:r>
    </w:p>
    <w:p w14:paraId="0DF1B787" w14:textId="0D1A6327" w:rsidR="00B71A63" w:rsidRDefault="00B71A63" w:rsidP="00B71A63"/>
    <w:p w14:paraId="485A8FFB" w14:textId="28140C41" w:rsidR="00B71A63" w:rsidRDefault="00B71A63" w:rsidP="00B71A63">
      <w:r>
        <w:rPr>
          <w:noProof/>
        </w:rPr>
        <mc:AlternateContent>
          <mc:Choice Requires="cx1">
            <w:drawing>
              <wp:inline distT="0" distB="0" distL="0" distR="0" wp14:anchorId="2426EE36" wp14:editId="6C7D9A31">
                <wp:extent cx="5943600" cy="2759075"/>
                <wp:effectExtent l="0" t="0" r="0" b="3175"/>
                <wp:docPr id="7" name="Chart 7">
                  <a:extLst xmlns:a="http://schemas.openxmlformats.org/drawingml/2006/main">
                    <a:ext uri="{FF2B5EF4-FFF2-40B4-BE49-F238E27FC236}">
                      <a16:creationId xmlns:a16="http://schemas.microsoft.com/office/drawing/2014/main" id="{ABE750F9-8875-426C-940E-E4483C2F597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2426EE36" wp14:editId="6C7D9A31">
                <wp:extent cx="5943600" cy="2759075"/>
                <wp:effectExtent l="0" t="0" r="0" b="3175"/>
                <wp:docPr id="7" name="Chart 7">
                  <a:extLst xmlns:a="http://schemas.openxmlformats.org/drawingml/2006/main">
                    <a:ext uri="{FF2B5EF4-FFF2-40B4-BE49-F238E27FC236}">
                      <a16:creationId xmlns:a16="http://schemas.microsoft.com/office/drawing/2014/main" id="{ABE750F9-8875-426C-940E-E4483C2F597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ABE750F9-8875-426C-940E-E4483C2F5979}"/>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943600" cy="2759075"/>
                        </a:xfrm>
                        <a:prstGeom prst="rect">
                          <a:avLst/>
                        </a:prstGeom>
                      </pic:spPr>
                    </pic:pic>
                  </a:graphicData>
                </a:graphic>
              </wp:inline>
            </w:drawing>
          </mc:Fallback>
        </mc:AlternateContent>
      </w:r>
    </w:p>
    <w:p w14:paraId="1D0606D8" w14:textId="4808A2E8" w:rsidR="00B71A63" w:rsidRPr="00B71A63" w:rsidRDefault="00B71A63" w:rsidP="00B71A63">
      <w:pPr>
        <w:jc w:val="center"/>
      </w:pPr>
      <w:r>
        <w:t>Chart 5</w:t>
      </w:r>
    </w:p>
    <w:p w14:paraId="7C0B3946" w14:textId="30882651" w:rsidR="00760761" w:rsidRDefault="00760761" w:rsidP="00760761">
      <w:pPr>
        <w:rPr>
          <w:noProof/>
        </w:rPr>
      </w:pPr>
    </w:p>
    <w:p w14:paraId="7232B60F" w14:textId="1E7F45FA" w:rsidR="00E55F99" w:rsidRDefault="00E55F99" w:rsidP="00760761">
      <w:pPr>
        <w:rPr>
          <w:noProof/>
        </w:rPr>
      </w:pPr>
    </w:p>
    <w:p w14:paraId="13AC4A49" w14:textId="4A206CA3" w:rsidR="00E55F99" w:rsidRDefault="00E55F99" w:rsidP="00760761">
      <w:pPr>
        <w:rPr>
          <w:noProof/>
        </w:rPr>
      </w:pPr>
    </w:p>
    <w:p w14:paraId="58F48D8B" w14:textId="139C9744" w:rsidR="00E55F99" w:rsidRDefault="00E55F99" w:rsidP="00760761">
      <w:pPr>
        <w:rPr>
          <w:noProof/>
        </w:rPr>
      </w:pPr>
    </w:p>
    <w:p w14:paraId="7963B6C9" w14:textId="77777777" w:rsidR="00E55F99" w:rsidRDefault="00E55F99" w:rsidP="00760761">
      <w:pPr>
        <w:rPr>
          <w:noProof/>
        </w:rPr>
      </w:pPr>
    </w:p>
    <w:p w14:paraId="5B103977" w14:textId="18F8825B" w:rsidR="00B71A63" w:rsidRDefault="008D035E" w:rsidP="008D035E">
      <w:pPr>
        <w:pStyle w:val="Heading2"/>
        <w:rPr>
          <w:noProof/>
        </w:rPr>
      </w:pPr>
      <w:bookmarkStart w:id="8" w:name="_Toc120207086"/>
      <w:r>
        <w:rPr>
          <w:noProof/>
        </w:rPr>
        <w:lastRenderedPageBreak/>
        <w:t>Use your data to deteremine whether the mean or the median better summarises the data.</w:t>
      </w:r>
      <w:bookmarkEnd w:id="8"/>
    </w:p>
    <w:p w14:paraId="10ADA54B" w14:textId="70AAE59E" w:rsidR="008D035E" w:rsidRDefault="008D035E" w:rsidP="008D035E"/>
    <w:p w14:paraId="6737C127" w14:textId="2C32D7FE" w:rsidR="008D035E" w:rsidRDefault="006F0C8A" w:rsidP="00E55F99">
      <w:pPr>
        <w:jc w:val="both"/>
      </w:pPr>
      <w:r>
        <w:t>As per Table 1, f</w:t>
      </w:r>
      <w:r w:rsidR="00791529">
        <w:t>or the successful campaigns, the minimum number of backers is only 16 while the maximum number of backers is 7,295. The middle of the distribution approximately lies around 3,600, but the mean is only 851 which is too far from the middle. The distance between mean and median also considerably high. The large values of variance and standard deviation proves that the mean is too far from a given point of the d</w:t>
      </w:r>
      <w:r>
        <w:t>istribution</w:t>
      </w:r>
      <w:r w:rsidR="00791529">
        <w:t>.</w:t>
      </w:r>
      <w:r>
        <w:t xml:space="preserve"> Same pattern can be seen in the figures in Table 2 for failed campaigns. These figures indicate that the distribution of number of backers in both types of campaigns are not normal. </w:t>
      </w:r>
      <w:r w:rsidR="00791529">
        <w:t xml:space="preserve"> </w:t>
      </w:r>
    </w:p>
    <w:p w14:paraId="32CF08AB" w14:textId="3028FEEE" w:rsidR="006F0C8A" w:rsidRDefault="006F0C8A" w:rsidP="00E55F99">
      <w:pPr>
        <w:jc w:val="both"/>
      </w:pPr>
      <w:r>
        <w:t xml:space="preserve">Based on above chart 4 and chart 5 which graphically express the distributions, </w:t>
      </w:r>
      <w:proofErr w:type="gramStart"/>
      <w:r>
        <w:t>it is clear that the</w:t>
      </w:r>
      <w:proofErr w:type="gramEnd"/>
      <w:r>
        <w:t xml:space="preserve"> distribution of number of backers is a skewed one for both successful and failed projects. Even though the mean number of backers for successful projects is 851, the histogram in chart 4 shows that </w:t>
      </w:r>
      <w:proofErr w:type="gramStart"/>
      <w:r>
        <w:t>the large majority of</w:t>
      </w:r>
      <w:proofErr w:type="gramEnd"/>
      <w:r>
        <w:t xml:space="preserve"> successful projects have less than 556 backers. </w:t>
      </w:r>
      <w:proofErr w:type="gramStart"/>
      <w:r>
        <w:t>Similar to</w:t>
      </w:r>
      <w:proofErr w:type="gramEnd"/>
      <w:r>
        <w:t xml:space="preserve"> this the histogram in chart 5 indicates that the huge majority of failed projects have less than 470 backers despite the fact that mean figure for that group is 586. Therefore, it can be concluded that mean is not a good indicator to describe the distribution of backers.</w:t>
      </w:r>
    </w:p>
    <w:p w14:paraId="325DB668" w14:textId="77777777" w:rsidR="006F0C8A" w:rsidRDefault="006F0C8A" w:rsidP="00E55F99">
      <w:pPr>
        <w:jc w:val="both"/>
      </w:pPr>
    </w:p>
    <w:p w14:paraId="0CF0747D" w14:textId="260BFB19" w:rsidR="006F0C8A" w:rsidRDefault="00607A1A" w:rsidP="00E55F99">
      <w:pPr>
        <w:jc w:val="both"/>
      </w:pPr>
      <w:r>
        <w:t xml:space="preserve">In the article named “Reaction times and other skewed distributions” by </w:t>
      </w:r>
      <w:proofErr w:type="spellStart"/>
      <w:r>
        <w:t>Rousselet</w:t>
      </w:r>
      <w:proofErr w:type="spellEnd"/>
      <w:r>
        <w:t xml:space="preserve"> and Wilcox, it is mentioned that mean is a poor measurement of central tendency for skewed distributions and also it says median is a better alternative measurement for skewed distributions. We can prove this by chart 4 and chart 5. For the successful campaigns</w:t>
      </w:r>
      <w:r w:rsidR="00AD6414">
        <w:t xml:space="preserve">, the first column of chart 4 indicates that </w:t>
      </w:r>
      <w:proofErr w:type="gramStart"/>
      <w:r>
        <w:t>the majority of</w:t>
      </w:r>
      <w:proofErr w:type="gramEnd"/>
      <w:r>
        <w:t xml:space="preserve"> projects have </w:t>
      </w:r>
      <w:r w:rsidR="00AD6414">
        <w:t xml:space="preserve">backers from 16 to 556. The middle of this bracket is around 270, and the median of number of backers for successful campaigns is 201 as per Table 1. This implies that the median is a best indicator than the mean for the backers’ dataset. </w:t>
      </w:r>
      <w:proofErr w:type="gramStart"/>
      <w:r w:rsidR="00AD6414">
        <w:t>Similar to</w:t>
      </w:r>
      <w:proofErr w:type="gramEnd"/>
      <w:r w:rsidR="00AD6414">
        <w:t xml:space="preserve"> successful campaigns, the failed campaigns also showing a skewed distribution where the median is a better measurement than mean to describe the distribution. </w:t>
      </w:r>
    </w:p>
    <w:p w14:paraId="7BCB0CF0" w14:textId="6C089087" w:rsidR="00607A1A" w:rsidRDefault="00607A1A" w:rsidP="008D035E"/>
    <w:p w14:paraId="1F9D8B36" w14:textId="25BAA291" w:rsidR="00E55F99" w:rsidRDefault="00E55F99" w:rsidP="008D035E"/>
    <w:p w14:paraId="03FB62C1" w14:textId="196C5459" w:rsidR="00E55F99" w:rsidRDefault="00E55F99" w:rsidP="008D035E"/>
    <w:p w14:paraId="6BEC8F9B" w14:textId="255FFD54" w:rsidR="00E55F99" w:rsidRDefault="00E55F99" w:rsidP="008D035E"/>
    <w:p w14:paraId="6E864233" w14:textId="63832397" w:rsidR="00E55F99" w:rsidRDefault="00E55F99" w:rsidP="008D035E"/>
    <w:p w14:paraId="38F953DD" w14:textId="77777777" w:rsidR="00E55F99" w:rsidRDefault="00E55F99" w:rsidP="008D035E"/>
    <w:p w14:paraId="599F28AC" w14:textId="62BAA13A" w:rsidR="006F0C8A" w:rsidRDefault="00EC5B0B" w:rsidP="00EC5B0B">
      <w:pPr>
        <w:pStyle w:val="Heading2"/>
      </w:pPr>
      <w:bookmarkStart w:id="9" w:name="_Toc120207087"/>
      <w:r>
        <w:lastRenderedPageBreak/>
        <w:t>Use your data to determine if there is more variability with successful or unsuccessful campaigns. Does this make sense? Why or why not?</w:t>
      </w:r>
      <w:bookmarkEnd w:id="9"/>
    </w:p>
    <w:p w14:paraId="2CC8231C" w14:textId="14F7B860" w:rsidR="00EC5B0B" w:rsidRDefault="00EC5B0B" w:rsidP="00EC5B0B"/>
    <w:p w14:paraId="7E68EE1F" w14:textId="3A59D039" w:rsidR="00EC5B0B" w:rsidRPr="00EC5B0B" w:rsidRDefault="00EC5B0B" w:rsidP="00E55F99">
      <w:pPr>
        <w:jc w:val="center"/>
      </w:pPr>
      <w:r w:rsidRPr="00EC5B0B">
        <w:rPr>
          <w:noProof/>
        </w:rPr>
        <w:drawing>
          <wp:inline distT="0" distB="0" distL="0" distR="0" wp14:anchorId="59096963" wp14:editId="102A1AFB">
            <wp:extent cx="46386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828675"/>
                    </a:xfrm>
                    <a:prstGeom prst="rect">
                      <a:avLst/>
                    </a:prstGeom>
                    <a:noFill/>
                    <a:ln>
                      <a:noFill/>
                    </a:ln>
                  </pic:spPr>
                </pic:pic>
              </a:graphicData>
            </a:graphic>
          </wp:inline>
        </w:drawing>
      </w:r>
    </w:p>
    <w:p w14:paraId="39D4BD98" w14:textId="40CD197C" w:rsidR="008D035E" w:rsidRDefault="00EC5B0B" w:rsidP="00EC5B0B">
      <w:pPr>
        <w:jc w:val="center"/>
      </w:pPr>
      <w:r>
        <w:t>Table 3</w:t>
      </w:r>
    </w:p>
    <w:p w14:paraId="1EF55C21" w14:textId="2C4F0FA9" w:rsidR="00EC5B0B" w:rsidRDefault="009F2701" w:rsidP="00E55F99">
      <w:pPr>
        <w:jc w:val="center"/>
      </w:pPr>
      <w:r w:rsidRPr="009F2701">
        <w:rPr>
          <w:noProof/>
        </w:rPr>
        <w:drawing>
          <wp:inline distT="0" distB="0" distL="0" distR="0" wp14:anchorId="31D8D287" wp14:editId="7601560C">
            <wp:extent cx="5076825" cy="82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828675"/>
                    </a:xfrm>
                    <a:prstGeom prst="rect">
                      <a:avLst/>
                    </a:prstGeom>
                    <a:noFill/>
                    <a:ln>
                      <a:noFill/>
                    </a:ln>
                  </pic:spPr>
                </pic:pic>
              </a:graphicData>
            </a:graphic>
          </wp:inline>
        </w:drawing>
      </w:r>
    </w:p>
    <w:p w14:paraId="26CA9194" w14:textId="642FB907" w:rsidR="00EC5B0B" w:rsidRDefault="00EC5B0B" w:rsidP="00EC5B0B"/>
    <w:p w14:paraId="3D0D40E3" w14:textId="075AAC39" w:rsidR="008D035E" w:rsidRPr="008D035E" w:rsidRDefault="00EC5B0B" w:rsidP="00EC5B0B">
      <w:pPr>
        <w:jc w:val="center"/>
      </w:pPr>
      <w:r>
        <w:t>Table 4</w:t>
      </w:r>
    </w:p>
    <w:p w14:paraId="581E88A7" w14:textId="193B534D" w:rsidR="009F2701" w:rsidRDefault="009F2701" w:rsidP="00760761">
      <w:pPr>
        <w:rPr>
          <w:noProof/>
        </w:rPr>
      </w:pPr>
      <w:r>
        <w:rPr>
          <w:noProof/>
        </w:rPr>
        <w:t xml:space="preserve">Based on Table 3 and Table 4 data, there is arount </w:t>
      </w:r>
      <w:r w:rsidR="00347A26">
        <w:rPr>
          <w:noProof/>
        </w:rPr>
        <w:t>20</w:t>
      </w:r>
      <w:r>
        <w:rPr>
          <w:noProof/>
        </w:rPr>
        <w:t xml:space="preserve">% of </w:t>
      </w:r>
      <w:r w:rsidR="00347A26">
        <w:rPr>
          <w:noProof/>
        </w:rPr>
        <w:t>successful projects are out of mean + 2 stdv location and  only 17% of failed projects are out of mean + 2 stdv location. This indicates that there is more variability with successful projects than failed projects. That makes sense because the standard deviation of successful projects is greater than that of failed projects.</w:t>
      </w:r>
    </w:p>
    <w:p w14:paraId="5D1538BB" w14:textId="122E529A" w:rsidR="00347A26" w:rsidRDefault="00347A26" w:rsidP="00760761">
      <w:pPr>
        <w:rPr>
          <w:noProof/>
        </w:rPr>
      </w:pPr>
    </w:p>
    <w:p w14:paraId="16238A4E" w14:textId="77777777" w:rsidR="00347A26" w:rsidRDefault="00347A26" w:rsidP="00760761">
      <w:pPr>
        <w:rPr>
          <w:noProof/>
        </w:rPr>
      </w:pPr>
    </w:p>
    <w:p w14:paraId="25793315" w14:textId="677B4C17" w:rsidR="00760761" w:rsidRDefault="00760761" w:rsidP="00760761">
      <w:pPr>
        <w:pStyle w:val="Heading1"/>
      </w:pPr>
      <w:bookmarkStart w:id="10" w:name="_Toc120207088"/>
      <w:r>
        <w:t>References</w:t>
      </w:r>
      <w:bookmarkEnd w:id="10"/>
    </w:p>
    <w:p w14:paraId="0022F649" w14:textId="584EFF85" w:rsidR="00760761" w:rsidRDefault="00760761" w:rsidP="00760761"/>
    <w:p w14:paraId="69AD8993" w14:textId="29912B0F" w:rsidR="00760761" w:rsidRDefault="00760761" w:rsidP="0076076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 Torralba and A. A. </w:t>
      </w:r>
      <w:proofErr w:type="spellStart"/>
      <w:r>
        <w:rPr>
          <w:rFonts w:ascii="Arial" w:hAnsi="Arial" w:cs="Arial"/>
          <w:color w:val="333333"/>
          <w:sz w:val="20"/>
          <w:szCs w:val="20"/>
          <w:shd w:val="clear" w:color="auto" w:fill="FFFFFF"/>
        </w:rPr>
        <w:t>Efros</w:t>
      </w:r>
      <w:proofErr w:type="spellEnd"/>
      <w:r>
        <w:rPr>
          <w:rFonts w:ascii="Arial" w:hAnsi="Arial" w:cs="Arial"/>
          <w:color w:val="333333"/>
          <w:sz w:val="20"/>
          <w:szCs w:val="20"/>
          <w:shd w:val="clear" w:color="auto" w:fill="FFFFFF"/>
        </w:rPr>
        <w:t>, "Unbiased look at dataset bias," </w:t>
      </w:r>
      <w:r>
        <w:rPr>
          <w:rStyle w:val="Emphasis"/>
          <w:rFonts w:ascii="Arial" w:hAnsi="Arial" w:cs="Arial"/>
          <w:color w:val="333333"/>
          <w:sz w:val="20"/>
          <w:szCs w:val="20"/>
          <w:shd w:val="clear" w:color="auto" w:fill="FFFFFF"/>
        </w:rPr>
        <w:t>CVPR 2011</w:t>
      </w:r>
      <w:r>
        <w:rPr>
          <w:rFonts w:ascii="Arial" w:hAnsi="Arial" w:cs="Arial"/>
          <w:color w:val="333333"/>
          <w:sz w:val="20"/>
          <w:szCs w:val="20"/>
          <w:shd w:val="clear" w:color="auto" w:fill="FFFFFF"/>
        </w:rPr>
        <w:t xml:space="preserve">, 2011, pp. 1521-1528,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10.1109/CVPR.2011.5995347.</w:t>
      </w:r>
    </w:p>
    <w:p w14:paraId="412DAF99" w14:textId="4CC3F7C7" w:rsidR="00347A26" w:rsidRPr="00760761" w:rsidRDefault="00347A26" w:rsidP="00760761">
      <w:proofErr w:type="spellStart"/>
      <w:r>
        <w:t>Rousselet</w:t>
      </w:r>
      <w:proofErr w:type="spellEnd"/>
      <w:r>
        <w:t xml:space="preserve">, G. A. &amp; Wilcox, R. R. (2019). Reaction times and other skewed distributions: problems with the mean and the median. </w:t>
      </w:r>
      <w:proofErr w:type="spellStart"/>
      <w:r>
        <w:t>doi</w:t>
      </w:r>
      <w:proofErr w:type="spellEnd"/>
      <w:r>
        <w:t>: https://doi.org/10.1101/383935</w:t>
      </w:r>
    </w:p>
    <w:sectPr w:rsidR="00347A26" w:rsidRPr="00760761" w:rsidSect="00784F39">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69F6B" w14:textId="77777777" w:rsidR="004C0AFA" w:rsidRDefault="004C0AFA" w:rsidP="00E55F99">
      <w:pPr>
        <w:spacing w:after="0" w:line="240" w:lineRule="auto"/>
      </w:pPr>
      <w:r>
        <w:separator/>
      </w:r>
    </w:p>
  </w:endnote>
  <w:endnote w:type="continuationSeparator" w:id="0">
    <w:p w14:paraId="48ECC55F" w14:textId="77777777" w:rsidR="004C0AFA" w:rsidRDefault="004C0AFA" w:rsidP="00E5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50256"/>
      <w:docPartObj>
        <w:docPartGallery w:val="Page Numbers (Bottom of Page)"/>
        <w:docPartUnique/>
      </w:docPartObj>
    </w:sdtPr>
    <w:sdtEndPr>
      <w:rPr>
        <w:noProof/>
      </w:rPr>
    </w:sdtEndPr>
    <w:sdtContent>
      <w:p w14:paraId="49927043" w14:textId="24ACAA7E" w:rsidR="00E55F99" w:rsidRDefault="00E55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462260" w14:textId="77777777" w:rsidR="00E55F99" w:rsidRDefault="00E55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6F83" w14:textId="77777777" w:rsidR="004C0AFA" w:rsidRDefault="004C0AFA" w:rsidP="00E55F99">
      <w:pPr>
        <w:spacing w:after="0" w:line="240" w:lineRule="auto"/>
      </w:pPr>
      <w:r>
        <w:separator/>
      </w:r>
    </w:p>
  </w:footnote>
  <w:footnote w:type="continuationSeparator" w:id="0">
    <w:p w14:paraId="11D66F38" w14:textId="77777777" w:rsidR="004C0AFA" w:rsidRDefault="004C0AFA" w:rsidP="00E55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C00B6"/>
    <w:multiLevelType w:val="hybridMultilevel"/>
    <w:tmpl w:val="20F6BF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74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39"/>
    <w:rsid w:val="00016E6A"/>
    <w:rsid w:val="000C2A71"/>
    <w:rsid w:val="00183625"/>
    <w:rsid w:val="00253214"/>
    <w:rsid w:val="0034665C"/>
    <w:rsid w:val="00347A26"/>
    <w:rsid w:val="00361D39"/>
    <w:rsid w:val="003755DB"/>
    <w:rsid w:val="003C7272"/>
    <w:rsid w:val="004C0AFA"/>
    <w:rsid w:val="004D24E3"/>
    <w:rsid w:val="005E3551"/>
    <w:rsid w:val="00607A1A"/>
    <w:rsid w:val="006F0C8A"/>
    <w:rsid w:val="006F7886"/>
    <w:rsid w:val="00733D33"/>
    <w:rsid w:val="00760761"/>
    <w:rsid w:val="00784F39"/>
    <w:rsid w:val="00791529"/>
    <w:rsid w:val="008230E2"/>
    <w:rsid w:val="008436A0"/>
    <w:rsid w:val="008D035E"/>
    <w:rsid w:val="009E1CBE"/>
    <w:rsid w:val="009F2701"/>
    <w:rsid w:val="00AC15C6"/>
    <w:rsid w:val="00AD6414"/>
    <w:rsid w:val="00B37709"/>
    <w:rsid w:val="00B71A63"/>
    <w:rsid w:val="00D00F3C"/>
    <w:rsid w:val="00E55F99"/>
    <w:rsid w:val="00EC5B0B"/>
    <w:rsid w:val="00FB1FF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1F67"/>
  <w15:chartTrackingRefBased/>
  <w15:docId w15:val="{3A1040FE-1257-4FD6-B0B5-562A6F64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4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78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1A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4F3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784F39"/>
    <w:rPr>
      <w:rFonts w:eastAsiaTheme="minorEastAsia"/>
      <w:lang w:bidi="ar-SA"/>
    </w:rPr>
  </w:style>
  <w:style w:type="character" w:customStyle="1" w:styleId="Heading1Char">
    <w:name w:val="Heading 1 Char"/>
    <w:basedOn w:val="DefaultParagraphFont"/>
    <w:link w:val="Heading1"/>
    <w:uiPriority w:val="9"/>
    <w:rsid w:val="004D24E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D24E3"/>
    <w:pPr>
      <w:spacing w:line="259" w:lineRule="auto"/>
      <w:outlineLvl w:val="9"/>
    </w:pPr>
    <w:rPr>
      <w:lang w:bidi="ar-SA"/>
    </w:rPr>
  </w:style>
  <w:style w:type="paragraph" w:styleId="TOC1">
    <w:name w:val="toc 1"/>
    <w:basedOn w:val="Normal"/>
    <w:next w:val="Normal"/>
    <w:autoRedefine/>
    <w:uiPriority w:val="39"/>
    <w:unhideWhenUsed/>
    <w:rsid w:val="004D24E3"/>
    <w:pPr>
      <w:spacing w:after="100"/>
    </w:pPr>
  </w:style>
  <w:style w:type="character" w:styleId="Hyperlink">
    <w:name w:val="Hyperlink"/>
    <w:basedOn w:val="DefaultParagraphFont"/>
    <w:uiPriority w:val="99"/>
    <w:unhideWhenUsed/>
    <w:rsid w:val="004D24E3"/>
    <w:rPr>
      <w:color w:val="0000FF" w:themeColor="hyperlink"/>
      <w:u w:val="single"/>
    </w:rPr>
  </w:style>
  <w:style w:type="paragraph" w:styleId="ListParagraph">
    <w:name w:val="List Paragraph"/>
    <w:basedOn w:val="Normal"/>
    <w:uiPriority w:val="34"/>
    <w:qFormat/>
    <w:rsid w:val="00FB1FF5"/>
    <w:pPr>
      <w:ind w:left="720"/>
      <w:contextualSpacing/>
    </w:pPr>
  </w:style>
  <w:style w:type="character" w:customStyle="1" w:styleId="Heading2Char">
    <w:name w:val="Heading 2 Char"/>
    <w:basedOn w:val="DefaultParagraphFont"/>
    <w:link w:val="Heading2"/>
    <w:uiPriority w:val="9"/>
    <w:rsid w:val="006F788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61D39"/>
    <w:pPr>
      <w:spacing w:after="100"/>
      <w:ind w:left="220"/>
    </w:pPr>
  </w:style>
  <w:style w:type="character" w:styleId="Emphasis">
    <w:name w:val="Emphasis"/>
    <w:basedOn w:val="DefaultParagraphFont"/>
    <w:uiPriority w:val="20"/>
    <w:qFormat/>
    <w:rsid w:val="00760761"/>
    <w:rPr>
      <w:i/>
      <w:iCs/>
    </w:rPr>
  </w:style>
  <w:style w:type="character" w:customStyle="1" w:styleId="Heading3Char">
    <w:name w:val="Heading 3 Char"/>
    <w:basedOn w:val="DefaultParagraphFont"/>
    <w:link w:val="Heading3"/>
    <w:uiPriority w:val="9"/>
    <w:rsid w:val="00B71A6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347A26"/>
    <w:pPr>
      <w:spacing w:after="100"/>
      <w:ind w:left="440"/>
    </w:pPr>
  </w:style>
  <w:style w:type="paragraph" w:styleId="Header">
    <w:name w:val="header"/>
    <w:basedOn w:val="Normal"/>
    <w:link w:val="HeaderChar"/>
    <w:uiPriority w:val="99"/>
    <w:unhideWhenUsed/>
    <w:rsid w:val="00E55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F99"/>
  </w:style>
  <w:style w:type="paragraph" w:styleId="Footer">
    <w:name w:val="footer"/>
    <w:basedOn w:val="Normal"/>
    <w:link w:val="FooterChar"/>
    <w:uiPriority w:val="99"/>
    <w:unhideWhenUsed/>
    <w:rsid w:val="00E55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15194">
      <w:bodyDiv w:val="1"/>
      <w:marLeft w:val="0"/>
      <w:marRight w:val="0"/>
      <w:marTop w:val="0"/>
      <w:marBottom w:val="0"/>
      <w:divBdr>
        <w:top w:val="none" w:sz="0" w:space="0" w:color="auto"/>
        <w:left w:val="none" w:sz="0" w:space="0" w:color="auto"/>
        <w:bottom w:val="none" w:sz="0" w:space="0" w:color="auto"/>
        <w:right w:val="none" w:sz="0" w:space="0" w:color="auto"/>
      </w:divBdr>
    </w:div>
    <w:div w:id="1059479213">
      <w:bodyDiv w:val="1"/>
      <w:marLeft w:val="0"/>
      <w:marRight w:val="0"/>
      <w:marTop w:val="0"/>
      <w:marBottom w:val="0"/>
      <w:divBdr>
        <w:top w:val="none" w:sz="0" w:space="0" w:color="auto"/>
        <w:left w:val="none" w:sz="0" w:space="0" w:color="auto"/>
        <w:bottom w:val="none" w:sz="0" w:space="0" w:color="auto"/>
        <w:right w:val="none" w:sz="0" w:space="0" w:color="auto"/>
      </w:divBdr>
    </w:div>
    <w:div w:id="1079399329">
      <w:bodyDiv w:val="1"/>
      <w:marLeft w:val="0"/>
      <w:marRight w:val="0"/>
      <w:marTop w:val="0"/>
      <w:marBottom w:val="0"/>
      <w:divBdr>
        <w:top w:val="none" w:sz="0" w:space="0" w:color="auto"/>
        <w:left w:val="none" w:sz="0" w:space="0" w:color="auto"/>
        <w:bottom w:val="none" w:sz="0" w:space="0" w:color="auto"/>
        <w:right w:val="none" w:sz="0" w:space="0" w:color="auto"/>
      </w:divBdr>
    </w:div>
    <w:div w:id="1365977579">
      <w:bodyDiv w:val="1"/>
      <w:marLeft w:val="0"/>
      <w:marRight w:val="0"/>
      <w:marTop w:val="0"/>
      <w:marBottom w:val="0"/>
      <w:divBdr>
        <w:top w:val="none" w:sz="0" w:space="0" w:color="auto"/>
        <w:left w:val="none" w:sz="0" w:space="0" w:color="auto"/>
        <w:bottom w:val="none" w:sz="0" w:space="0" w:color="auto"/>
        <w:right w:val="none" w:sz="0" w:space="0" w:color="auto"/>
      </w:divBdr>
    </w:div>
    <w:div w:id="162033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4/relationships/chartEx" Target="charts/chartEx1.xm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microsoft.com/office/2014/relationships/chartEx" Target="charts/chartEx2.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Bootcamp\Module%201\Module%201%20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ootcamp\Module%201\Module%201%20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tlmexch\tlm\TLM%20Sales\Wathsala\Wathsala_%20Personal\Module%201\Module%201%20challenge.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tlmexch\tlm\TLM%20Sales\Wathsala\Wathsala_%20Personal\Module%201\Module%201%20challeng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tlmexch\tlm\TLM%20Sales\Wathsala\Wathsala_%20Personal\Module%201\Module%201%20challeng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Parent Category as</a:t>
            </a:r>
            <a:r>
              <a:rPr lang="en-AU" baseline="0"/>
              <a:t> a % of Total</a:t>
            </a:r>
            <a:endParaRPr lang="en-A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A0BC-40DE-87AC-DC31CFA4681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A0BC-40DE-87AC-DC31CFA4681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5-A0BC-40DE-87AC-DC31CFA4681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7-A0BC-40DE-87AC-DC31CFA4681D}"/>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9-A0BC-40DE-87AC-DC31CFA4681D}"/>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B-A0BC-40DE-87AC-DC31CFA4681D}"/>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D-A0BC-40DE-87AC-DC31CFA4681D}"/>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F-A0BC-40DE-87AC-DC31CFA4681D}"/>
              </c:ext>
            </c:extLst>
          </c:dPt>
          <c:dPt>
            <c:idx val="8"/>
            <c:bubble3D val="0"/>
            <c:spPr>
              <a:solidFill>
                <a:srgbClr val="FFFF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1-A0BC-40DE-87AC-DC31CFA468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Sheet1!$A$4:$A$12</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Sheet1!$F$4:$F$12</c:f>
              <c:numCache>
                <c:formatCode>General</c:formatCode>
                <c:ptCount val="9"/>
                <c:pt idx="0">
                  <c:v>178</c:v>
                </c:pt>
                <c:pt idx="1">
                  <c:v>46</c:v>
                </c:pt>
                <c:pt idx="2">
                  <c:v>48</c:v>
                </c:pt>
                <c:pt idx="3">
                  <c:v>4</c:v>
                </c:pt>
                <c:pt idx="4">
                  <c:v>175</c:v>
                </c:pt>
                <c:pt idx="5">
                  <c:v>42</c:v>
                </c:pt>
                <c:pt idx="6">
                  <c:v>67</c:v>
                </c:pt>
                <c:pt idx="7">
                  <c:v>96</c:v>
                </c:pt>
                <c:pt idx="8">
                  <c:v>344</c:v>
                </c:pt>
              </c:numCache>
            </c:numRef>
          </c:val>
          <c:extLst>
            <c:ext xmlns:c16="http://schemas.microsoft.com/office/drawing/2014/chart" uri="{C3380CC4-5D6E-409C-BE32-E72D297353CC}">
              <c16:uniqueId val="{00000012-A0BC-40DE-87AC-DC31CFA4681D}"/>
            </c:ext>
          </c:extLst>
        </c:ser>
        <c:dLbls>
          <c:dLblPos val="out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Parent Category as</a:t>
            </a:r>
            <a:r>
              <a:rPr lang="en-AU" baseline="0"/>
              <a:t> a % of Successful projects</a:t>
            </a:r>
            <a:endParaRPr lang="en-A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B6E3-4BE5-93B0-0CE733D23A1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B6E3-4BE5-93B0-0CE733D23A1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5-B6E3-4BE5-93B0-0CE733D23A1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7-B6E3-4BE5-93B0-0CE733D23A1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9-B6E3-4BE5-93B0-0CE733D23A19}"/>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B-B6E3-4BE5-93B0-0CE733D23A19}"/>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D-B6E3-4BE5-93B0-0CE733D23A19}"/>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F-B6E3-4BE5-93B0-0CE733D23A19}"/>
              </c:ext>
            </c:extLst>
          </c:dPt>
          <c:dPt>
            <c:idx val="8"/>
            <c:bubble3D val="0"/>
            <c:spPr>
              <a:solidFill>
                <a:srgbClr val="FFFF00"/>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11-B6E3-4BE5-93B0-0CE733D23A1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Sheet1!$A$4:$A$12</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Sheet1!$E$4:$E$12</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12-B6E3-4BE5-93B0-0CE733D23A19}"/>
            </c:ext>
          </c:extLst>
        </c:ser>
        <c:dLbls>
          <c:dLblPos val="outEnd"/>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AU"/>
              <a:t>Number of days</a:t>
            </a:r>
            <a:r>
              <a:rPr lang="en-AU" baseline="0"/>
              <a:t> to complete successful projects</a:t>
            </a:r>
            <a:endParaRPr lang="en-AU"/>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exp"/>
            <c:dispRSqr val="0"/>
            <c:dispEq val="0"/>
          </c:trendline>
          <c:xVal>
            <c:numRef>
              <c:f>Extra!$O$3:$O$56</c:f>
              <c:numCache>
                <c:formatCode>0</c:formatCode>
                <c:ptCount val="5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52</c:v>
                </c:pt>
                <c:pt idx="51">
                  <c:v>53</c:v>
                </c:pt>
                <c:pt idx="52">
                  <c:v>54</c:v>
                </c:pt>
                <c:pt idx="53">
                  <c:v>58</c:v>
                </c:pt>
              </c:numCache>
            </c:numRef>
          </c:xVal>
          <c:yVal>
            <c:numRef>
              <c:f>Extra!$P$3:$P$56</c:f>
              <c:numCache>
                <c:formatCode>General</c:formatCode>
                <c:ptCount val="54"/>
                <c:pt idx="0">
                  <c:v>8</c:v>
                </c:pt>
                <c:pt idx="1">
                  <c:v>39</c:v>
                </c:pt>
                <c:pt idx="2">
                  <c:v>34</c:v>
                </c:pt>
                <c:pt idx="3">
                  <c:v>21</c:v>
                </c:pt>
                <c:pt idx="4">
                  <c:v>21</c:v>
                </c:pt>
                <c:pt idx="5">
                  <c:v>31</c:v>
                </c:pt>
                <c:pt idx="6">
                  <c:v>29</c:v>
                </c:pt>
                <c:pt idx="7">
                  <c:v>35</c:v>
                </c:pt>
                <c:pt idx="8">
                  <c:v>11</c:v>
                </c:pt>
                <c:pt idx="9">
                  <c:v>21</c:v>
                </c:pt>
                <c:pt idx="10">
                  <c:v>17</c:v>
                </c:pt>
                <c:pt idx="11">
                  <c:v>15</c:v>
                </c:pt>
                <c:pt idx="12">
                  <c:v>26</c:v>
                </c:pt>
                <c:pt idx="13">
                  <c:v>18</c:v>
                </c:pt>
                <c:pt idx="14">
                  <c:v>14</c:v>
                </c:pt>
                <c:pt idx="15">
                  <c:v>11</c:v>
                </c:pt>
                <c:pt idx="16">
                  <c:v>13</c:v>
                </c:pt>
                <c:pt idx="17">
                  <c:v>14</c:v>
                </c:pt>
                <c:pt idx="18">
                  <c:v>9</c:v>
                </c:pt>
                <c:pt idx="19">
                  <c:v>6</c:v>
                </c:pt>
                <c:pt idx="20">
                  <c:v>15</c:v>
                </c:pt>
                <c:pt idx="21">
                  <c:v>8</c:v>
                </c:pt>
                <c:pt idx="22">
                  <c:v>7</c:v>
                </c:pt>
                <c:pt idx="23">
                  <c:v>10</c:v>
                </c:pt>
                <c:pt idx="24">
                  <c:v>7</c:v>
                </c:pt>
                <c:pt idx="25">
                  <c:v>10</c:v>
                </c:pt>
                <c:pt idx="26">
                  <c:v>7</c:v>
                </c:pt>
                <c:pt idx="27">
                  <c:v>7</c:v>
                </c:pt>
                <c:pt idx="28">
                  <c:v>10</c:v>
                </c:pt>
                <c:pt idx="29">
                  <c:v>4</c:v>
                </c:pt>
                <c:pt idx="30">
                  <c:v>7</c:v>
                </c:pt>
                <c:pt idx="31">
                  <c:v>3</c:v>
                </c:pt>
                <c:pt idx="32">
                  <c:v>5</c:v>
                </c:pt>
                <c:pt idx="33">
                  <c:v>5</c:v>
                </c:pt>
                <c:pt idx="34">
                  <c:v>5</c:v>
                </c:pt>
                <c:pt idx="35">
                  <c:v>2</c:v>
                </c:pt>
                <c:pt idx="36">
                  <c:v>7</c:v>
                </c:pt>
                <c:pt idx="37">
                  <c:v>6</c:v>
                </c:pt>
                <c:pt idx="38">
                  <c:v>4</c:v>
                </c:pt>
                <c:pt idx="39">
                  <c:v>3</c:v>
                </c:pt>
                <c:pt idx="40">
                  <c:v>3</c:v>
                </c:pt>
                <c:pt idx="41">
                  <c:v>7</c:v>
                </c:pt>
                <c:pt idx="42">
                  <c:v>3</c:v>
                </c:pt>
                <c:pt idx="43">
                  <c:v>2</c:v>
                </c:pt>
                <c:pt idx="44">
                  <c:v>4</c:v>
                </c:pt>
                <c:pt idx="45">
                  <c:v>4</c:v>
                </c:pt>
                <c:pt idx="46">
                  <c:v>3</c:v>
                </c:pt>
                <c:pt idx="47">
                  <c:v>1</c:v>
                </c:pt>
                <c:pt idx="48">
                  <c:v>2</c:v>
                </c:pt>
                <c:pt idx="49">
                  <c:v>3</c:v>
                </c:pt>
                <c:pt idx="50">
                  <c:v>2</c:v>
                </c:pt>
                <c:pt idx="51">
                  <c:v>3</c:v>
                </c:pt>
                <c:pt idx="52">
                  <c:v>2</c:v>
                </c:pt>
                <c:pt idx="53">
                  <c:v>1</c:v>
                </c:pt>
              </c:numCache>
            </c:numRef>
          </c:yVal>
          <c:smooth val="0"/>
          <c:extLst>
            <c:ext xmlns:c16="http://schemas.microsoft.com/office/drawing/2014/chart" uri="{C3380CC4-5D6E-409C-BE32-E72D297353CC}">
              <c16:uniqueId val="{00000001-33BD-4302-B02B-258CD6929633}"/>
            </c:ext>
          </c:extLst>
        </c:ser>
        <c:dLbls>
          <c:showLegendKey val="0"/>
          <c:showVal val="0"/>
          <c:showCatName val="0"/>
          <c:showSerName val="0"/>
          <c:showPercent val="0"/>
          <c:showBubbleSize val="0"/>
        </c:dLbls>
        <c:axId val="498654008"/>
        <c:axId val="498649088"/>
      </c:scatterChart>
      <c:valAx>
        <c:axId val="4986540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AU"/>
                  <a:t>Number of days to complete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98649088"/>
        <c:crosses val="autoZero"/>
        <c:crossBetween val="midCat"/>
      </c:valAx>
      <c:valAx>
        <c:axId val="4986490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Number of successful projects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986540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Backers_Successful!$B$3:$B$567</cx:f>
        <cx:lvl ptCount="565" formatCode="General">
          <cx:pt idx="0">16</cx:pt>
          <cx:pt idx="1">26</cx:pt>
          <cx:pt idx="2">27</cx:pt>
          <cx:pt idx="3">32</cx:pt>
          <cx:pt idx="4">32</cx:pt>
          <cx:pt idx="5">34</cx:pt>
          <cx:pt idx="6">40</cx:pt>
          <cx:pt idx="7">41</cx:pt>
          <cx:pt idx="8">41</cx:pt>
          <cx:pt idx="9">42</cx:pt>
          <cx:pt idx="10">43</cx:pt>
          <cx:pt idx="11">43</cx:pt>
          <cx:pt idx="12">48</cx:pt>
          <cx:pt idx="13">48</cx:pt>
          <cx:pt idx="14">48</cx:pt>
          <cx:pt idx="15">50</cx:pt>
          <cx:pt idx="16">50</cx:pt>
          <cx:pt idx="17">50</cx:pt>
          <cx:pt idx="18">52</cx:pt>
          <cx:pt idx="19">53</cx:pt>
          <cx:pt idx="20">53</cx:pt>
          <cx:pt idx="21">54</cx:pt>
          <cx:pt idx="22">55</cx:pt>
          <cx:pt idx="23">56</cx:pt>
          <cx:pt idx="24">59</cx:pt>
          <cx:pt idx="25">62</cx:pt>
          <cx:pt idx="26">64</cx:pt>
          <cx:pt idx="27">65</cx:pt>
          <cx:pt idx="28">65</cx:pt>
          <cx:pt idx="29">67</cx:pt>
          <cx:pt idx="30">68</cx:pt>
          <cx:pt idx="31">69</cx:pt>
          <cx:pt idx="32">69</cx:pt>
          <cx:pt idx="33">70</cx:pt>
          <cx:pt idx="34">71</cx:pt>
          <cx:pt idx="35">72</cx:pt>
          <cx:pt idx="36">76</cx:pt>
          <cx:pt idx="37">76</cx:pt>
          <cx:pt idx="38">78</cx:pt>
          <cx:pt idx="39">78</cx:pt>
          <cx:pt idx="40">80</cx:pt>
          <cx:pt idx="41">80</cx:pt>
          <cx:pt idx="42">80</cx:pt>
          <cx:pt idx="43">80</cx:pt>
          <cx:pt idx="44">80</cx:pt>
          <cx:pt idx="45">80</cx:pt>
          <cx:pt idx="46">81</cx:pt>
          <cx:pt idx="47">82</cx:pt>
          <cx:pt idx="48">82</cx:pt>
          <cx:pt idx="49">83</cx:pt>
          <cx:pt idx="50">83</cx:pt>
          <cx:pt idx="51">84</cx:pt>
          <cx:pt idx="52">84</cx:pt>
          <cx:pt idx="53">85</cx:pt>
          <cx:pt idx="54">85</cx:pt>
          <cx:pt idx="55">85</cx:pt>
          <cx:pt idx="56">85</cx:pt>
          <cx:pt idx="57">85</cx:pt>
          <cx:pt idx="58">85</cx:pt>
          <cx:pt idx="59">86</cx:pt>
          <cx:pt idx="60">86</cx:pt>
          <cx:pt idx="61">86</cx:pt>
          <cx:pt idx="62">87</cx:pt>
          <cx:pt idx="63">87</cx:pt>
          <cx:pt idx="64">87</cx:pt>
          <cx:pt idx="65">88</cx:pt>
          <cx:pt idx="66">88</cx:pt>
          <cx:pt idx="67">88</cx:pt>
          <cx:pt idx="68">88</cx:pt>
          <cx:pt idx="69">89</cx:pt>
          <cx:pt idx="70">89</cx:pt>
          <cx:pt idx="71">91</cx:pt>
          <cx:pt idx="72">92</cx:pt>
          <cx:pt idx="73">92</cx:pt>
          <cx:pt idx="74">92</cx:pt>
          <cx:pt idx="75">92</cx:pt>
          <cx:pt idx="76">92</cx:pt>
          <cx:pt idx="77">93</cx:pt>
          <cx:pt idx="78">94</cx:pt>
          <cx:pt idx="79">94</cx:pt>
          <cx:pt idx="80">94</cx:pt>
          <cx:pt idx="81">95</cx:pt>
          <cx:pt idx="82">96</cx:pt>
          <cx:pt idx="83">96</cx:pt>
          <cx:pt idx="84">96</cx:pt>
          <cx:pt idx="85">97</cx:pt>
          <cx:pt idx="86">98</cx:pt>
          <cx:pt idx="87">98</cx:pt>
          <cx:pt idx="88">100</cx:pt>
          <cx:pt idx="89">100</cx:pt>
          <cx:pt idx="90">101</cx:pt>
          <cx:pt idx="91">101</cx:pt>
          <cx:pt idx="92">102</cx:pt>
          <cx:pt idx="93">102</cx:pt>
          <cx:pt idx="94">103</cx:pt>
          <cx:pt idx="95">103</cx:pt>
          <cx:pt idx="96">105</cx:pt>
          <cx:pt idx="97">106</cx:pt>
          <cx:pt idx="98">106</cx:pt>
          <cx:pt idx="99">107</cx:pt>
          <cx:pt idx="100">107</cx:pt>
          <cx:pt idx="101">107</cx:pt>
          <cx:pt idx="102">107</cx:pt>
          <cx:pt idx="103">107</cx:pt>
          <cx:pt idx="104">110</cx:pt>
          <cx:pt idx="105">110</cx:pt>
          <cx:pt idx="106">110</cx:pt>
          <cx:pt idx="107">110</cx:pt>
          <cx:pt idx="108">111</cx:pt>
          <cx:pt idx="109">112</cx:pt>
          <cx:pt idx="110">112</cx:pt>
          <cx:pt idx="111">112</cx:pt>
          <cx:pt idx="112">113</cx:pt>
          <cx:pt idx="113">113</cx:pt>
          <cx:pt idx="114">114</cx:pt>
          <cx:pt idx="115">114</cx:pt>
          <cx:pt idx="116">114</cx:pt>
          <cx:pt idx="117">115</cx:pt>
          <cx:pt idx="118">116</cx:pt>
          <cx:pt idx="119">116</cx:pt>
          <cx:pt idx="120">117</cx:pt>
          <cx:pt idx="121">117</cx:pt>
          <cx:pt idx="122">119</cx:pt>
          <cx:pt idx="123">121</cx:pt>
          <cx:pt idx="124">121</cx:pt>
          <cx:pt idx="125">121</cx:pt>
          <cx:pt idx="126">122</cx:pt>
          <cx:pt idx="127">122</cx:pt>
          <cx:pt idx="128">122</cx:pt>
          <cx:pt idx="129">122</cx:pt>
          <cx:pt idx="130">123</cx:pt>
          <cx:pt idx="131">123</cx:pt>
          <cx:pt idx="132">123</cx:pt>
          <cx:pt idx="133">125</cx:pt>
          <cx:pt idx="134">126</cx:pt>
          <cx:pt idx="135">126</cx:pt>
          <cx:pt idx="136">126</cx:pt>
          <cx:pt idx="137">126</cx:pt>
          <cx:pt idx="138">126</cx:pt>
          <cx:pt idx="139">127</cx:pt>
          <cx:pt idx="140">127</cx:pt>
          <cx:pt idx="141">128</cx:pt>
          <cx:pt idx="142">128</cx:pt>
          <cx:pt idx="143">129</cx:pt>
          <cx:pt idx="144">129</cx:pt>
          <cx:pt idx="145">130</cx:pt>
          <cx:pt idx="146">130</cx:pt>
          <cx:pt idx="147">131</cx:pt>
          <cx:pt idx="148">131</cx:pt>
          <cx:pt idx="149">131</cx:pt>
          <cx:pt idx="150">131</cx:pt>
          <cx:pt idx="151">131</cx:pt>
          <cx:pt idx="152">132</cx:pt>
          <cx:pt idx="153">132</cx:pt>
          <cx:pt idx="154">132</cx:pt>
          <cx:pt idx="155">133</cx:pt>
          <cx:pt idx="156">133</cx:pt>
          <cx:pt idx="157">133</cx:pt>
          <cx:pt idx="158">134</cx:pt>
          <cx:pt idx="159">134</cx:pt>
          <cx:pt idx="160">134</cx:pt>
          <cx:pt idx="161">135</cx:pt>
          <cx:pt idx="162">135</cx:pt>
          <cx:pt idx="163">135</cx:pt>
          <cx:pt idx="164">136</cx:pt>
          <cx:pt idx="165">137</cx:pt>
          <cx:pt idx="166">137</cx:pt>
          <cx:pt idx="167">138</cx:pt>
          <cx:pt idx="168">138</cx:pt>
          <cx:pt idx="169">138</cx:pt>
          <cx:pt idx="170">139</cx:pt>
          <cx:pt idx="171">139</cx:pt>
          <cx:pt idx="172">140</cx:pt>
          <cx:pt idx="173">140</cx:pt>
          <cx:pt idx="174">140</cx:pt>
          <cx:pt idx="175">142</cx:pt>
          <cx:pt idx="176">142</cx:pt>
          <cx:pt idx="177">142</cx:pt>
          <cx:pt idx="178">142</cx:pt>
          <cx:pt idx="179">143</cx:pt>
          <cx:pt idx="180">144</cx:pt>
          <cx:pt idx="181">144</cx:pt>
          <cx:pt idx="182">144</cx:pt>
          <cx:pt idx="183">144</cx:pt>
          <cx:pt idx="184">146</cx:pt>
          <cx:pt idx="185">147</cx:pt>
          <cx:pt idx="186">147</cx:pt>
          <cx:pt idx="187">147</cx:pt>
          <cx:pt idx="188">148</cx:pt>
          <cx:pt idx="189">148</cx:pt>
          <cx:pt idx="190">149</cx:pt>
          <cx:pt idx="191">149</cx:pt>
          <cx:pt idx="192">150</cx:pt>
          <cx:pt idx="193">150</cx:pt>
          <cx:pt idx="194">154</cx:pt>
          <cx:pt idx="195">154</cx:pt>
          <cx:pt idx="196">154</cx:pt>
          <cx:pt idx="197">154</cx:pt>
          <cx:pt idx="198">155</cx:pt>
          <cx:pt idx="199">155</cx:pt>
          <cx:pt idx="200">155</cx:pt>
          <cx:pt idx="201">155</cx:pt>
          <cx:pt idx="202">156</cx:pt>
          <cx:pt idx="203">156</cx:pt>
          <cx:pt idx="204">157</cx:pt>
          <cx:pt idx="205">157</cx:pt>
          <cx:pt idx="206">157</cx:pt>
          <cx:pt idx="207">157</cx:pt>
          <cx:pt idx="208">157</cx:pt>
          <cx:pt idx="209">158</cx:pt>
          <cx:pt idx="210">158</cx:pt>
          <cx:pt idx="211">159</cx:pt>
          <cx:pt idx="212">159</cx:pt>
          <cx:pt idx="213">159</cx:pt>
          <cx:pt idx="214">160</cx:pt>
          <cx:pt idx="215">160</cx:pt>
          <cx:pt idx="216">161</cx:pt>
          <cx:pt idx="217">163</cx:pt>
          <cx:pt idx="218">163</cx:pt>
          <cx:pt idx="219">164</cx:pt>
          <cx:pt idx="220">164</cx:pt>
          <cx:pt idx="221">164</cx:pt>
          <cx:pt idx="222">164</cx:pt>
          <cx:pt idx="223">164</cx:pt>
          <cx:pt idx="224">165</cx:pt>
          <cx:pt idx="225">165</cx:pt>
          <cx:pt idx="226">165</cx:pt>
          <cx:pt idx="227">165</cx:pt>
          <cx:pt idx="228">166</cx:pt>
          <cx:pt idx="229">168</cx:pt>
          <cx:pt idx="230">168</cx:pt>
          <cx:pt idx="231">169</cx:pt>
          <cx:pt idx="232">170</cx:pt>
          <cx:pt idx="233">170</cx:pt>
          <cx:pt idx="234">170</cx:pt>
          <cx:pt idx="235">172</cx:pt>
          <cx:pt idx="236">173</cx:pt>
          <cx:pt idx="237">174</cx:pt>
          <cx:pt idx="238">174</cx:pt>
          <cx:pt idx="239">175</cx:pt>
          <cx:pt idx="240">176</cx:pt>
          <cx:pt idx="241">179</cx:pt>
          <cx:pt idx="242">180</cx:pt>
          <cx:pt idx="243">180</cx:pt>
          <cx:pt idx="244">180</cx:pt>
          <cx:pt idx="245">180</cx:pt>
          <cx:pt idx="246">181</cx:pt>
          <cx:pt idx="247">181</cx:pt>
          <cx:pt idx="248">182</cx:pt>
          <cx:pt idx="249">183</cx:pt>
          <cx:pt idx="250">183</cx:pt>
          <cx:pt idx="251">184</cx:pt>
          <cx:pt idx="252">185</cx:pt>
          <cx:pt idx="253">186</cx:pt>
          <cx:pt idx="254">186</cx:pt>
          <cx:pt idx="255">186</cx:pt>
          <cx:pt idx="256">186</cx:pt>
          <cx:pt idx="257">186</cx:pt>
          <cx:pt idx="258">187</cx:pt>
          <cx:pt idx="259">189</cx:pt>
          <cx:pt idx="260">189</cx:pt>
          <cx:pt idx="261">190</cx:pt>
          <cx:pt idx="262">190</cx:pt>
          <cx:pt idx="263">191</cx:pt>
          <cx:pt idx="264">191</cx:pt>
          <cx:pt idx="265">191</cx:pt>
          <cx:pt idx="266">192</cx:pt>
          <cx:pt idx="267">192</cx:pt>
          <cx:pt idx="268">193</cx:pt>
          <cx:pt idx="269">194</cx:pt>
          <cx:pt idx="270">194</cx:pt>
          <cx:pt idx="271">194</cx:pt>
          <cx:pt idx="272">194</cx:pt>
          <cx:pt idx="273">195</cx:pt>
          <cx:pt idx="274">195</cx:pt>
          <cx:pt idx="275">196</cx:pt>
          <cx:pt idx="276">198</cx:pt>
          <cx:pt idx="277">198</cx:pt>
          <cx:pt idx="278">198</cx:pt>
          <cx:pt idx="279">199</cx:pt>
          <cx:pt idx="280">199</cx:pt>
          <cx:pt idx="281">199</cx:pt>
          <cx:pt idx="282">201</cx:pt>
          <cx:pt idx="283">202</cx:pt>
          <cx:pt idx="284">202</cx:pt>
          <cx:pt idx="285">203</cx:pt>
          <cx:pt idx="286">203</cx:pt>
          <cx:pt idx="287">205</cx:pt>
          <cx:pt idx="288">206</cx:pt>
          <cx:pt idx="289">207</cx:pt>
          <cx:pt idx="290">207</cx:pt>
          <cx:pt idx="291">209</cx:pt>
          <cx:pt idx="292">210</cx:pt>
          <cx:pt idx="293">211</cx:pt>
          <cx:pt idx="294">211</cx:pt>
          <cx:pt idx="295">214</cx:pt>
          <cx:pt idx="296">216</cx:pt>
          <cx:pt idx="297">217</cx:pt>
          <cx:pt idx="298">218</cx:pt>
          <cx:pt idx="299">218</cx:pt>
          <cx:pt idx="300">219</cx:pt>
          <cx:pt idx="301">220</cx:pt>
          <cx:pt idx="302">220</cx:pt>
          <cx:pt idx="303">221</cx:pt>
          <cx:pt idx="304">221</cx:pt>
          <cx:pt idx="305">222</cx:pt>
          <cx:pt idx="306">222</cx:pt>
          <cx:pt idx="307">223</cx:pt>
          <cx:pt idx="308">225</cx:pt>
          <cx:pt idx="309">226</cx:pt>
          <cx:pt idx="310">226</cx:pt>
          <cx:pt idx="311">227</cx:pt>
          <cx:pt idx="312">233</cx:pt>
          <cx:pt idx="313">234</cx:pt>
          <cx:pt idx="314">235</cx:pt>
          <cx:pt idx="315">236</cx:pt>
          <cx:pt idx="316">236</cx:pt>
          <cx:pt idx="317">237</cx:pt>
          <cx:pt idx="318">238</cx:pt>
          <cx:pt idx="319">238</cx:pt>
          <cx:pt idx="320">239</cx:pt>
          <cx:pt idx="321">241</cx:pt>
          <cx:pt idx="322">244</cx:pt>
          <cx:pt idx="323">244</cx:pt>
          <cx:pt idx="324">245</cx:pt>
          <cx:pt idx="325">246</cx:pt>
          <cx:pt idx="326">246</cx:pt>
          <cx:pt idx="327">247</cx:pt>
          <cx:pt idx="328">247</cx:pt>
          <cx:pt idx="329">249</cx:pt>
          <cx:pt idx="330">249</cx:pt>
          <cx:pt idx="331">250</cx:pt>
          <cx:pt idx="332">252</cx:pt>
          <cx:pt idx="333">253</cx:pt>
          <cx:pt idx="334">254</cx:pt>
          <cx:pt idx="335">255</cx:pt>
          <cx:pt idx="336">261</cx:pt>
          <cx:pt idx="337">261</cx:pt>
          <cx:pt idx="338">264</cx:pt>
          <cx:pt idx="339">266</cx:pt>
          <cx:pt idx="340">268</cx:pt>
          <cx:pt idx="341">269</cx:pt>
          <cx:pt idx="342">270</cx:pt>
          <cx:pt idx="343">272</cx:pt>
          <cx:pt idx="344">275</cx:pt>
          <cx:pt idx="345">279</cx:pt>
          <cx:pt idx="346">280</cx:pt>
          <cx:pt idx="347">282</cx:pt>
          <cx:pt idx="348">288</cx:pt>
          <cx:pt idx="349">290</cx:pt>
          <cx:pt idx="350">295</cx:pt>
          <cx:pt idx="351">296</cx:pt>
          <cx:pt idx="352">297</cx:pt>
          <cx:pt idx="353">299</cx:pt>
          <cx:pt idx="354">300</cx:pt>
          <cx:pt idx="355">300</cx:pt>
          <cx:pt idx="356">303</cx:pt>
          <cx:pt idx="357">307</cx:pt>
          <cx:pt idx="358">307</cx:pt>
          <cx:pt idx="359">316</cx:pt>
          <cx:pt idx="360">323</cx:pt>
          <cx:pt idx="361">329</cx:pt>
          <cx:pt idx="362">330</cx:pt>
          <cx:pt idx="363">331</cx:pt>
          <cx:pt idx="364">336</cx:pt>
          <cx:pt idx="365">337</cx:pt>
          <cx:pt idx="366">340</cx:pt>
          <cx:pt idx="367">361</cx:pt>
          <cx:pt idx="368">363</cx:pt>
          <cx:pt idx="369">366</cx:pt>
          <cx:pt idx="370">369</cx:pt>
          <cx:pt idx="371">374</cx:pt>
          <cx:pt idx="372">375</cx:pt>
          <cx:pt idx="373">381</cx:pt>
          <cx:pt idx="374">381</cx:pt>
          <cx:pt idx="375">393</cx:pt>
          <cx:pt idx="376">397</cx:pt>
          <cx:pt idx="377">409</cx:pt>
          <cx:pt idx="378">411</cx:pt>
          <cx:pt idx="379">419</cx:pt>
          <cx:pt idx="380">432</cx:pt>
          <cx:pt idx="381">452</cx:pt>
          <cx:pt idx="382">454</cx:pt>
          <cx:pt idx="383">460</cx:pt>
          <cx:pt idx="384">462</cx:pt>
          <cx:pt idx="385">470</cx:pt>
          <cx:pt idx="386">480</cx:pt>
          <cx:pt idx="387">484</cx:pt>
          <cx:pt idx="388">498</cx:pt>
          <cx:pt idx="389">524</cx:pt>
          <cx:pt idx="390">533</cx:pt>
          <cx:pt idx="391">536</cx:pt>
          <cx:pt idx="392">546</cx:pt>
          <cx:pt idx="393">554</cx:pt>
          <cx:pt idx="394">555</cx:pt>
          <cx:pt idx="395">589</cx:pt>
          <cx:pt idx="396">645</cx:pt>
          <cx:pt idx="397">659</cx:pt>
          <cx:pt idx="398">676</cx:pt>
          <cx:pt idx="399">723</cx:pt>
          <cx:pt idx="400">762</cx:pt>
          <cx:pt idx="401">768</cx:pt>
          <cx:pt idx="402">820</cx:pt>
          <cx:pt idx="403">890</cx:pt>
          <cx:pt idx="404">903</cx:pt>
          <cx:pt idx="405">909</cx:pt>
          <cx:pt idx="406">943</cx:pt>
          <cx:pt idx="407">980</cx:pt>
          <cx:pt idx="408">1015</cx:pt>
          <cx:pt idx="409">1022</cx:pt>
          <cx:pt idx="410">1052</cx:pt>
          <cx:pt idx="411">1071</cx:pt>
          <cx:pt idx="412">1071</cx:pt>
          <cx:pt idx="413">1073</cx:pt>
          <cx:pt idx="414">1095</cx:pt>
          <cx:pt idx="415">1101</cx:pt>
          <cx:pt idx="416">1113</cx:pt>
          <cx:pt idx="417">1137</cx:pt>
          <cx:pt idx="418">1140</cx:pt>
          <cx:pt idx="419">1152</cx:pt>
          <cx:pt idx="420">1170</cx:pt>
          <cx:pt idx="421">1249</cx:pt>
          <cx:pt idx="422">1267</cx:pt>
          <cx:pt idx="423">1280</cx:pt>
          <cx:pt idx="424">1297</cx:pt>
          <cx:pt idx="425">1345</cx:pt>
          <cx:pt idx="426">1354</cx:pt>
          <cx:pt idx="427">1385</cx:pt>
          <cx:pt idx="428">1396</cx:pt>
          <cx:pt idx="429">1396</cx:pt>
          <cx:pt idx="430">1425</cx:pt>
          <cx:pt idx="431">1442</cx:pt>
          <cx:pt idx="432">1460</cx:pt>
          <cx:pt idx="433">1467</cx:pt>
          <cx:pt idx="434">1470</cx:pt>
          <cx:pt idx="435">1518</cx:pt>
          <cx:pt idx="436">1539</cx:pt>
          <cx:pt idx="437">1548</cx:pt>
          <cx:pt idx="438">1559</cx:pt>
          <cx:pt idx="439">1561</cx:pt>
          <cx:pt idx="440">1572</cx:pt>
          <cx:pt idx="441">1573</cx:pt>
          <cx:pt idx="442">1600</cx:pt>
          <cx:pt idx="443">1604</cx:pt>
          <cx:pt idx="444">1605</cx:pt>
          <cx:pt idx="445">1606</cx:pt>
          <cx:pt idx="446">1613</cx:pt>
          <cx:pt idx="447">1621</cx:pt>
          <cx:pt idx="448">1629</cx:pt>
          <cx:pt idx="449">1681</cx:pt>
          <cx:pt idx="450">1684</cx:pt>
          <cx:pt idx="451">1690</cx:pt>
          <cx:pt idx="452">1697</cx:pt>
          <cx:pt idx="453">1703</cx:pt>
          <cx:pt idx="454">1713</cx:pt>
          <cx:pt idx="455">1773</cx:pt>
          <cx:pt idx="456">1782</cx:pt>
          <cx:pt idx="457">1784</cx:pt>
          <cx:pt idx="458">1785</cx:pt>
          <cx:pt idx="459">1797</cx:pt>
          <cx:pt idx="460">1815</cx:pt>
          <cx:pt idx="461">1821</cx:pt>
          <cx:pt idx="462">1866</cx:pt>
          <cx:pt idx="463">1884</cx:pt>
          <cx:pt idx="464">1887</cx:pt>
          <cx:pt idx="465">1894</cx:pt>
          <cx:pt idx="466">1902</cx:pt>
          <cx:pt idx="467">1917</cx:pt>
          <cx:pt idx="468">1965</cx:pt>
          <cx:pt idx="469">1989</cx:pt>
          <cx:pt idx="470">1991</cx:pt>
          <cx:pt idx="471">2013</cx:pt>
          <cx:pt idx="472">2038</cx:pt>
          <cx:pt idx="473">2043</cx:pt>
          <cx:pt idx="474">2053</cx:pt>
          <cx:pt idx="475">2080</cx:pt>
          <cx:pt idx="476">2100</cx:pt>
          <cx:pt idx="477">2105</cx:pt>
          <cx:pt idx="478">2106</cx:pt>
          <cx:pt idx="479">2107</cx:pt>
          <cx:pt idx="480">2120</cx:pt>
          <cx:pt idx="481">2144</cx:pt>
          <cx:pt idx="482">2188</cx:pt>
          <cx:pt idx="483">2218</cx:pt>
          <cx:pt idx="484">2220</cx:pt>
          <cx:pt idx="485">2230</cx:pt>
          <cx:pt idx="486">2237</cx:pt>
          <cx:pt idx="487">2261</cx:pt>
          <cx:pt idx="488">2266</cx:pt>
          <cx:pt idx="489">2283</cx:pt>
          <cx:pt idx="490">2289</cx:pt>
          <cx:pt idx="491">2293</cx:pt>
          <cx:pt idx="492">2320</cx:pt>
          <cx:pt idx="493">2326</cx:pt>
          <cx:pt idx="494">2331</cx:pt>
          <cx:pt idx="495">2346</cx:pt>
          <cx:pt idx="496">2353</cx:pt>
          <cx:pt idx="497">2409</cx:pt>
          <cx:pt idx="498">2414</cx:pt>
          <cx:pt idx="499">2431</cx:pt>
          <cx:pt idx="500">2436</cx:pt>
          <cx:pt idx="501">2441</cx:pt>
          <cx:pt idx="502">2443</cx:pt>
          <cx:pt idx="503">2443</cx:pt>
          <cx:pt idx="504">2468</cx:pt>
          <cx:pt idx="505">2475</cx:pt>
          <cx:pt idx="506">2489</cx:pt>
          <cx:pt idx="507">2506</cx:pt>
          <cx:pt idx="508">2526</cx:pt>
          <cx:pt idx="509">2528</cx:pt>
          <cx:pt idx="510">2551</cx:pt>
          <cx:pt idx="511">2662</cx:pt>
          <cx:pt idx="512">2673</cx:pt>
          <cx:pt idx="513">2693</cx:pt>
          <cx:pt idx="514">2725</cx:pt>
          <cx:pt idx="515">2739</cx:pt>
          <cx:pt idx="516">2756</cx:pt>
          <cx:pt idx="517">2768</cx:pt>
          <cx:pt idx="518">2805</cx:pt>
          <cx:pt idx="519">2857</cx:pt>
          <cx:pt idx="520">2875</cx:pt>
          <cx:pt idx="521">2893</cx:pt>
          <cx:pt idx="522">2985</cx:pt>
          <cx:pt idx="523">3016</cx:pt>
          <cx:pt idx="524">3036</cx:pt>
          <cx:pt idx="525">3059</cx:pt>
          <cx:pt idx="526">3063</cx:pt>
          <cx:pt idx="527">3116</cx:pt>
          <cx:pt idx="528">3131</cx:pt>
          <cx:pt idx="529">3177</cx:pt>
          <cx:pt idx="530">3205</cx:pt>
          <cx:pt idx="531">3272</cx:pt>
          <cx:pt idx="532">3308</cx:pt>
          <cx:pt idx="533">3318</cx:pt>
          <cx:pt idx="534">3376</cx:pt>
          <cx:pt idx="535">3388</cx:pt>
          <cx:pt idx="536">3533</cx:pt>
          <cx:pt idx="537">3537</cx:pt>
          <cx:pt idx="538">3594</cx:pt>
          <cx:pt idx="539">3596</cx:pt>
          <cx:pt idx="540">3657</cx:pt>
          <cx:pt idx="541">3727</cx:pt>
          <cx:pt idx="542">3742</cx:pt>
          <cx:pt idx="543">3777</cx:pt>
          <cx:pt idx="544">3934</cx:pt>
          <cx:pt idx="545">4006</cx:pt>
          <cx:pt idx="546">4065</cx:pt>
          <cx:pt idx="547">4233</cx:pt>
          <cx:pt idx="548">4289</cx:pt>
          <cx:pt idx="549">4358</cx:pt>
          <cx:pt idx="550">4498</cx:pt>
          <cx:pt idx="551">4799</cx:pt>
          <cx:pt idx="552">5139</cx:pt>
          <cx:pt idx="553">5168</cx:pt>
          <cx:pt idx="554">5180</cx:pt>
          <cx:pt idx="555">5203</cx:pt>
          <cx:pt idx="556">5419</cx:pt>
          <cx:pt idx="557">5512</cx:pt>
          <cx:pt idx="558">5880</cx:pt>
          <cx:pt idx="559">5966</cx:pt>
          <cx:pt idx="560">6212</cx:pt>
          <cx:pt idx="561">6286</cx:pt>
          <cx:pt idx="562">6406</cx:pt>
          <cx:pt idx="563">6465</cx:pt>
          <cx:pt idx="564">7295</cx:pt>
        </cx:lvl>
      </cx:numDim>
    </cx:data>
  </cx:chartData>
  <cx:chart>
    <cx:title pos="t" align="ctr" overlay="0">
      <cx:tx>
        <cx:txData>
          <cx:v>Distribution of Number of Backers for Successful Campaigns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Distribution of Number of Backers for Successful Campaigns</a:t>
          </a:r>
        </a:p>
      </cx:txPr>
    </cx:title>
    <cx:plotArea>
      <cx:plotAreaRegion>
        <cx:series layoutId="clusteredColumn" uniqueId="{56B06A59-3E53-4D4D-BD8C-73271D8248F4}">
          <cx:dataId val="0"/>
          <cx:layoutPr>
            <cx:binning intervalClosed="r"/>
          </cx:layoutPr>
        </cx:series>
      </cx:plotAreaRegion>
      <cx:axis id="0">
        <cx:catScaling gapWidth="0"/>
        <cx:title>
          <cx:tx>
            <cx:txData>
              <cx:v>Number of Backers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Number of Backers</a:t>
              </a:r>
            </a:p>
          </cx:txPr>
        </cx:title>
        <cx:tickLabels/>
      </cx:axis>
      <cx:axis id="1">
        <cx:valScaling/>
        <cx:title>
          <cx:tx>
            <cx:txData>
              <cx:v>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Count</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Backers_Failed!$B$3:$B$366</cx:f>
        <cx:lvl ptCount="364" formatCode="General">
          <cx:pt idx="0">0</cx:pt>
          <cx:pt idx="1">0</cx:pt>
          <cx:pt idx="2">1</cx:pt>
          <cx:pt idx="3">1</cx:pt>
          <cx:pt idx="4">1</cx:pt>
          <cx:pt idx="5">1</cx:pt>
          <cx:pt idx="6">1</cx:pt>
          <cx:pt idx="7">1</cx:pt>
          <cx:pt idx="8">1</cx:pt>
          <cx:pt idx="9">1</cx:pt>
          <cx:pt idx="10">1</cx:pt>
          <cx:pt idx="11">1</cx:pt>
          <cx:pt idx="12">1</cx:pt>
          <cx:pt idx="13">1</cx:pt>
          <cx:pt idx="14">1</cx:pt>
          <cx:pt idx="15">1</cx:pt>
          <cx:pt idx="16">1</cx:pt>
          <cx:pt idx="17">1</cx:pt>
          <cx:pt idx="18">1</cx:pt>
          <cx:pt idx="19">5</cx:pt>
          <cx:pt idx="20">5</cx:pt>
          <cx:pt idx="21">6</cx:pt>
          <cx:pt idx="22">7</cx:pt>
          <cx:pt idx="23">7</cx:pt>
          <cx:pt idx="24">9</cx:pt>
          <cx:pt idx="25">9</cx:pt>
          <cx:pt idx="26">10</cx:pt>
          <cx:pt idx="27">10</cx:pt>
          <cx:pt idx="28">10</cx:pt>
          <cx:pt idx="29">10</cx:pt>
          <cx:pt idx="30">12</cx:pt>
          <cx:pt idx="31">12</cx:pt>
          <cx:pt idx="32">13</cx:pt>
          <cx:pt idx="33">13</cx:pt>
          <cx:pt idx="34">14</cx:pt>
          <cx:pt idx="35">14</cx:pt>
          <cx:pt idx="36">15</cx:pt>
          <cx:pt idx="37">15</cx:pt>
          <cx:pt idx="38">15</cx:pt>
          <cx:pt idx="39">15</cx:pt>
          <cx:pt idx="40">15</cx:pt>
          <cx:pt idx="41">15</cx:pt>
          <cx:pt idx="42">16</cx:pt>
          <cx:pt idx="43">16</cx:pt>
          <cx:pt idx="44">16</cx:pt>
          <cx:pt idx="45">16</cx:pt>
          <cx:pt idx="46">17</cx:pt>
          <cx:pt idx="47">17</cx:pt>
          <cx:pt idx="48">17</cx:pt>
          <cx:pt idx="49">18</cx:pt>
          <cx:pt idx="50">18</cx:pt>
          <cx:pt idx="51">19</cx:pt>
          <cx:pt idx="52">19</cx:pt>
          <cx:pt idx="53">19</cx:pt>
          <cx:pt idx="54">21</cx:pt>
          <cx:pt idx="55">21</cx:pt>
          <cx:pt idx="56">21</cx:pt>
          <cx:pt idx="57">22</cx:pt>
          <cx:pt idx="58">23</cx:pt>
          <cx:pt idx="59">24</cx:pt>
          <cx:pt idx="60">24</cx:pt>
          <cx:pt idx="61">24</cx:pt>
          <cx:pt idx="62">25</cx:pt>
          <cx:pt idx="63">25</cx:pt>
          <cx:pt idx="64">26</cx:pt>
          <cx:pt idx="65">26</cx:pt>
          <cx:pt idx="66">26</cx:pt>
          <cx:pt idx="67">27</cx:pt>
          <cx:pt idx="68">27</cx:pt>
          <cx:pt idx="69">29</cx:pt>
          <cx:pt idx="70">30</cx:pt>
          <cx:pt idx="71">30</cx:pt>
          <cx:pt idx="72">31</cx:pt>
          <cx:pt idx="73">31</cx:pt>
          <cx:pt idx="74">31</cx:pt>
          <cx:pt idx="75">31</cx:pt>
          <cx:pt idx="76">31</cx:pt>
          <cx:pt idx="77">32</cx:pt>
          <cx:pt idx="78">32</cx:pt>
          <cx:pt idx="79">33</cx:pt>
          <cx:pt idx="80">33</cx:pt>
          <cx:pt idx="81">33</cx:pt>
          <cx:pt idx="82">34</cx:pt>
          <cx:pt idx="83">35</cx:pt>
          <cx:pt idx="84">35</cx:pt>
          <cx:pt idx="85">35</cx:pt>
          <cx:pt idx="86">36</cx:pt>
          <cx:pt idx="87">37</cx:pt>
          <cx:pt idx="88">37</cx:pt>
          <cx:pt idx="89">37</cx:pt>
          <cx:pt idx="90">38</cx:pt>
          <cx:pt idx="91">38</cx:pt>
          <cx:pt idx="92">38</cx:pt>
          <cx:pt idx="93">39</cx:pt>
          <cx:pt idx="94">40</cx:pt>
          <cx:pt idx="95">40</cx:pt>
          <cx:pt idx="96">40</cx:pt>
          <cx:pt idx="97">41</cx:pt>
          <cx:pt idx="98">41</cx:pt>
          <cx:pt idx="99">42</cx:pt>
          <cx:pt idx="100">44</cx:pt>
          <cx:pt idx="101">44</cx:pt>
          <cx:pt idx="102">45</cx:pt>
          <cx:pt idx="103">46</cx:pt>
          <cx:pt idx="104">47</cx:pt>
          <cx:pt idx="105">48</cx:pt>
          <cx:pt idx="106">49</cx:pt>
          <cx:pt idx="107">49</cx:pt>
          <cx:pt idx="108">52</cx:pt>
          <cx:pt idx="109">53</cx:pt>
          <cx:pt idx="110">54</cx:pt>
          <cx:pt idx="111">55</cx:pt>
          <cx:pt idx="112">55</cx:pt>
          <cx:pt idx="113">56</cx:pt>
          <cx:pt idx="114">56</cx:pt>
          <cx:pt idx="115">57</cx:pt>
          <cx:pt idx="116">57</cx:pt>
          <cx:pt idx="117">58</cx:pt>
          <cx:pt idx="118">60</cx:pt>
          <cx:pt idx="119">62</cx:pt>
          <cx:pt idx="120">62</cx:pt>
          <cx:pt idx="121">63</cx:pt>
          <cx:pt idx="122">63</cx:pt>
          <cx:pt idx="123">64</cx:pt>
          <cx:pt idx="124">64</cx:pt>
          <cx:pt idx="125">64</cx:pt>
          <cx:pt idx="126">64</cx:pt>
          <cx:pt idx="127">65</cx:pt>
          <cx:pt idx="128">65</cx:pt>
          <cx:pt idx="129">67</cx:pt>
          <cx:pt idx="130">67</cx:pt>
          <cx:pt idx="131">67</cx:pt>
          <cx:pt idx="132">67</cx:pt>
          <cx:pt idx="133">67</cx:pt>
          <cx:pt idx="134">67</cx:pt>
          <cx:pt idx="135">67</cx:pt>
          <cx:pt idx="136">70</cx:pt>
          <cx:pt idx="137">71</cx:pt>
          <cx:pt idx="138">73</cx:pt>
          <cx:pt idx="139">73</cx:pt>
          <cx:pt idx="140">75</cx:pt>
          <cx:pt idx="141">75</cx:pt>
          <cx:pt idx="142">75</cx:pt>
          <cx:pt idx="143">75</cx:pt>
          <cx:pt idx="144">76</cx:pt>
          <cx:pt idx="145">77</cx:pt>
          <cx:pt idx="146">77</cx:pt>
          <cx:pt idx="147">77</cx:pt>
          <cx:pt idx="148">78</cx:pt>
          <cx:pt idx="149">78</cx:pt>
          <cx:pt idx="150">79</cx:pt>
          <cx:pt idx="151">80</cx:pt>
          <cx:pt idx="152">80</cx:pt>
          <cx:pt idx="153">82</cx:pt>
          <cx:pt idx="154">83</cx:pt>
          <cx:pt idx="155">83</cx:pt>
          <cx:pt idx="156">84</cx:pt>
          <cx:pt idx="157">86</cx:pt>
          <cx:pt idx="158">86</cx:pt>
          <cx:pt idx="159">86</cx:pt>
          <cx:pt idx="160">87</cx:pt>
          <cx:pt idx="161">88</cx:pt>
          <cx:pt idx="162">91</cx:pt>
          <cx:pt idx="163">92</cx:pt>
          <cx:pt idx="164">92</cx:pt>
          <cx:pt idx="165">92</cx:pt>
          <cx:pt idx="166">94</cx:pt>
          <cx:pt idx="167">94</cx:pt>
          <cx:pt idx="168">100</cx:pt>
          <cx:pt idx="169">101</cx:pt>
          <cx:pt idx="170">102</cx:pt>
          <cx:pt idx="171">104</cx:pt>
          <cx:pt idx="172">105</cx:pt>
          <cx:pt idx="173">105</cx:pt>
          <cx:pt idx="174">106</cx:pt>
          <cx:pt idx="175">107</cx:pt>
          <cx:pt idx="176">108</cx:pt>
          <cx:pt idx="177">111</cx:pt>
          <cx:pt idx="178">112</cx:pt>
          <cx:pt idx="179">112</cx:pt>
          <cx:pt idx="180">113</cx:pt>
          <cx:pt idx="181">114</cx:pt>
          <cx:pt idx="182">115</cx:pt>
          <cx:pt idx="183">117</cx:pt>
          <cx:pt idx="184">118</cx:pt>
          <cx:pt idx="185">120</cx:pt>
          <cx:pt idx="186">120</cx:pt>
          <cx:pt idx="187">121</cx:pt>
          <cx:pt idx="188">127</cx:pt>
          <cx:pt idx="189">128</cx:pt>
          <cx:pt idx="190">130</cx:pt>
          <cx:pt idx="191">131</cx:pt>
          <cx:pt idx="192">132</cx:pt>
          <cx:pt idx="193">133</cx:pt>
          <cx:pt idx="194">133</cx:pt>
          <cx:pt idx="195">136</cx:pt>
          <cx:pt idx="196">137</cx:pt>
          <cx:pt idx="197">141</cx:pt>
          <cx:pt idx="198">143</cx:pt>
          <cx:pt idx="199">147</cx:pt>
          <cx:pt idx="200">151</cx:pt>
          <cx:pt idx="201">154</cx:pt>
          <cx:pt idx="202">156</cx:pt>
          <cx:pt idx="203">157</cx:pt>
          <cx:pt idx="204">162</cx:pt>
          <cx:pt idx="205">168</cx:pt>
          <cx:pt idx="206">180</cx:pt>
          <cx:pt idx="207">181</cx:pt>
          <cx:pt idx="208">183</cx:pt>
          <cx:pt idx="209">186</cx:pt>
          <cx:pt idx="210">191</cx:pt>
          <cx:pt idx="211">191</cx:pt>
          <cx:pt idx="212">200</cx:pt>
          <cx:pt idx="213">210</cx:pt>
          <cx:pt idx="214">210</cx:pt>
          <cx:pt idx="215">225</cx:pt>
          <cx:pt idx="216">226</cx:pt>
          <cx:pt idx="217">243</cx:pt>
          <cx:pt idx="218">243</cx:pt>
          <cx:pt idx="219">245</cx:pt>
          <cx:pt idx="220">245</cx:pt>
          <cx:pt idx="221">248</cx:pt>
          <cx:pt idx="222">252</cx:pt>
          <cx:pt idx="223">253</cx:pt>
          <cx:pt idx="224">257</cx:pt>
          <cx:pt idx="225">263</cx:pt>
          <cx:pt idx="226">296</cx:pt>
          <cx:pt idx="227">326</cx:pt>
          <cx:pt idx="228">328</cx:pt>
          <cx:pt idx="229">331</cx:pt>
          <cx:pt idx="230">347</cx:pt>
          <cx:pt idx="231">355</cx:pt>
          <cx:pt idx="232">362</cx:pt>
          <cx:pt idx="233">374</cx:pt>
          <cx:pt idx="234">393</cx:pt>
          <cx:pt idx="235">395</cx:pt>
          <cx:pt idx="236">418</cx:pt>
          <cx:pt idx="237">424</cx:pt>
          <cx:pt idx="238">435</cx:pt>
          <cx:pt idx="239">441</cx:pt>
          <cx:pt idx="240">452</cx:pt>
          <cx:pt idx="241">452</cx:pt>
          <cx:pt idx="242">454</cx:pt>
          <cx:pt idx="243">504</cx:pt>
          <cx:pt idx="244">513</cx:pt>
          <cx:pt idx="245">523</cx:pt>
          <cx:pt idx="246">526</cx:pt>
          <cx:pt idx="247">535</cx:pt>
          <cx:pt idx="248">554</cx:pt>
          <cx:pt idx="249">558</cx:pt>
          <cx:pt idx="250">558</cx:pt>
          <cx:pt idx="251">575</cx:pt>
          <cx:pt idx="252">579</cx:pt>
          <cx:pt idx="253">594</cx:pt>
          <cx:pt idx="254">602</cx:pt>
          <cx:pt idx="255">605</cx:pt>
          <cx:pt idx="256">648</cx:pt>
          <cx:pt idx="257">648</cx:pt>
          <cx:pt idx="258">656</cx:pt>
          <cx:pt idx="259">662</cx:pt>
          <cx:pt idx="260">672</cx:pt>
          <cx:pt idx="261">674</cx:pt>
          <cx:pt idx="262">676</cx:pt>
          <cx:pt idx="263">679</cx:pt>
          <cx:pt idx="264">679</cx:pt>
          <cx:pt idx="265">714</cx:pt>
          <cx:pt idx="266">742</cx:pt>
          <cx:pt idx="267">747</cx:pt>
          <cx:pt idx="268">750</cx:pt>
          <cx:pt idx="269">750</cx:pt>
          <cx:pt idx="270">752</cx:pt>
          <cx:pt idx="271">774</cx:pt>
          <cx:pt idx="272">782</cx:pt>
          <cx:pt idx="273">792</cx:pt>
          <cx:pt idx="274">803</cx:pt>
          <cx:pt idx="275">830</cx:pt>
          <cx:pt idx="276">830</cx:pt>
          <cx:pt idx="277">831</cx:pt>
          <cx:pt idx="278">838</cx:pt>
          <cx:pt idx="279">842</cx:pt>
          <cx:pt idx="280">846</cx:pt>
          <cx:pt idx="281">859</cx:pt>
          <cx:pt idx="282">886</cx:pt>
          <cx:pt idx="283">889</cx:pt>
          <cx:pt idx="284">908</cx:pt>
          <cx:pt idx="285">923</cx:pt>
          <cx:pt idx="286">926</cx:pt>
          <cx:pt idx="287">931</cx:pt>
          <cx:pt idx="288">934</cx:pt>
          <cx:pt idx="289">940</cx:pt>
          <cx:pt idx="290">941</cx:pt>
          <cx:pt idx="291">955</cx:pt>
          <cx:pt idx="292">1000</cx:pt>
          <cx:pt idx="293">1028</cx:pt>
          <cx:pt idx="294">1059</cx:pt>
          <cx:pt idx="295">1063</cx:pt>
          <cx:pt idx="296">1068</cx:pt>
          <cx:pt idx="297">1072</cx:pt>
          <cx:pt idx="298">1120</cx:pt>
          <cx:pt idx="299">1121</cx:pt>
          <cx:pt idx="300">1130</cx:pt>
          <cx:pt idx="301">1181</cx:pt>
          <cx:pt idx="302">1194</cx:pt>
          <cx:pt idx="303">1198</cx:pt>
          <cx:pt idx="304">1220</cx:pt>
          <cx:pt idx="305">1221</cx:pt>
          <cx:pt idx="306">1225</cx:pt>
          <cx:pt idx="307">1229</cx:pt>
          <cx:pt idx="308">1257</cx:pt>
          <cx:pt idx="309">1258</cx:pt>
          <cx:pt idx="310">1274</cx:pt>
          <cx:pt idx="311">1296</cx:pt>
          <cx:pt idx="312">1335</cx:pt>
          <cx:pt idx="313">1368</cx:pt>
          <cx:pt idx="314">1439</cx:pt>
          <cx:pt idx="315">1467</cx:pt>
          <cx:pt idx="316">1467</cx:pt>
          <cx:pt idx="317">1482</cx:pt>
          <cx:pt idx="318">1538</cx:pt>
          <cx:pt idx="319">1596</cx:pt>
          <cx:pt idx="320">1608</cx:pt>
          <cx:pt idx="321">1625</cx:pt>
          <cx:pt idx="322">1657</cx:pt>
          <cx:pt idx="323">1684</cx:pt>
          <cx:pt idx="324">1691</cx:pt>
          <cx:pt idx="325">1748</cx:pt>
          <cx:pt idx="326">1758</cx:pt>
          <cx:pt idx="327">1784</cx:pt>
          <cx:pt idx="328">1790</cx:pt>
          <cx:pt idx="329">1796</cx:pt>
          <cx:pt idx="330">1825</cx:pt>
          <cx:pt idx="331">1886</cx:pt>
          <cx:pt idx="332">1910</cx:pt>
          <cx:pt idx="333">1979</cx:pt>
          <cx:pt idx="334">1999</cx:pt>
          <cx:pt idx="335">2025</cx:pt>
          <cx:pt idx="336">2062</cx:pt>
          <cx:pt idx="337">2072</cx:pt>
          <cx:pt idx="338">2108</cx:pt>
          <cx:pt idx="339">2176</cx:pt>
          <cx:pt idx="340">2179</cx:pt>
          <cx:pt idx="341">2201</cx:pt>
          <cx:pt idx="342">2253</cx:pt>
          <cx:pt idx="343">2307</cx:pt>
          <cx:pt idx="344">2468</cx:pt>
          <cx:pt idx="345">2604</cx:pt>
          <cx:pt idx="346">2690</cx:pt>
          <cx:pt idx="347">2779</cx:pt>
          <cx:pt idx="348">2915</cx:pt>
          <cx:pt idx="349">2928</cx:pt>
          <cx:pt idx="350">2955</cx:pt>
          <cx:pt idx="351">3015</cx:pt>
          <cx:pt idx="352">3182</cx:pt>
          <cx:pt idx="353">3304</cx:pt>
          <cx:pt idx="354">3387</cx:pt>
          <cx:pt idx="355">3410</cx:pt>
          <cx:pt idx="356">3483</cx:pt>
          <cx:pt idx="357">3868</cx:pt>
          <cx:pt idx="358">4405</cx:pt>
          <cx:pt idx="359">4428</cx:pt>
          <cx:pt idx="360">4697</cx:pt>
          <cx:pt idx="361">5497</cx:pt>
          <cx:pt idx="362">5681</cx:pt>
          <cx:pt idx="363">6080</cx:pt>
        </cx:lvl>
      </cx:numDim>
    </cx:data>
  </cx:chartData>
  <cx:chart>
    <cx:title pos="t" align="ctr" overlay="0">
      <cx:tx>
        <cx:txData>
          <cx:v>Distribution of Number of Backers for Failed Campaigns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Distribution of Number of Backers for Failed Campaigns</a:t>
          </a:r>
        </a:p>
      </cx:txPr>
    </cx:title>
    <cx:plotArea>
      <cx:plotAreaRegion>
        <cx:series layoutId="clusteredColumn" uniqueId="{9DFCA3F1-7584-4ADF-8161-143EF6D4F90E}">
          <cx:dataId val="0"/>
          <cx:layoutPr>
            <cx:binning intervalClosed="r"/>
          </cx:layoutPr>
        </cx:series>
      </cx:plotAreaRegion>
      <cx:axis id="0">
        <cx:catScaling gapWidth="0"/>
        <cx:title>
          <cx:tx>
            <cx:txData>
              <cx:v>Number of Backers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Number of Backers</a:t>
              </a:r>
            </a:p>
          </cx:txPr>
        </cx:title>
        <cx:tickLabels/>
      </cx:axis>
      <cx:axis id="1">
        <cx:valScaling/>
        <cx:title>
          <cx:tx>
            <cx:txData>
              <cx:v>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Count</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aim of this report is to uncover some hidden trends that will be helpful to be successful in fund raising via crowdfunding platforms.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BB87F-FF65-4E2C-BA12-8EA7FE99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9</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Module 1 Challenge</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Challenge</dc:title>
  <dc:subject>Analysis on Crowdfunding Campaigns</dc:subject>
  <dc:creator>Thelge Peiris</dc:creator>
  <cp:keywords/>
  <dc:description/>
  <cp:lastModifiedBy>kanishka fernando</cp:lastModifiedBy>
  <cp:revision>8</cp:revision>
  <dcterms:created xsi:type="dcterms:W3CDTF">2022-11-23T05:37:00Z</dcterms:created>
  <dcterms:modified xsi:type="dcterms:W3CDTF">2022-11-24T07:31:00Z</dcterms:modified>
  <cp:category>Data Analytics Bootcamp – Monash University</cp:category>
</cp:coreProperties>
</file>