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61F12" w14:paraId="50CE4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00" w:type="dxa"/>
              <w:bottom w:w="170" w:type="dxa"/>
              <w:right w:w="300" w:type="dxa"/>
            </w:tcMar>
          </w:tcPr>
          <w:p w14:paraId="7C189DBC" w14:textId="77777777" w:rsidR="00861F12" w:rsidRDefault="007B265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Lab Write-Up</w:t>
            </w:r>
          </w:p>
          <w:p w14:paraId="57682131" w14:textId="77777777" w:rsidR="00861F12" w:rsidRDefault="007B265C">
            <w:pPr>
              <w:jc w:val="center"/>
            </w:pPr>
            <w:r>
              <w:rPr>
                <w:color w:val="9FE1CB"/>
                <w:sz w:val="24"/>
                <w:szCs w:val="24"/>
              </w:rPr>
              <w:t>Packet Tracer — Identify MAC and IP Addresses</w:t>
            </w:r>
          </w:p>
        </w:tc>
      </w:tr>
    </w:tbl>
    <w:p w14:paraId="141BF602" w14:textId="77777777" w:rsidR="00861F12" w:rsidRDefault="00861F1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4201"/>
        <w:gridCol w:w="1617"/>
        <w:gridCol w:w="2002"/>
      </w:tblGrid>
      <w:tr w:rsidR="00861F12" w14:paraId="786702BE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6027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7F33" w14:textId="0F815C72" w:rsidR="00861F12" w:rsidRDefault="00DA382F">
            <w:r>
              <w:t>WATIPASO JENDA</w:t>
            </w:r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A8DD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D7E3" w14:textId="77777777" w:rsidR="00861F12" w:rsidRDefault="007B265C">
            <w:r>
              <w:rPr>
                <w:sz w:val="20"/>
                <w:szCs w:val="20"/>
              </w:rPr>
              <w:t>Cisco Packet Tracer</w:t>
            </w:r>
          </w:p>
        </w:tc>
      </w:tr>
      <w:tr w:rsidR="00861F12" w14:paraId="571EF86D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26B7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FF57" w14:textId="77777777" w:rsidR="00861F12" w:rsidRDefault="007B265C">
            <w:r>
              <w:rPr>
                <w:sz w:val="20"/>
                <w:szCs w:val="20"/>
              </w:rPr>
              <w:t xml:space="preserve">Networking Basics — Cisco </w:t>
            </w:r>
            <w:proofErr w:type="spellStart"/>
            <w:r>
              <w:rPr>
                <w:sz w:val="20"/>
                <w:szCs w:val="20"/>
              </w:rPr>
              <w:t>NetAcad</w:t>
            </w:r>
            <w:proofErr w:type="spellEnd"/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83AC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39DF" w14:textId="77777777" w:rsidR="00861F12" w:rsidRDefault="007B265C">
            <w:r>
              <w:rPr>
                <w:sz w:val="20"/>
                <w:szCs w:val="20"/>
              </w:rPr>
              <w:t>Beginner</w:t>
            </w:r>
          </w:p>
        </w:tc>
      </w:tr>
      <w:tr w:rsidR="00861F12" w14:paraId="111A649B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5453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Lab File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CF1E" w14:textId="77777777" w:rsidR="00861F12" w:rsidRDefault="007B265C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Identify_MAC_and_IP_Addresses.pka</w:t>
            </w:r>
            <w:proofErr w:type="spellEnd"/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7902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03AA" w14:textId="77777777" w:rsidR="00861F12" w:rsidRDefault="007B265C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Completed</w:t>
            </w:r>
          </w:p>
        </w:tc>
      </w:tr>
    </w:tbl>
    <w:p w14:paraId="3C924B9A" w14:textId="77777777" w:rsidR="00861F12" w:rsidRDefault="00861F12">
      <w:pPr>
        <w:spacing w:after="240"/>
      </w:pPr>
    </w:p>
    <w:p w14:paraId="536B1CC0" w14:textId="77777777" w:rsidR="00861F12" w:rsidRDefault="007B265C">
      <w:pPr>
        <w:pStyle w:val="Heading1"/>
      </w:pPr>
      <w:r>
        <w:t>1. Lab Overview</w:t>
      </w:r>
    </w:p>
    <w:p w14:paraId="4F3AC85E" w14:textId="77777777" w:rsidR="00861F12" w:rsidRDefault="00861F12">
      <w:pPr>
        <w:pBdr>
          <w:bottom w:val="single" w:sz="8" w:space="1" w:color="0F6E56"/>
        </w:pBdr>
        <w:spacing w:after="100"/>
      </w:pPr>
    </w:p>
    <w:p w14:paraId="1D259717" w14:textId="77777777" w:rsidR="00861F12" w:rsidRDefault="007B265C">
      <w:pPr>
        <w:spacing w:before="60" w:after="100"/>
      </w:pPr>
      <w:r>
        <w:t>This lab uses Packet Tracer Simulation mode to observe how MAC and IP addresses behave as a PDU travels across a network. No device configuration is required — the focus is entirely on reading and interpreting packet headers at each hop, for both local and</w:t>
      </w:r>
      <w:r>
        <w:t xml:space="preserve"> remote network communication.</w:t>
      </w:r>
    </w:p>
    <w:p w14:paraId="46221822" w14:textId="77777777" w:rsidR="00861F12" w:rsidRDefault="007B265C">
      <w:pPr>
        <w:spacing w:before="100" w:after="60"/>
      </w:pPr>
      <w:r>
        <w:rPr>
          <w:b/>
          <w:bCs/>
          <w:color w:val="1B2A4A"/>
        </w:rPr>
        <w:t>Objectives:</w:t>
      </w:r>
    </w:p>
    <w:p w14:paraId="2504B4D5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r>
        <w:t>Observe PDU header information during local network communication</w:t>
      </w:r>
    </w:p>
    <w:p w14:paraId="409A191C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r>
        <w:t>Observe PDU header information during remote network communication</w:t>
      </w:r>
    </w:p>
    <w:p w14:paraId="72C216D1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r>
        <w:t>Understand why MAC addresses change at each hop while IP addresses remain constant</w:t>
      </w:r>
    </w:p>
    <w:p w14:paraId="1AF2535A" w14:textId="77777777" w:rsidR="00861F12" w:rsidRDefault="00861F12">
      <w:pPr>
        <w:spacing w:after="240"/>
      </w:pPr>
    </w:p>
    <w:p w14:paraId="5D746E3F" w14:textId="77777777" w:rsidR="00861F12" w:rsidRDefault="007B265C">
      <w:pPr>
        <w:pStyle w:val="Heading1"/>
      </w:pPr>
      <w:r>
        <w:t>2. Network Topology</w:t>
      </w:r>
    </w:p>
    <w:p w14:paraId="56B65CD3" w14:textId="77777777" w:rsidR="00861F12" w:rsidRDefault="00861F12">
      <w:pPr>
        <w:pBdr>
          <w:bottom w:val="single" w:sz="8" w:space="1" w:color="0F6E56"/>
        </w:pBdr>
        <w:spacing w:after="100"/>
      </w:pPr>
    </w:p>
    <w:p w14:paraId="2D13E0BF" w14:textId="77777777" w:rsidR="00861F12" w:rsidRDefault="007B265C">
      <w:pPr>
        <w:spacing w:before="60" w:after="100"/>
      </w:pPr>
      <w:r>
        <w:t>Two networks connected by a router — a wired local network (172.16.31.x) and a remote wireless network (10.10.10.x).</w:t>
      </w:r>
    </w:p>
    <w:p w14:paraId="6EA1CDE9" w14:textId="77777777" w:rsidR="00861F12" w:rsidRDefault="007B265C">
      <w:pPr>
        <w:spacing w:before="80" w:after="40"/>
      </w:pPr>
      <w:r>
        <w:rPr>
          <w:b/>
          <w:bCs/>
          <w:color w:val="1B2A4A"/>
        </w:rPr>
        <w:t xml:space="preserve">Local:  </w:t>
      </w:r>
      <w:r>
        <w:rPr>
          <w:rFonts w:ascii="Courier New" w:eastAsia="Courier New" w:hAnsi="Courier New" w:cs="Courier New"/>
        </w:rPr>
        <w:t>172.16.31.3 → Switch 2 → 172.16.31.2</w:t>
      </w:r>
    </w:p>
    <w:p w14:paraId="50654B45" w14:textId="77777777" w:rsidR="00861F12" w:rsidRDefault="007B265C">
      <w:pPr>
        <w:spacing w:after="240"/>
      </w:pPr>
      <w:r>
        <w:rPr>
          <w:b/>
          <w:bCs/>
          <w:color w:val="1B2A4A"/>
        </w:rPr>
        <w:t xml:space="preserve">Remote: </w:t>
      </w:r>
      <w:r>
        <w:rPr>
          <w:rFonts w:ascii="Courier New" w:eastAsia="Courier New" w:hAnsi="Courier New" w:cs="Courier New"/>
        </w:rPr>
        <w:t>172.16.31.3 → Switch 2 → Router → Switch 1 → Access Point → 10.10.10.2</w:t>
      </w:r>
    </w:p>
    <w:p w14:paraId="590577FF" w14:textId="77777777" w:rsidR="00861F12" w:rsidRDefault="007B265C">
      <w:pPr>
        <w:pStyle w:val="Heading1"/>
      </w:pPr>
      <w:r>
        <w:t>3. Part 1 — Local Network Communication</w:t>
      </w:r>
    </w:p>
    <w:p w14:paraId="41D95AFC" w14:textId="77777777" w:rsidR="00861F12" w:rsidRDefault="00861F12">
      <w:pPr>
        <w:pBdr>
          <w:bottom w:val="single" w:sz="8" w:space="1" w:color="0F6E56"/>
        </w:pBdr>
        <w:spacing w:after="100"/>
      </w:pPr>
    </w:p>
    <w:p w14:paraId="4A845E39" w14:textId="77777777" w:rsidR="00861F12" w:rsidRDefault="007B265C">
      <w:pPr>
        <w:spacing w:before="60" w:after="100"/>
      </w:pPr>
      <w:r>
        <w:t>Pinged 172.16.31.2 from 172.16.31.3. Both on the same network — no router required. Stepped through</w:t>
      </w:r>
      <w:r>
        <w:t xml:space="preserve"> each hop in Simulation mode recording PDU headers.</w:t>
      </w:r>
    </w:p>
    <w:p w14:paraId="531F8108" w14:textId="77777777" w:rsidR="00861F12" w:rsidRDefault="00861F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872"/>
        <w:gridCol w:w="1872"/>
        <w:gridCol w:w="1778"/>
        <w:gridCol w:w="1779"/>
      </w:tblGrid>
      <w:tr w:rsidR="00861F12" w14:paraId="6C829CB4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DEF4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At Device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28AE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MAC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86BC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MAC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A6E0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IPv4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AB48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IPv4</w:t>
            </w:r>
          </w:p>
        </w:tc>
      </w:tr>
      <w:tr w:rsidR="00861F12" w14:paraId="3A445F5F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A464" w14:textId="77777777" w:rsidR="00861F12" w:rsidRDefault="007B265C">
            <w:r>
              <w:rPr>
                <w:sz w:val="20"/>
                <w:szCs w:val="20"/>
              </w:rPr>
              <w:t>172.16.31.3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8C08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  <w:bookmarkStart w:id="0" w:name="_GoBack"/>
            <w:bookmarkEnd w:id="0"/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0AD7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000C.85CC.1DA7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9E5D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41D5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172.16.31.2</w:t>
            </w:r>
          </w:p>
        </w:tc>
      </w:tr>
      <w:tr w:rsidR="00861F12" w14:paraId="51A3A9CA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94ED" w14:textId="77777777" w:rsidR="00861F12" w:rsidRDefault="007B265C">
            <w:r>
              <w:rPr>
                <w:sz w:val="20"/>
                <w:szCs w:val="20"/>
              </w:rPr>
              <w:t>Switch 2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4B00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FF0F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000C.85CC.1DA7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EE44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7E72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</w:tr>
      <w:tr w:rsidR="00861F12" w14:paraId="0F72B3F7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8413" w14:textId="77777777" w:rsidR="00861F12" w:rsidRDefault="007B265C">
            <w:r>
              <w:rPr>
                <w:sz w:val="20"/>
                <w:szCs w:val="20"/>
              </w:rPr>
              <w:t>172.16.31.2 (in)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90A3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000C.85CC.1DA7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9ED9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000C.85CC.1DA7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B850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817F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172.16.31.2</w:t>
            </w:r>
          </w:p>
        </w:tc>
      </w:tr>
      <w:tr w:rsidR="00861F12" w14:paraId="2C2A77F5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C181" w14:textId="77777777" w:rsidR="00861F12" w:rsidRDefault="007B265C">
            <w:r>
              <w:rPr>
                <w:sz w:val="20"/>
                <w:szCs w:val="20"/>
              </w:rPr>
              <w:t>172.16.31.2 (out)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433C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38AE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238E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172.16.31.2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EF35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</w:tr>
    </w:tbl>
    <w:p w14:paraId="7448B237" w14:textId="77777777" w:rsidR="00861F12" w:rsidRDefault="007B265C">
      <w:pPr>
        <w:spacing w:before="120" w:after="240"/>
      </w:pPr>
      <w:r>
        <w:rPr>
          <w:b/>
          <w:bCs/>
          <w:color w:val="1B2A4A"/>
        </w:rPr>
        <w:lastRenderedPageBreak/>
        <w:t xml:space="preserve">Key observation: </w:t>
      </w:r>
      <w:r>
        <w:t>MAC addresses stayed consistent — no router involved. The switch forwarded using MACs only and has no IP awareness.</w:t>
      </w:r>
    </w:p>
    <w:p w14:paraId="23E9DB5F" w14:textId="77777777" w:rsidR="00861F12" w:rsidRDefault="007B265C">
      <w:pPr>
        <w:pStyle w:val="Heading1"/>
      </w:pPr>
      <w:r>
        <w:t>4. Part 2 — Remote Network Communication</w:t>
      </w:r>
    </w:p>
    <w:p w14:paraId="5D919ADC" w14:textId="77777777" w:rsidR="00861F12" w:rsidRDefault="00861F12">
      <w:pPr>
        <w:pBdr>
          <w:bottom w:val="single" w:sz="8" w:space="1" w:color="0F6E56"/>
        </w:pBdr>
        <w:spacing w:after="100"/>
      </w:pPr>
    </w:p>
    <w:p w14:paraId="35EED179" w14:textId="77777777" w:rsidR="00861F12" w:rsidRDefault="007B265C">
      <w:pPr>
        <w:spacing w:before="60" w:after="100"/>
      </w:pPr>
      <w:r>
        <w:t>Pinged 10.10.10.2 from 172.16.31.3. Destination is on a different network — packet must pass through the router. First hop destination MAC is the router's interface, not the final device.</w:t>
      </w:r>
    </w:p>
    <w:p w14:paraId="25E6E9D9" w14:textId="77777777" w:rsidR="00861F12" w:rsidRDefault="00861F1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872"/>
        <w:gridCol w:w="1872"/>
        <w:gridCol w:w="1778"/>
        <w:gridCol w:w="1779"/>
      </w:tblGrid>
      <w:tr w:rsidR="00861F12" w14:paraId="39A40655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E9F9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At Device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BB84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MAC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8A6D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MAC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3868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IPv4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F28F" w14:textId="77777777" w:rsidR="00861F12" w:rsidRDefault="007B265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IPv4</w:t>
            </w:r>
          </w:p>
        </w:tc>
      </w:tr>
      <w:tr w:rsidR="00861F12" w14:paraId="303EAB6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AF10" w14:textId="77777777" w:rsidR="00861F12" w:rsidRDefault="007B265C">
            <w:r>
              <w:rPr>
                <w:sz w:val="20"/>
                <w:szCs w:val="20"/>
              </w:rPr>
              <w:t>172.16.31.3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DDE5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00D0.D311.C788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4EF1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00D0.BA8E.741A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4898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CF46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</w:t>
            </w:r>
          </w:p>
        </w:tc>
      </w:tr>
      <w:tr w:rsidR="00861F12" w14:paraId="093FAD7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D193" w14:textId="77777777" w:rsidR="00861F12" w:rsidRDefault="007B265C">
            <w:r>
              <w:rPr>
                <w:sz w:val="20"/>
                <w:szCs w:val="20"/>
              </w:rPr>
              <w:t>Switch 2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E1B9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50A6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00D0.BA8E.741A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AD00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916B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</w:tr>
      <w:tr w:rsidR="00861F12" w14:paraId="1E767AD2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4E73" w14:textId="77777777" w:rsidR="00861F12" w:rsidRDefault="007B265C">
            <w:r>
              <w:rPr>
                <w:sz w:val="20"/>
                <w:szCs w:val="20"/>
              </w:rPr>
              <w:t>Router (in)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6FA9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0060.7036.2849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972A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00D0.BA8E.741A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E7E5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1A87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</w:t>
            </w:r>
          </w:p>
        </w:tc>
      </w:tr>
      <w:tr w:rsidR="00861F12" w14:paraId="24A1655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9298" w14:textId="77777777" w:rsidR="00861F12" w:rsidRDefault="007B265C">
            <w:r>
              <w:rPr>
                <w:sz w:val="20"/>
                <w:szCs w:val="20"/>
              </w:rPr>
              <w:t>Router (out)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B5EB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00D0.588C.2401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FD5F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0060.2F84.4AB6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E8E0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982B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</w:t>
            </w:r>
          </w:p>
        </w:tc>
      </w:tr>
      <w:tr w:rsidR="00861F12" w14:paraId="331846EB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9707" w14:textId="77777777" w:rsidR="00861F12" w:rsidRDefault="007B265C">
            <w:r>
              <w:rPr>
                <w:sz w:val="20"/>
                <w:szCs w:val="20"/>
              </w:rPr>
              <w:t>Switch 1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D6A1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00D0.588C.2401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89A6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0060.2F84.4AB6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70C3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98F2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</w:tr>
      <w:tr w:rsidR="00861F12" w14:paraId="1618998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7864" w14:textId="77777777" w:rsidR="00861F12" w:rsidRDefault="007B265C">
            <w:r>
              <w:rPr>
                <w:sz w:val="20"/>
                <w:szCs w:val="20"/>
              </w:rPr>
              <w:t>Access Point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780E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A83A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6534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5534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</w:tr>
      <w:tr w:rsidR="00861F12" w14:paraId="2C6D306F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0677" w14:textId="77777777" w:rsidR="00861F12" w:rsidRDefault="007B265C">
            <w:r>
              <w:rPr>
                <w:sz w:val="20"/>
                <w:szCs w:val="20"/>
              </w:rPr>
              <w:t>10.10.10.2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CED5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0060.2F84.4AB6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A5C8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00D0.588C.2401</w:t>
            </w:r>
          </w:p>
        </w:tc>
        <w:tc>
          <w:tcPr>
            <w:tcW w:w="177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D2C7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</w:t>
            </w:r>
          </w:p>
        </w:tc>
        <w:tc>
          <w:tcPr>
            <w:tcW w:w="177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166D" w14:textId="77777777" w:rsidR="00861F12" w:rsidRDefault="007B265C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172.16.31.3</w:t>
            </w:r>
          </w:p>
        </w:tc>
      </w:tr>
    </w:tbl>
    <w:p w14:paraId="73E7EE2F" w14:textId="77777777" w:rsidR="00861F12" w:rsidRDefault="007B265C">
      <w:pPr>
        <w:spacing w:before="120" w:after="240"/>
      </w:pPr>
      <w:r>
        <w:rPr>
          <w:b/>
          <w:bCs/>
          <w:color w:val="1B2A4A"/>
        </w:rPr>
        <w:t xml:space="preserve">Key observation: </w:t>
      </w:r>
      <w:r>
        <w:t xml:space="preserve">IP addresses never changed across any hop. MAC addresses were completely rewritten at the router. This is Layer 2 vs Layer 3 </w:t>
      </w:r>
      <w:proofErr w:type="spellStart"/>
      <w:r>
        <w:t>behaviour</w:t>
      </w:r>
      <w:proofErr w:type="spellEnd"/>
      <w:r>
        <w:t xml:space="preserve"> — IPs are end-to-end, MACs are hop-to-hop.</w:t>
      </w:r>
    </w:p>
    <w:p w14:paraId="23A97571" w14:textId="77777777" w:rsidR="00861F12" w:rsidRDefault="007B265C">
      <w:pPr>
        <w:pStyle w:val="Heading1"/>
      </w:pPr>
      <w:r>
        <w:t>5. Key Observations</w:t>
      </w:r>
    </w:p>
    <w:p w14:paraId="370B26F9" w14:textId="77777777" w:rsidR="00861F12" w:rsidRDefault="00861F12">
      <w:pPr>
        <w:pBdr>
          <w:bottom w:val="single" w:sz="8" w:space="1" w:color="0F6E56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6084"/>
      </w:tblGrid>
      <w:tr w:rsidR="00861F12" w14:paraId="5121CE90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FDC4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23D7" w14:textId="77777777" w:rsidR="00861F12" w:rsidRDefault="007B265C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861F12" w14:paraId="3FA4B78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53E4" w14:textId="77777777" w:rsidR="00861F12" w:rsidRDefault="007B265C">
            <w:r>
              <w:rPr>
                <w:sz w:val="20"/>
                <w:szCs w:val="20"/>
              </w:rPr>
              <w:t>IP addresses never changed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02AE" w14:textId="77777777" w:rsidR="00861F12" w:rsidRDefault="007B265C">
            <w:r>
              <w:rPr>
                <w:sz w:val="20"/>
                <w:szCs w:val="20"/>
              </w:rPr>
              <w:t>IPs are end-to-end — same source and destination the entire journey</w:t>
            </w:r>
          </w:p>
        </w:tc>
      </w:tr>
      <w:tr w:rsidR="00861F12" w14:paraId="4678FD5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D305" w14:textId="77777777" w:rsidR="00861F12" w:rsidRDefault="007B265C">
            <w:r>
              <w:rPr>
                <w:sz w:val="20"/>
                <w:szCs w:val="20"/>
              </w:rPr>
              <w:t>MAC addresses changed at the router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2EE7" w14:textId="77777777" w:rsidR="00861F12" w:rsidRDefault="007B265C">
            <w:r>
              <w:rPr>
                <w:sz w:val="20"/>
                <w:szCs w:val="20"/>
              </w:rPr>
              <w:t>MACs are hop-to-hop — rewritten at every Layer 3 device</w:t>
            </w:r>
          </w:p>
        </w:tc>
      </w:tr>
      <w:tr w:rsidR="00861F12" w14:paraId="5E9E4D6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50B2" w14:textId="77777777" w:rsidR="00861F12" w:rsidRDefault="007B265C">
            <w:r>
              <w:rPr>
                <w:sz w:val="20"/>
                <w:szCs w:val="20"/>
              </w:rPr>
              <w:t>Switch shows N/A for IP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7ED3" w14:textId="77777777" w:rsidR="00861F12" w:rsidRDefault="007B265C">
            <w:r>
              <w:rPr>
                <w:sz w:val="20"/>
                <w:szCs w:val="20"/>
              </w:rPr>
              <w:t>Switches operate at Layer 2 only — they read MACs, not IPs</w:t>
            </w:r>
          </w:p>
        </w:tc>
      </w:tr>
      <w:tr w:rsidR="00861F12" w14:paraId="4A433C6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3FB5" w14:textId="77777777" w:rsidR="00861F12" w:rsidRDefault="007B265C"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MAC on first hop = router interface MAC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F40C" w14:textId="77777777" w:rsidR="00861F12" w:rsidRDefault="007B265C">
            <w:r>
              <w:rPr>
                <w:sz w:val="20"/>
                <w:szCs w:val="20"/>
              </w:rPr>
              <w:t>PC sends to router's MAC because destination is on a remote network</w:t>
            </w:r>
          </w:p>
        </w:tc>
      </w:tr>
      <w:tr w:rsidR="00861F12" w14:paraId="08A4E14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7000" w14:textId="77777777" w:rsidR="00861F12" w:rsidRDefault="007B265C">
            <w:r>
              <w:rPr>
                <w:sz w:val="20"/>
                <w:szCs w:val="20"/>
              </w:rPr>
              <w:t xml:space="preserve">Local </w:t>
            </w:r>
            <w:proofErr w:type="spellStart"/>
            <w:r>
              <w:rPr>
                <w:sz w:val="20"/>
                <w:szCs w:val="20"/>
              </w:rPr>
              <w:t>comm</w:t>
            </w:r>
            <w:proofErr w:type="spellEnd"/>
            <w:r>
              <w:rPr>
                <w:sz w:val="20"/>
                <w:szCs w:val="20"/>
              </w:rPr>
              <w:t>: no gateway needed</w:t>
            </w:r>
          </w:p>
        </w:tc>
        <w:tc>
          <w:tcPr>
            <w:tcW w:w="6084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5A08" w14:textId="77777777" w:rsidR="00861F12" w:rsidRDefault="007B265C">
            <w:r>
              <w:rPr>
                <w:sz w:val="20"/>
                <w:szCs w:val="20"/>
              </w:rPr>
              <w:t>Same-network devices communicate directly using MAC addresses only</w:t>
            </w:r>
          </w:p>
        </w:tc>
      </w:tr>
    </w:tbl>
    <w:p w14:paraId="38639B71" w14:textId="77777777" w:rsidR="00861F12" w:rsidRDefault="00861F12">
      <w:pPr>
        <w:spacing w:after="240"/>
      </w:pPr>
    </w:p>
    <w:p w14:paraId="604F036F" w14:textId="77777777" w:rsidR="00861F12" w:rsidRDefault="007B265C">
      <w:pPr>
        <w:pStyle w:val="Heading1"/>
      </w:pPr>
      <w:r>
        <w:t>6. Key Learning</w:t>
      </w:r>
    </w:p>
    <w:p w14:paraId="52439ACE" w14:textId="77777777" w:rsidR="00861F12" w:rsidRDefault="00861F12">
      <w:pPr>
        <w:pBdr>
          <w:bottom w:val="single" w:sz="8" w:space="1" w:color="0F6E56"/>
        </w:pBdr>
        <w:spacing w:after="100"/>
      </w:pPr>
    </w:p>
    <w:p w14:paraId="0696B6BE" w14:textId="77777777" w:rsidR="00861F12" w:rsidRDefault="007B265C">
      <w:pPr>
        <w:spacing w:before="60" w:after="80"/>
      </w:pPr>
      <w:r>
        <w:rPr>
          <w:b/>
          <w:bCs/>
          <w:color w:val="1B2A4A"/>
        </w:rPr>
        <w:t xml:space="preserve">IP = end-to-end. </w:t>
      </w:r>
      <w:r>
        <w:t>Never changes. Identifies original source and final destination for the entire journey.</w:t>
      </w:r>
    </w:p>
    <w:p w14:paraId="5EED4BB2" w14:textId="77777777" w:rsidR="00861F12" w:rsidRDefault="007B265C">
      <w:pPr>
        <w:spacing w:after="80"/>
      </w:pPr>
      <w:r>
        <w:rPr>
          <w:b/>
          <w:bCs/>
          <w:color w:val="1B2A4A"/>
        </w:rPr>
        <w:t xml:space="preserve">MAC = hop-to-hop. </w:t>
      </w:r>
      <w:r>
        <w:t>Only meaningful on the local segment. Rewritten at every router boundary with new source and destination MACs for the next leg.</w:t>
      </w:r>
    </w:p>
    <w:p w14:paraId="507DE01A" w14:textId="77777777" w:rsidR="00861F12" w:rsidRDefault="007B265C">
      <w:pPr>
        <w:spacing w:after="80"/>
      </w:pPr>
      <w:r>
        <w:rPr>
          <w:b/>
          <w:bCs/>
          <w:color w:val="1B2A4A"/>
        </w:rPr>
        <w:lastRenderedPageBreak/>
        <w:t>Switches are Layer 2 o</w:t>
      </w:r>
      <w:r>
        <w:rPr>
          <w:b/>
          <w:bCs/>
          <w:color w:val="1B2A4A"/>
        </w:rPr>
        <w:t xml:space="preserve">nly. </w:t>
      </w:r>
      <w:r>
        <w:t>Forward frames by MAC address — completely unaware of IP addressing.</w:t>
      </w:r>
    </w:p>
    <w:p w14:paraId="080B29A1" w14:textId="77777777" w:rsidR="00861F12" w:rsidRDefault="007B265C">
      <w:pPr>
        <w:spacing w:after="240"/>
      </w:pPr>
      <w:r>
        <w:rPr>
          <w:b/>
          <w:bCs/>
          <w:color w:val="1B2A4A"/>
        </w:rPr>
        <w:t xml:space="preserve">Remote destination → first hop MAC = router. </w:t>
      </w:r>
      <w:r>
        <w:t xml:space="preserve">The sending device </w:t>
      </w:r>
      <w:proofErr w:type="spellStart"/>
      <w:r>
        <w:t>recognises</w:t>
      </w:r>
      <w:proofErr w:type="spellEnd"/>
      <w:r>
        <w:t xml:space="preserve"> the destination is not local and addresses the frame to the router's MAC to be forwarded onward.</w:t>
      </w:r>
    </w:p>
    <w:p w14:paraId="2F48B359" w14:textId="77777777" w:rsidR="00861F12" w:rsidRDefault="007B265C">
      <w:pPr>
        <w:pStyle w:val="Heading1"/>
      </w:pPr>
      <w:r>
        <w:t>7. Lab Fil</w:t>
      </w:r>
      <w:r>
        <w:t>es</w:t>
      </w:r>
    </w:p>
    <w:p w14:paraId="1315171B" w14:textId="77777777" w:rsidR="00861F12" w:rsidRDefault="00861F12">
      <w:pPr>
        <w:pBdr>
          <w:bottom w:val="single" w:sz="8" w:space="1" w:color="0F6E56"/>
        </w:pBdr>
        <w:spacing w:after="100"/>
      </w:pPr>
    </w:p>
    <w:p w14:paraId="2B241C02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Identify_MAC_and_IP_Addresses.pka</w:t>
      </w:r>
      <w:proofErr w:type="spellEnd"/>
      <w:r>
        <w:t xml:space="preserve"> — Completed Packet Tracer file</w:t>
      </w:r>
    </w:p>
    <w:p w14:paraId="23535138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r>
        <w:t xml:space="preserve">Identify_MAC_and_IP_Addresses.html — Original Cisco </w:t>
      </w:r>
      <w:proofErr w:type="spellStart"/>
      <w:r>
        <w:t>NetAcad</w:t>
      </w:r>
      <w:proofErr w:type="spellEnd"/>
      <w:r>
        <w:t xml:space="preserve"> instruction manual</w:t>
      </w:r>
    </w:p>
    <w:p w14:paraId="4E5F98AD" w14:textId="77777777" w:rsidR="00861F12" w:rsidRDefault="007B265C">
      <w:pPr>
        <w:pStyle w:val="ListParagraph"/>
        <w:numPr>
          <w:ilvl w:val="0"/>
          <w:numId w:val="2"/>
        </w:numPr>
        <w:spacing w:before="40" w:after="40"/>
      </w:pPr>
      <w:r>
        <w:t>Lab04_Identify_MAC_and_IP_Addresses_Writeup.docx — This write-up</w:t>
      </w:r>
    </w:p>
    <w:p w14:paraId="4470FBB1" w14:textId="77777777" w:rsidR="00861F12" w:rsidRDefault="00861F12">
      <w:pPr>
        <w:spacing w:after="160"/>
      </w:pPr>
    </w:p>
    <w:sectPr w:rsidR="00861F12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F65E6" w14:textId="77777777" w:rsidR="007B265C" w:rsidRDefault="007B265C">
      <w:r>
        <w:separator/>
      </w:r>
    </w:p>
  </w:endnote>
  <w:endnote w:type="continuationSeparator" w:id="0">
    <w:p w14:paraId="7DCAD8C7" w14:textId="77777777" w:rsidR="007B265C" w:rsidRDefault="007B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B3D99" w14:textId="77777777" w:rsidR="00861F12" w:rsidRDefault="007B265C">
    <w:pPr>
      <w:pBdr>
        <w:top w:val="single" w:sz="4" w:space="1" w:color="D3D1C7"/>
      </w:pBdr>
      <w:spacing w:before="120"/>
    </w:pPr>
    <w:r>
      <w:rPr>
        <w:color w:val="888780"/>
        <w:sz w:val="18"/>
        <w:szCs w:val="18"/>
      </w:rPr>
      <w:t>Networking Lab 04 — Identify MAC and IP Addresses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13991F" w14:textId="77777777" w:rsidR="007B265C" w:rsidRDefault="007B265C">
      <w:r>
        <w:separator/>
      </w:r>
    </w:p>
  </w:footnote>
  <w:footnote w:type="continuationSeparator" w:id="0">
    <w:p w14:paraId="52B782EF" w14:textId="77777777" w:rsidR="007B265C" w:rsidRDefault="007B2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168D0"/>
    <w:multiLevelType w:val="hybridMultilevel"/>
    <w:tmpl w:val="95149A44"/>
    <w:lvl w:ilvl="0" w:tplc="8FC03BAE">
      <w:start w:val="1"/>
      <w:numFmt w:val="bullet"/>
      <w:lvlText w:val="•"/>
      <w:lvlJc w:val="left"/>
      <w:pPr>
        <w:ind w:left="540" w:hanging="360"/>
      </w:pPr>
    </w:lvl>
    <w:lvl w:ilvl="1" w:tplc="F8521CFE">
      <w:numFmt w:val="decimal"/>
      <w:lvlText w:val=""/>
      <w:lvlJc w:val="left"/>
    </w:lvl>
    <w:lvl w:ilvl="2" w:tplc="7EF4F04E">
      <w:numFmt w:val="decimal"/>
      <w:lvlText w:val=""/>
      <w:lvlJc w:val="left"/>
    </w:lvl>
    <w:lvl w:ilvl="3" w:tplc="9E443436">
      <w:numFmt w:val="decimal"/>
      <w:lvlText w:val=""/>
      <w:lvlJc w:val="left"/>
    </w:lvl>
    <w:lvl w:ilvl="4" w:tplc="88965C76">
      <w:numFmt w:val="decimal"/>
      <w:lvlText w:val=""/>
      <w:lvlJc w:val="left"/>
    </w:lvl>
    <w:lvl w:ilvl="5" w:tplc="93A6AE9E">
      <w:numFmt w:val="decimal"/>
      <w:lvlText w:val=""/>
      <w:lvlJc w:val="left"/>
    </w:lvl>
    <w:lvl w:ilvl="6" w:tplc="670A5FF2">
      <w:numFmt w:val="decimal"/>
      <w:lvlText w:val=""/>
      <w:lvlJc w:val="left"/>
    </w:lvl>
    <w:lvl w:ilvl="7" w:tplc="61B02520">
      <w:numFmt w:val="decimal"/>
      <w:lvlText w:val=""/>
      <w:lvlJc w:val="left"/>
    </w:lvl>
    <w:lvl w:ilvl="8" w:tplc="BCCC80AA">
      <w:numFmt w:val="decimal"/>
      <w:lvlText w:val=""/>
      <w:lvlJc w:val="left"/>
    </w:lvl>
  </w:abstractNum>
  <w:abstractNum w:abstractNumId="1" w15:restartNumberingAfterBreak="0">
    <w:nsid w:val="167833BC"/>
    <w:multiLevelType w:val="hybridMultilevel"/>
    <w:tmpl w:val="0446547E"/>
    <w:lvl w:ilvl="0" w:tplc="C0BC69CA">
      <w:start w:val="1"/>
      <w:numFmt w:val="bullet"/>
      <w:lvlText w:val="●"/>
      <w:lvlJc w:val="left"/>
      <w:pPr>
        <w:ind w:left="720" w:hanging="360"/>
      </w:pPr>
    </w:lvl>
    <w:lvl w:ilvl="1" w:tplc="D82839CE">
      <w:start w:val="1"/>
      <w:numFmt w:val="bullet"/>
      <w:lvlText w:val="○"/>
      <w:lvlJc w:val="left"/>
      <w:pPr>
        <w:ind w:left="1440" w:hanging="360"/>
      </w:pPr>
    </w:lvl>
    <w:lvl w:ilvl="2" w:tplc="030C63B4">
      <w:start w:val="1"/>
      <w:numFmt w:val="bullet"/>
      <w:lvlText w:val="■"/>
      <w:lvlJc w:val="left"/>
      <w:pPr>
        <w:ind w:left="2160" w:hanging="360"/>
      </w:pPr>
    </w:lvl>
    <w:lvl w:ilvl="3" w:tplc="467A304C">
      <w:start w:val="1"/>
      <w:numFmt w:val="bullet"/>
      <w:lvlText w:val="●"/>
      <w:lvlJc w:val="left"/>
      <w:pPr>
        <w:ind w:left="2880" w:hanging="360"/>
      </w:pPr>
    </w:lvl>
    <w:lvl w:ilvl="4" w:tplc="6264349E">
      <w:start w:val="1"/>
      <w:numFmt w:val="bullet"/>
      <w:lvlText w:val="○"/>
      <w:lvlJc w:val="left"/>
      <w:pPr>
        <w:ind w:left="3600" w:hanging="360"/>
      </w:pPr>
    </w:lvl>
    <w:lvl w:ilvl="5" w:tplc="F25C468C">
      <w:start w:val="1"/>
      <w:numFmt w:val="bullet"/>
      <w:lvlText w:val="■"/>
      <w:lvlJc w:val="left"/>
      <w:pPr>
        <w:ind w:left="4320" w:hanging="360"/>
      </w:pPr>
    </w:lvl>
    <w:lvl w:ilvl="6" w:tplc="ED64A092">
      <w:start w:val="1"/>
      <w:numFmt w:val="bullet"/>
      <w:lvlText w:val="●"/>
      <w:lvlJc w:val="left"/>
      <w:pPr>
        <w:ind w:left="5040" w:hanging="360"/>
      </w:pPr>
    </w:lvl>
    <w:lvl w:ilvl="7" w:tplc="A4E2EB26">
      <w:start w:val="1"/>
      <w:numFmt w:val="bullet"/>
      <w:lvlText w:val="●"/>
      <w:lvlJc w:val="left"/>
      <w:pPr>
        <w:ind w:left="5760" w:hanging="360"/>
      </w:pPr>
    </w:lvl>
    <w:lvl w:ilvl="8" w:tplc="BDDC24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12"/>
    <w:rsid w:val="007B265C"/>
    <w:rsid w:val="00861F12"/>
    <w:rsid w:val="00A62718"/>
    <w:rsid w:val="00DA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05907"/>
  <w15:docId w15:val="{412EE0C9-4BBB-F04B-BA0C-B9497786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60"/>
      <w:outlineLvl w:val="1"/>
    </w:pPr>
    <w:rPr>
      <w:b/>
      <w:bCs/>
      <w:color w:val="0F6E5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2026-06-30T19:20:00Z</dcterms:created>
  <dcterms:modified xsi:type="dcterms:W3CDTF">2026-06-30T19:37:00Z</dcterms:modified>
</cp:coreProperties>
</file>