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46068" w14:textId="352034A4" w:rsidR="004B7E44" w:rsidRDefault="004B7E44" w:rsidP="004B7E44"/>
    <w:p w14:paraId="7D42749F" w14:textId="31718A39" w:rsidR="000F221B" w:rsidRDefault="000F221B" w:rsidP="004B7E44"/>
    <w:p w14:paraId="61C446EC" w14:textId="2F4DA9F5" w:rsidR="000F221B" w:rsidRDefault="000F221B" w:rsidP="004B7E44"/>
    <w:p w14:paraId="0DFD8C00" w14:textId="71FCE827" w:rsidR="000F221B" w:rsidRDefault="000F221B" w:rsidP="004B7E44"/>
    <w:p w14:paraId="742FB0CC" w14:textId="0F19CE95" w:rsidR="000F221B" w:rsidRPr="000F221B" w:rsidRDefault="000F221B" w:rsidP="004B7E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2"/>
      </w:tblGrid>
      <w:tr w:rsidR="000F221B" w:rsidRPr="000F221B" w14:paraId="2F7443E3" w14:textId="77777777" w:rsidTr="000F221B">
        <w:tc>
          <w:tcPr>
            <w:tcW w:w="9592" w:type="dxa"/>
          </w:tcPr>
          <w:p w14:paraId="4441E829" w14:textId="22D3B7AC" w:rsidR="000F221B" w:rsidRPr="00494154" w:rsidRDefault="000F221B" w:rsidP="000F221B">
            <w:pPr>
              <w:pStyle w:val="Title"/>
              <w:spacing w:line="276" w:lineRule="auto"/>
              <w:rPr>
                <w:color w:val="FFFFFF" w:themeColor="background1"/>
                <w:sz w:val="72"/>
                <w:lang w:val="nl-NL"/>
              </w:rPr>
            </w:pPr>
            <w:r w:rsidRPr="00494154">
              <w:rPr>
                <w:color w:val="FFFFFF" w:themeColor="background1"/>
                <w:sz w:val="96"/>
                <w:lang w:val="nl-NL" w:bidi="en-GB"/>
              </w:rPr>
              <w:t xml:space="preserve">RAPPORT </w:t>
            </w:r>
            <w:r w:rsidR="00350596" w:rsidRPr="00494154">
              <w:rPr>
                <w:color w:val="FFFFFF" w:themeColor="background1"/>
                <w:sz w:val="96"/>
                <w:lang w:val="nl-NL" w:bidi="en-GB"/>
              </w:rPr>
              <w:t>4</w:t>
            </w:r>
          </w:p>
        </w:tc>
      </w:tr>
      <w:tr w:rsidR="000F221B" w:rsidRPr="00F62E63" w14:paraId="04292AA4" w14:textId="77777777" w:rsidTr="000F221B">
        <w:tc>
          <w:tcPr>
            <w:tcW w:w="9592" w:type="dxa"/>
          </w:tcPr>
          <w:p w14:paraId="38E36672" w14:textId="77777777" w:rsidR="0007039F" w:rsidRDefault="00350596" w:rsidP="00350596">
            <w:pPr>
              <w:pStyle w:val="Subtitle"/>
              <w:spacing w:line="276" w:lineRule="auto"/>
              <w:rPr>
                <w:color w:val="FFFFFF" w:themeColor="background1"/>
                <w:sz w:val="70"/>
                <w:szCs w:val="70"/>
                <w:lang w:val="en-US" w:bidi="en-GB"/>
              </w:rPr>
            </w:pPr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Le </w:t>
            </w:r>
            <w:proofErr w:type="spellStart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soutien</w:t>
            </w:r>
            <w:proofErr w:type="spellEnd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</w:t>
            </w:r>
            <w:proofErr w:type="spellStart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motivationnel</w:t>
            </w:r>
            <w:proofErr w:type="spellEnd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pour le marathon </w:t>
            </w:r>
            <w:proofErr w:type="spellStart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s'amenuise</w:t>
            </w:r>
            <w:proofErr w:type="spellEnd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:</w:t>
            </w:r>
            <w:r w:rsidR="0007039F"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</w:t>
            </w:r>
          </w:p>
          <w:p w14:paraId="1A5D30E3" w14:textId="2B92C6DA" w:rsidR="000F221B" w:rsidRPr="0007039F" w:rsidRDefault="00350596" w:rsidP="00350596">
            <w:pPr>
              <w:pStyle w:val="Subtitle"/>
              <w:spacing w:line="276" w:lineRule="auto"/>
              <w:rPr>
                <w:color w:val="FFFFFF" w:themeColor="background1"/>
                <w:sz w:val="70"/>
                <w:szCs w:val="70"/>
                <w:lang w:val="en-US" w:bidi="en-GB"/>
              </w:rPr>
            </w:pPr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la </w:t>
            </w:r>
            <w:proofErr w:type="spellStart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boussole</w:t>
            </w:r>
            <w:proofErr w:type="spellEnd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d</w:t>
            </w:r>
            <w:r w:rsidR="00643F4F"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u</w:t>
            </w:r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leadership </w:t>
            </w:r>
            <w:proofErr w:type="spellStart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comme</w:t>
            </w:r>
            <w:proofErr w:type="spellEnd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guide </w:t>
            </w:r>
            <w:r w:rsidR="00494154"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pour </w:t>
            </w:r>
            <w:proofErr w:type="spellStart"/>
            <w:proofErr w:type="gramStart"/>
            <w:r w:rsidR="00494154"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une</w:t>
            </w:r>
            <w:proofErr w:type="spellEnd"/>
            <w:r w:rsidR="00494154"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</w:t>
            </w:r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communication</w:t>
            </w:r>
            <w:proofErr w:type="gramEnd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 xml:space="preserve"> </w:t>
            </w:r>
            <w:proofErr w:type="spellStart"/>
            <w:r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motiv</w:t>
            </w:r>
            <w:r w:rsidR="00494154" w:rsidRPr="0007039F">
              <w:rPr>
                <w:color w:val="FFFFFF" w:themeColor="background1"/>
                <w:sz w:val="70"/>
                <w:szCs w:val="70"/>
                <w:lang w:val="en-US" w:bidi="en-GB"/>
              </w:rPr>
              <w:t>ante</w:t>
            </w:r>
            <w:proofErr w:type="spellEnd"/>
          </w:p>
        </w:tc>
      </w:tr>
      <w:tr w:rsidR="000F221B" w:rsidRPr="00F62E63" w14:paraId="6A9703B2" w14:textId="77777777" w:rsidTr="000F221B">
        <w:tc>
          <w:tcPr>
            <w:tcW w:w="9592" w:type="dxa"/>
          </w:tcPr>
          <w:p w14:paraId="5F340B01" w14:textId="7B0A61F8" w:rsidR="000F221B" w:rsidRPr="0007039F" w:rsidRDefault="000F221B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en-US" w:bidi="en-GB"/>
              </w:rPr>
            </w:pPr>
          </w:p>
        </w:tc>
      </w:tr>
      <w:tr w:rsidR="000F221B" w:rsidRPr="00866244" w14:paraId="0057BA2A" w14:textId="77777777" w:rsidTr="000F221B">
        <w:tc>
          <w:tcPr>
            <w:tcW w:w="9592" w:type="dxa"/>
          </w:tcPr>
          <w:p w14:paraId="42F3ADEF" w14:textId="7F7885A1" w:rsidR="000F221B" w:rsidRDefault="00CE6E33" w:rsidP="000F221B">
            <w:pPr>
              <w:pStyle w:val="Heading1"/>
              <w:spacing w:line="276" w:lineRule="auto"/>
              <w:outlineLvl w:val="0"/>
              <w:rPr>
                <w:color w:val="FFFFFF" w:themeColor="background1"/>
                <w:lang w:val="nl-NL" w:bidi="en-GB"/>
              </w:rPr>
            </w:pPr>
            <w:r>
              <w:rPr>
                <w:color w:val="FFFFFF" w:themeColor="background1"/>
                <w:lang w:val="nl-NL" w:bidi="en-GB"/>
              </w:rPr>
              <w:t xml:space="preserve">The </w:t>
            </w:r>
            <w:proofErr w:type="spellStart"/>
            <w:r>
              <w:rPr>
                <w:color w:val="FFFFFF" w:themeColor="background1"/>
                <w:lang w:val="nl-NL" w:bidi="en-GB"/>
              </w:rPr>
              <w:t>Motivation</w:t>
            </w:r>
            <w:proofErr w:type="spellEnd"/>
            <w:r w:rsidR="000D67FD">
              <w:rPr>
                <w:color w:val="FFFFFF" w:themeColor="background1"/>
                <w:lang w:val="nl-NL" w:bidi="en-GB"/>
              </w:rPr>
              <w:t xml:space="preserve"> B</w:t>
            </w:r>
            <w:r>
              <w:rPr>
                <w:color w:val="FFFFFF" w:themeColor="background1"/>
                <w:lang w:val="nl-NL" w:bidi="en-GB"/>
              </w:rPr>
              <w:t>arometer</w:t>
            </w:r>
          </w:p>
          <w:p w14:paraId="3A559591" w14:textId="6BED4522" w:rsidR="00CE6E33" w:rsidRPr="00494154" w:rsidRDefault="00CE6E33" w:rsidP="00494154">
            <w:pPr>
              <w:spacing w:line="276" w:lineRule="auto"/>
              <w:rPr>
                <w:color w:val="FFFFFF" w:themeColor="background1"/>
                <w:sz w:val="28"/>
                <w:szCs w:val="28"/>
                <w:lang w:val="nl-NL" w:bidi="en-GB"/>
              </w:rPr>
            </w:pPr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 xml:space="preserve">Auteurs (par </w:t>
            </w:r>
            <w:proofErr w:type="spell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ordre</w:t>
            </w:r>
            <w:proofErr w:type="spellEnd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 xml:space="preserve"> </w:t>
            </w:r>
            <w:proofErr w:type="spell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alphabétique</w:t>
            </w:r>
            <w:proofErr w:type="spellEnd"/>
            <w:proofErr w:type="gram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) :</w:t>
            </w:r>
            <w:proofErr w:type="gramEnd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 xml:space="preserve"> Sofie </w:t>
            </w:r>
            <w:proofErr w:type="spell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Morbée</w:t>
            </w:r>
            <w:proofErr w:type="spellEnd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 xml:space="preserve">, Bart </w:t>
            </w:r>
            <w:proofErr w:type="spell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Soenens</w:t>
            </w:r>
            <w:proofErr w:type="spellEnd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 xml:space="preserve">, Maarten </w:t>
            </w:r>
            <w:proofErr w:type="spell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Vansteenkiste</w:t>
            </w:r>
            <w:proofErr w:type="spellEnd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 xml:space="preserve">, Branko </w:t>
            </w:r>
            <w:proofErr w:type="spellStart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Vermote</w:t>
            </w:r>
            <w:proofErr w:type="spellEnd"/>
            <w:r w:rsidRPr="00CE6E33">
              <w:rPr>
                <w:color w:val="FFFFFF" w:themeColor="background1"/>
                <w:sz w:val="28"/>
                <w:szCs w:val="28"/>
                <w:lang w:val="nl-NL" w:bidi="en-GB"/>
              </w:rPr>
              <w:t>, Joachim Waterschoot</w:t>
            </w:r>
          </w:p>
        </w:tc>
      </w:tr>
      <w:tr w:rsidR="00CE6E33" w:rsidRPr="00866244" w14:paraId="60FFBE5C" w14:textId="77777777" w:rsidTr="00503507">
        <w:tc>
          <w:tcPr>
            <w:tcW w:w="9592" w:type="dxa"/>
          </w:tcPr>
          <w:p w14:paraId="1575BDD1" w14:textId="77777777" w:rsidR="00CE6E33" w:rsidRPr="00F3166B" w:rsidRDefault="00CE6E33" w:rsidP="00CE6E33">
            <w:pPr>
              <w:rPr>
                <w:color w:val="FFFFFF" w:themeColor="background1"/>
                <w:lang w:val="nl-BE" w:bidi="en-GB"/>
              </w:rPr>
            </w:pPr>
          </w:p>
        </w:tc>
      </w:tr>
      <w:tr w:rsidR="00CE6E33" w:rsidRPr="00350596" w14:paraId="24C5A175" w14:textId="77777777" w:rsidTr="00503507">
        <w:tc>
          <w:tcPr>
            <w:tcW w:w="9592" w:type="dxa"/>
          </w:tcPr>
          <w:p w14:paraId="4E36BB8B" w14:textId="1BBDF7CD" w:rsidR="00CE6E33" w:rsidRPr="000762F0" w:rsidRDefault="00CE6E33" w:rsidP="00494154">
            <w:pPr>
              <w:spacing w:before="240" w:line="276" w:lineRule="auto"/>
              <w:rPr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Référence</w:t>
            </w:r>
            <w:proofErr w:type="spellEnd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:</w:t>
            </w:r>
            <w:proofErr w:type="gramEnd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</w:t>
            </w:r>
            <w:proofErr w:type="spellStart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Motivationbarometer</w:t>
            </w:r>
            <w:proofErr w:type="spellEnd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(21 </w:t>
            </w:r>
            <w:proofErr w:type="spellStart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avril</w:t>
            </w:r>
            <w:proofErr w:type="spellEnd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2020). </w:t>
            </w:r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Le </w:t>
            </w:r>
            <w:proofErr w:type="spell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soutien</w:t>
            </w:r>
            <w:proofErr w:type="spell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</w:t>
            </w:r>
            <w:proofErr w:type="spell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motivationnel</w:t>
            </w:r>
            <w:proofErr w:type="spell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pour le marathon </w:t>
            </w:r>
            <w:proofErr w:type="spell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s'amenuise</w:t>
            </w:r>
            <w:proofErr w:type="spell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: la </w:t>
            </w:r>
            <w:proofErr w:type="spell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boussole</w:t>
            </w:r>
            <w:proofErr w:type="spell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du leadership </w:t>
            </w:r>
            <w:proofErr w:type="spell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comme</w:t>
            </w:r>
            <w:proofErr w:type="spell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guide pour </w:t>
            </w:r>
            <w:proofErr w:type="spellStart"/>
            <w:proofErr w:type="gram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une</w:t>
            </w:r>
            <w:proofErr w:type="spell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 communication</w:t>
            </w:r>
            <w:proofErr w:type="gramEnd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 </w:t>
            </w:r>
            <w:proofErr w:type="spellStart"/>
            <w:r w:rsidR="00643F4F"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>motivante</w:t>
            </w:r>
            <w:proofErr w:type="spellEnd"/>
            <w:r w:rsidRPr="0007039F">
              <w:rPr>
                <w:color w:val="FFFFFF" w:themeColor="background1"/>
                <w:sz w:val="28"/>
                <w:szCs w:val="28"/>
                <w:lang w:val="en-US" w:bidi="en-GB"/>
              </w:rPr>
              <w:t xml:space="preserve">. </w:t>
            </w:r>
            <w:proofErr w:type="spellStart"/>
            <w:r w:rsidRPr="000762F0">
              <w:rPr>
                <w:color w:val="FFFFFF" w:themeColor="background1"/>
                <w:sz w:val="28"/>
                <w:szCs w:val="28"/>
                <w:lang w:val="en-US" w:bidi="en-GB"/>
              </w:rPr>
              <w:t>Gand</w:t>
            </w:r>
            <w:proofErr w:type="spellEnd"/>
            <w:r w:rsidRPr="000762F0">
              <w:rPr>
                <w:color w:val="FFFFFF" w:themeColor="background1"/>
                <w:sz w:val="28"/>
                <w:szCs w:val="28"/>
                <w:lang w:val="en-US" w:bidi="en-GB"/>
              </w:rPr>
              <w:t>, Belgique.</w:t>
            </w:r>
          </w:p>
        </w:tc>
      </w:tr>
      <w:tr w:rsidR="00CE6E33" w:rsidRPr="00F62E63" w14:paraId="123E2ABD" w14:textId="77777777" w:rsidTr="000F221B">
        <w:tc>
          <w:tcPr>
            <w:tcW w:w="9592" w:type="dxa"/>
          </w:tcPr>
          <w:p w14:paraId="408D929B" w14:textId="08143B70" w:rsidR="00CE6E33" w:rsidRPr="000762F0" w:rsidRDefault="000762F0" w:rsidP="00CE6E33">
            <w:pPr>
              <w:spacing w:after="200" w:line="276" w:lineRule="auto"/>
              <w:rPr>
                <w:color w:val="FFFFFF" w:themeColor="background1"/>
                <w:lang w:val="en-US" w:bidi="en-GB"/>
              </w:rPr>
            </w:pPr>
            <w:r w:rsidRPr="000F221B">
              <w:rPr>
                <w:noProof/>
                <w:lang w:bidi="en-GB"/>
              </w:rPr>
              <w:drawing>
                <wp:anchor distT="0" distB="0" distL="114300" distR="114300" simplePos="0" relativeHeight="251660288" behindDoc="0" locked="0" layoutInCell="1" allowOverlap="1" wp14:anchorId="533DAF6B" wp14:editId="0D0FD785">
                  <wp:simplePos x="0" y="0"/>
                  <wp:positionH relativeFrom="margin">
                    <wp:posOffset>1114425</wp:posOffset>
                  </wp:positionH>
                  <wp:positionV relativeFrom="margin">
                    <wp:posOffset>20262</wp:posOffset>
                  </wp:positionV>
                  <wp:extent cx="3655060" cy="2566670"/>
                  <wp:effectExtent l="0" t="0" r="0" b="0"/>
                  <wp:wrapNone/>
                  <wp:docPr id="12" name="Graphic 20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060" cy="256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E6E33" w:rsidRPr="00350596" w14:paraId="595DFDC5" w14:textId="77777777" w:rsidTr="000F221B">
        <w:tc>
          <w:tcPr>
            <w:tcW w:w="9592" w:type="dxa"/>
          </w:tcPr>
          <w:p w14:paraId="51A59BFC" w14:textId="3D808FAA" w:rsidR="00CE6E33" w:rsidRPr="000762F0" w:rsidRDefault="00494154" w:rsidP="00CE6E33">
            <w:pPr>
              <w:spacing w:line="276" w:lineRule="auto"/>
              <w:rPr>
                <w:color w:val="FFFFFF" w:themeColor="background1"/>
                <w:lang w:val="en-US"/>
              </w:rPr>
            </w:pPr>
            <w:r w:rsidRPr="000F221B">
              <w:rPr>
                <w:noProof/>
                <w:lang w:bidi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0343C02" wp14:editId="7BE3C443">
                      <wp:simplePos x="0" y="0"/>
                      <wp:positionH relativeFrom="page">
                        <wp:posOffset>-960120</wp:posOffset>
                      </wp:positionH>
                      <wp:positionV relativeFrom="page">
                        <wp:posOffset>-7404100</wp:posOffset>
                      </wp:positionV>
                      <wp:extent cx="7780020" cy="7258050"/>
                      <wp:effectExtent l="0" t="0" r="0" b="0"/>
                      <wp:wrapNone/>
                      <wp:docPr id="2" name="Rectangle 2" descr="colou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80020" cy="7258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>
                                  <a:alpha val="8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65E15" id="Rectangle 2" o:spid="_x0000_s1026" alt="coloured rectangle" style="position:absolute;margin-left:-75.6pt;margin-top:-583pt;width:612.6pt;height:571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" fillcolor="#0070c0" stroked="f" strokeweight="2pt">
                      <v:fill opacity="58853f"/>
                      <w10:wrap anchorx="page" anchory="page"/>
                    </v:rect>
                  </w:pict>
                </mc:Fallback>
              </mc:AlternateContent>
            </w:r>
          </w:p>
        </w:tc>
      </w:tr>
    </w:tbl>
    <w:p w14:paraId="3D4CF4AF" w14:textId="0E7E4C7A" w:rsidR="00916F45" w:rsidRPr="00C82F70" w:rsidRDefault="004B7E44" w:rsidP="00C82F70">
      <w:pPr>
        <w:spacing w:after="200"/>
        <w:rPr>
          <w:rFonts w:asciiTheme="majorHAnsi" w:eastAsia="Times New Roman" w:hAnsiTheme="majorHAnsi" w:cs="Times New Roman"/>
          <w:b/>
          <w:sz w:val="52"/>
        </w:rPr>
      </w:pPr>
      <w:r w:rsidRPr="000762F0">
        <w:rPr>
          <w:lang w:val="en-US" w:bidi="en-GB"/>
        </w:rPr>
        <w:br w:type="page"/>
      </w:r>
      <w:r w:rsidR="00F3166B">
        <w:rPr>
          <w:rFonts w:asciiTheme="majorHAnsi" w:eastAsia="Times New Roman" w:hAnsiTheme="majorHAnsi" w:cs="Times New Roman"/>
          <w:b/>
          <w:noProof/>
          <w:sz w:val="52"/>
        </w:rPr>
        <w:lastRenderedPageBreak/>
        <mc:AlternateContent>
          <mc:Choice Requires="wps">
            <w:drawing>
              <wp:inline distT="0" distB="0" distL="0" distR="0" wp14:anchorId="7253ABEE" wp14:editId="52C17958">
                <wp:extent cx="6102626" cy="3305175"/>
                <wp:effectExtent l="0" t="0" r="0" b="952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626" cy="3305175"/>
                        </a:xfrm>
                        <a:prstGeom prst="roundRect">
                          <a:avLst>
                            <a:gd name="adj" fmla="val 3385"/>
                          </a:avLst>
                        </a:prstGeom>
                        <a:solidFill>
                          <a:srgbClr val="0070C0">
                            <a:alpha val="6902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7CD09" w14:textId="4AEEC91A" w:rsidR="00350596" w:rsidRPr="0007039F" w:rsidRDefault="00350596" w:rsidP="00350596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Les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marathoniens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préparent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minutieusement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course. Non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seulement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physiquement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mais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aussi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mentalement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ils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stratégies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psychologiques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pour traverser les moments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difficiles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Ils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ont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également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un plan </w:t>
                            </w:r>
                            <w:proofErr w:type="spellStart"/>
                            <w:proofErr w:type="gram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tactique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ils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planifient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course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fonction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leur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connaissance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parcours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de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l'adversaire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L'ensemble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la population court un marathon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collectif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depuis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plus de 5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semaines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Ils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n'étaient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pas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préparés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cet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événement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exceptionnel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pas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d'entraînement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physique, pas de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soutien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mental pour la course, pas de plan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tactique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persévérer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jusqu'à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l'arrivée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Alors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qu'un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marathonien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seul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doit se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motiver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lui-même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les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scientifiques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les politiques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peuvent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prendre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l'initiative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motiver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d'orienter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la population. Il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s'agit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d'un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avantage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="00CE6E33"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</w:t>
                            </w:r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leadership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motiva</w:t>
                            </w:r>
                            <w:r w:rsidR="00CE6E33"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aujourd'hui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plus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nécessaire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que jamais, car le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soutien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motivationnel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au sein de la population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s'est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rapidement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réduit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au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cours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dix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derniers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jours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. </w:t>
                            </w:r>
                            <w:r w:rsidRPr="00F62E63">
                              <w:rPr>
                                <w:i/>
                                <w:iCs/>
                                <w:color w:val="FFFFFF" w:themeColor="background1"/>
                                <w:lang w:val="nl-BE"/>
                              </w:rPr>
                              <w:t>C'est ce que montrent les résultats de l'étude "</w:t>
                            </w:r>
                            <w:r w:rsidR="00CE6E33" w:rsidRPr="00CE6E33">
                              <w:rPr>
                                <w:i/>
                                <w:iCs/>
                                <w:color w:val="FFFFFF" w:themeColor="background1"/>
                                <w:lang w:val="nl-BE"/>
                              </w:rPr>
                              <w:t>Hoe stel jij het in uw kot</w:t>
                            </w:r>
                            <w:r w:rsidR="00CE6E33">
                              <w:rPr>
                                <w:i/>
                                <w:iCs/>
                                <w:color w:val="FFFFFF" w:themeColor="background1"/>
                                <w:lang w:val="nl-BE"/>
                              </w:rPr>
                              <w:t>”</w:t>
                            </w:r>
                            <w:r w:rsidRPr="00F62E63">
                              <w:rPr>
                                <w:i/>
                                <w:iCs/>
                                <w:color w:val="FFFFFF" w:themeColor="background1"/>
                                <w:lang w:val="nl-BE"/>
                              </w:rPr>
                              <w:t xml:space="preserve"> menée par l'Université de Gand. </w:t>
                            </w:r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Afin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d'aiguiser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l'intuition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motivationnelle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scientifiques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et des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politiciens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, nous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avons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établi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CE6E33"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checklist</w:t>
                            </w:r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comprenant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18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recommandations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 w:rsidR="00CE6E33"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une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communication </w:t>
                            </w:r>
                            <w:proofErr w:type="spellStart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motiva</w:t>
                            </w:r>
                            <w:r w:rsidR="00CE6E33"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nte</w:t>
                            </w:r>
                            <w:proofErr w:type="spellEnd"/>
                            <w:r w:rsidRPr="0007039F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</w:p>
                          <w:p w14:paraId="44393B13" w14:textId="77777777" w:rsidR="00F3166B" w:rsidRPr="0007039F" w:rsidRDefault="00F3166B" w:rsidP="00350596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53ABEE" id="Rounded Rectangle 17" o:spid="_x0000_s1026" style="width:480.5pt;height:26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218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" fillcolor="#0070c0" stroked="f" strokeweight="2pt">
                <v:fill opacity="45232f"/>
                <v:textbox>
                  <w:txbxContent>
                    <w:p w14:paraId="1DF7CD09" w14:textId="4AEEC91A" w:rsidR="00350596" w:rsidRPr="0007039F" w:rsidRDefault="00350596" w:rsidP="00350596">
                      <w:pPr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Les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marathoniens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se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préparent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minutieusement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pour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course. Non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seulement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physiquement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mais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aussi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mentalement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ils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stratégies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psychologiques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pour traverser les moments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difficiles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Ils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ont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également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un plan </w:t>
                      </w:r>
                      <w:proofErr w:type="spellStart"/>
                      <w:proofErr w:type="gram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tactique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ils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planifient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course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fonction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leur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connaissance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du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parcours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de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l'adversaire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L'ensemble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la population court un marathon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collectif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depuis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plus de 5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semaines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Ils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n'étaient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pas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préparés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à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cet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événement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exceptionnel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:</w:t>
                      </w:r>
                      <w:proofErr w:type="gram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pas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d'entraînement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physique, pas de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soutien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mental pour la course, pas de plan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tactique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pour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persévérer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jusqu'à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l'arrivée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Alors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qu'un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marathonien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seul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doit se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motiver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lui-même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les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scientifiques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les politiques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peuvent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prendre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l'initiative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motiver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d'orienter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la population. Il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s'agit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d'un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avantage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r w:rsidR="00CE6E33"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</w:t>
                      </w:r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leadership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motiva</w:t>
                      </w:r>
                      <w:r w:rsidR="00CE6E33"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est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aujourd'hui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plus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nécessaire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que jamais, car le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soutien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motivationnel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au sein de la population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s'est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rapidement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réduit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au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cours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dix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derniers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jours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. </w:t>
                      </w:r>
                      <w:r w:rsidRPr="00F62E63">
                        <w:rPr>
                          <w:i/>
                          <w:iCs/>
                          <w:color w:val="FFFFFF" w:themeColor="background1"/>
                          <w:lang w:val="nl-BE"/>
                        </w:rPr>
                        <w:t>C'est ce que montrent les résultats de l'étude "</w:t>
                      </w:r>
                      <w:r w:rsidR="00CE6E33" w:rsidRPr="00CE6E33">
                        <w:rPr>
                          <w:i/>
                          <w:iCs/>
                          <w:color w:val="FFFFFF" w:themeColor="background1"/>
                          <w:lang w:val="nl-BE"/>
                        </w:rPr>
                        <w:t>Hoe stel jij het in uw kot</w:t>
                      </w:r>
                      <w:r w:rsidR="00CE6E33">
                        <w:rPr>
                          <w:i/>
                          <w:iCs/>
                          <w:color w:val="FFFFFF" w:themeColor="background1"/>
                          <w:lang w:val="nl-BE"/>
                        </w:rPr>
                        <w:t>”</w:t>
                      </w:r>
                      <w:r w:rsidRPr="00F62E63">
                        <w:rPr>
                          <w:i/>
                          <w:iCs/>
                          <w:color w:val="FFFFFF" w:themeColor="background1"/>
                          <w:lang w:val="nl-BE"/>
                        </w:rPr>
                        <w:t xml:space="preserve"> menée par l'Université de Gand. </w:t>
                      </w:r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Afin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d'aiguiser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l'intuition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motivationnelle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des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scientifiques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et des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politiciens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, nous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avons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établi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CE6E33"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checklist</w:t>
                      </w:r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comprenant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18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recommandations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pour </w:t>
                      </w:r>
                      <w:proofErr w:type="spellStart"/>
                      <w:r w:rsidR="00CE6E33"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une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communication </w:t>
                      </w:r>
                      <w:proofErr w:type="spellStart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motiva</w:t>
                      </w:r>
                      <w:r w:rsidR="00CE6E33"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nte</w:t>
                      </w:r>
                      <w:proofErr w:type="spellEnd"/>
                      <w:r w:rsidRPr="0007039F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.</w:t>
                      </w:r>
                    </w:p>
                    <w:p w14:paraId="44393B13" w14:textId="77777777" w:rsidR="00F3166B" w:rsidRPr="0007039F" w:rsidRDefault="00F3166B" w:rsidP="00350596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EACFB3" w14:textId="114AC727" w:rsidR="00350596" w:rsidRPr="0007039F" w:rsidRDefault="00350596" w:rsidP="00350596">
      <w:pPr>
        <w:pStyle w:val="Heading2"/>
        <w:rPr>
          <w:lang w:val="en-US"/>
        </w:rPr>
      </w:pPr>
      <w:r w:rsidRPr="0007039F">
        <w:rPr>
          <w:lang w:val="en-US"/>
        </w:rPr>
        <w:t xml:space="preserve">La </w:t>
      </w:r>
      <w:r w:rsidR="00494154" w:rsidRPr="0007039F">
        <w:rPr>
          <w:lang w:val="en-US"/>
        </w:rPr>
        <w:t>conviction</w:t>
      </w:r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diminue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sensiblement</w:t>
      </w:r>
      <w:proofErr w:type="spellEnd"/>
    </w:p>
    <w:p w14:paraId="1D2F0EA0" w14:textId="77777777" w:rsidR="00350596" w:rsidRPr="0007039F" w:rsidRDefault="00350596" w:rsidP="00350596">
      <w:pPr>
        <w:rPr>
          <w:lang w:val="en-US"/>
        </w:rPr>
      </w:pPr>
    </w:p>
    <w:p w14:paraId="3150C8B2" w14:textId="43E31A8D" w:rsidR="00350596" w:rsidRPr="0007039F" w:rsidRDefault="00350596" w:rsidP="00350596">
      <w:pPr>
        <w:rPr>
          <w:lang w:val="en-US"/>
        </w:rPr>
      </w:pPr>
      <w:proofErr w:type="spellStart"/>
      <w:r w:rsidRPr="0007039F">
        <w:rPr>
          <w:lang w:val="en-US"/>
        </w:rPr>
        <w:t>Depuis</w:t>
      </w:r>
      <w:proofErr w:type="spellEnd"/>
      <w:r w:rsidRPr="0007039F">
        <w:rPr>
          <w:lang w:val="en-US"/>
        </w:rPr>
        <w:t xml:space="preserve"> le 19 mars, date du début du confinement, la motivation de la population à se conformer aux </w:t>
      </w:r>
      <w:proofErr w:type="spellStart"/>
      <w:r w:rsidRPr="0007039F">
        <w:rPr>
          <w:lang w:val="en-US"/>
        </w:rPr>
        <w:t>règles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mesurée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quotidiennement</w:t>
      </w:r>
      <w:proofErr w:type="spellEnd"/>
      <w:r w:rsidRPr="0007039F">
        <w:rPr>
          <w:lang w:val="en-US"/>
        </w:rPr>
        <w:t xml:space="preserve">. Un total de 18476 participants (74% de femmes) </w:t>
      </w:r>
      <w:proofErr w:type="spellStart"/>
      <w:r w:rsidRPr="0007039F">
        <w:rPr>
          <w:lang w:val="en-US"/>
        </w:rPr>
        <w:t>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rempli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enquête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ligne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mesurant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motivation,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résilience</w:t>
      </w:r>
      <w:proofErr w:type="spellEnd"/>
      <w:r w:rsidRPr="0007039F">
        <w:rPr>
          <w:lang w:val="en-US"/>
        </w:rPr>
        <w:t xml:space="preserve"> et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bien-</w:t>
      </w:r>
      <w:proofErr w:type="spellStart"/>
      <w:r w:rsidRPr="0007039F">
        <w:rPr>
          <w:lang w:val="en-US"/>
        </w:rPr>
        <w:t>être</w:t>
      </w:r>
      <w:proofErr w:type="spellEnd"/>
      <w:r w:rsidRPr="0007039F">
        <w:rPr>
          <w:lang w:val="en-US"/>
        </w:rPr>
        <w:t xml:space="preserve">. Les </w:t>
      </w:r>
      <w:proofErr w:type="spellStart"/>
      <w:r w:rsidRPr="0007039F">
        <w:rPr>
          <w:lang w:val="en-US"/>
        </w:rPr>
        <w:t>résultats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baromètre</w:t>
      </w:r>
      <w:proofErr w:type="spellEnd"/>
      <w:r w:rsidRPr="0007039F">
        <w:rPr>
          <w:lang w:val="en-US"/>
        </w:rPr>
        <w:t xml:space="preserve"> de motivation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importants</w:t>
      </w:r>
      <w:proofErr w:type="spellEnd"/>
      <w:r w:rsidRPr="0007039F">
        <w:rPr>
          <w:lang w:val="en-US"/>
        </w:rPr>
        <w:t xml:space="preserve"> car la motivation de la population </w:t>
      </w:r>
      <w:proofErr w:type="spellStart"/>
      <w:r w:rsidRPr="0007039F">
        <w:rPr>
          <w:lang w:val="en-US"/>
        </w:rPr>
        <w:t>reflète</w:t>
      </w:r>
      <w:proofErr w:type="spellEnd"/>
      <w:r w:rsidRPr="0007039F">
        <w:rPr>
          <w:lang w:val="en-US"/>
        </w:rPr>
        <w:t xml:space="preserve"> le </w:t>
      </w:r>
      <w:proofErr w:type="spellStart"/>
      <w:r w:rsidRPr="0007039F">
        <w:rPr>
          <w:lang w:val="en-US"/>
        </w:rPr>
        <w:t>soutien</w:t>
      </w:r>
      <w:proofErr w:type="spellEnd"/>
      <w:r w:rsidRPr="0007039F">
        <w:rPr>
          <w:lang w:val="en-US"/>
        </w:rPr>
        <w:t xml:space="preserve"> aux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 de confinement et </w:t>
      </w:r>
      <w:proofErr w:type="spellStart"/>
      <w:r w:rsidRPr="0007039F">
        <w:rPr>
          <w:lang w:val="en-US"/>
        </w:rPr>
        <w:t>indique</w:t>
      </w:r>
      <w:proofErr w:type="spellEnd"/>
      <w:r w:rsidRPr="0007039F">
        <w:rPr>
          <w:lang w:val="en-US"/>
        </w:rPr>
        <w:t xml:space="preserve"> dans quelle </w:t>
      </w:r>
      <w:proofErr w:type="spellStart"/>
      <w:r w:rsidRPr="0007039F">
        <w:rPr>
          <w:lang w:val="en-US"/>
        </w:rPr>
        <w:t>mesure</w:t>
      </w:r>
      <w:proofErr w:type="spellEnd"/>
      <w:r w:rsidRPr="0007039F">
        <w:rPr>
          <w:lang w:val="en-US"/>
        </w:rPr>
        <w:t xml:space="preserve"> la population </w:t>
      </w:r>
      <w:proofErr w:type="spellStart"/>
      <w:r w:rsidRPr="0007039F">
        <w:rPr>
          <w:lang w:val="en-US"/>
        </w:rPr>
        <w:t>reste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disposée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suivre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. Une plus </w:t>
      </w:r>
      <w:proofErr w:type="spellStart"/>
      <w:r w:rsidRPr="0007039F">
        <w:rPr>
          <w:lang w:val="en-US"/>
        </w:rPr>
        <w:t>grande</w:t>
      </w:r>
      <w:proofErr w:type="spellEnd"/>
      <w:r w:rsidRPr="0007039F">
        <w:rPr>
          <w:lang w:val="en-US"/>
        </w:rPr>
        <w:t xml:space="preserve"> motivation </w:t>
      </w:r>
      <w:proofErr w:type="spellStart"/>
      <w:r w:rsidRPr="0007039F">
        <w:rPr>
          <w:lang w:val="en-US"/>
        </w:rPr>
        <w:t>n'est</w:t>
      </w:r>
      <w:proofErr w:type="spellEnd"/>
      <w:r w:rsidRPr="0007039F">
        <w:rPr>
          <w:lang w:val="en-US"/>
        </w:rPr>
        <w:t xml:space="preserve"> pas </w:t>
      </w:r>
      <w:proofErr w:type="spellStart"/>
      <w:r w:rsidRPr="0007039F">
        <w:rPr>
          <w:lang w:val="en-US"/>
        </w:rPr>
        <w:t>nécessairement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meilleure</w:t>
      </w:r>
      <w:proofErr w:type="spellEnd"/>
      <w:r w:rsidRPr="0007039F">
        <w:rPr>
          <w:lang w:val="en-US"/>
        </w:rPr>
        <w:t xml:space="preserve"> chose. Il </w:t>
      </w:r>
      <w:proofErr w:type="spellStart"/>
      <w:r w:rsidRPr="0007039F">
        <w:rPr>
          <w:lang w:val="en-US"/>
        </w:rPr>
        <w:t>existe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différents</w:t>
      </w:r>
      <w:proofErr w:type="spellEnd"/>
      <w:r w:rsidRPr="0007039F">
        <w:rPr>
          <w:lang w:val="en-US"/>
        </w:rPr>
        <w:t xml:space="preserve"> types de motivation. Il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particulièrement</w:t>
      </w:r>
      <w:proofErr w:type="spellEnd"/>
      <w:r w:rsidRPr="0007039F">
        <w:rPr>
          <w:lang w:val="en-US"/>
        </w:rPr>
        <w:t xml:space="preserve"> crucial que la population </w:t>
      </w:r>
      <w:proofErr w:type="spellStart"/>
      <w:r w:rsidRPr="0007039F">
        <w:rPr>
          <w:lang w:val="en-US"/>
        </w:rPr>
        <w:t>reste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pleinement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convaincue</w:t>
      </w:r>
      <w:proofErr w:type="spellEnd"/>
      <w:r w:rsidRPr="0007039F">
        <w:rPr>
          <w:lang w:val="en-US"/>
        </w:rPr>
        <w:t xml:space="preserve"> de la </w:t>
      </w:r>
      <w:proofErr w:type="spellStart"/>
      <w:r w:rsidRPr="0007039F">
        <w:rPr>
          <w:lang w:val="en-US"/>
        </w:rPr>
        <w:t>nécessité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afin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qu'elle</w:t>
      </w:r>
      <w:proofErr w:type="spellEnd"/>
      <w:r w:rsidRPr="0007039F">
        <w:rPr>
          <w:lang w:val="en-US"/>
        </w:rPr>
        <w:t xml:space="preserve"> y </w:t>
      </w:r>
      <w:proofErr w:type="spellStart"/>
      <w:r w:rsidRPr="0007039F">
        <w:rPr>
          <w:lang w:val="en-US"/>
        </w:rPr>
        <w:t>adhère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sa</w:t>
      </w:r>
      <w:proofErr w:type="spellEnd"/>
      <w:r w:rsidRPr="0007039F">
        <w:rPr>
          <w:lang w:val="en-US"/>
        </w:rPr>
        <w:t xml:space="preserve"> propre initiative. De </w:t>
      </w:r>
      <w:proofErr w:type="spellStart"/>
      <w:r w:rsidRPr="0007039F">
        <w:rPr>
          <w:lang w:val="en-US"/>
        </w:rPr>
        <w:t>nombreuses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recherches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psychologie</w:t>
      </w:r>
      <w:proofErr w:type="spellEnd"/>
      <w:r w:rsidRPr="0007039F">
        <w:rPr>
          <w:lang w:val="en-US"/>
        </w:rPr>
        <w:t xml:space="preserve"> de la motivation </w:t>
      </w:r>
      <w:proofErr w:type="spellStart"/>
      <w:r w:rsidRPr="0007039F">
        <w:rPr>
          <w:lang w:val="en-US"/>
        </w:rPr>
        <w:t>montrent</w:t>
      </w:r>
      <w:proofErr w:type="spellEnd"/>
      <w:r w:rsidRPr="0007039F">
        <w:rPr>
          <w:lang w:val="en-US"/>
        </w:rPr>
        <w:t xml:space="preserve"> que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motivation </w:t>
      </w:r>
      <w:proofErr w:type="spellStart"/>
      <w:r w:rsidRPr="0007039F">
        <w:rPr>
          <w:lang w:val="en-US"/>
        </w:rPr>
        <w:t>volontaire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un </w:t>
      </w:r>
      <w:proofErr w:type="spellStart"/>
      <w:r w:rsidRPr="0007039F">
        <w:rPr>
          <w:lang w:val="en-US"/>
        </w:rPr>
        <w:t>facteur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prédiction</w:t>
      </w:r>
      <w:proofErr w:type="spellEnd"/>
      <w:r w:rsidRPr="0007039F">
        <w:rPr>
          <w:lang w:val="en-US"/>
        </w:rPr>
        <w:t xml:space="preserve"> d</w:t>
      </w:r>
      <w:r w:rsidR="00494154" w:rsidRPr="0007039F">
        <w:rPr>
          <w:lang w:val="en-US"/>
        </w:rPr>
        <w:t xml:space="preserve">u </w:t>
      </w:r>
      <w:proofErr w:type="spellStart"/>
      <w:r w:rsidR="00494154" w:rsidRPr="0007039F">
        <w:rPr>
          <w:lang w:val="en-US"/>
        </w:rPr>
        <w:t>suivi</w:t>
      </w:r>
      <w:proofErr w:type="spellEnd"/>
      <w:r w:rsidR="00494154" w:rsidRPr="0007039F">
        <w:rPr>
          <w:lang w:val="en-US"/>
        </w:rPr>
        <w:t xml:space="preserve"> des </w:t>
      </w:r>
      <w:proofErr w:type="spellStart"/>
      <w:r w:rsidR="00494154" w:rsidRPr="0007039F">
        <w:rPr>
          <w:lang w:val="en-US"/>
        </w:rPr>
        <w:t>mesures</w:t>
      </w:r>
      <w:proofErr w:type="spellEnd"/>
      <w:r w:rsidR="00494154" w:rsidRPr="0007039F">
        <w:rPr>
          <w:lang w:val="en-US"/>
        </w:rPr>
        <w:t xml:space="preserve"> </w:t>
      </w:r>
      <w:r w:rsidRPr="0007039F">
        <w:rPr>
          <w:lang w:val="en-US"/>
        </w:rPr>
        <w:t xml:space="preserve">beaucoup plus fort que la motivation </w:t>
      </w:r>
      <w:proofErr w:type="spellStart"/>
      <w:r w:rsidR="00494154" w:rsidRPr="0007039F">
        <w:rPr>
          <w:lang w:val="en-US"/>
        </w:rPr>
        <w:t>dite</w:t>
      </w:r>
      <w:proofErr w:type="spellEnd"/>
      <w:r w:rsidR="00494154" w:rsidRPr="0007039F">
        <w:rPr>
          <w:lang w:val="en-US"/>
        </w:rPr>
        <w:t xml:space="preserve"> </w:t>
      </w:r>
      <w:r w:rsidRPr="0007039F">
        <w:rPr>
          <w:lang w:val="en-US"/>
        </w:rPr>
        <w:t>"</w:t>
      </w:r>
      <w:proofErr w:type="spellStart"/>
      <w:r w:rsidRPr="0007039F">
        <w:rPr>
          <w:lang w:val="en-US"/>
        </w:rPr>
        <w:t>obligatoire</w:t>
      </w:r>
      <w:proofErr w:type="spellEnd"/>
      <w:r w:rsidRPr="0007039F">
        <w:rPr>
          <w:lang w:val="en-US"/>
        </w:rPr>
        <w:t xml:space="preserve"> ". Il </w:t>
      </w:r>
      <w:proofErr w:type="spellStart"/>
      <w:r w:rsidRPr="0007039F">
        <w:rPr>
          <w:lang w:val="en-US"/>
        </w:rPr>
        <w:t>s'agit</w:t>
      </w:r>
      <w:proofErr w:type="spellEnd"/>
      <w:r w:rsidRPr="0007039F">
        <w:rPr>
          <w:lang w:val="en-US"/>
        </w:rPr>
        <w:t xml:space="preserve"> du type de motivation </w:t>
      </w:r>
      <w:proofErr w:type="spellStart"/>
      <w:r w:rsidRPr="0007039F">
        <w:rPr>
          <w:lang w:val="en-US"/>
        </w:rPr>
        <w:t>où</w:t>
      </w:r>
      <w:proofErr w:type="spellEnd"/>
      <w:r w:rsidRPr="0007039F">
        <w:rPr>
          <w:lang w:val="en-US"/>
        </w:rPr>
        <w:t xml:space="preserve"> la population se sent </w:t>
      </w:r>
      <w:proofErr w:type="spellStart"/>
      <w:r w:rsidRPr="0007039F">
        <w:rPr>
          <w:lang w:val="en-US"/>
        </w:rPr>
        <w:t>obligée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suivre</w:t>
      </w:r>
      <w:proofErr w:type="spellEnd"/>
      <w:r w:rsidRPr="0007039F">
        <w:rPr>
          <w:lang w:val="en-US"/>
        </w:rPr>
        <w:t xml:space="preserve"> les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. De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manière, on </w:t>
      </w:r>
      <w:proofErr w:type="spellStart"/>
      <w:r w:rsidRPr="0007039F">
        <w:rPr>
          <w:lang w:val="en-US"/>
        </w:rPr>
        <w:t>évite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sanction,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critique </w:t>
      </w:r>
      <w:proofErr w:type="spellStart"/>
      <w:r w:rsidRPr="0007039F">
        <w:rPr>
          <w:lang w:val="en-US"/>
        </w:rPr>
        <w:t>ou</w:t>
      </w:r>
      <w:proofErr w:type="spellEnd"/>
      <w:r w:rsidRPr="0007039F">
        <w:rPr>
          <w:lang w:val="en-US"/>
        </w:rPr>
        <w:t xml:space="preserve"> le </w:t>
      </w:r>
      <w:proofErr w:type="spellStart"/>
      <w:r w:rsidRPr="0007039F">
        <w:rPr>
          <w:lang w:val="en-US"/>
        </w:rPr>
        <w:t>mépris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autres</w:t>
      </w:r>
      <w:proofErr w:type="spellEnd"/>
      <w:r w:rsidRPr="0007039F">
        <w:rPr>
          <w:lang w:val="en-US"/>
        </w:rPr>
        <w:t xml:space="preserve">. De </w:t>
      </w:r>
      <w:proofErr w:type="spellStart"/>
      <w:r w:rsidRPr="0007039F">
        <w:rPr>
          <w:lang w:val="en-US"/>
        </w:rPr>
        <w:t>même</w:t>
      </w:r>
      <w:proofErr w:type="spellEnd"/>
      <w:r w:rsidRPr="0007039F">
        <w:rPr>
          <w:lang w:val="en-US"/>
        </w:rPr>
        <w:t xml:space="preserve">, dans </w:t>
      </w:r>
      <w:proofErr w:type="spellStart"/>
      <w:r w:rsidRPr="0007039F">
        <w:rPr>
          <w:lang w:val="en-US"/>
        </w:rPr>
        <w:t>l'étude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actuelle</w:t>
      </w:r>
      <w:proofErr w:type="spellEnd"/>
      <w:r w:rsidRPr="0007039F">
        <w:rPr>
          <w:lang w:val="en-US"/>
        </w:rPr>
        <w:t xml:space="preserve">, la </w:t>
      </w:r>
      <w:proofErr w:type="spellStart"/>
      <w:r w:rsidRPr="0007039F">
        <w:rPr>
          <w:lang w:val="en-US"/>
        </w:rPr>
        <w:t>présence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d'une</w:t>
      </w:r>
      <w:proofErr w:type="spellEnd"/>
      <w:r w:rsidRPr="0007039F">
        <w:rPr>
          <w:lang w:val="en-US"/>
        </w:rPr>
        <w:t xml:space="preserve"> motivation </w:t>
      </w:r>
      <w:proofErr w:type="spellStart"/>
      <w:r w:rsidRPr="0007039F">
        <w:rPr>
          <w:lang w:val="en-US"/>
        </w:rPr>
        <w:t>volontaire</w:t>
      </w:r>
      <w:proofErr w:type="spellEnd"/>
      <w:r w:rsidRPr="0007039F">
        <w:rPr>
          <w:lang w:val="en-US"/>
        </w:rPr>
        <w:t xml:space="preserve"> dans la population incite les gens à </w:t>
      </w:r>
      <w:proofErr w:type="spellStart"/>
      <w:r w:rsidRPr="0007039F">
        <w:rPr>
          <w:lang w:val="en-US"/>
        </w:rPr>
        <w:t>suivre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davantage</w:t>
      </w:r>
      <w:proofErr w:type="spellEnd"/>
      <w:r w:rsidRPr="0007039F">
        <w:rPr>
          <w:lang w:val="en-US"/>
        </w:rPr>
        <w:t xml:space="preserve"> les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>. La motivation "</w:t>
      </w:r>
      <w:proofErr w:type="spellStart"/>
      <w:r w:rsidRPr="0007039F">
        <w:rPr>
          <w:lang w:val="en-US"/>
        </w:rPr>
        <w:t>obligatoire</w:t>
      </w:r>
      <w:proofErr w:type="spellEnd"/>
      <w:r w:rsidRPr="0007039F">
        <w:rPr>
          <w:lang w:val="en-US"/>
        </w:rPr>
        <w:t xml:space="preserve">" ne le fait pas et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même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associée</w:t>
      </w:r>
      <w:proofErr w:type="spellEnd"/>
      <w:r w:rsidRPr="0007039F">
        <w:rPr>
          <w:lang w:val="en-US"/>
        </w:rPr>
        <w:t xml:space="preserve"> à</w:t>
      </w:r>
      <w:r w:rsidR="00494154" w:rsidRPr="0007039F">
        <w:rPr>
          <w:lang w:val="en-US"/>
        </w:rPr>
        <w:t xml:space="preserve"> de</w:t>
      </w:r>
      <w:r w:rsidRPr="0007039F">
        <w:rPr>
          <w:lang w:val="en-US"/>
        </w:rPr>
        <w:t xml:space="preserve"> la </w:t>
      </w:r>
      <w:proofErr w:type="spellStart"/>
      <w:r w:rsidRPr="0007039F">
        <w:rPr>
          <w:lang w:val="en-US"/>
        </w:rPr>
        <w:t>résistance</w:t>
      </w:r>
      <w:proofErr w:type="spellEnd"/>
      <w:r w:rsidRPr="0007039F">
        <w:rPr>
          <w:lang w:val="en-US"/>
        </w:rPr>
        <w:t>.</w:t>
      </w:r>
    </w:p>
    <w:p w14:paraId="033033D4" w14:textId="77777777" w:rsidR="00350596" w:rsidRPr="0007039F" w:rsidRDefault="00350596" w:rsidP="00350596">
      <w:pPr>
        <w:rPr>
          <w:lang w:val="en-US"/>
        </w:rPr>
      </w:pPr>
    </w:p>
    <w:p w14:paraId="0C4A2CB7" w14:textId="77777777" w:rsidR="00866244" w:rsidRDefault="00350596" w:rsidP="00350596">
      <w:pPr>
        <w:rPr>
          <w:lang w:val="en-US"/>
        </w:rPr>
      </w:pPr>
      <w:r w:rsidRPr="0007039F">
        <w:rPr>
          <w:lang w:val="en-US"/>
        </w:rPr>
        <w:t xml:space="preserve">Pendant </w:t>
      </w:r>
      <w:proofErr w:type="spellStart"/>
      <w:r w:rsidRPr="0007039F">
        <w:rPr>
          <w:lang w:val="en-US"/>
        </w:rPr>
        <w:t>près</w:t>
      </w:r>
      <w:proofErr w:type="spellEnd"/>
      <w:r w:rsidRPr="0007039F">
        <w:rPr>
          <w:lang w:val="en-US"/>
        </w:rPr>
        <w:t xml:space="preserve"> de 5 </w:t>
      </w:r>
      <w:proofErr w:type="spellStart"/>
      <w:r w:rsidRPr="0007039F">
        <w:rPr>
          <w:lang w:val="en-US"/>
        </w:rPr>
        <w:t>semaines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ces</w:t>
      </w:r>
      <w:proofErr w:type="spellEnd"/>
      <w:r w:rsidRPr="0007039F">
        <w:rPr>
          <w:lang w:val="en-US"/>
        </w:rPr>
        <w:t xml:space="preserve"> deux types de motivation </w:t>
      </w:r>
      <w:proofErr w:type="spellStart"/>
      <w:r w:rsidRPr="0007039F">
        <w:rPr>
          <w:lang w:val="en-US"/>
        </w:rPr>
        <w:t>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été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mesurés</w:t>
      </w:r>
      <w:proofErr w:type="spellEnd"/>
      <w:r w:rsidRPr="0007039F">
        <w:rPr>
          <w:lang w:val="en-US"/>
        </w:rPr>
        <w:t xml:space="preserve">. Les </w:t>
      </w:r>
      <w:proofErr w:type="spellStart"/>
      <w:r w:rsidRPr="0007039F">
        <w:rPr>
          <w:lang w:val="en-US"/>
        </w:rPr>
        <w:t>résultats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l'évolution</w:t>
      </w:r>
      <w:proofErr w:type="spellEnd"/>
      <w:r w:rsidRPr="0007039F">
        <w:rPr>
          <w:lang w:val="en-US"/>
        </w:rPr>
        <w:t xml:space="preserve"> des deux types de motivation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présentés</w:t>
      </w:r>
      <w:proofErr w:type="spellEnd"/>
      <w:r w:rsidRPr="0007039F">
        <w:rPr>
          <w:lang w:val="en-US"/>
        </w:rPr>
        <w:t xml:space="preserve"> dans les figures 1a et 1b. Au </w:t>
      </w:r>
      <w:proofErr w:type="spellStart"/>
      <w:r w:rsidRPr="0007039F">
        <w:rPr>
          <w:lang w:val="en-US"/>
        </w:rPr>
        <w:t>cours</w:t>
      </w:r>
      <w:proofErr w:type="spellEnd"/>
      <w:r w:rsidRPr="0007039F">
        <w:rPr>
          <w:lang w:val="en-US"/>
        </w:rPr>
        <w:t xml:space="preserve"> de la première </w:t>
      </w:r>
      <w:proofErr w:type="spellStart"/>
      <w:r w:rsidRPr="0007039F">
        <w:rPr>
          <w:lang w:val="en-US"/>
        </w:rPr>
        <w:t>semaine</w:t>
      </w:r>
      <w:proofErr w:type="spellEnd"/>
      <w:r w:rsidRPr="0007039F">
        <w:rPr>
          <w:lang w:val="en-US"/>
        </w:rPr>
        <w:t xml:space="preserve">, 81% de la population a </w:t>
      </w:r>
      <w:proofErr w:type="spellStart"/>
      <w:r w:rsidRPr="0007039F">
        <w:rPr>
          <w:lang w:val="en-US"/>
        </w:rPr>
        <w:t>fortement</w:t>
      </w:r>
      <w:proofErr w:type="spellEnd"/>
      <w:r w:rsidRPr="0007039F">
        <w:rPr>
          <w:lang w:val="en-US"/>
        </w:rPr>
        <w:t xml:space="preserve"> soutenu les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. Bien que </w:t>
      </w:r>
      <w:proofErr w:type="spellStart"/>
      <w:r w:rsidRPr="0007039F">
        <w:rPr>
          <w:lang w:val="en-US"/>
        </w:rPr>
        <w:t>ce</w:t>
      </w:r>
      <w:proofErr w:type="spellEnd"/>
      <w:r w:rsidRPr="0007039F">
        <w:rPr>
          <w:lang w:val="en-US"/>
        </w:rPr>
        <w:t xml:space="preserve"> chiffre </w:t>
      </w:r>
      <w:proofErr w:type="spellStart"/>
      <w:r w:rsidRPr="0007039F">
        <w:rPr>
          <w:lang w:val="en-US"/>
        </w:rPr>
        <w:t>ait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légèrement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baissé</w:t>
      </w:r>
      <w:proofErr w:type="spellEnd"/>
      <w:r w:rsidRPr="0007039F">
        <w:rPr>
          <w:lang w:val="en-US"/>
        </w:rPr>
        <w:t xml:space="preserve"> au </w:t>
      </w:r>
      <w:proofErr w:type="spellStart"/>
      <w:r w:rsidRPr="0007039F">
        <w:rPr>
          <w:lang w:val="en-US"/>
        </w:rPr>
        <w:t>cours</w:t>
      </w:r>
      <w:proofErr w:type="spellEnd"/>
      <w:r w:rsidRPr="0007039F">
        <w:rPr>
          <w:lang w:val="en-US"/>
        </w:rPr>
        <w:t xml:space="preserve"> de la </w:t>
      </w:r>
      <w:proofErr w:type="spellStart"/>
      <w:r w:rsidRPr="0007039F">
        <w:rPr>
          <w:lang w:val="en-US"/>
        </w:rPr>
        <w:t>troisième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semaine</w:t>
      </w:r>
      <w:proofErr w:type="spellEnd"/>
      <w:r w:rsidRPr="0007039F">
        <w:rPr>
          <w:lang w:val="en-US"/>
        </w:rPr>
        <w:t xml:space="preserve"> pour </w:t>
      </w:r>
      <w:proofErr w:type="spellStart"/>
      <w:r w:rsidRPr="0007039F">
        <w:rPr>
          <w:lang w:val="en-US"/>
        </w:rPr>
        <w:t>atteindre</w:t>
      </w:r>
      <w:proofErr w:type="spellEnd"/>
      <w:r w:rsidRPr="0007039F">
        <w:rPr>
          <w:lang w:val="en-US"/>
        </w:rPr>
        <w:t xml:space="preserve"> </w:t>
      </w:r>
      <w:r w:rsidR="000703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C874D" wp14:editId="6D81221C">
                <wp:simplePos x="0" y="0"/>
                <wp:positionH relativeFrom="column">
                  <wp:posOffset>5687815</wp:posOffset>
                </wp:positionH>
                <wp:positionV relativeFrom="paragraph">
                  <wp:posOffset>806107</wp:posOffset>
                </wp:positionV>
                <wp:extent cx="537519" cy="203886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19" cy="2038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31E0" id="Rectangle 5" o:spid="_x0000_s1026" style="position:absolute;margin-left:447.85pt;margin-top:63.45pt;width:42.3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" fillcolor="white [3212]" stroked="f" strokeweight="2pt"/>
            </w:pict>
          </mc:Fallback>
        </mc:AlternateContent>
      </w:r>
      <w:r w:rsidR="0007039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9E134" wp14:editId="5F29377A">
                <wp:simplePos x="0" y="0"/>
                <wp:positionH relativeFrom="column">
                  <wp:posOffset>2672766</wp:posOffset>
                </wp:positionH>
                <wp:positionV relativeFrom="paragraph">
                  <wp:posOffset>855534</wp:posOffset>
                </wp:positionV>
                <wp:extent cx="203887" cy="914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87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E2AB" id="Rectangle 3" o:spid="_x0000_s1026" style="position:absolute;margin-left:210.45pt;margin-top:67.35pt;width:16.05pt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" fillcolor="white [3212]" stroked="f" strokeweight="2pt"/>
            </w:pict>
          </mc:Fallback>
        </mc:AlternateContent>
      </w:r>
    </w:p>
    <w:p w14:paraId="2C47DE75" w14:textId="507BAE0B" w:rsidR="00866244" w:rsidRDefault="00866244" w:rsidP="003505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D0C6EB" wp14:editId="03E48C6A">
            <wp:extent cx="6097270" cy="21329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73AA6" wp14:editId="2E0D44D6">
                <wp:simplePos x="0" y="0"/>
                <wp:positionH relativeFrom="column">
                  <wp:posOffset>-176530</wp:posOffset>
                </wp:positionH>
                <wp:positionV relativeFrom="paragraph">
                  <wp:posOffset>520</wp:posOffset>
                </wp:positionV>
                <wp:extent cx="6438265" cy="242570"/>
                <wp:effectExtent l="0" t="0" r="63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2425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FE8014" w14:textId="099AB007" w:rsidR="007C074C" w:rsidRPr="0007039F" w:rsidRDefault="007C074C" w:rsidP="007C074C">
                            <w:pPr>
                              <w:pStyle w:val="Caption"/>
                              <w:rPr>
                                <w:noProof/>
                                <w:color w:val="161718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039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7039F">
                              <w:rPr>
                                <w:lang w:val="en-US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Pr="0007039F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07039F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Évolution</w:t>
                            </w:r>
                            <w:proofErr w:type="spellEnd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de la motivation </w:t>
                            </w:r>
                            <w:proofErr w:type="spellStart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volontaire</w:t>
                            </w:r>
                            <w:proofErr w:type="spellEnd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r w:rsidR="0007039F"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(à gauche) </w:t>
                            </w:r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et de la motivation </w:t>
                            </w:r>
                            <w:proofErr w:type="spellStart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obligatoire</w:t>
                            </w:r>
                            <w:proofErr w:type="spellEnd"/>
                            <w:r w:rsidR="0007039F"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(a droite) par </w:t>
                            </w:r>
                            <w:proofErr w:type="spellStart"/>
                            <w:r w:rsidR="0007039F"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groupe</w:t>
                            </w:r>
                            <w:proofErr w:type="spellEnd"/>
                            <w:r w:rsidR="0007039F"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7039F"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d’âge</w:t>
                            </w:r>
                            <w:proofErr w:type="spellEnd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73A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13.9pt;margin-top:.05pt;width:506.95pt;height:19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" stroked="f">
                <v:textbox inset="0,0,0,0">
                  <w:txbxContent>
                    <w:p w14:paraId="12FE8014" w14:textId="099AB007" w:rsidR="007C074C" w:rsidRPr="0007039F" w:rsidRDefault="007C074C" w:rsidP="007C074C">
                      <w:pPr>
                        <w:pStyle w:val="Caption"/>
                        <w:rPr>
                          <w:noProof/>
                          <w:color w:val="161718" w:themeColor="text1"/>
                          <w:sz w:val="20"/>
                          <w:szCs w:val="20"/>
                          <w:lang w:val="en-US"/>
                        </w:rPr>
                      </w:pPr>
                      <w:r w:rsidRPr="0007039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7039F">
                        <w:rPr>
                          <w:lang w:val="en-US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Pr="0007039F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07039F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Évolution</w:t>
                      </w:r>
                      <w:proofErr w:type="spellEnd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 xml:space="preserve"> de la motivation </w:t>
                      </w:r>
                      <w:proofErr w:type="spellStart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volontaire</w:t>
                      </w:r>
                      <w:proofErr w:type="spellEnd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r w:rsidR="0007039F" w:rsidRPr="0007039F">
                        <w:rPr>
                          <w:i w:val="0"/>
                          <w:iCs w:val="0"/>
                          <w:lang w:val="en-US"/>
                        </w:rPr>
                        <w:t xml:space="preserve">(à gauche) </w:t>
                      </w:r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 xml:space="preserve">et de la motivation </w:t>
                      </w:r>
                      <w:proofErr w:type="spellStart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obligatoire</w:t>
                      </w:r>
                      <w:proofErr w:type="spellEnd"/>
                      <w:r w:rsidR="0007039F" w:rsidRPr="0007039F">
                        <w:rPr>
                          <w:i w:val="0"/>
                          <w:iCs w:val="0"/>
                          <w:lang w:val="en-US"/>
                        </w:rPr>
                        <w:t xml:space="preserve"> (a droite) par </w:t>
                      </w:r>
                      <w:proofErr w:type="spellStart"/>
                      <w:r w:rsidR="0007039F" w:rsidRPr="0007039F">
                        <w:rPr>
                          <w:i w:val="0"/>
                          <w:iCs w:val="0"/>
                          <w:lang w:val="en-US"/>
                        </w:rPr>
                        <w:t>groupe</w:t>
                      </w:r>
                      <w:proofErr w:type="spellEnd"/>
                      <w:r w:rsidR="0007039F" w:rsidRPr="0007039F">
                        <w:rPr>
                          <w:i w:val="0"/>
                          <w:iCs w:val="0"/>
                          <w:lang w:val="en-US"/>
                        </w:rPr>
                        <w:t xml:space="preserve"> </w:t>
                      </w:r>
                      <w:proofErr w:type="spellStart"/>
                      <w:r w:rsidR="0007039F" w:rsidRPr="0007039F">
                        <w:rPr>
                          <w:i w:val="0"/>
                          <w:iCs w:val="0"/>
                          <w:lang w:val="en-US"/>
                        </w:rPr>
                        <w:t>d’âge</w:t>
                      </w:r>
                      <w:proofErr w:type="spellEnd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0F35A" w14:textId="41EFE580" w:rsidR="00350596" w:rsidRPr="0007039F" w:rsidRDefault="00350596" w:rsidP="00350596">
      <w:pPr>
        <w:rPr>
          <w:lang w:val="en-US"/>
        </w:rPr>
      </w:pPr>
      <w:r w:rsidRPr="0007039F">
        <w:rPr>
          <w:lang w:val="en-US"/>
        </w:rPr>
        <w:t>76% (</w:t>
      </w:r>
      <w:proofErr w:type="spellStart"/>
      <w:r w:rsidRPr="0007039F">
        <w:rPr>
          <w:lang w:val="en-US"/>
        </w:rPr>
        <w:t>voir</w:t>
      </w:r>
      <w:proofErr w:type="spellEnd"/>
      <w:r w:rsidRPr="0007039F">
        <w:rPr>
          <w:lang w:val="en-US"/>
        </w:rPr>
        <w:t xml:space="preserve"> rapport 2), les trois quarts de la population </w:t>
      </w:r>
      <w:proofErr w:type="spellStart"/>
      <w:r w:rsidRPr="0007039F">
        <w:rPr>
          <w:lang w:val="en-US"/>
        </w:rPr>
        <w:t>s'identifient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toujours</w:t>
      </w:r>
      <w:proofErr w:type="spellEnd"/>
      <w:r w:rsidRPr="0007039F">
        <w:rPr>
          <w:lang w:val="en-US"/>
        </w:rPr>
        <w:t xml:space="preserve"> aux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. Au </w:t>
      </w:r>
      <w:proofErr w:type="spellStart"/>
      <w:r w:rsidRPr="0007039F">
        <w:rPr>
          <w:lang w:val="en-US"/>
        </w:rPr>
        <w:t>cours</w:t>
      </w:r>
      <w:proofErr w:type="spellEnd"/>
      <w:r w:rsidRPr="0007039F">
        <w:rPr>
          <w:lang w:val="en-US"/>
        </w:rPr>
        <w:t xml:space="preserve"> des dix </w:t>
      </w:r>
      <w:proofErr w:type="spellStart"/>
      <w:r w:rsidRPr="0007039F">
        <w:rPr>
          <w:lang w:val="en-US"/>
        </w:rPr>
        <w:t>derniers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jours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cependant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soutien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s'est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rapidement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effondré</w:t>
      </w:r>
      <w:proofErr w:type="spellEnd"/>
      <w:r w:rsidRPr="0007039F">
        <w:rPr>
          <w:lang w:val="en-US"/>
        </w:rPr>
        <w:t xml:space="preserve"> à 63% (</w:t>
      </w:r>
      <w:proofErr w:type="spellStart"/>
      <w:r w:rsidRPr="0007039F">
        <w:rPr>
          <w:lang w:val="en-US"/>
        </w:rPr>
        <w:t>voir</w:t>
      </w:r>
      <w:proofErr w:type="spellEnd"/>
      <w:r w:rsidRPr="0007039F">
        <w:rPr>
          <w:lang w:val="en-US"/>
        </w:rPr>
        <w:t xml:space="preserve"> la </w:t>
      </w:r>
      <w:proofErr w:type="spellStart"/>
      <w:r w:rsidRPr="0007039F">
        <w:rPr>
          <w:lang w:val="en-US"/>
        </w:rPr>
        <w:t>ligne</w:t>
      </w:r>
      <w:proofErr w:type="spellEnd"/>
      <w:r w:rsidRPr="0007039F">
        <w:rPr>
          <w:lang w:val="en-US"/>
        </w:rPr>
        <w:t xml:space="preserve"> noire). </w:t>
      </w:r>
      <w:proofErr w:type="spellStart"/>
      <w:r w:rsidRPr="0007039F">
        <w:rPr>
          <w:lang w:val="en-US"/>
        </w:rPr>
        <w:t>Aucun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groupe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d'âge</w:t>
      </w:r>
      <w:proofErr w:type="spellEnd"/>
      <w:r w:rsidRPr="0007039F">
        <w:rPr>
          <w:lang w:val="en-US"/>
        </w:rPr>
        <w:t xml:space="preserve"> ne </w:t>
      </w:r>
      <w:proofErr w:type="spellStart"/>
      <w:r w:rsidRPr="0007039F">
        <w:rPr>
          <w:lang w:val="en-US"/>
        </w:rPr>
        <w:t>semble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être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l'abri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déclin</w:t>
      </w:r>
      <w:proofErr w:type="spellEnd"/>
      <w:r w:rsidRPr="0007039F">
        <w:rPr>
          <w:lang w:val="en-US"/>
        </w:rPr>
        <w:t xml:space="preserve">. Chez les </w:t>
      </w:r>
      <w:proofErr w:type="spellStart"/>
      <w:r w:rsidRPr="0007039F">
        <w:rPr>
          <w:lang w:val="en-US"/>
        </w:rPr>
        <w:t>jeunes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adultes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particulier, le </w:t>
      </w:r>
      <w:proofErr w:type="spellStart"/>
      <w:r w:rsidRPr="0007039F">
        <w:rPr>
          <w:lang w:val="en-US"/>
        </w:rPr>
        <w:t>soutien</w:t>
      </w:r>
      <w:proofErr w:type="spellEnd"/>
      <w:r w:rsidRPr="0007039F">
        <w:rPr>
          <w:lang w:val="en-US"/>
        </w:rPr>
        <w:t xml:space="preserve"> à la motivation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au plus bas, </w:t>
      </w:r>
      <w:proofErr w:type="spellStart"/>
      <w:r w:rsidRPr="0007039F">
        <w:rPr>
          <w:lang w:val="en-US"/>
        </w:rPr>
        <w:t>puisqu'il</w:t>
      </w:r>
      <w:proofErr w:type="spellEnd"/>
      <w:r w:rsidRPr="0007039F">
        <w:rPr>
          <w:lang w:val="en-US"/>
        </w:rPr>
        <w:t xml:space="preserve"> passe pour la première </w:t>
      </w:r>
      <w:proofErr w:type="spellStart"/>
      <w:r w:rsidRPr="0007039F">
        <w:rPr>
          <w:lang w:val="en-US"/>
        </w:rPr>
        <w:t>fois</w:t>
      </w:r>
      <w:proofErr w:type="spellEnd"/>
      <w:r w:rsidRPr="0007039F">
        <w:rPr>
          <w:lang w:val="en-US"/>
        </w:rPr>
        <w:t xml:space="preserve"> sous la barre des 50 %. Dans le </w:t>
      </w:r>
      <w:proofErr w:type="spellStart"/>
      <w:r w:rsidRPr="0007039F">
        <w:rPr>
          <w:lang w:val="en-US"/>
        </w:rPr>
        <w:t>même</w:t>
      </w:r>
      <w:proofErr w:type="spellEnd"/>
      <w:r w:rsidRPr="0007039F">
        <w:rPr>
          <w:lang w:val="en-US"/>
        </w:rPr>
        <w:t xml:space="preserve"> temps, on constate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légère</w:t>
      </w:r>
      <w:proofErr w:type="spellEnd"/>
      <w:r w:rsidRPr="0007039F">
        <w:rPr>
          <w:lang w:val="en-US"/>
        </w:rPr>
        <w:t xml:space="preserve"> augmentation du </w:t>
      </w:r>
      <w:proofErr w:type="spellStart"/>
      <w:r w:rsidRPr="0007039F">
        <w:rPr>
          <w:lang w:val="en-US"/>
        </w:rPr>
        <w:t>pourcentage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citoyens</w:t>
      </w:r>
      <w:proofErr w:type="spellEnd"/>
      <w:r w:rsidRPr="0007039F">
        <w:rPr>
          <w:lang w:val="en-US"/>
        </w:rPr>
        <w:t xml:space="preserve"> qui </w:t>
      </w:r>
      <w:proofErr w:type="spellStart"/>
      <w:r w:rsidRPr="0007039F">
        <w:rPr>
          <w:lang w:val="en-US"/>
        </w:rPr>
        <w:t>obtiennent</w:t>
      </w:r>
      <w:proofErr w:type="spellEnd"/>
      <w:r w:rsidRPr="0007039F">
        <w:rPr>
          <w:lang w:val="en-US"/>
        </w:rPr>
        <w:t xml:space="preserve"> un score </w:t>
      </w:r>
      <w:proofErr w:type="spellStart"/>
      <w:r w:rsidRPr="0007039F">
        <w:rPr>
          <w:lang w:val="en-US"/>
        </w:rPr>
        <w:t>élevé</w:t>
      </w:r>
      <w:proofErr w:type="spellEnd"/>
      <w:r w:rsidRPr="0007039F">
        <w:rPr>
          <w:lang w:val="en-US"/>
        </w:rPr>
        <w:t xml:space="preserve"> pour la motivation "</w:t>
      </w:r>
      <w:proofErr w:type="spellStart"/>
      <w:r w:rsidR="00494154" w:rsidRPr="0007039F">
        <w:rPr>
          <w:lang w:val="en-US"/>
        </w:rPr>
        <w:t>obligatoire</w:t>
      </w:r>
      <w:proofErr w:type="spellEnd"/>
      <w:r w:rsidRPr="0007039F">
        <w:rPr>
          <w:lang w:val="en-US"/>
        </w:rPr>
        <w:t>".</w:t>
      </w:r>
    </w:p>
    <w:p w14:paraId="35C4AB66" w14:textId="77777777" w:rsidR="00350596" w:rsidRPr="0007039F" w:rsidRDefault="00350596" w:rsidP="00350596">
      <w:pPr>
        <w:rPr>
          <w:lang w:val="en-US"/>
        </w:rPr>
      </w:pPr>
    </w:p>
    <w:p w14:paraId="52E6D640" w14:textId="33CBB2E7" w:rsidR="00350596" w:rsidRPr="0007039F" w:rsidRDefault="00350596" w:rsidP="00350596">
      <w:pPr>
        <w:rPr>
          <w:lang w:val="en-US"/>
        </w:rPr>
      </w:pPr>
      <w:r w:rsidRPr="0007039F">
        <w:rPr>
          <w:lang w:val="en-US"/>
        </w:rPr>
        <w:t xml:space="preserve">Bien que la motivation </w:t>
      </w:r>
      <w:r w:rsidR="00494154" w:rsidRPr="0007039F">
        <w:rPr>
          <w:lang w:val="en-US"/>
        </w:rPr>
        <w:t>“</w:t>
      </w:r>
      <w:proofErr w:type="spellStart"/>
      <w:r w:rsidR="00494154" w:rsidRPr="0007039F">
        <w:rPr>
          <w:lang w:val="en-US"/>
        </w:rPr>
        <w:t>obligatoire</w:t>
      </w:r>
      <w:proofErr w:type="spellEnd"/>
      <w:r w:rsidRPr="0007039F">
        <w:rPr>
          <w:lang w:val="en-US"/>
        </w:rPr>
        <w:t xml:space="preserve">" ne </w:t>
      </w:r>
      <w:proofErr w:type="spellStart"/>
      <w:r w:rsidRPr="0007039F">
        <w:rPr>
          <w:lang w:val="en-US"/>
        </w:rPr>
        <w:t>prenne</w:t>
      </w:r>
      <w:proofErr w:type="spellEnd"/>
      <w:r w:rsidRPr="0007039F">
        <w:rPr>
          <w:lang w:val="en-US"/>
        </w:rPr>
        <w:t xml:space="preserve"> pas encore le pas sur la motivation </w:t>
      </w:r>
      <w:proofErr w:type="spellStart"/>
      <w:r w:rsidRPr="0007039F">
        <w:rPr>
          <w:lang w:val="en-US"/>
        </w:rPr>
        <w:t>volontaire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ces</w:t>
      </w:r>
      <w:proofErr w:type="spellEnd"/>
      <w:r w:rsidRPr="0007039F">
        <w:rPr>
          <w:lang w:val="en-US"/>
        </w:rPr>
        <w:t xml:space="preserve"> chiffres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néanmoins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inquiétants</w:t>
      </w:r>
      <w:proofErr w:type="spellEnd"/>
      <w:r w:rsidRPr="0007039F">
        <w:rPr>
          <w:lang w:val="en-US"/>
        </w:rPr>
        <w:t xml:space="preserve">. </w:t>
      </w:r>
      <w:proofErr w:type="spellStart"/>
      <w:r w:rsidRPr="0007039F">
        <w:rPr>
          <w:lang w:val="en-US"/>
        </w:rPr>
        <w:t>Ils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le </w:t>
      </w:r>
      <w:proofErr w:type="spellStart"/>
      <w:r w:rsidRPr="0007039F">
        <w:rPr>
          <w:lang w:val="en-US"/>
        </w:rPr>
        <w:t>signe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avant</w:t>
      </w:r>
      <w:proofErr w:type="spellEnd"/>
      <w:r w:rsidRPr="0007039F">
        <w:rPr>
          <w:lang w:val="en-US"/>
        </w:rPr>
        <w:t xml:space="preserve">-coureur </w:t>
      </w:r>
      <w:proofErr w:type="spellStart"/>
      <w:r w:rsidRPr="0007039F">
        <w:rPr>
          <w:lang w:val="en-US"/>
        </w:rPr>
        <w:t>d'un</w:t>
      </w:r>
      <w:r w:rsidR="004B046F" w:rsidRPr="0007039F">
        <w:rPr>
          <w:lang w:val="en-US"/>
        </w:rPr>
        <w:t>e</w:t>
      </w:r>
      <w:proofErr w:type="spellEnd"/>
      <w:r w:rsidRPr="0007039F">
        <w:rPr>
          <w:lang w:val="en-US"/>
        </w:rPr>
        <w:t xml:space="preserve"> </w:t>
      </w:r>
      <w:proofErr w:type="spellStart"/>
      <w:r w:rsidR="004B046F" w:rsidRPr="0007039F">
        <w:rPr>
          <w:lang w:val="en-US"/>
        </w:rPr>
        <w:t>défection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croissant</w:t>
      </w:r>
      <w:r w:rsidR="004B046F" w:rsidRPr="0007039F">
        <w:rPr>
          <w:lang w:val="en-US"/>
        </w:rPr>
        <w:t>e</w:t>
      </w:r>
      <w:proofErr w:type="spellEnd"/>
      <w:r w:rsidRPr="0007039F">
        <w:rPr>
          <w:lang w:val="en-US"/>
        </w:rPr>
        <w:t xml:space="preserve"> au sein de la population. Dans </w:t>
      </w:r>
      <w:proofErr w:type="spellStart"/>
      <w:r w:rsidRPr="0007039F">
        <w:rPr>
          <w:lang w:val="en-US"/>
        </w:rPr>
        <w:t>nos</w:t>
      </w:r>
      <w:proofErr w:type="spellEnd"/>
      <w:r w:rsidRPr="0007039F">
        <w:rPr>
          <w:lang w:val="en-US"/>
        </w:rPr>
        <w:t xml:space="preserve"> chiffres, </w:t>
      </w:r>
      <w:proofErr w:type="spellStart"/>
      <w:r w:rsidRPr="0007039F">
        <w:rPr>
          <w:lang w:val="en-US"/>
        </w:rPr>
        <w:t>cela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n'est</w:t>
      </w:r>
      <w:proofErr w:type="spellEnd"/>
      <w:r w:rsidRPr="0007039F">
        <w:rPr>
          <w:lang w:val="en-US"/>
        </w:rPr>
        <w:t xml:space="preserve"> encore visible que dans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mesure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limitée</w:t>
      </w:r>
      <w:proofErr w:type="spellEnd"/>
      <w:r w:rsidRPr="0007039F">
        <w:rPr>
          <w:lang w:val="en-US"/>
        </w:rPr>
        <w:t xml:space="preserve">: le </w:t>
      </w:r>
      <w:proofErr w:type="spellStart"/>
      <w:r w:rsidRPr="0007039F">
        <w:rPr>
          <w:lang w:val="en-US"/>
        </w:rPr>
        <w:t>pourcentage</w:t>
      </w:r>
      <w:proofErr w:type="spellEnd"/>
      <w:r w:rsidRPr="0007039F">
        <w:rPr>
          <w:lang w:val="en-US"/>
        </w:rPr>
        <w:t xml:space="preserve"> de participants qui </w:t>
      </w:r>
      <w:proofErr w:type="spellStart"/>
      <w:r w:rsidRPr="0007039F">
        <w:rPr>
          <w:lang w:val="en-US"/>
        </w:rPr>
        <w:t>affirment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adhérer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systématiquement</w:t>
      </w:r>
      <w:proofErr w:type="spellEnd"/>
      <w:r w:rsidRPr="0007039F">
        <w:rPr>
          <w:lang w:val="en-US"/>
        </w:rPr>
        <w:t xml:space="preserve"> aux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diminue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légèrement</w:t>
      </w:r>
      <w:proofErr w:type="spellEnd"/>
      <w:r w:rsidRPr="0007039F">
        <w:rPr>
          <w:lang w:val="en-US"/>
        </w:rPr>
        <w:t xml:space="preserve">. </w:t>
      </w:r>
      <w:proofErr w:type="spellStart"/>
      <w:r w:rsidRPr="0007039F">
        <w:rPr>
          <w:lang w:val="en-US"/>
        </w:rPr>
        <w:t>Mais</w:t>
      </w:r>
      <w:proofErr w:type="spellEnd"/>
      <w:r w:rsidRPr="0007039F">
        <w:rPr>
          <w:lang w:val="en-US"/>
        </w:rPr>
        <w:t xml:space="preserve"> le grand </w:t>
      </w:r>
      <w:proofErr w:type="spellStart"/>
      <w:r w:rsidRPr="0007039F">
        <w:rPr>
          <w:lang w:val="en-US"/>
        </w:rPr>
        <w:t>nombre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d'interventions</w:t>
      </w:r>
      <w:proofErr w:type="spellEnd"/>
      <w:r w:rsidRPr="0007039F">
        <w:rPr>
          <w:lang w:val="en-US"/>
        </w:rPr>
        <w:t xml:space="preserve"> de la police </w:t>
      </w:r>
      <w:proofErr w:type="spellStart"/>
      <w:r w:rsidRPr="0007039F">
        <w:rPr>
          <w:lang w:val="en-US"/>
        </w:rPr>
        <w:t>indique</w:t>
      </w:r>
      <w:proofErr w:type="spellEnd"/>
      <w:r w:rsidRPr="0007039F">
        <w:rPr>
          <w:lang w:val="en-US"/>
        </w:rPr>
        <w:t xml:space="preserve"> que nous </w:t>
      </w:r>
      <w:proofErr w:type="spellStart"/>
      <w:r w:rsidRPr="0007039F">
        <w:rPr>
          <w:lang w:val="en-US"/>
        </w:rPr>
        <w:t>devenons</w:t>
      </w:r>
      <w:proofErr w:type="spellEnd"/>
      <w:r w:rsidRPr="0007039F">
        <w:rPr>
          <w:lang w:val="en-US"/>
        </w:rPr>
        <w:t xml:space="preserve"> plus </w:t>
      </w:r>
      <w:proofErr w:type="spellStart"/>
      <w:r w:rsidRPr="0007039F">
        <w:rPr>
          <w:lang w:val="en-US"/>
        </w:rPr>
        <w:t>nonchalants</w:t>
      </w:r>
      <w:proofErr w:type="spellEnd"/>
      <w:r w:rsidRPr="0007039F">
        <w:rPr>
          <w:lang w:val="en-US"/>
        </w:rPr>
        <w:t xml:space="preserve">. Un questionnaire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ligne</w:t>
      </w:r>
      <w:proofErr w:type="spellEnd"/>
      <w:r w:rsidRPr="0007039F">
        <w:rPr>
          <w:lang w:val="en-US"/>
        </w:rPr>
        <w:t xml:space="preserve"> </w:t>
      </w:r>
      <w:r w:rsidR="004B046F" w:rsidRPr="0007039F">
        <w:rPr>
          <w:lang w:val="en-US"/>
        </w:rPr>
        <w:t>encourage</w:t>
      </w:r>
      <w:r w:rsidRPr="0007039F">
        <w:rPr>
          <w:lang w:val="en-US"/>
        </w:rPr>
        <w:t xml:space="preserve"> à donner des </w:t>
      </w:r>
      <w:proofErr w:type="spellStart"/>
      <w:r w:rsidRPr="0007039F">
        <w:rPr>
          <w:lang w:val="en-US"/>
        </w:rPr>
        <w:t>réponses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socialement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souhaitables</w:t>
      </w:r>
      <w:proofErr w:type="spellEnd"/>
      <w:r w:rsidRPr="0007039F">
        <w:rPr>
          <w:lang w:val="en-US"/>
        </w:rPr>
        <w:t xml:space="preserve">. Les </w:t>
      </w:r>
      <w:proofErr w:type="spellStart"/>
      <w:r w:rsidRPr="0007039F">
        <w:rPr>
          <w:lang w:val="en-US"/>
        </w:rPr>
        <w:t>générations</w:t>
      </w:r>
      <w:proofErr w:type="spellEnd"/>
      <w:r w:rsidRPr="0007039F">
        <w:rPr>
          <w:lang w:val="en-US"/>
        </w:rPr>
        <w:t xml:space="preserve"> plus </w:t>
      </w:r>
      <w:proofErr w:type="spellStart"/>
      <w:r w:rsidRPr="0007039F">
        <w:rPr>
          <w:lang w:val="en-US"/>
        </w:rPr>
        <w:t>âgées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les plus </w:t>
      </w:r>
      <w:proofErr w:type="spellStart"/>
      <w:r w:rsidRPr="0007039F">
        <w:rPr>
          <w:lang w:val="en-US"/>
        </w:rPr>
        <w:t>consciencieuses</w:t>
      </w:r>
      <w:proofErr w:type="spellEnd"/>
      <w:r w:rsidRPr="0007039F">
        <w:rPr>
          <w:lang w:val="en-US"/>
        </w:rPr>
        <w:t xml:space="preserve"> dans le </w:t>
      </w:r>
      <w:proofErr w:type="spellStart"/>
      <w:r w:rsidRPr="0007039F">
        <w:rPr>
          <w:lang w:val="en-US"/>
        </w:rPr>
        <w:t>suivi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précisément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parce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qu'elles</w:t>
      </w:r>
      <w:proofErr w:type="spellEnd"/>
      <w:r w:rsidRPr="0007039F">
        <w:rPr>
          <w:lang w:val="en-US"/>
        </w:rPr>
        <w:t xml:space="preserve"> font </w:t>
      </w:r>
      <w:proofErr w:type="spellStart"/>
      <w:r w:rsidRPr="0007039F">
        <w:rPr>
          <w:lang w:val="en-US"/>
        </w:rPr>
        <w:t>preuve</w:t>
      </w:r>
      <w:proofErr w:type="spellEnd"/>
      <w:r w:rsidRPr="0007039F">
        <w:rPr>
          <w:lang w:val="en-US"/>
        </w:rPr>
        <w:t xml:space="preserve"> d'un plus grand </w:t>
      </w:r>
      <w:proofErr w:type="spellStart"/>
      <w:r w:rsidRPr="0007039F">
        <w:rPr>
          <w:lang w:val="en-US"/>
        </w:rPr>
        <w:t>degré</w:t>
      </w:r>
      <w:proofErr w:type="spellEnd"/>
      <w:r w:rsidRPr="0007039F">
        <w:rPr>
          <w:lang w:val="en-US"/>
        </w:rPr>
        <w:t xml:space="preserve"> de motivation </w:t>
      </w:r>
      <w:proofErr w:type="spellStart"/>
      <w:r w:rsidRPr="0007039F">
        <w:rPr>
          <w:lang w:val="en-US"/>
        </w:rPr>
        <w:t>volontaire</w:t>
      </w:r>
      <w:proofErr w:type="spellEnd"/>
      <w:r w:rsidRPr="0007039F">
        <w:rPr>
          <w:lang w:val="en-US"/>
        </w:rPr>
        <w:t>.</w:t>
      </w:r>
    </w:p>
    <w:p w14:paraId="77E54CBC" w14:textId="73A0D3F6" w:rsidR="00350596" w:rsidRPr="0007039F" w:rsidRDefault="00350596" w:rsidP="00350596">
      <w:pPr>
        <w:rPr>
          <w:lang w:val="en-US"/>
        </w:rPr>
      </w:pPr>
    </w:p>
    <w:p w14:paraId="45995FD5" w14:textId="19153206" w:rsidR="00350596" w:rsidRPr="0007039F" w:rsidRDefault="00350596" w:rsidP="00350596">
      <w:pPr>
        <w:pStyle w:val="Heading2"/>
        <w:rPr>
          <w:lang w:val="en-US"/>
        </w:rPr>
      </w:pPr>
      <w:r w:rsidRPr="0007039F">
        <w:rPr>
          <w:lang w:val="en-US"/>
        </w:rPr>
        <w:t xml:space="preserve">Leadership </w:t>
      </w:r>
      <w:proofErr w:type="spellStart"/>
      <w:r w:rsidRPr="0007039F">
        <w:rPr>
          <w:lang w:val="en-US"/>
        </w:rPr>
        <w:t>motiva</w:t>
      </w:r>
      <w:r w:rsidR="004B046F" w:rsidRPr="0007039F">
        <w:rPr>
          <w:lang w:val="en-US"/>
        </w:rPr>
        <w:t>nt</w:t>
      </w:r>
      <w:proofErr w:type="spellEnd"/>
    </w:p>
    <w:p w14:paraId="27FE5B41" w14:textId="77777777" w:rsidR="00350596" w:rsidRPr="0007039F" w:rsidRDefault="00350596" w:rsidP="00350596">
      <w:pPr>
        <w:rPr>
          <w:lang w:val="en-US"/>
        </w:rPr>
      </w:pPr>
    </w:p>
    <w:p w14:paraId="0A74DA25" w14:textId="77777777" w:rsidR="00866244" w:rsidRDefault="00350596" w:rsidP="00866244">
      <w:pPr>
        <w:rPr>
          <w:lang w:val="en-US"/>
        </w:rPr>
      </w:pPr>
      <w:r w:rsidRPr="0007039F">
        <w:rPr>
          <w:lang w:val="en-US"/>
        </w:rPr>
        <w:t xml:space="preserve">La question se pose de savoir comment faire pour que tout le monde </w:t>
      </w:r>
      <w:proofErr w:type="spellStart"/>
      <w:r w:rsidRPr="0007039F">
        <w:rPr>
          <w:lang w:val="en-US"/>
        </w:rPr>
        <w:t>reste</w:t>
      </w:r>
      <w:proofErr w:type="spellEnd"/>
      <w:r w:rsidRPr="0007039F">
        <w:rPr>
          <w:lang w:val="en-US"/>
        </w:rPr>
        <w:t xml:space="preserve"> sur le qui-</w:t>
      </w:r>
      <w:proofErr w:type="spellStart"/>
      <w:r w:rsidRPr="0007039F">
        <w:rPr>
          <w:lang w:val="en-US"/>
        </w:rPr>
        <w:t>vive</w:t>
      </w:r>
      <w:proofErr w:type="spellEnd"/>
      <w:r w:rsidRPr="0007039F">
        <w:rPr>
          <w:lang w:val="en-US"/>
        </w:rPr>
        <w:t xml:space="preserve">. Comme il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impossible pour les forces de </w:t>
      </w:r>
      <w:proofErr w:type="spellStart"/>
      <w:r w:rsidRPr="0007039F">
        <w:rPr>
          <w:lang w:val="en-US"/>
        </w:rPr>
        <w:t>l'ordre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tourner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autour</w:t>
      </w:r>
      <w:proofErr w:type="spellEnd"/>
      <w:r w:rsidRPr="0007039F">
        <w:rPr>
          <w:lang w:val="en-US"/>
        </w:rPr>
        <w:t xml:space="preserve"> de la population </w:t>
      </w:r>
      <w:proofErr w:type="spellStart"/>
      <w:r w:rsidRPr="0007039F">
        <w:rPr>
          <w:lang w:val="en-US"/>
        </w:rPr>
        <w:t>comme</w:t>
      </w:r>
      <w:proofErr w:type="spellEnd"/>
      <w:r w:rsidRPr="0007039F">
        <w:rPr>
          <w:lang w:val="en-US"/>
        </w:rPr>
        <w:t xml:space="preserve"> </w:t>
      </w:r>
      <w:proofErr w:type="gramStart"/>
      <w:r w:rsidRPr="0007039F">
        <w:rPr>
          <w:lang w:val="en-US"/>
        </w:rPr>
        <w:t>un Big</w:t>
      </w:r>
      <w:proofErr w:type="gramEnd"/>
      <w:r w:rsidRPr="0007039F">
        <w:rPr>
          <w:lang w:val="en-US"/>
        </w:rPr>
        <w:t xml:space="preserve"> Brother surveillant le </w:t>
      </w:r>
      <w:proofErr w:type="spellStart"/>
      <w:r w:rsidRPr="0007039F">
        <w:rPr>
          <w:lang w:val="en-US"/>
        </w:rPr>
        <w:t>comportement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chacun</w:t>
      </w:r>
      <w:proofErr w:type="spellEnd"/>
      <w:r w:rsidRPr="0007039F">
        <w:rPr>
          <w:lang w:val="en-US"/>
        </w:rPr>
        <w:t xml:space="preserve">, il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très</w:t>
      </w:r>
      <w:proofErr w:type="spellEnd"/>
      <w:r w:rsidRPr="0007039F">
        <w:rPr>
          <w:lang w:val="en-US"/>
        </w:rPr>
        <w:t xml:space="preserve"> important de continuer à </w:t>
      </w:r>
      <w:proofErr w:type="spellStart"/>
      <w:r w:rsidRPr="0007039F">
        <w:rPr>
          <w:lang w:val="en-US"/>
        </w:rPr>
        <w:t>investir</w:t>
      </w:r>
      <w:proofErr w:type="spellEnd"/>
      <w:r w:rsidRPr="0007039F">
        <w:rPr>
          <w:lang w:val="en-US"/>
        </w:rPr>
        <w:t xml:space="preserve"> dans la motivation </w:t>
      </w:r>
      <w:proofErr w:type="spellStart"/>
      <w:r w:rsidRPr="0007039F">
        <w:rPr>
          <w:lang w:val="en-US"/>
        </w:rPr>
        <w:t>volontaire</w:t>
      </w:r>
      <w:proofErr w:type="spellEnd"/>
      <w:r w:rsidRPr="0007039F">
        <w:rPr>
          <w:lang w:val="en-US"/>
        </w:rPr>
        <w:t xml:space="preserve"> de la population. </w:t>
      </w:r>
      <w:proofErr w:type="spellStart"/>
      <w:r w:rsidRPr="0007039F">
        <w:rPr>
          <w:lang w:val="en-US"/>
        </w:rPr>
        <w:t>Cela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nécessite</w:t>
      </w:r>
      <w:proofErr w:type="spellEnd"/>
      <w:r w:rsidRPr="0007039F">
        <w:rPr>
          <w:lang w:val="en-US"/>
        </w:rPr>
        <w:t xml:space="preserve"> un leadership </w:t>
      </w:r>
      <w:proofErr w:type="spellStart"/>
      <w:r w:rsidRPr="0007039F">
        <w:rPr>
          <w:lang w:val="en-US"/>
        </w:rPr>
        <w:t>motivant</w:t>
      </w:r>
      <w:proofErr w:type="spellEnd"/>
      <w:r w:rsidRPr="0007039F">
        <w:rPr>
          <w:lang w:val="en-US"/>
        </w:rPr>
        <w:t xml:space="preserve"> de la part des </w:t>
      </w:r>
      <w:proofErr w:type="spellStart"/>
      <w:r w:rsidRPr="0007039F">
        <w:rPr>
          <w:lang w:val="en-US"/>
        </w:rPr>
        <w:t>politiciens</w:t>
      </w:r>
      <w:proofErr w:type="spellEnd"/>
      <w:r w:rsidRPr="0007039F">
        <w:rPr>
          <w:lang w:val="en-US"/>
        </w:rPr>
        <w:t xml:space="preserve"> et des </w:t>
      </w:r>
      <w:proofErr w:type="spellStart"/>
      <w:r w:rsidRPr="0007039F">
        <w:rPr>
          <w:lang w:val="en-US"/>
        </w:rPr>
        <w:t>scientifiques</w:t>
      </w:r>
      <w:proofErr w:type="spellEnd"/>
      <w:r w:rsidRPr="0007039F">
        <w:rPr>
          <w:lang w:val="en-US"/>
        </w:rPr>
        <w:t xml:space="preserve">. La manière </w:t>
      </w:r>
      <w:proofErr w:type="spellStart"/>
      <w:r w:rsidRPr="0007039F">
        <w:rPr>
          <w:lang w:val="en-US"/>
        </w:rPr>
        <w:t>dont</w:t>
      </w:r>
      <w:proofErr w:type="spellEnd"/>
      <w:r w:rsidRPr="0007039F">
        <w:rPr>
          <w:lang w:val="en-US"/>
        </w:rPr>
        <w:t xml:space="preserve"> le </w:t>
      </w:r>
      <w:proofErr w:type="spellStart"/>
      <w:r w:rsidRPr="0007039F">
        <w:rPr>
          <w:lang w:val="en-US"/>
        </w:rPr>
        <w:t>gouvernement</w:t>
      </w:r>
      <w:proofErr w:type="spellEnd"/>
      <w:r w:rsidRPr="0007039F">
        <w:rPr>
          <w:lang w:val="en-US"/>
        </w:rPr>
        <w:t xml:space="preserve"> et les </w:t>
      </w:r>
      <w:proofErr w:type="spellStart"/>
      <w:r w:rsidRPr="0007039F">
        <w:rPr>
          <w:lang w:val="en-US"/>
        </w:rPr>
        <w:t>politiciens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communiquent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détermine</w:t>
      </w:r>
      <w:proofErr w:type="spellEnd"/>
      <w:r w:rsidRPr="0007039F">
        <w:rPr>
          <w:lang w:val="en-US"/>
        </w:rPr>
        <w:t xml:space="preserve"> dans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large </w:t>
      </w:r>
      <w:proofErr w:type="spellStart"/>
      <w:r w:rsidRPr="0007039F">
        <w:rPr>
          <w:lang w:val="en-US"/>
        </w:rPr>
        <w:t>mesure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si</w:t>
      </w:r>
      <w:proofErr w:type="spellEnd"/>
      <w:r w:rsidRPr="0007039F">
        <w:rPr>
          <w:lang w:val="en-US"/>
        </w:rPr>
        <w:t xml:space="preserve"> la population </w:t>
      </w:r>
      <w:proofErr w:type="spellStart"/>
      <w:r w:rsidRPr="0007039F">
        <w:rPr>
          <w:lang w:val="en-US"/>
        </w:rPr>
        <w:t>jugera</w:t>
      </w:r>
      <w:proofErr w:type="spellEnd"/>
      <w:r w:rsidRPr="0007039F">
        <w:rPr>
          <w:lang w:val="en-US"/>
        </w:rPr>
        <w:t xml:space="preserve"> utile de continuer à faire des efforts </w:t>
      </w:r>
      <w:proofErr w:type="spellStart"/>
      <w:r w:rsidRPr="0007039F">
        <w:rPr>
          <w:lang w:val="en-US"/>
        </w:rPr>
        <w:t>ou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si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elle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commencera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bafouer</w:t>
      </w:r>
      <w:proofErr w:type="spellEnd"/>
      <w:r w:rsidRPr="0007039F">
        <w:rPr>
          <w:lang w:val="en-US"/>
        </w:rPr>
        <w:t xml:space="preserve"> les </w:t>
      </w:r>
    </w:p>
    <w:p w14:paraId="471494C6" w14:textId="77777777" w:rsidR="00866244" w:rsidRDefault="00866244" w:rsidP="00866244">
      <w:pPr>
        <w:jc w:val="center"/>
        <w:rPr>
          <w:lang w:val="en-US"/>
        </w:rPr>
      </w:pPr>
    </w:p>
    <w:p w14:paraId="38535EE2" w14:textId="77777777" w:rsidR="00866244" w:rsidRDefault="00866244" w:rsidP="00866244">
      <w:pPr>
        <w:jc w:val="center"/>
        <w:rPr>
          <w:lang w:val="en-US"/>
        </w:rPr>
      </w:pPr>
    </w:p>
    <w:p w14:paraId="4FE99259" w14:textId="79BFFDB6" w:rsidR="00866244" w:rsidRDefault="00866244" w:rsidP="00866244">
      <w:pPr>
        <w:jc w:val="center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0C6D27" wp14:editId="7B408D0B">
                <wp:simplePos x="0" y="0"/>
                <wp:positionH relativeFrom="margin">
                  <wp:posOffset>0</wp:posOffset>
                </wp:positionH>
                <wp:positionV relativeFrom="paragraph">
                  <wp:posOffset>347</wp:posOffset>
                </wp:positionV>
                <wp:extent cx="5763895" cy="219710"/>
                <wp:effectExtent l="0" t="0" r="1905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95" cy="2197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B01B17" w14:textId="2E99EB27" w:rsidR="007C074C" w:rsidRPr="0007039F" w:rsidRDefault="007C074C" w:rsidP="007C074C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161718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039F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07039F">
                              <w:rPr>
                                <w:lang w:val="en-US"/>
                              </w:rP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Pr="0007039F">
                              <w:rPr>
                                <w:noProof/>
                                <w:lang w:val="en-US"/>
                              </w:rPr>
                              <w:t xml:space="preserve">2 </w:t>
                            </w:r>
                            <w:r>
                              <w:fldChar w:fldCharType="end"/>
                            </w:r>
                            <w:r w:rsidRPr="0007039F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Compas</w:t>
                            </w:r>
                            <w:proofErr w:type="spellEnd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de leadership avec les styles de communication </w:t>
                            </w:r>
                            <w:proofErr w:type="spellStart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motivants</w:t>
                            </w:r>
                            <w:proofErr w:type="spellEnd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démotivants</w:t>
                            </w:r>
                            <w:proofErr w:type="spellEnd"/>
                            <w:r w:rsidRPr="0007039F">
                              <w:rPr>
                                <w:i w:val="0"/>
                                <w:iCs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6D27" id="Text Box 39" o:spid="_x0000_s1028" type="#_x0000_t202" style="position:absolute;left:0;text-align:left;margin-left:0;margin-top:.05pt;width:453.85pt;height:17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" stroked="f">
                <v:textbox inset="0,0,0,0">
                  <w:txbxContent>
                    <w:p w14:paraId="13B01B17" w14:textId="2E99EB27" w:rsidR="007C074C" w:rsidRPr="0007039F" w:rsidRDefault="007C074C" w:rsidP="007C074C">
                      <w:pPr>
                        <w:pStyle w:val="Caption"/>
                        <w:jc w:val="center"/>
                        <w:rPr>
                          <w:noProof/>
                          <w:color w:val="161718" w:themeColor="text1"/>
                          <w:sz w:val="20"/>
                          <w:szCs w:val="20"/>
                          <w:lang w:val="en-US"/>
                        </w:rPr>
                      </w:pPr>
                      <w:r w:rsidRPr="0007039F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07039F">
                        <w:rPr>
                          <w:lang w:val="en-US"/>
                        </w:rP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Pr="0007039F">
                        <w:rPr>
                          <w:noProof/>
                          <w:lang w:val="en-US"/>
                        </w:rPr>
                        <w:t xml:space="preserve">2 </w:t>
                      </w:r>
                      <w:r>
                        <w:fldChar w:fldCharType="end"/>
                      </w:r>
                      <w:r w:rsidRPr="0007039F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Compas</w:t>
                      </w:r>
                      <w:proofErr w:type="spellEnd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 xml:space="preserve"> de leadership avec les styles de communication </w:t>
                      </w:r>
                      <w:proofErr w:type="spellStart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motivants</w:t>
                      </w:r>
                      <w:proofErr w:type="spellEnd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 xml:space="preserve"> et </w:t>
                      </w:r>
                      <w:proofErr w:type="spellStart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démotivants</w:t>
                      </w:r>
                      <w:proofErr w:type="spellEnd"/>
                      <w:r w:rsidRPr="0007039F">
                        <w:rPr>
                          <w:i w:val="0"/>
                          <w:iCs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189058" w14:textId="7FD4CA34" w:rsidR="00866244" w:rsidRDefault="00866244" w:rsidP="00866244">
      <w:pPr>
        <w:jc w:val="center"/>
        <w:rPr>
          <w:lang w:val="en-US"/>
        </w:rPr>
      </w:pPr>
    </w:p>
    <w:p w14:paraId="7F529E17" w14:textId="30D5D57A" w:rsidR="00866244" w:rsidRDefault="00866244" w:rsidP="00866244">
      <w:pPr>
        <w:jc w:val="center"/>
        <w:rPr>
          <w:lang w:val="en-US"/>
        </w:rPr>
      </w:pPr>
    </w:p>
    <w:p w14:paraId="095DA8B8" w14:textId="77777777" w:rsidR="00866244" w:rsidRDefault="00866244" w:rsidP="00866244">
      <w:pPr>
        <w:jc w:val="center"/>
        <w:rPr>
          <w:lang w:val="en-US"/>
        </w:rPr>
      </w:pPr>
    </w:p>
    <w:p w14:paraId="49819F0A" w14:textId="77777777" w:rsidR="00866244" w:rsidRDefault="00866244" w:rsidP="00866244">
      <w:pPr>
        <w:jc w:val="center"/>
        <w:rPr>
          <w:lang w:val="en-US"/>
        </w:rPr>
      </w:pPr>
    </w:p>
    <w:p w14:paraId="1C3DEDEA" w14:textId="77777777" w:rsidR="00866244" w:rsidRDefault="00866244" w:rsidP="00866244">
      <w:pPr>
        <w:jc w:val="center"/>
        <w:rPr>
          <w:lang w:val="en-US"/>
        </w:rPr>
      </w:pPr>
    </w:p>
    <w:p w14:paraId="4BB93DBE" w14:textId="77777777" w:rsidR="00866244" w:rsidRDefault="00866244" w:rsidP="00866244">
      <w:pPr>
        <w:jc w:val="center"/>
        <w:rPr>
          <w:lang w:val="en-US"/>
        </w:rPr>
      </w:pPr>
    </w:p>
    <w:p w14:paraId="5529FB35" w14:textId="77777777" w:rsidR="00866244" w:rsidRDefault="00866244" w:rsidP="00866244">
      <w:pPr>
        <w:jc w:val="center"/>
        <w:rPr>
          <w:lang w:val="en-US"/>
        </w:rPr>
      </w:pPr>
    </w:p>
    <w:p w14:paraId="284A64CC" w14:textId="77777777" w:rsidR="00866244" w:rsidRDefault="00866244" w:rsidP="00866244">
      <w:pPr>
        <w:jc w:val="center"/>
        <w:rPr>
          <w:lang w:val="en-US"/>
        </w:rPr>
      </w:pPr>
    </w:p>
    <w:p w14:paraId="15EA80E4" w14:textId="77777777" w:rsidR="00866244" w:rsidRDefault="00866244" w:rsidP="00866244">
      <w:pPr>
        <w:jc w:val="center"/>
        <w:rPr>
          <w:lang w:val="en-US"/>
        </w:rPr>
      </w:pPr>
    </w:p>
    <w:p w14:paraId="4924204E" w14:textId="77777777" w:rsidR="00866244" w:rsidRDefault="00866244" w:rsidP="00866244">
      <w:pPr>
        <w:jc w:val="center"/>
        <w:rPr>
          <w:lang w:val="en-US"/>
        </w:rPr>
      </w:pPr>
    </w:p>
    <w:p w14:paraId="10853160" w14:textId="77777777" w:rsidR="00866244" w:rsidRDefault="00866244" w:rsidP="00866244">
      <w:pPr>
        <w:jc w:val="center"/>
        <w:rPr>
          <w:lang w:val="en-US"/>
        </w:rPr>
      </w:pPr>
    </w:p>
    <w:p w14:paraId="588DC77E" w14:textId="77777777" w:rsidR="00866244" w:rsidRDefault="00866244" w:rsidP="00866244">
      <w:pPr>
        <w:jc w:val="center"/>
        <w:rPr>
          <w:lang w:val="en-US"/>
        </w:rPr>
      </w:pPr>
    </w:p>
    <w:p w14:paraId="58A95B32" w14:textId="77777777" w:rsidR="00866244" w:rsidRDefault="00866244" w:rsidP="00866244">
      <w:pPr>
        <w:jc w:val="center"/>
        <w:rPr>
          <w:lang w:val="en-US"/>
        </w:rPr>
      </w:pPr>
    </w:p>
    <w:p w14:paraId="031DE6B8" w14:textId="77777777" w:rsidR="00866244" w:rsidRDefault="00866244" w:rsidP="00866244">
      <w:pPr>
        <w:jc w:val="center"/>
        <w:rPr>
          <w:lang w:val="en-US"/>
        </w:rPr>
      </w:pPr>
    </w:p>
    <w:p w14:paraId="0F5282E7" w14:textId="77777777" w:rsidR="00866244" w:rsidRDefault="00866244" w:rsidP="00866244">
      <w:pPr>
        <w:jc w:val="center"/>
        <w:rPr>
          <w:lang w:val="en-US"/>
        </w:rPr>
      </w:pPr>
    </w:p>
    <w:p w14:paraId="1FE35A99" w14:textId="2D28BFCA" w:rsidR="00643F4F" w:rsidRPr="0007039F" w:rsidRDefault="00866244" w:rsidP="008662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646DC3D" wp14:editId="3760B7FD">
            <wp:simplePos x="0" y="0"/>
            <wp:positionH relativeFrom="margin">
              <wp:posOffset>1302385</wp:posOffset>
            </wp:positionH>
            <wp:positionV relativeFrom="margin">
              <wp:posOffset>199794</wp:posOffset>
            </wp:positionV>
            <wp:extent cx="3487535" cy="3029528"/>
            <wp:effectExtent l="0" t="0" r="508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535" cy="3029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50596" w:rsidRPr="0007039F">
        <w:rPr>
          <w:lang w:val="en-US"/>
        </w:rPr>
        <w:t>règles</w:t>
      </w:r>
      <w:proofErr w:type="spellEnd"/>
      <w:r w:rsidR="00350596" w:rsidRPr="0007039F">
        <w:rPr>
          <w:lang w:val="en-US"/>
        </w:rPr>
        <w:t xml:space="preserve">. La </w:t>
      </w:r>
      <w:proofErr w:type="spellStart"/>
      <w:r w:rsidR="00350596" w:rsidRPr="0007039F">
        <w:rPr>
          <w:lang w:val="en-US"/>
        </w:rPr>
        <w:t>boussole</w:t>
      </w:r>
      <w:proofErr w:type="spellEnd"/>
      <w:r w:rsidR="00350596" w:rsidRPr="0007039F">
        <w:rPr>
          <w:lang w:val="en-US"/>
        </w:rPr>
        <w:t xml:space="preserve"> du leadership </w:t>
      </w:r>
      <w:proofErr w:type="spellStart"/>
      <w:r w:rsidR="00350596" w:rsidRPr="0007039F">
        <w:rPr>
          <w:lang w:val="en-US"/>
        </w:rPr>
        <w:t>présentée</w:t>
      </w:r>
      <w:proofErr w:type="spellEnd"/>
      <w:r w:rsidR="00350596" w:rsidRPr="0007039F">
        <w:rPr>
          <w:lang w:val="en-US"/>
        </w:rPr>
        <w:t xml:space="preserve"> à la figure 2 </w:t>
      </w:r>
      <w:proofErr w:type="spellStart"/>
      <w:r w:rsidR="00350596" w:rsidRPr="0007039F">
        <w:rPr>
          <w:lang w:val="en-US"/>
        </w:rPr>
        <w:t>donne</w:t>
      </w:r>
      <w:proofErr w:type="spellEnd"/>
      <w:r w:rsidR="00350596" w:rsidRPr="0007039F">
        <w:rPr>
          <w:lang w:val="en-US"/>
        </w:rPr>
        <w:t xml:space="preserve"> des indications </w:t>
      </w:r>
      <w:proofErr w:type="spellStart"/>
      <w:r w:rsidR="00350596" w:rsidRPr="0007039F">
        <w:rPr>
          <w:lang w:val="en-US"/>
        </w:rPr>
        <w:t>directes</w:t>
      </w:r>
      <w:proofErr w:type="spellEnd"/>
      <w:r w:rsidR="00350596" w:rsidRPr="0007039F">
        <w:rPr>
          <w:lang w:val="en-US"/>
        </w:rPr>
        <w:t xml:space="preserve"> à </w:t>
      </w:r>
      <w:proofErr w:type="spellStart"/>
      <w:r w:rsidR="00350596" w:rsidRPr="0007039F">
        <w:rPr>
          <w:lang w:val="en-US"/>
        </w:rPr>
        <w:t>cet</w:t>
      </w:r>
      <w:proofErr w:type="spellEnd"/>
      <w:r w:rsidR="00350596" w:rsidRPr="0007039F">
        <w:rPr>
          <w:lang w:val="en-US"/>
        </w:rPr>
        <w:t xml:space="preserve"> </w:t>
      </w:r>
      <w:proofErr w:type="spellStart"/>
      <w:r w:rsidR="00350596" w:rsidRPr="0007039F">
        <w:rPr>
          <w:lang w:val="en-US"/>
        </w:rPr>
        <w:t>égard</w:t>
      </w:r>
      <w:proofErr w:type="spellEnd"/>
      <w:r w:rsidR="00350596" w:rsidRPr="0007039F">
        <w:rPr>
          <w:lang w:val="en-US"/>
        </w:rPr>
        <w:t>.</w:t>
      </w:r>
    </w:p>
    <w:p w14:paraId="4E46C52B" w14:textId="5AE2792B" w:rsidR="00643F4F" w:rsidRPr="0007039F" w:rsidRDefault="00643F4F" w:rsidP="004B046F">
      <w:pPr>
        <w:rPr>
          <w:lang w:val="en-US"/>
        </w:rPr>
      </w:pPr>
    </w:p>
    <w:p w14:paraId="6D8EEDB1" w14:textId="7A97BB86" w:rsidR="00350596" w:rsidRPr="0007039F" w:rsidRDefault="00350596" w:rsidP="00350596">
      <w:pPr>
        <w:rPr>
          <w:lang w:val="en-US"/>
        </w:rPr>
      </w:pPr>
      <w:r w:rsidRPr="00350596">
        <w:rPr>
          <w:lang w:val="nl-BE"/>
        </w:rPr>
        <w:t xml:space="preserve">Dans cette situation, la motivation ne va pas de soi. </w:t>
      </w:r>
      <w:r w:rsidRPr="0007039F">
        <w:rPr>
          <w:lang w:val="en-US"/>
        </w:rPr>
        <w:t xml:space="preserve">Il </w:t>
      </w:r>
      <w:proofErr w:type="spellStart"/>
      <w:r w:rsidRPr="0007039F">
        <w:rPr>
          <w:lang w:val="en-US"/>
        </w:rPr>
        <w:t>s'agit</w:t>
      </w:r>
      <w:proofErr w:type="spellEnd"/>
      <w:r w:rsidRPr="0007039F">
        <w:rPr>
          <w:lang w:val="en-US"/>
        </w:rPr>
        <w:t xml:space="preserve"> d'un </w:t>
      </w:r>
      <w:proofErr w:type="spellStart"/>
      <w:r w:rsidRPr="0007039F">
        <w:rPr>
          <w:lang w:val="en-US"/>
        </w:rPr>
        <w:t>exercice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d'équilibre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délicat</w:t>
      </w:r>
      <w:proofErr w:type="spellEnd"/>
      <w:r w:rsidRPr="0007039F">
        <w:rPr>
          <w:lang w:val="en-US"/>
        </w:rPr>
        <w:t xml:space="preserve">, car les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interfèrent</w:t>
      </w:r>
      <w:proofErr w:type="spellEnd"/>
      <w:r w:rsidRPr="0007039F">
        <w:rPr>
          <w:lang w:val="en-US"/>
        </w:rPr>
        <w:t xml:space="preserve"> avec la vie </w:t>
      </w:r>
      <w:proofErr w:type="spellStart"/>
      <w:r w:rsidRPr="0007039F">
        <w:rPr>
          <w:lang w:val="en-US"/>
        </w:rPr>
        <w:t>personnelle</w:t>
      </w:r>
      <w:proofErr w:type="spellEnd"/>
      <w:r w:rsidRPr="0007039F">
        <w:rPr>
          <w:lang w:val="en-US"/>
        </w:rPr>
        <w:t xml:space="preserve"> de la population et </w:t>
      </w:r>
      <w:proofErr w:type="spellStart"/>
      <w:r w:rsidRPr="0007039F">
        <w:rPr>
          <w:lang w:val="en-US"/>
        </w:rPr>
        <w:t>parce</w:t>
      </w:r>
      <w:proofErr w:type="spellEnd"/>
      <w:r w:rsidRPr="0007039F">
        <w:rPr>
          <w:lang w:val="en-US"/>
        </w:rPr>
        <w:t xml:space="preserve"> que la </w:t>
      </w:r>
      <w:proofErr w:type="spellStart"/>
      <w:r w:rsidRPr="0007039F">
        <w:rPr>
          <w:lang w:val="en-US"/>
        </w:rPr>
        <w:t>période</w:t>
      </w:r>
      <w:proofErr w:type="spellEnd"/>
      <w:r w:rsidRPr="0007039F">
        <w:rPr>
          <w:lang w:val="en-US"/>
        </w:rPr>
        <w:t xml:space="preserve"> de </w:t>
      </w:r>
      <w:r w:rsidR="004B046F" w:rsidRPr="0007039F">
        <w:rPr>
          <w:lang w:val="en-US"/>
        </w:rPr>
        <w:t>lockdown</w:t>
      </w:r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désormais</w:t>
      </w:r>
      <w:proofErr w:type="spellEnd"/>
      <w:r w:rsidRPr="0007039F">
        <w:rPr>
          <w:lang w:val="en-US"/>
        </w:rPr>
        <w:t xml:space="preserve"> longue. Tout </w:t>
      </w:r>
      <w:proofErr w:type="spellStart"/>
      <w:r w:rsidRPr="0007039F">
        <w:rPr>
          <w:lang w:val="en-US"/>
        </w:rPr>
        <w:t>l'art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consiste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donc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s'assurer</w:t>
      </w:r>
      <w:proofErr w:type="spellEnd"/>
      <w:r w:rsidRPr="0007039F">
        <w:rPr>
          <w:lang w:val="en-US"/>
        </w:rPr>
        <w:t xml:space="preserve"> que les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 - qui, dans la figure, </w:t>
      </w:r>
      <w:proofErr w:type="spellStart"/>
      <w:r w:rsidRPr="0007039F">
        <w:rPr>
          <w:lang w:val="en-US"/>
        </w:rPr>
        <w:t>relèvent</w:t>
      </w:r>
      <w:proofErr w:type="spellEnd"/>
      <w:r w:rsidRPr="0007039F">
        <w:rPr>
          <w:lang w:val="en-US"/>
        </w:rPr>
        <w:t xml:space="preserve"> de la structure (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bas à droite) -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communiqu</w:t>
      </w:r>
      <w:r w:rsidR="004B046F" w:rsidRPr="0007039F">
        <w:rPr>
          <w:lang w:val="en-US"/>
        </w:rPr>
        <w:t>ées</w:t>
      </w:r>
      <w:proofErr w:type="spellEnd"/>
      <w:r w:rsidRPr="0007039F">
        <w:rPr>
          <w:lang w:val="en-US"/>
        </w:rPr>
        <w:t xml:space="preserve"> de manière à </w:t>
      </w:r>
      <w:proofErr w:type="spellStart"/>
      <w:r w:rsidRPr="0007039F">
        <w:rPr>
          <w:lang w:val="en-US"/>
        </w:rPr>
        <w:t>ce</w:t>
      </w:r>
      <w:proofErr w:type="spellEnd"/>
      <w:r w:rsidRPr="0007039F">
        <w:rPr>
          <w:lang w:val="en-US"/>
        </w:rPr>
        <w:t xml:space="preserve"> que la population continue à la </w:t>
      </w:r>
      <w:proofErr w:type="spellStart"/>
      <w:r w:rsidRPr="0007039F">
        <w:rPr>
          <w:lang w:val="en-US"/>
        </w:rPr>
        <w:t>comprendre</w:t>
      </w:r>
      <w:proofErr w:type="spellEnd"/>
      <w:r w:rsidRPr="0007039F">
        <w:rPr>
          <w:lang w:val="en-US"/>
        </w:rPr>
        <w:t xml:space="preserve"> et à </w:t>
      </w:r>
      <w:proofErr w:type="spellStart"/>
      <w:r w:rsidRPr="0007039F">
        <w:rPr>
          <w:lang w:val="en-US"/>
        </w:rPr>
        <w:t>s'y</w:t>
      </w:r>
      <w:proofErr w:type="spellEnd"/>
      <w:r w:rsidRPr="0007039F">
        <w:rPr>
          <w:lang w:val="en-US"/>
        </w:rPr>
        <w:t xml:space="preserve"> conformer </w:t>
      </w:r>
      <w:proofErr w:type="spellStart"/>
      <w:r w:rsidRPr="0007039F">
        <w:rPr>
          <w:lang w:val="en-US"/>
        </w:rPr>
        <w:t>volontairement</w:t>
      </w:r>
      <w:proofErr w:type="spellEnd"/>
      <w:r w:rsidRPr="0007039F">
        <w:rPr>
          <w:lang w:val="en-US"/>
        </w:rPr>
        <w:t xml:space="preserve">. À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fin, un style de communication </w:t>
      </w:r>
      <w:proofErr w:type="spellStart"/>
      <w:r w:rsidRPr="0007039F">
        <w:rPr>
          <w:lang w:val="en-US"/>
        </w:rPr>
        <w:t>favorisant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l'autonomie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crucial (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haut à droite). </w:t>
      </w:r>
      <w:proofErr w:type="spellStart"/>
      <w:r w:rsidRPr="0007039F">
        <w:rPr>
          <w:lang w:val="en-US"/>
        </w:rPr>
        <w:t>Lorsque</w:t>
      </w:r>
      <w:proofErr w:type="spellEnd"/>
      <w:r w:rsidRPr="0007039F">
        <w:rPr>
          <w:lang w:val="en-US"/>
        </w:rPr>
        <w:t xml:space="preserve"> les </w:t>
      </w:r>
      <w:proofErr w:type="spellStart"/>
      <w:r w:rsidRPr="0007039F">
        <w:rPr>
          <w:lang w:val="en-US"/>
        </w:rPr>
        <w:t>citoyens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enfreignent</w:t>
      </w:r>
      <w:proofErr w:type="spellEnd"/>
      <w:r w:rsidRPr="0007039F">
        <w:rPr>
          <w:lang w:val="en-US"/>
        </w:rPr>
        <w:t xml:space="preserve"> de plus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plus les </w:t>
      </w:r>
      <w:proofErr w:type="spellStart"/>
      <w:r w:rsidRPr="0007039F">
        <w:rPr>
          <w:lang w:val="en-US"/>
        </w:rPr>
        <w:t>mesures</w:t>
      </w:r>
      <w:proofErr w:type="spellEnd"/>
      <w:r w:rsidRPr="0007039F">
        <w:rPr>
          <w:lang w:val="en-US"/>
        </w:rPr>
        <w:t xml:space="preserve">, les </w:t>
      </w:r>
      <w:proofErr w:type="spellStart"/>
      <w:r w:rsidRPr="0007039F">
        <w:rPr>
          <w:lang w:val="en-US"/>
        </w:rPr>
        <w:t>décideurs</w:t>
      </w:r>
      <w:proofErr w:type="spellEnd"/>
      <w:r w:rsidRPr="0007039F">
        <w:rPr>
          <w:lang w:val="en-US"/>
        </w:rPr>
        <w:t xml:space="preserve"> et les </w:t>
      </w:r>
      <w:proofErr w:type="spellStart"/>
      <w:r w:rsidRPr="0007039F">
        <w:rPr>
          <w:lang w:val="en-US"/>
        </w:rPr>
        <w:t>responsables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l'application</w:t>
      </w:r>
      <w:proofErr w:type="spellEnd"/>
      <w:r w:rsidRPr="0007039F">
        <w:rPr>
          <w:lang w:val="en-US"/>
        </w:rPr>
        <w:t xml:space="preserve"> de la </w:t>
      </w:r>
      <w:proofErr w:type="spellStart"/>
      <w:r w:rsidRPr="0007039F">
        <w:rPr>
          <w:lang w:val="en-US"/>
        </w:rPr>
        <w:t>loi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risquent</w:t>
      </w:r>
      <w:proofErr w:type="spellEnd"/>
      <w:r w:rsidRPr="0007039F">
        <w:rPr>
          <w:lang w:val="en-US"/>
        </w:rPr>
        <w:t xml:space="preserve"> de commencer à </w:t>
      </w:r>
      <w:proofErr w:type="spellStart"/>
      <w:r w:rsidRPr="0007039F">
        <w:rPr>
          <w:lang w:val="en-US"/>
        </w:rPr>
        <w:t>communiquer</w:t>
      </w:r>
      <w:proofErr w:type="spellEnd"/>
      <w:r w:rsidRPr="0007039F">
        <w:rPr>
          <w:lang w:val="en-US"/>
        </w:rPr>
        <w:t xml:space="preserve"> de manière plus </w:t>
      </w:r>
      <w:proofErr w:type="spellStart"/>
      <w:r w:rsidRPr="0007039F">
        <w:rPr>
          <w:lang w:val="en-US"/>
        </w:rPr>
        <w:t>coercitive</w:t>
      </w:r>
      <w:proofErr w:type="spellEnd"/>
      <w:r w:rsidRPr="0007039F">
        <w:rPr>
          <w:lang w:val="en-US"/>
        </w:rPr>
        <w:t xml:space="preserve"> et </w:t>
      </w:r>
      <w:proofErr w:type="spellStart"/>
      <w:r w:rsidRPr="0007039F">
        <w:rPr>
          <w:lang w:val="en-US"/>
        </w:rPr>
        <w:t>contrôlante</w:t>
      </w:r>
      <w:proofErr w:type="spellEnd"/>
      <w:r w:rsidRPr="0007039F">
        <w:rPr>
          <w:lang w:val="en-US"/>
        </w:rPr>
        <w:t xml:space="preserve"> (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bas à gauche).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augmentant</w:t>
      </w:r>
      <w:proofErr w:type="spellEnd"/>
      <w:r w:rsidRPr="0007039F">
        <w:rPr>
          <w:lang w:val="en-US"/>
        </w:rPr>
        <w:t xml:space="preserve"> la pression, </w:t>
      </w:r>
      <w:proofErr w:type="spellStart"/>
      <w:r w:rsidRPr="0007039F">
        <w:rPr>
          <w:lang w:val="en-US"/>
        </w:rPr>
        <w:t>ils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espèrent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ensuite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remettre</w:t>
      </w:r>
      <w:proofErr w:type="spellEnd"/>
      <w:r w:rsidRPr="0007039F">
        <w:rPr>
          <w:lang w:val="en-US"/>
        </w:rPr>
        <w:t xml:space="preserve"> tout le monde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ligne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rapidement</w:t>
      </w:r>
      <w:proofErr w:type="spellEnd"/>
      <w:r w:rsidRPr="0007039F">
        <w:rPr>
          <w:lang w:val="en-US"/>
        </w:rPr>
        <w:t xml:space="preserve">.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réalité</w:t>
      </w:r>
      <w:proofErr w:type="spellEnd"/>
      <w:r w:rsidRPr="0007039F">
        <w:rPr>
          <w:lang w:val="en-US"/>
        </w:rPr>
        <w:t xml:space="preserve">, la pression </w:t>
      </w:r>
      <w:proofErr w:type="spellStart"/>
      <w:r w:rsidRPr="0007039F">
        <w:rPr>
          <w:lang w:val="en-US"/>
        </w:rPr>
        <w:t>jette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souvent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l'huile</w:t>
      </w:r>
      <w:proofErr w:type="spellEnd"/>
      <w:r w:rsidRPr="0007039F">
        <w:rPr>
          <w:lang w:val="en-US"/>
        </w:rPr>
        <w:t xml:space="preserve"> sur le feu et nous </w:t>
      </w:r>
      <w:proofErr w:type="spellStart"/>
      <w:r w:rsidRPr="0007039F">
        <w:rPr>
          <w:lang w:val="en-US"/>
        </w:rPr>
        <w:t>sommes</w:t>
      </w:r>
      <w:proofErr w:type="spellEnd"/>
      <w:r w:rsidRPr="0007039F">
        <w:rPr>
          <w:lang w:val="en-US"/>
        </w:rPr>
        <w:t xml:space="preserve"> </w:t>
      </w:r>
      <w:proofErr w:type="spellStart"/>
      <w:r w:rsidR="008C1880" w:rsidRPr="0007039F">
        <w:rPr>
          <w:lang w:val="en-US"/>
        </w:rPr>
        <w:t>alors</w:t>
      </w:r>
      <w:proofErr w:type="spellEnd"/>
      <w:r w:rsidR="008C1880" w:rsidRPr="0007039F">
        <w:rPr>
          <w:lang w:val="en-US"/>
        </w:rPr>
        <w:t xml:space="preserve"> </w:t>
      </w:r>
      <w:r w:rsidRPr="0007039F">
        <w:rPr>
          <w:lang w:val="en-US"/>
        </w:rPr>
        <w:t xml:space="preserve">encore plus loin </w:t>
      </w:r>
      <w:r w:rsidR="008C1880" w:rsidRPr="0007039F">
        <w:rPr>
          <w:lang w:val="en-US"/>
        </w:rPr>
        <w:t>du but</w:t>
      </w:r>
      <w:r w:rsidRPr="0007039F">
        <w:rPr>
          <w:lang w:val="en-US"/>
        </w:rPr>
        <w:t>.</w:t>
      </w:r>
    </w:p>
    <w:p w14:paraId="065CEE5C" w14:textId="5BB87E93" w:rsidR="007C074C" w:rsidRPr="0007039F" w:rsidRDefault="007C074C" w:rsidP="00350596">
      <w:pPr>
        <w:rPr>
          <w:lang w:val="en-US"/>
        </w:rPr>
      </w:pPr>
    </w:p>
    <w:p w14:paraId="00523775" w14:textId="2EB7110B" w:rsidR="00350596" w:rsidRPr="0007039F" w:rsidRDefault="00350596" w:rsidP="00350596">
      <w:pPr>
        <w:rPr>
          <w:lang w:val="en-US"/>
        </w:rPr>
      </w:pPr>
      <w:r w:rsidRPr="0007039F">
        <w:rPr>
          <w:lang w:val="en-US"/>
        </w:rPr>
        <w:t xml:space="preserve">Le tableau 1 </w:t>
      </w:r>
      <w:proofErr w:type="spellStart"/>
      <w:r w:rsidRPr="0007039F">
        <w:rPr>
          <w:lang w:val="en-US"/>
        </w:rPr>
        <w:t>contient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liste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contrôle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complète</w:t>
      </w:r>
      <w:proofErr w:type="spellEnd"/>
      <w:r w:rsidRPr="0007039F">
        <w:rPr>
          <w:lang w:val="en-US"/>
        </w:rPr>
        <w:t xml:space="preserve"> de la communication avec 18 </w:t>
      </w:r>
      <w:proofErr w:type="spellStart"/>
      <w:r w:rsidRPr="0007039F">
        <w:rPr>
          <w:lang w:val="en-US"/>
        </w:rPr>
        <w:t>recommandations</w:t>
      </w:r>
      <w:proofErr w:type="spellEnd"/>
      <w:r w:rsidRPr="0007039F">
        <w:rPr>
          <w:lang w:val="en-US"/>
        </w:rPr>
        <w:t xml:space="preserve">. Pour </w:t>
      </w:r>
      <w:proofErr w:type="spellStart"/>
      <w:r w:rsidRPr="0007039F">
        <w:rPr>
          <w:lang w:val="en-US"/>
        </w:rPr>
        <w:t>chaque</w:t>
      </w:r>
      <w:proofErr w:type="spellEnd"/>
      <w:r w:rsidRPr="0007039F">
        <w:rPr>
          <w:lang w:val="en-US"/>
        </w:rPr>
        <w:t xml:space="preserve"> zone de la </w:t>
      </w:r>
      <w:proofErr w:type="spellStart"/>
      <w:r w:rsidRPr="0007039F">
        <w:rPr>
          <w:lang w:val="en-US"/>
        </w:rPr>
        <w:t>boussole</w:t>
      </w:r>
      <w:proofErr w:type="spellEnd"/>
      <w:r w:rsidRPr="0007039F">
        <w:rPr>
          <w:lang w:val="en-US"/>
        </w:rPr>
        <w:t xml:space="preserve"> du leadership, des directives de communication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données</w:t>
      </w:r>
      <w:proofErr w:type="spellEnd"/>
      <w:r w:rsidRPr="0007039F">
        <w:rPr>
          <w:lang w:val="en-US"/>
        </w:rPr>
        <w:t xml:space="preserve"> avec des </w:t>
      </w:r>
      <w:proofErr w:type="spellStart"/>
      <w:r w:rsidRPr="0007039F">
        <w:rPr>
          <w:lang w:val="en-US"/>
        </w:rPr>
        <w:t>exemples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concrets</w:t>
      </w:r>
      <w:proofErr w:type="spellEnd"/>
      <w:r w:rsidRPr="0007039F">
        <w:rPr>
          <w:lang w:val="en-US"/>
        </w:rPr>
        <w:t xml:space="preserve"> dans la </w:t>
      </w:r>
      <w:proofErr w:type="spellStart"/>
      <w:r w:rsidRPr="0007039F">
        <w:rPr>
          <w:lang w:val="en-US"/>
        </w:rPr>
        <w:t>troisième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colonne</w:t>
      </w:r>
      <w:proofErr w:type="spellEnd"/>
      <w:r w:rsidRPr="0007039F">
        <w:rPr>
          <w:lang w:val="en-US"/>
        </w:rPr>
        <w:t xml:space="preserve">. Les </w:t>
      </w:r>
      <w:proofErr w:type="spellStart"/>
      <w:r w:rsidRPr="0007039F">
        <w:rPr>
          <w:lang w:val="en-US"/>
        </w:rPr>
        <w:t>différents</w:t>
      </w:r>
      <w:proofErr w:type="spellEnd"/>
      <w:r w:rsidRPr="0007039F">
        <w:rPr>
          <w:lang w:val="en-US"/>
        </w:rPr>
        <w:t xml:space="preserve"> styles </w:t>
      </w:r>
      <w:proofErr w:type="spellStart"/>
      <w:r w:rsidRPr="0007039F">
        <w:rPr>
          <w:lang w:val="en-US"/>
        </w:rPr>
        <w:t>primordiaux</w:t>
      </w:r>
      <w:proofErr w:type="spellEnd"/>
      <w:r w:rsidRPr="0007039F">
        <w:rPr>
          <w:lang w:val="en-US"/>
        </w:rPr>
        <w:t xml:space="preserve"> de la figure 2 (</w:t>
      </w:r>
      <w:proofErr w:type="spellStart"/>
      <w:r w:rsidRPr="0007039F">
        <w:rPr>
          <w:lang w:val="en-US"/>
        </w:rPr>
        <w:t>soutien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l'autonomie</w:t>
      </w:r>
      <w:proofErr w:type="spellEnd"/>
      <w:r w:rsidRPr="0007039F">
        <w:rPr>
          <w:lang w:val="en-US"/>
        </w:rPr>
        <w:t xml:space="preserve">, structure, </w:t>
      </w:r>
      <w:proofErr w:type="spellStart"/>
      <w:r w:rsidRPr="0007039F">
        <w:rPr>
          <w:lang w:val="en-US"/>
        </w:rPr>
        <w:t>contrôle</w:t>
      </w:r>
      <w:proofErr w:type="spellEnd"/>
      <w:r w:rsidRPr="0007039F">
        <w:rPr>
          <w:lang w:val="en-US"/>
        </w:rPr>
        <w:t xml:space="preserve">, chaos)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chacun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divisés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deux zones. Le cercle de la figure 2 fait </w:t>
      </w:r>
      <w:proofErr w:type="spellStart"/>
      <w:r w:rsidRPr="0007039F">
        <w:rPr>
          <w:lang w:val="en-US"/>
        </w:rPr>
        <w:t>ici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réellement</w:t>
      </w:r>
      <w:proofErr w:type="spellEnd"/>
      <w:r w:rsidRPr="0007039F">
        <w:rPr>
          <w:lang w:val="en-US"/>
        </w:rPr>
        <w:t xml:space="preserve"> office de </w:t>
      </w:r>
      <w:proofErr w:type="spellStart"/>
      <w:proofErr w:type="gramStart"/>
      <w:r w:rsidRPr="0007039F">
        <w:rPr>
          <w:lang w:val="en-US"/>
        </w:rPr>
        <w:t>boussole</w:t>
      </w:r>
      <w:proofErr w:type="spellEnd"/>
      <w:r w:rsidRPr="0007039F">
        <w:rPr>
          <w:lang w:val="en-US"/>
        </w:rPr>
        <w:t xml:space="preserve"> :</w:t>
      </w:r>
      <w:proofErr w:type="gramEnd"/>
      <w:r w:rsidRPr="0007039F">
        <w:rPr>
          <w:lang w:val="en-US"/>
        </w:rPr>
        <w:t xml:space="preserve"> il </w:t>
      </w:r>
      <w:proofErr w:type="spellStart"/>
      <w:r w:rsidRPr="0007039F">
        <w:rPr>
          <w:lang w:val="en-US"/>
        </w:rPr>
        <w:t>existe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direction </w:t>
      </w:r>
      <w:proofErr w:type="spellStart"/>
      <w:r w:rsidRPr="0007039F">
        <w:rPr>
          <w:lang w:val="en-US"/>
        </w:rPr>
        <w:t>souhaitable</w:t>
      </w:r>
      <w:proofErr w:type="spellEnd"/>
      <w:r w:rsidRPr="0007039F">
        <w:rPr>
          <w:lang w:val="en-US"/>
        </w:rPr>
        <w:t xml:space="preserve">, à savoir la </w:t>
      </w:r>
      <w:proofErr w:type="spellStart"/>
      <w:r w:rsidRPr="0007039F">
        <w:rPr>
          <w:lang w:val="en-US"/>
        </w:rPr>
        <w:t>combinaison</w:t>
      </w:r>
      <w:proofErr w:type="spellEnd"/>
      <w:r w:rsidRPr="0007039F">
        <w:rPr>
          <w:lang w:val="en-US"/>
        </w:rPr>
        <w:t xml:space="preserve"> de la structure et du </w:t>
      </w:r>
      <w:proofErr w:type="spellStart"/>
      <w:r w:rsidRPr="0007039F">
        <w:rPr>
          <w:lang w:val="en-US"/>
        </w:rPr>
        <w:t>soutien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l'autonomie</w:t>
      </w:r>
      <w:proofErr w:type="spellEnd"/>
      <w:r w:rsidRPr="0007039F">
        <w:rPr>
          <w:lang w:val="en-US"/>
        </w:rPr>
        <w:t xml:space="preserve">. Les couleurs du tableau </w:t>
      </w:r>
      <w:proofErr w:type="spellStart"/>
      <w:r w:rsidRPr="0007039F">
        <w:rPr>
          <w:lang w:val="en-US"/>
        </w:rPr>
        <w:t>indiquent</w:t>
      </w:r>
      <w:proofErr w:type="spellEnd"/>
      <w:r w:rsidRPr="0007039F">
        <w:rPr>
          <w:lang w:val="en-US"/>
        </w:rPr>
        <w:t xml:space="preserve"> que les directives de communication </w:t>
      </w:r>
      <w:proofErr w:type="spellStart"/>
      <w:r w:rsidRPr="0007039F">
        <w:rPr>
          <w:lang w:val="en-US"/>
        </w:rPr>
        <w:t>vertes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stratégies</w:t>
      </w:r>
      <w:proofErr w:type="spellEnd"/>
      <w:r w:rsidRPr="0007039F">
        <w:rPr>
          <w:lang w:val="en-US"/>
        </w:rPr>
        <w:t xml:space="preserve"> de communication </w:t>
      </w:r>
      <w:proofErr w:type="spellStart"/>
      <w:r w:rsidRPr="0007039F">
        <w:rPr>
          <w:lang w:val="en-US"/>
        </w:rPr>
        <w:t>souhaitables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raison de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effet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motivant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tandis</w:t>
      </w:r>
      <w:proofErr w:type="spellEnd"/>
      <w:r w:rsidRPr="0007039F">
        <w:rPr>
          <w:lang w:val="en-US"/>
        </w:rPr>
        <w:t xml:space="preserve"> que les directives de communication rouges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stratégies</w:t>
      </w:r>
      <w:proofErr w:type="spellEnd"/>
      <w:r w:rsidRPr="0007039F">
        <w:rPr>
          <w:lang w:val="en-US"/>
        </w:rPr>
        <w:t xml:space="preserve"> </w:t>
      </w:r>
      <w:r w:rsidRPr="0007039F">
        <w:rPr>
          <w:lang w:val="en-US"/>
        </w:rPr>
        <w:lastRenderedPageBreak/>
        <w:t xml:space="preserve">de communication </w:t>
      </w:r>
      <w:proofErr w:type="spellStart"/>
      <w:r w:rsidRPr="0007039F">
        <w:rPr>
          <w:lang w:val="en-US"/>
        </w:rPr>
        <w:t>indésirables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raison de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effet</w:t>
      </w:r>
      <w:proofErr w:type="spellEnd"/>
      <w:r w:rsidRPr="0007039F">
        <w:rPr>
          <w:lang w:val="en-US"/>
        </w:rPr>
        <w:t xml:space="preserve"> </w:t>
      </w:r>
      <w:r w:rsidR="008C1880" w:rsidRPr="0007039F">
        <w:rPr>
          <w:lang w:val="en-US"/>
        </w:rPr>
        <w:t xml:space="preserve">“motivation </w:t>
      </w:r>
      <w:proofErr w:type="spellStart"/>
      <w:r w:rsidR="008C1880" w:rsidRPr="0007039F">
        <w:rPr>
          <w:lang w:val="en-US"/>
        </w:rPr>
        <w:t>obligatoire</w:t>
      </w:r>
      <w:proofErr w:type="spellEnd"/>
      <w:r w:rsidR="008C1880" w:rsidRPr="0007039F">
        <w:rPr>
          <w:lang w:val="en-US"/>
        </w:rPr>
        <w:t>”</w:t>
      </w:r>
      <w:r w:rsidRPr="0007039F">
        <w:rPr>
          <w:lang w:val="en-US"/>
        </w:rPr>
        <w:t xml:space="preserve"> </w:t>
      </w:r>
      <w:proofErr w:type="spellStart"/>
      <w:r w:rsidR="008C1880" w:rsidRPr="0007039F">
        <w:rPr>
          <w:lang w:val="en-US"/>
        </w:rPr>
        <w:t>voire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même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démotivant</w:t>
      </w:r>
      <w:proofErr w:type="spellEnd"/>
      <w:r w:rsidRPr="0007039F">
        <w:rPr>
          <w:lang w:val="en-US"/>
        </w:rPr>
        <w:t>.</w:t>
      </w:r>
    </w:p>
    <w:p w14:paraId="6D2641D8" w14:textId="65B25551" w:rsidR="00350596" w:rsidRPr="0007039F" w:rsidRDefault="00350596" w:rsidP="00350596">
      <w:pPr>
        <w:rPr>
          <w:lang w:val="en-US"/>
        </w:rPr>
      </w:pPr>
    </w:p>
    <w:p w14:paraId="5966EA7D" w14:textId="27696709" w:rsidR="008C1880" w:rsidRPr="0007039F" w:rsidRDefault="00350596" w:rsidP="00350596">
      <w:pPr>
        <w:rPr>
          <w:lang w:val="en-US"/>
        </w:rPr>
      </w:pPr>
      <w:r w:rsidRPr="0007039F">
        <w:rPr>
          <w:lang w:val="en-US"/>
        </w:rPr>
        <w:t xml:space="preserve">Dans les </w:t>
      </w:r>
      <w:proofErr w:type="spellStart"/>
      <w:r w:rsidRPr="0007039F">
        <w:rPr>
          <w:lang w:val="en-US"/>
        </w:rPr>
        <w:t>derniers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jours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l'étude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cours</w:t>
      </w:r>
      <w:proofErr w:type="spellEnd"/>
      <w:r w:rsidRPr="0007039F">
        <w:rPr>
          <w:lang w:val="en-US"/>
        </w:rPr>
        <w:t xml:space="preserve">, les participants (N = 1124) </w:t>
      </w:r>
      <w:proofErr w:type="spellStart"/>
      <w:r w:rsidRPr="0007039F">
        <w:rPr>
          <w:lang w:val="en-US"/>
        </w:rPr>
        <w:t>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été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invités</w:t>
      </w:r>
      <w:proofErr w:type="spellEnd"/>
      <w:r w:rsidRPr="0007039F">
        <w:rPr>
          <w:lang w:val="en-US"/>
        </w:rPr>
        <w:t xml:space="preserve"> à dire </w:t>
      </w:r>
      <w:proofErr w:type="spellStart"/>
      <w:r w:rsidRPr="0007039F">
        <w:rPr>
          <w:lang w:val="en-US"/>
        </w:rPr>
        <w:t>ce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qu'ils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pensent</w:t>
      </w:r>
      <w:proofErr w:type="spellEnd"/>
      <w:r w:rsidRPr="0007039F">
        <w:rPr>
          <w:lang w:val="en-US"/>
        </w:rPr>
        <w:t xml:space="preserve"> de la communication </w:t>
      </w:r>
      <w:proofErr w:type="spellStart"/>
      <w:r w:rsidRPr="0007039F">
        <w:rPr>
          <w:lang w:val="en-US"/>
        </w:rPr>
        <w:t>gouvernementale</w:t>
      </w:r>
      <w:proofErr w:type="spellEnd"/>
      <w:r w:rsidRPr="0007039F">
        <w:rPr>
          <w:lang w:val="en-US"/>
        </w:rPr>
        <w:t xml:space="preserve">. Le </w:t>
      </w:r>
      <w:proofErr w:type="spellStart"/>
      <w:r w:rsidRPr="0007039F">
        <w:rPr>
          <w:lang w:val="en-US"/>
        </w:rPr>
        <w:t>pourcentage</w:t>
      </w:r>
      <w:proofErr w:type="spellEnd"/>
      <w:r w:rsidRPr="0007039F">
        <w:rPr>
          <w:lang w:val="en-US"/>
        </w:rPr>
        <w:t xml:space="preserve"> de participants qui </w:t>
      </w:r>
      <w:proofErr w:type="spellStart"/>
      <w:r w:rsidRPr="0007039F">
        <w:rPr>
          <w:lang w:val="en-US"/>
        </w:rPr>
        <w:t>estiment</w:t>
      </w:r>
      <w:proofErr w:type="spellEnd"/>
      <w:r w:rsidRPr="0007039F">
        <w:rPr>
          <w:lang w:val="en-US"/>
        </w:rPr>
        <w:t xml:space="preserve"> que le </w:t>
      </w:r>
      <w:proofErr w:type="spellStart"/>
      <w:r w:rsidRPr="0007039F">
        <w:rPr>
          <w:lang w:val="en-US"/>
        </w:rPr>
        <w:t>gouvernement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utilise</w:t>
      </w:r>
      <w:proofErr w:type="spellEnd"/>
      <w:r w:rsidRPr="0007039F">
        <w:rPr>
          <w:lang w:val="en-US"/>
        </w:rPr>
        <w:t xml:space="preserve"> dans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large </w:t>
      </w:r>
      <w:proofErr w:type="spellStart"/>
      <w:r w:rsidRPr="0007039F">
        <w:rPr>
          <w:lang w:val="en-US"/>
        </w:rPr>
        <w:t>mesure</w:t>
      </w:r>
      <w:proofErr w:type="spellEnd"/>
      <w:r w:rsidRPr="0007039F">
        <w:rPr>
          <w:lang w:val="en-US"/>
        </w:rPr>
        <w:t xml:space="preserve"> la </w:t>
      </w:r>
      <w:proofErr w:type="spellStart"/>
      <w:r w:rsidRPr="0007039F">
        <w:rPr>
          <w:lang w:val="en-US"/>
        </w:rPr>
        <w:t>stratégie</w:t>
      </w:r>
      <w:proofErr w:type="spellEnd"/>
      <w:r w:rsidRPr="0007039F">
        <w:rPr>
          <w:lang w:val="en-US"/>
        </w:rPr>
        <w:t xml:space="preserve"> de communication </w:t>
      </w:r>
      <w:proofErr w:type="spellStart"/>
      <w:r w:rsidRPr="0007039F">
        <w:rPr>
          <w:lang w:val="en-US"/>
        </w:rPr>
        <w:t>indiquée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indiqué</w:t>
      </w:r>
      <w:proofErr w:type="spellEnd"/>
      <w:r w:rsidRPr="0007039F">
        <w:rPr>
          <w:lang w:val="en-US"/>
        </w:rPr>
        <w:t xml:space="preserve"> dans la </w:t>
      </w:r>
      <w:proofErr w:type="spellStart"/>
      <w:r w:rsidRPr="0007039F">
        <w:rPr>
          <w:lang w:val="en-US"/>
        </w:rPr>
        <w:t>colonne</w:t>
      </w:r>
      <w:proofErr w:type="spellEnd"/>
      <w:r w:rsidRPr="0007039F">
        <w:rPr>
          <w:lang w:val="en-US"/>
        </w:rPr>
        <w:t xml:space="preserve"> de droite et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représenté</w:t>
      </w:r>
      <w:proofErr w:type="spellEnd"/>
      <w:r w:rsidRPr="0007039F">
        <w:rPr>
          <w:lang w:val="en-US"/>
        </w:rPr>
        <w:t xml:space="preserve"> dans la figure 3. Dans </w:t>
      </w:r>
      <w:proofErr w:type="spellStart"/>
      <w:r w:rsidRPr="0007039F">
        <w:rPr>
          <w:lang w:val="en-US"/>
        </w:rPr>
        <w:t>l'ensemble</w:t>
      </w:r>
      <w:proofErr w:type="spellEnd"/>
      <w:r w:rsidRPr="0007039F">
        <w:rPr>
          <w:lang w:val="en-US"/>
        </w:rPr>
        <w:t xml:space="preserve">, les </w:t>
      </w:r>
      <w:proofErr w:type="spellStart"/>
      <w:r w:rsidRPr="0007039F">
        <w:rPr>
          <w:lang w:val="en-US"/>
        </w:rPr>
        <w:t>résultats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indiquent</w:t>
      </w:r>
      <w:proofErr w:type="spellEnd"/>
      <w:r w:rsidRPr="0007039F">
        <w:rPr>
          <w:lang w:val="en-US"/>
        </w:rPr>
        <w:t xml:space="preserve"> que </w:t>
      </w:r>
      <w:r w:rsidR="008C1880" w:rsidRPr="0007039F">
        <w:rPr>
          <w:lang w:val="en-US"/>
        </w:rPr>
        <w:t>l</w:t>
      </w:r>
      <w:r w:rsidRPr="0007039F">
        <w:rPr>
          <w:lang w:val="en-US"/>
        </w:rPr>
        <w:t xml:space="preserve">a </w:t>
      </w:r>
      <w:proofErr w:type="spellStart"/>
      <w:r w:rsidRPr="0007039F">
        <w:rPr>
          <w:lang w:val="en-US"/>
        </w:rPr>
        <w:t>plupart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citoyens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considèrent</w:t>
      </w:r>
      <w:proofErr w:type="spellEnd"/>
      <w:r w:rsidRPr="0007039F">
        <w:rPr>
          <w:lang w:val="en-US"/>
        </w:rPr>
        <w:t xml:space="preserve"> que la communication </w:t>
      </w:r>
      <w:proofErr w:type="spellStart"/>
      <w:r w:rsidRPr="0007039F">
        <w:rPr>
          <w:lang w:val="en-US"/>
        </w:rPr>
        <w:t>gouvernementale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est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plutôt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motivante</w:t>
      </w:r>
      <w:proofErr w:type="spellEnd"/>
      <w:r w:rsidRPr="0007039F">
        <w:rPr>
          <w:lang w:val="en-US"/>
        </w:rPr>
        <w:t xml:space="preserve">. </w:t>
      </w:r>
    </w:p>
    <w:p w14:paraId="6C3C95E1" w14:textId="1F73C8C5" w:rsidR="008C1880" w:rsidRPr="0007039F" w:rsidRDefault="0007039F" w:rsidP="0035059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B38F8" wp14:editId="06565BEB">
                <wp:simplePos x="0" y="0"/>
                <wp:positionH relativeFrom="margin">
                  <wp:posOffset>1367985</wp:posOffset>
                </wp:positionH>
                <wp:positionV relativeFrom="paragraph">
                  <wp:posOffset>164465</wp:posOffset>
                </wp:positionV>
                <wp:extent cx="3757930" cy="173355"/>
                <wp:effectExtent l="0" t="0" r="1270" b="444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14EB3B" w14:textId="77777777" w:rsidR="007C074C" w:rsidRPr="003852E2" w:rsidRDefault="007C074C" w:rsidP="007C074C">
                            <w:pPr>
                              <w:pStyle w:val="Caption"/>
                              <w:rPr>
                                <w:color w:val="161718" w:themeColor="text1"/>
                                <w:szCs w:val="22"/>
                                <w:lang w:val="nl-B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 xml:space="preserve">3 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Stratégies de communication du gouvernement.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38F8" id="Text Box 41" o:spid="_x0000_s1029" type="#_x0000_t202" style="position:absolute;margin-left:107.7pt;margin-top:12.95pt;width:295.9pt;height:13.6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" stroked="f">
                <v:textbox inset="0,0,0,0">
                  <w:txbxContent>
                    <w:p w14:paraId="2514EB3B" w14:textId="77777777" w:rsidR="007C074C" w:rsidRPr="003852E2" w:rsidRDefault="007C074C" w:rsidP="007C074C">
                      <w:pPr>
                        <w:pStyle w:val="Caption"/>
                        <w:rPr>
                          <w:color w:val="161718" w:themeColor="text1"/>
                          <w:szCs w:val="22"/>
                          <w:lang w:val="nl-B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 xml:space="preserve">3 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>
                        <w:rPr>
                          <w:i w:val="0"/>
                          <w:iCs w:val="0"/>
                        </w:rPr>
                        <w:t>Stratégies de communication du gouvernement.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6FB81C" w14:textId="6DEF40B5" w:rsidR="008C1880" w:rsidRPr="0007039F" w:rsidRDefault="000762F0" w:rsidP="00350596">
      <w:pPr>
        <w:rPr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5221CFF8" wp14:editId="23840B9B">
            <wp:simplePos x="0" y="0"/>
            <wp:positionH relativeFrom="margin">
              <wp:posOffset>1060335</wp:posOffset>
            </wp:positionH>
            <wp:positionV relativeFrom="paragraph">
              <wp:posOffset>176530</wp:posOffset>
            </wp:positionV>
            <wp:extent cx="3757930" cy="3211830"/>
            <wp:effectExtent l="0" t="0" r="1270" b="127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" r="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B8DA1A" w14:textId="41EF11DE" w:rsidR="00350596" w:rsidRPr="0007039F" w:rsidRDefault="00350596" w:rsidP="00350596">
      <w:pPr>
        <w:rPr>
          <w:lang w:val="en-US"/>
        </w:rPr>
      </w:pPr>
      <w:proofErr w:type="spellStart"/>
      <w:r w:rsidRPr="0007039F">
        <w:rPr>
          <w:lang w:val="en-US"/>
        </w:rPr>
        <w:t>Cependant</w:t>
      </w:r>
      <w:proofErr w:type="spellEnd"/>
      <w:r w:rsidRPr="0007039F">
        <w:rPr>
          <w:lang w:val="en-US"/>
        </w:rPr>
        <w:t xml:space="preserve">, les scores de la communication </w:t>
      </w:r>
      <w:proofErr w:type="spellStart"/>
      <w:r w:rsidRPr="0007039F">
        <w:rPr>
          <w:lang w:val="en-US"/>
        </w:rPr>
        <w:t>motivationnelle</w:t>
      </w:r>
      <w:proofErr w:type="spellEnd"/>
      <w:r w:rsidRPr="0007039F">
        <w:rPr>
          <w:lang w:val="en-US"/>
        </w:rPr>
        <w:t xml:space="preserve"> ne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pas beaucoup plus </w:t>
      </w:r>
      <w:proofErr w:type="spellStart"/>
      <w:r w:rsidRPr="0007039F">
        <w:rPr>
          <w:lang w:val="en-US"/>
        </w:rPr>
        <w:t>élevés</w:t>
      </w:r>
      <w:proofErr w:type="spellEnd"/>
      <w:r w:rsidRPr="0007039F">
        <w:rPr>
          <w:lang w:val="en-US"/>
        </w:rPr>
        <w:t xml:space="preserve"> que </w:t>
      </w:r>
      <w:proofErr w:type="spellStart"/>
      <w:r w:rsidRPr="0007039F">
        <w:rPr>
          <w:lang w:val="en-US"/>
        </w:rPr>
        <w:t>ceux</w:t>
      </w:r>
      <w:proofErr w:type="spellEnd"/>
      <w:r w:rsidRPr="0007039F">
        <w:rPr>
          <w:lang w:val="en-US"/>
        </w:rPr>
        <w:t xml:space="preserve"> de la communication </w:t>
      </w:r>
      <w:proofErr w:type="spellStart"/>
      <w:r w:rsidRPr="0007039F">
        <w:rPr>
          <w:lang w:val="en-US"/>
        </w:rPr>
        <w:t>démotivante</w:t>
      </w:r>
      <w:proofErr w:type="spellEnd"/>
      <w:r w:rsidRPr="0007039F">
        <w:rPr>
          <w:lang w:val="en-US"/>
        </w:rPr>
        <w:t xml:space="preserve">, et il </w:t>
      </w:r>
      <w:proofErr w:type="spellStart"/>
      <w:r w:rsidRPr="0007039F">
        <w:rPr>
          <w:lang w:val="en-US"/>
        </w:rPr>
        <w:t>existe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également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nombreuses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différences</w:t>
      </w:r>
      <w:proofErr w:type="spellEnd"/>
      <w:r w:rsidRPr="0007039F">
        <w:rPr>
          <w:lang w:val="en-US"/>
        </w:rPr>
        <w:t xml:space="preserve"> entre les </w:t>
      </w:r>
      <w:proofErr w:type="spellStart"/>
      <w:r w:rsidRPr="0007039F">
        <w:rPr>
          <w:lang w:val="en-US"/>
        </w:rPr>
        <w:t>personnes</w:t>
      </w:r>
      <w:proofErr w:type="spellEnd"/>
      <w:r w:rsidRPr="0007039F">
        <w:rPr>
          <w:lang w:val="en-US"/>
        </w:rPr>
        <w:t xml:space="preserve">. Il </w:t>
      </w:r>
      <w:proofErr w:type="spellStart"/>
      <w:r w:rsidRPr="0007039F">
        <w:rPr>
          <w:lang w:val="en-US"/>
        </w:rPr>
        <w:t>existe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donc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certaine</w:t>
      </w:r>
      <w:proofErr w:type="spellEnd"/>
      <w:r w:rsidRPr="0007039F">
        <w:rPr>
          <w:lang w:val="en-US"/>
        </w:rPr>
        <w:t xml:space="preserve"> marge </w:t>
      </w:r>
      <w:proofErr w:type="spellStart"/>
      <w:r w:rsidRPr="0007039F">
        <w:rPr>
          <w:lang w:val="en-US"/>
        </w:rPr>
        <w:t>d'amélioration</w:t>
      </w:r>
      <w:proofErr w:type="spellEnd"/>
      <w:r w:rsidRPr="0007039F">
        <w:rPr>
          <w:lang w:val="en-US"/>
        </w:rPr>
        <w:t xml:space="preserve"> dans le </w:t>
      </w:r>
      <w:proofErr w:type="spellStart"/>
      <w:r w:rsidRPr="0007039F">
        <w:rPr>
          <w:lang w:val="en-US"/>
        </w:rPr>
        <w:t>domaine</w:t>
      </w:r>
      <w:proofErr w:type="spellEnd"/>
      <w:r w:rsidRPr="0007039F">
        <w:rPr>
          <w:lang w:val="en-US"/>
        </w:rPr>
        <w:t xml:space="preserve"> de la communication.</w:t>
      </w:r>
    </w:p>
    <w:p w14:paraId="21940F8F" w14:textId="2C3117FC" w:rsidR="00350596" w:rsidRPr="0007039F" w:rsidRDefault="00350596" w:rsidP="00350596">
      <w:pPr>
        <w:rPr>
          <w:lang w:val="en-US"/>
        </w:rPr>
      </w:pPr>
    </w:p>
    <w:p w14:paraId="48259B05" w14:textId="30F2A8CE" w:rsidR="00350596" w:rsidRPr="0007039F" w:rsidRDefault="00350596" w:rsidP="00350596">
      <w:pPr>
        <w:rPr>
          <w:lang w:val="en-US"/>
        </w:rPr>
      </w:pPr>
      <w:r w:rsidRPr="0007039F">
        <w:rPr>
          <w:lang w:val="en-US"/>
        </w:rPr>
        <w:t xml:space="preserve">Des </w:t>
      </w:r>
      <w:proofErr w:type="spellStart"/>
      <w:r w:rsidRPr="0007039F">
        <w:rPr>
          <w:lang w:val="en-US"/>
        </w:rPr>
        <w:t>preuves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empiriques</w:t>
      </w:r>
      <w:proofErr w:type="spellEnd"/>
      <w:r w:rsidRPr="0007039F">
        <w:rPr>
          <w:lang w:val="en-US"/>
        </w:rPr>
        <w:t xml:space="preserve"> du </w:t>
      </w:r>
      <w:proofErr w:type="spellStart"/>
      <w:r w:rsidRPr="0007039F">
        <w:rPr>
          <w:lang w:val="en-US"/>
        </w:rPr>
        <w:t>modèle</w:t>
      </w:r>
      <w:proofErr w:type="spellEnd"/>
      <w:r w:rsidRPr="0007039F">
        <w:rPr>
          <w:lang w:val="en-US"/>
        </w:rPr>
        <w:t xml:space="preserve"> de la figure 2 </w:t>
      </w:r>
      <w:proofErr w:type="spellStart"/>
      <w:r w:rsidRPr="0007039F">
        <w:rPr>
          <w:lang w:val="en-US"/>
        </w:rPr>
        <w:t>ont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été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trouvées</w:t>
      </w:r>
      <w:proofErr w:type="spellEnd"/>
      <w:r w:rsidRPr="0007039F">
        <w:rPr>
          <w:lang w:val="en-US"/>
        </w:rPr>
        <w:t xml:space="preserve"> dans divers </w:t>
      </w:r>
      <w:proofErr w:type="spellStart"/>
      <w:r w:rsidRPr="0007039F">
        <w:rPr>
          <w:lang w:val="en-US"/>
        </w:rPr>
        <w:t>domaines</w:t>
      </w:r>
      <w:proofErr w:type="spellEnd"/>
      <w:r w:rsidRPr="0007039F">
        <w:rPr>
          <w:lang w:val="en-US"/>
        </w:rPr>
        <w:t xml:space="preserve"> de la vie </w:t>
      </w:r>
      <w:proofErr w:type="spellStart"/>
      <w:r w:rsidRPr="0007039F">
        <w:rPr>
          <w:lang w:val="en-US"/>
        </w:rPr>
        <w:t>tels</w:t>
      </w:r>
      <w:proofErr w:type="spellEnd"/>
      <w:r w:rsidRPr="0007039F">
        <w:rPr>
          <w:lang w:val="en-US"/>
        </w:rPr>
        <w:t xml:space="preserve"> que </w:t>
      </w:r>
      <w:proofErr w:type="spellStart"/>
      <w:r w:rsidRPr="0007039F">
        <w:rPr>
          <w:lang w:val="en-US"/>
        </w:rPr>
        <w:t>l'éducation</w:t>
      </w:r>
      <w:proofErr w:type="spellEnd"/>
      <w:r w:rsidRPr="0007039F">
        <w:rPr>
          <w:lang w:val="en-US"/>
        </w:rPr>
        <w:t xml:space="preserve">, le sport et le travail. Les </w:t>
      </w:r>
      <w:proofErr w:type="spellStart"/>
      <w:r w:rsidRPr="0007039F">
        <w:rPr>
          <w:lang w:val="en-US"/>
        </w:rPr>
        <w:t>étudiants</w:t>
      </w:r>
      <w:proofErr w:type="spellEnd"/>
      <w:r w:rsidRPr="0007039F">
        <w:rPr>
          <w:lang w:val="en-US"/>
        </w:rPr>
        <w:t xml:space="preserve">, les </w:t>
      </w:r>
      <w:proofErr w:type="spellStart"/>
      <w:r w:rsidRPr="0007039F">
        <w:rPr>
          <w:lang w:val="en-US"/>
        </w:rPr>
        <w:t>athlètes</w:t>
      </w:r>
      <w:proofErr w:type="spellEnd"/>
      <w:r w:rsidRPr="0007039F">
        <w:rPr>
          <w:lang w:val="en-US"/>
        </w:rPr>
        <w:t xml:space="preserve"> et les </w:t>
      </w:r>
      <w:proofErr w:type="spellStart"/>
      <w:r w:rsidRPr="0007039F">
        <w:rPr>
          <w:lang w:val="en-US"/>
        </w:rPr>
        <w:t>employés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bénéficient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tous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d'enseignants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d'entraîneurs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sportifs</w:t>
      </w:r>
      <w:proofErr w:type="spellEnd"/>
      <w:r w:rsidRPr="0007039F">
        <w:rPr>
          <w:lang w:val="en-US"/>
        </w:rPr>
        <w:t xml:space="preserve"> et de managers qui </w:t>
      </w:r>
      <w:proofErr w:type="spellStart"/>
      <w:r w:rsidRPr="0007039F">
        <w:rPr>
          <w:lang w:val="en-US"/>
        </w:rPr>
        <w:t>fournissent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une</w:t>
      </w:r>
      <w:proofErr w:type="spellEnd"/>
      <w:r w:rsidRPr="0007039F">
        <w:rPr>
          <w:lang w:val="en-US"/>
        </w:rPr>
        <w:t xml:space="preserve"> structure et un </w:t>
      </w:r>
      <w:proofErr w:type="spellStart"/>
      <w:r w:rsidRPr="0007039F">
        <w:rPr>
          <w:lang w:val="en-US"/>
        </w:rPr>
        <w:t>soutien</w:t>
      </w:r>
      <w:proofErr w:type="spellEnd"/>
      <w:r w:rsidRPr="0007039F">
        <w:rPr>
          <w:lang w:val="en-US"/>
        </w:rPr>
        <w:t xml:space="preserve"> et le font de manière participative et </w:t>
      </w:r>
      <w:proofErr w:type="spellStart"/>
      <w:r w:rsidRPr="0007039F">
        <w:rPr>
          <w:lang w:val="en-US"/>
        </w:rPr>
        <w:t>adaptée</w:t>
      </w:r>
      <w:proofErr w:type="spellEnd"/>
      <w:r w:rsidRPr="0007039F">
        <w:rPr>
          <w:lang w:val="en-US"/>
        </w:rPr>
        <w:t xml:space="preserve">. Les </w:t>
      </w:r>
      <w:proofErr w:type="spellStart"/>
      <w:r w:rsidRPr="0007039F">
        <w:rPr>
          <w:lang w:val="en-US"/>
        </w:rPr>
        <w:t>résultats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étude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cours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indiquent</w:t>
      </w:r>
      <w:proofErr w:type="spellEnd"/>
      <w:r w:rsidRPr="0007039F">
        <w:rPr>
          <w:lang w:val="en-US"/>
        </w:rPr>
        <w:t xml:space="preserve"> un </w:t>
      </w:r>
      <w:proofErr w:type="spellStart"/>
      <w:r w:rsidRPr="0007039F">
        <w:rPr>
          <w:lang w:val="en-US"/>
        </w:rPr>
        <w:t>schéma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similaire</w:t>
      </w:r>
      <w:proofErr w:type="spellEnd"/>
      <w:r w:rsidRPr="0007039F">
        <w:rPr>
          <w:lang w:val="en-US"/>
        </w:rPr>
        <w:t xml:space="preserve"> dans la population.</w:t>
      </w:r>
    </w:p>
    <w:p w14:paraId="65B8DFE3" w14:textId="289B1A7E" w:rsidR="00350596" w:rsidRDefault="00350596" w:rsidP="00350596">
      <w:pPr>
        <w:rPr>
          <w:lang w:val="en-US"/>
        </w:rPr>
      </w:pPr>
    </w:p>
    <w:p w14:paraId="61540DB1" w14:textId="709E28CC" w:rsidR="000762F0" w:rsidRDefault="000762F0" w:rsidP="00350596">
      <w:pPr>
        <w:rPr>
          <w:lang w:val="en-US"/>
        </w:rPr>
      </w:pPr>
    </w:p>
    <w:p w14:paraId="7E9010B8" w14:textId="77777777" w:rsidR="000762F0" w:rsidRPr="0007039F" w:rsidRDefault="000762F0" w:rsidP="00350596">
      <w:pPr>
        <w:rPr>
          <w:lang w:val="en-US"/>
        </w:rPr>
      </w:pPr>
    </w:p>
    <w:p w14:paraId="328D6146" w14:textId="77777777" w:rsidR="00350596" w:rsidRPr="0007039F" w:rsidRDefault="00350596" w:rsidP="00350596">
      <w:pPr>
        <w:pStyle w:val="Heading2"/>
        <w:rPr>
          <w:lang w:val="en-US"/>
        </w:rPr>
      </w:pPr>
      <w:proofErr w:type="spellStart"/>
      <w:r w:rsidRPr="0007039F">
        <w:rPr>
          <w:lang w:val="en-US"/>
        </w:rPr>
        <w:lastRenderedPageBreak/>
        <w:t>Aiguiser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l'intuition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motivationnelle</w:t>
      </w:r>
      <w:proofErr w:type="spellEnd"/>
    </w:p>
    <w:p w14:paraId="74D9908F" w14:textId="77777777" w:rsidR="00350596" w:rsidRPr="0007039F" w:rsidRDefault="00350596" w:rsidP="00350596">
      <w:pPr>
        <w:rPr>
          <w:lang w:val="en-US"/>
        </w:rPr>
      </w:pPr>
    </w:p>
    <w:p w14:paraId="563912E5" w14:textId="18DC032D" w:rsidR="000762F0" w:rsidRDefault="00350596" w:rsidP="000762F0">
      <w:pPr>
        <w:rPr>
          <w:lang w:val="en-US"/>
        </w:rPr>
      </w:pPr>
      <w:r w:rsidRPr="0007039F">
        <w:rPr>
          <w:lang w:val="en-US"/>
        </w:rPr>
        <w:t xml:space="preserve">Dans les </w:t>
      </w:r>
      <w:proofErr w:type="spellStart"/>
      <w:r w:rsidRPr="0007039F">
        <w:rPr>
          <w:lang w:val="en-US"/>
        </w:rPr>
        <w:t>semaines</w:t>
      </w:r>
      <w:proofErr w:type="spellEnd"/>
      <w:r w:rsidRPr="0007039F">
        <w:rPr>
          <w:lang w:val="en-US"/>
        </w:rPr>
        <w:t xml:space="preserve"> à </w:t>
      </w:r>
      <w:proofErr w:type="spellStart"/>
      <w:r w:rsidRPr="0007039F">
        <w:rPr>
          <w:lang w:val="en-US"/>
        </w:rPr>
        <w:t>venir</w:t>
      </w:r>
      <w:proofErr w:type="spellEnd"/>
      <w:r w:rsidRPr="0007039F">
        <w:rPr>
          <w:lang w:val="en-US"/>
        </w:rPr>
        <w:t xml:space="preserve">, la communication sera </w:t>
      </w:r>
      <w:proofErr w:type="spellStart"/>
      <w:r w:rsidRPr="0007039F">
        <w:rPr>
          <w:lang w:val="en-US"/>
        </w:rPr>
        <w:t>l'une</w:t>
      </w:r>
      <w:proofErr w:type="spellEnd"/>
      <w:r w:rsidRPr="0007039F">
        <w:rPr>
          <w:lang w:val="en-US"/>
        </w:rPr>
        <w:t xml:space="preserve"> des </w:t>
      </w:r>
      <w:proofErr w:type="spellStart"/>
      <w:r w:rsidRPr="0007039F">
        <w:rPr>
          <w:lang w:val="en-US"/>
        </w:rPr>
        <w:t>clés</w:t>
      </w:r>
      <w:proofErr w:type="spellEnd"/>
      <w:r w:rsidRPr="0007039F">
        <w:rPr>
          <w:lang w:val="en-US"/>
        </w:rPr>
        <w:t xml:space="preserve"> pour </w:t>
      </w:r>
      <w:proofErr w:type="spellStart"/>
      <w:r w:rsidRPr="0007039F">
        <w:rPr>
          <w:lang w:val="en-US"/>
        </w:rPr>
        <w:t>réussir</w:t>
      </w:r>
      <w:proofErr w:type="spellEnd"/>
      <w:r w:rsidRPr="0007039F">
        <w:rPr>
          <w:lang w:val="en-US"/>
        </w:rPr>
        <w:t xml:space="preserve"> à guider la population à travers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crise. Bien que les </w:t>
      </w:r>
      <w:proofErr w:type="spellStart"/>
      <w:r w:rsidRPr="0007039F">
        <w:rPr>
          <w:lang w:val="en-US"/>
        </w:rPr>
        <w:t>scientifiques</w:t>
      </w:r>
      <w:proofErr w:type="spellEnd"/>
      <w:r w:rsidRPr="0007039F">
        <w:rPr>
          <w:lang w:val="en-US"/>
        </w:rPr>
        <w:t xml:space="preserve"> et les hommes politiques </w:t>
      </w:r>
      <w:proofErr w:type="spellStart"/>
      <w:r w:rsidRPr="0007039F">
        <w:rPr>
          <w:lang w:val="en-US"/>
        </w:rPr>
        <w:t>fassent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aujourd'hui</w:t>
      </w:r>
      <w:proofErr w:type="spellEnd"/>
      <w:r w:rsidRPr="0007039F">
        <w:rPr>
          <w:lang w:val="en-US"/>
        </w:rPr>
        <w:t xml:space="preserve"> tout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possible pour </w:t>
      </w:r>
      <w:proofErr w:type="spellStart"/>
      <w:r w:rsidRPr="0007039F">
        <w:rPr>
          <w:lang w:val="en-US"/>
        </w:rPr>
        <w:t>communiquer</w:t>
      </w:r>
      <w:proofErr w:type="spellEnd"/>
      <w:r w:rsidRPr="0007039F">
        <w:rPr>
          <w:lang w:val="en-US"/>
        </w:rPr>
        <w:t xml:space="preserve"> de manière </w:t>
      </w:r>
      <w:proofErr w:type="spellStart"/>
      <w:r w:rsidRPr="0007039F">
        <w:rPr>
          <w:lang w:val="en-US"/>
        </w:rPr>
        <w:t>motivante</w:t>
      </w:r>
      <w:proofErr w:type="spellEnd"/>
      <w:r w:rsidRPr="0007039F">
        <w:rPr>
          <w:lang w:val="en-US"/>
        </w:rPr>
        <w:t xml:space="preserve">, </w:t>
      </w:r>
      <w:proofErr w:type="spellStart"/>
      <w:r w:rsidRPr="0007039F">
        <w:rPr>
          <w:lang w:val="en-US"/>
        </w:rPr>
        <w:t>ils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sont</w:t>
      </w:r>
      <w:proofErr w:type="spellEnd"/>
      <w:r w:rsidRPr="0007039F">
        <w:rPr>
          <w:lang w:val="en-US"/>
        </w:rPr>
        <w:t xml:space="preserve"> - </w:t>
      </w:r>
      <w:proofErr w:type="spellStart"/>
      <w:r w:rsidRPr="0007039F">
        <w:rPr>
          <w:lang w:val="en-US"/>
        </w:rPr>
        <w:t>logiquement</w:t>
      </w:r>
      <w:proofErr w:type="spellEnd"/>
      <w:r w:rsidRPr="0007039F">
        <w:rPr>
          <w:lang w:val="en-US"/>
        </w:rPr>
        <w:t xml:space="preserve"> - </w:t>
      </w:r>
      <w:proofErr w:type="spellStart"/>
      <w:r w:rsidRPr="0007039F">
        <w:rPr>
          <w:lang w:val="en-US"/>
        </w:rPr>
        <w:t>guidés</w:t>
      </w:r>
      <w:proofErr w:type="spellEnd"/>
      <w:r w:rsidRPr="0007039F">
        <w:rPr>
          <w:lang w:val="en-US"/>
        </w:rPr>
        <w:t xml:space="preserve"> par </w:t>
      </w:r>
      <w:proofErr w:type="spellStart"/>
      <w:r w:rsidRPr="0007039F">
        <w:rPr>
          <w:lang w:val="en-US"/>
        </w:rPr>
        <w:t>leur</w:t>
      </w:r>
      <w:proofErr w:type="spellEnd"/>
      <w:r w:rsidRPr="0007039F">
        <w:rPr>
          <w:lang w:val="en-US"/>
        </w:rPr>
        <w:t xml:space="preserve"> intuition </w:t>
      </w:r>
      <w:proofErr w:type="spellStart"/>
      <w:r w:rsidRPr="0007039F">
        <w:rPr>
          <w:lang w:val="en-US"/>
        </w:rPr>
        <w:t>motivationnelle</w:t>
      </w:r>
      <w:proofErr w:type="spellEnd"/>
      <w:r w:rsidRPr="0007039F">
        <w:rPr>
          <w:lang w:val="en-US"/>
        </w:rPr>
        <w:t xml:space="preserve">. </w:t>
      </w:r>
      <w:r w:rsidRPr="00350596">
        <w:rPr>
          <w:lang w:val="nl-BE"/>
        </w:rPr>
        <w:t xml:space="preserve">Cette intuition peut être aiguisée au moyen de la psychologie de la motivation. </w:t>
      </w:r>
      <w:r w:rsidRPr="0007039F">
        <w:rPr>
          <w:lang w:val="en-US"/>
        </w:rPr>
        <w:t xml:space="preserve">Afin </w:t>
      </w:r>
      <w:proofErr w:type="spellStart"/>
      <w:r w:rsidRPr="0007039F">
        <w:rPr>
          <w:lang w:val="en-US"/>
        </w:rPr>
        <w:t>d'aider</w:t>
      </w:r>
      <w:proofErr w:type="spellEnd"/>
      <w:r w:rsidRPr="0007039F">
        <w:rPr>
          <w:lang w:val="en-US"/>
        </w:rPr>
        <w:t xml:space="preserve"> les </w:t>
      </w:r>
      <w:proofErr w:type="spellStart"/>
      <w:r w:rsidRPr="0007039F">
        <w:rPr>
          <w:lang w:val="en-US"/>
        </w:rPr>
        <w:t>scientifiques</w:t>
      </w:r>
      <w:proofErr w:type="spellEnd"/>
      <w:r w:rsidRPr="0007039F">
        <w:rPr>
          <w:lang w:val="en-US"/>
        </w:rPr>
        <w:t xml:space="preserve"> et les </w:t>
      </w:r>
      <w:proofErr w:type="spellStart"/>
      <w:r w:rsidRPr="0007039F">
        <w:rPr>
          <w:lang w:val="en-US"/>
        </w:rPr>
        <w:t>politiciens</w:t>
      </w:r>
      <w:proofErr w:type="spellEnd"/>
      <w:r w:rsidRPr="0007039F">
        <w:rPr>
          <w:lang w:val="en-US"/>
        </w:rPr>
        <w:t xml:space="preserve"> à le faire, nous </w:t>
      </w:r>
      <w:proofErr w:type="spellStart"/>
      <w:r w:rsidRPr="0007039F">
        <w:rPr>
          <w:lang w:val="en-US"/>
        </w:rPr>
        <w:t>avons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compilé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</w:t>
      </w:r>
      <w:r w:rsidR="008C1880" w:rsidRPr="0007039F">
        <w:rPr>
          <w:lang w:val="en-US"/>
        </w:rPr>
        <w:t>checklist</w:t>
      </w:r>
      <w:r w:rsidRPr="0007039F">
        <w:rPr>
          <w:lang w:val="en-US"/>
        </w:rPr>
        <w:t xml:space="preserve">. </w:t>
      </w:r>
      <w:proofErr w:type="spellStart"/>
      <w:r w:rsidRPr="0007039F">
        <w:rPr>
          <w:lang w:val="en-US"/>
        </w:rPr>
        <w:t>Aujourd'hui</w:t>
      </w:r>
      <w:proofErr w:type="spellEnd"/>
      <w:r w:rsidRPr="0007039F">
        <w:rPr>
          <w:lang w:val="en-US"/>
        </w:rPr>
        <w:t xml:space="preserve">, nous </w:t>
      </w:r>
      <w:proofErr w:type="spellStart"/>
      <w:r w:rsidRPr="0007039F">
        <w:rPr>
          <w:lang w:val="en-US"/>
        </w:rPr>
        <w:t>encourageons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explicitement</w:t>
      </w:r>
      <w:proofErr w:type="spellEnd"/>
      <w:r w:rsidRPr="0007039F">
        <w:rPr>
          <w:lang w:val="en-US"/>
        </w:rPr>
        <w:t xml:space="preserve"> tout le monde à prendre à </w:t>
      </w:r>
      <w:proofErr w:type="spellStart"/>
      <w:r w:rsidRPr="0007039F">
        <w:rPr>
          <w:lang w:val="en-US"/>
        </w:rPr>
        <w:t>cœur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ces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stratégies</w:t>
      </w:r>
      <w:proofErr w:type="spellEnd"/>
      <w:r w:rsidRPr="0007039F">
        <w:rPr>
          <w:lang w:val="en-US"/>
        </w:rPr>
        <w:t xml:space="preserve"> de communication. Les </w:t>
      </w:r>
      <w:proofErr w:type="spellStart"/>
      <w:r w:rsidRPr="0007039F">
        <w:rPr>
          <w:lang w:val="en-US"/>
        </w:rPr>
        <w:t>scientifiques</w:t>
      </w:r>
      <w:proofErr w:type="spellEnd"/>
      <w:r w:rsidRPr="0007039F">
        <w:rPr>
          <w:lang w:val="en-US"/>
        </w:rPr>
        <w:t xml:space="preserve"> et les </w:t>
      </w:r>
      <w:proofErr w:type="spellStart"/>
      <w:r w:rsidRPr="0007039F">
        <w:rPr>
          <w:lang w:val="en-US"/>
        </w:rPr>
        <w:t>politiciens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peuvent</w:t>
      </w:r>
      <w:proofErr w:type="spellEnd"/>
      <w:r w:rsidRPr="0007039F">
        <w:rPr>
          <w:lang w:val="en-US"/>
        </w:rPr>
        <w:t xml:space="preserve"> les passer </w:t>
      </w:r>
      <w:proofErr w:type="spellStart"/>
      <w:r w:rsidRPr="0007039F">
        <w:rPr>
          <w:lang w:val="en-US"/>
        </w:rPr>
        <w:t>en</w:t>
      </w:r>
      <w:proofErr w:type="spellEnd"/>
      <w:r w:rsidRPr="0007039F">
        <w:rPr>
          <w:lang w:val="en-US"/>
        </w:rPr>
        <w:t xml:space="preserve"> revue </w:t>
      </w:r>
      <w:proofErr w:type="spellStart"/>
      <w:r w:rsidRPr="0007039F">
        <w:rPr>
          <w:lang w:val="en-US"/>
        </w:rPr>
        <w:t>avant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s'adresser</w:t>
      </w:r>
      <w:proofErr w:type="spellEnd"/>
      <w:r w:rsidRPr="0007039F">
        <w:rPr>
          <w:lang w:val="en-US"/>
        </w:rPr>
        <w:t xml:space="preserve"> à la population </w:t>
      </w:r>
      <w:proofErr w:type="spellStart"/>
      <w:r w:rsidRPr="0007039F">
        <w:rPr>
          <w:lang w:val="en-US"/>
        </w:rPr>
        <w:t>ou</w:t>
      </w:r>
      <w:proofErr w:type="spellEnd"/>
      <w:r w:rsidRPr="0007039F">
        <w:rPr>
          <w:lang w:val="en-US"/>
        </w:rPr>
        <w:t xml:space="preserve"> de </w:t>
      </w:r>
      <w:proofErr w:type="spellStart"/>
      <w:r w:rsidRPr="0007039F">
        <w:rPr>
          <w:lang w:val="en-US"/>
        </w:rPr>
        <w:t>répondre</w:t>
      </w:r>
      <w:proofErr w:type="spellEnd"/>
      <w:r w:rsidRPr="0007039F">
        <w:rPr>
          <w:lang w:val="en-US"/>
        </w:rPr>
        <w:t xml:space="preserve"> aux questions des </w:t>
      </w:r>
      <w:proofErr w:type="spellStart"/>
      <w:r w:rsidRPr="0007039F">
        <w:rPr>
          <w:lang w:val="en-US"/>
        </w:rPr>
        <w:t>journalistes</w:t>
      </w:r>
      <w:proofErr w:type="spellEnd"/>
      <w:r w:rsidRPr="0007039F">
        <w:rPr>
          <w:lang w:val="en-US"/>
        </w:rPr>
        <w:t xml:space="preserve">. </w:t>
      </w:r>
      <w:proofErr w:type="spellStart"/>
      <w:r w:rsidRPr="0007039F">
        <w:rPr>
          <w:lang w:val="en-US"/>
        </w:rPr>
        <w:t>Cette</w:t>
      </w:r>
      <w:proofErr w:type="spellEnd"/>
      <w:r w:rsidRPr="0007039F">
        <w:rPr>
          <w:lang w:val="en-US"/>
        </w:rPr>
        <w:t xml:space="preserve"> </w:t>
      </w:r>
      <w:r w:rsidR="008C1880" w:rsidRPr="0007039F">
        <w:rPr>
          <w:lang w:val="en-US"/>
        </w:rPr>
        <w:t xml:space="preserve">checklist </w:t>
      </w:r>
      <w:proofErr w:type="spellStart"/>
      <w:r w:rsidRPr="0007039F">
        <w:rPr>
          <w:lang w:val="en-US"/>
        </w:rPr>
        <w:t>peut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également</w:t>
      </w:r>
      <w:proofErr w:type="spellEnd"/>
      <w:r w:rsidRPr="0007039F">
        <w:rPr>
          <w:lang w:val="en-US"/>
        </w:rPr>
        <w:t xml:space="preserve"> aider le </w:t>
      </w:r>
      <w:proofErr w:type="spellStart"/>
      <w:r w:rsidRPr="0007039F">
        <w:rPr>
          <w:lang w:val="en-US"/>
        </w:rPr>
        <w:t>comité</w:t>
      </w:r>
      <w:proofErr w:type="spellEnd"/>
      <w:r w:rsidRPr="0007039F">
        <w:rPr>
          <w:lang w:val="en-US"/>
        </w:rPr>
        <w:t xml:space="preserve"> de sortie à faire des </w:t>
      </w:r>
      <w:proofErr w:type="spellStart"/>
      <w:r w:rsidRPr="0007039F">
        <w:rPr>
          <w:lang w:val="en-US"/>
        </w:rPr>
        <w:t>choix</w:t>
      </w:r>
      <w:proofErr w:type="spellEnd"/>
      <w:r w:rsidRPr="0007039F">
        <w:rPr>
          <w:lang w:val="en-US"/>
        </w:rPr>
        <w:t xml:space="preserve"> </w:t>
      </w:r>
      <w:proofErr w:type="spellStart"/>
      <w:r w:rsidRPr="0007039F">
        <w:rPr>
          <w:lang w:val="en-US"/>
        </w:rPr>
        <w:t>réfléchis</w:t>
      </w:r>
      <w:proofErr w:type="spellEnd"/>
      <w:r w:rsidRPr="0007039F">
        <w:rPr>
          <w:lang w:val="en-US"/>
        </w:rPr>
        <w:t xml:space="preserve"> et à les </w:t>
      </w:r>
      <w:proofErr w:type="spellStart"/>
      <w:r w:rsidRPr="0007039F">
        <w:rPr>
          <w:lang w:val="en-US"/>
        </w:rPr>
        <w:t>communiquer</w:t>
      </w:r>
      <w:proofErr w:type="spellEnd"/>
      <w:r w:rsidRPr="0007039F">
        <w:rPr>
          <w:lang w:val="en-US"/>
        </w:rPr>
        <w:t xml:space="preserve"> de manière </w:t>
      </w:r>
      <w:proofErr w:type="spellStart"/>
      <w:r w:rsidRPr="0007039F">
        <w:rPr>
          <w:lang w:val="en-US"/>
        </w:rPr>
        <w:t>motivante</w:t>
      </w:r>
      <w:proofErr w:type="spellEnd"/>
      <w:r w:rsidRPr="0007039F">
        <w:rPr>
          <w:lang w:val="en-US"/>
        </w:rPr>
        <w:t>.</w:t>
      </w:r>
    </w:p>
    <w:p w14:paraId="4B7283BA" w14:textId="77777777" w:rsidR="000762F0" w:rsidRDefault="000762F0" w:rsidP="000762F0">
      <w:pPr>
        <w:rPr>
          <w:lang w:val="en-US"/>
        </w:rPr>
      </w:pPr>
    </w:p>
    <w:p w14:paraId="44888935" w14:textId="6E26813E" w:rsidR="00EA2BF4" w:rsidRPr="000762F0" w:rsidRDefault="00EA2BF4" w:rsidP="000762F0">
      <w:pPr>
        <w:pStyle w:val="Heading1"/>
        <w:rPr>
          <w:sz w:val="24"/>
          <w:szCs w:val="22"/>
          <w:lang w:val="en-US"/>
        </w:rPr>
      </w:pPr>
      <w:r w:rsidRPr="00350596">
        <w:rPr>
          <w:rFonts w:eastAsia="Calibri"/>
          <w:lang w:val="nl-BE"/>
        </w:rPr>
        <w:t>Références</w:t>
      </w:r>
    </w:p>
    <w:p w14:paraId="45048E5F" w14:textId="77777777" w:rsidR="00EA2BF4" w:rsidRPr="00350596" w:rsidRDefault="00EA2BF4" w:rsidP="00EA2BF4">
      <w:pPr>
        <w:rPr>
          <w:sz w:val="20"/>
          <w:szCs w:val="20"/>
          <w:lang w:val="nl-BE"/>
        </w:rPr>
      </w:pPr>
    </w:p>
    <w:p w14:paraId="5AD69D5D" w14:textId="77777777" w:rsidR="00EA2BF4" w:rsidRPr="0007039F" w:rsidRDefault="00EA2BF4" w:rsidP="00EA2BF4">
      <w:pPr>
        <w:pStyle w:val="ListParagraph"/>
        <w:numPr>
          <w:ilvl w:val="0"/>
          <w:numId w:val="3"/>
        </w:numPr>
        <w:rPr>
          <w:rFonts w:ascii="Arial" w:eastAsia="Calibri" w:hAnsi="Arial" w:cs="Arial"/>
          <w:b/>
          <w:bCs/>
          <w:szCs w:val="24"/>
          <w:lang w:val="nl-BE"/>
        </w:rPr>
      </w:pPr>
      <w:r w:rsidRPr="000D67FD">
        <w:rPr>
          <w:rFonts w:ascii="Arial" w:eastAsia="Calibri" w:hAnsi="Arial" w:cs="Arial"/>
          <w:szCs w:val="24"/>
          <w:lang w:val="nl-BE"/>
        </w:rPr>
        <w:t xml:space="preserve">Vansteenkiste, M., &amp; Soenens, B. (2015). </w:t>
      </w:r>
      <w:r w:rsidRPr="000D67FD">
        <w:rPr>
          <w:rFonts w:ascii="Arial" w:eastAsia="Calibri" w:hAnsi="Arial" w:cs="Arial"/>
          <w:i/>
          <w:iCs/>
          <w:szCs w:val="24"/>
          <w:lang w:val="nl-BE"/>
        </w:rPr>
        <w:t xml:space="preserve">Vitamines pour la croissance : le développement nourricier à partir de la théorie de l'autodétermination. </w:t>
      </w:r>
      <w:r w:rsidRPr="0007039F">
        <w:rPr>
          <w:rFonts w:ascii="Arial" w:eastAsia="Calibri" w:hAnsi="Arial" w:cs="Arial"/>
          <w:szCs w:val="24"/>
          <w:lang w:val="nl-BE"/>
        </w:rPr>
        <w:t>Acco, Gand, Belgique.</w:t>
      </w:r>
    </w:p>
    <w:p w14:paraId="765FE43B" w14:textId="77777777" w:rsidR="00EA2BF4" w:rsidRPr="000D67FD" w:rsidRDefault="00EA2BF4" w:rsidP="00EA2BF4">
      <w:pPr>
        <w:pStyle w:val="ListParagraph"/>
        <w:numPr>
          <w:ilvl w:val="0"/>
          <w:numId w:val="3"/>
        </w:numPr>
        <w:rPr>
          <w:rFonts w:ascii="Arial" w:eastAsia="Calibri" w:hAnsi="Arial" w:cs="Arial"/>
          <w:b/>
          <w:bCs/>
          <w:szCs w:val="24"/>
        </w:rPr>
      </w:pPr>
      <w:r w:rsidRPr="000D67FD">
        <w:rPr>
          <w:rFonts w:ascii="Arial" w:eastAsia="Calibri" w:hAnsi="Arial" w:cs="Arial"/>
          <w:szCs w:val="24"/>
          <w:lang w:val="nl-BE"/>
        </w:rPr>
        <w:t xml:space="preserve">Aelterman, N.*, Vansteenkiste, M.*, Haerens, L., Soenens, B., Fontaine, J., &amp; Reeve, J. (2019). </w:t>
      </w:r>
      <w:r w:rsidRPr="000D67FD">
        <w:rPr>
          <w:rFonts w:ascii="Arial" w:eastAsia="Calibri" w:hAnsi="Arial" w:cs="Arial"/>
          <w:szCs w:val="24"/>
        </w:rPr>
        <w:t xml:space="preserve">Vers un aperçu intégratif et fin des styles d'enseignement motivants et démotivants : Les mérites d'une approche circumplex. (* contributions égales). </w:t>
      </w:r>
      <w:r w:rsidRPr="000D67FD">
        <w:rPr>
          <w:rFonts w:ascii="Arial" w:eastAsia="Calibri" w:hAnsi="Arial" w:cs="Arial"/>
          <w:i/>
          <w:iCs/>
          <w:szCs w:val="24"/>
        </w:rPr>
        <w:t xml:space="preserve">Journal of Educational Psychology, 111, </w:t>
      </w:r>
      <w:r w:rsidRPr="000D67FD">
        <w:rPr>
          <w:rFonts w:ascii="Arial" w:eastAsia="Calibri" w:hAnsi="Arial" w:cs="Arial"/>
          <w:szCs w:val="24"/>
        </w:rPr>
        <w:t>497-521.</w:t>
      </w:r>
    </w:p>
    <w:p w14:paraId="57C39767" w14:textId="77777777" w:rsidR="00EA2BF4" w:rsidRPr="000D67FD" w:rsidRDefault="00EA2BF4" w:rsidP="00EA2BF4">
      <w:pPr>
        <w:pStyle w:val="ListParagraph"/>
        <w:numPr>
          <w:ilvl w:val="0"/>
          <w:numId w:val="3"/>
        </w:numPr>
        <w:rPr>
          <w:rFonts w:ascii="Arial" w:eastAsia="Calibri" w:hAnsi="Arial" w:cs="Arial"/>
          <w:b/>
          <w:bCs/>
          <w:szCs w:val="24"/>
        </w:rPr>
      </w:pPr>
      <w:r w:rsidRPr="000D67FD">
        <w:rPr>
          <w:rFonts w:ascii="Arial" w:eastAsia="Calibri" w:hAnsi="Arial" w:cs="Arial"/>
          <w:szCs w:val="24"/>
          <w:lang w:val="nl-BE"/>
        </w:rPr>
        <w:t xml:space="preserve">Vermote, B., Aelterman, N., Beyers, W., Aper, L., Buysschaert, F., &amp; Vansteenkiste, M. (2020). </w:t>
      </w:r>
      <w:r w:rsidRPr="0007039F">
        <w:rPr>
          <w:rFonts w:ascii="Arial" w:eastAsia="Calibri" w:hAnsi="Arial" w:cs="Arial"/>
          <w:szCs w:val="24"/>
          <w:lang w:val="nl-BE"/>
        </w:rPr>
        <w:t xml:space="preserve">Le rôle de la motivation et des mentalités des enseignants dans la prédiction d'un style d'enseignement (dé)motivant dans l'enseignement supérieur : Une approche circumplex. </w:t>
      </w:r>
      <w:r w:rsidRPr="000D67FD">
        <w:rPr>
          <w:rFonts w:ascii="Arial" w:eastAsia="Calibri" w:hAnsi="Arial" w:cs="Arial"/>
          <w:i/>
          <w:iCs/>
          <w:szCs w:val="24"/>
        </w:rPr>
        <w:t>Motivation and Emotion, sous presse.</w:t>
      </w:r>
    </w:p>
    <w:p w14:paraId="059440E2" w14:textId="77777777" w:rsidR="00EA2BF4" w:rsidRPr="000D67FD" w:rsidRDefault="00EA2BF4" w:rsidP="00EA2BF4">
      <w:pPr>
        <w:pStyle w:val="ListParagraph"/>
        <w:numPr>
          <w:ilvl w:val="0"/>
          <w:numId w:val="3"/>
        </w:numPr>
        <w:rPr>
          <w:rFonts w:ascii="Arial" w:eastAsia="Calibri" w:hAnsi="Arial" w:cs="Arial"/>
          <w:b/>
          <w:bCs/>
          <w:szCs w:val="24"/>
        </w:rPr>
      </w:pPr>
      <w:r w:rsidRPr="000D67FD">
        <w:rPr>
          <w:rFonts w:ascii="Arial" w:eastAsia="Calibri" w:hAnsi="Arial" w:cs="Arial"/>
          <w:szCs w:val="24"/>
          <w:lang w:val="nl-BE"/>
        </w:rPr>
        <w:t xml:space="preserve">Delrue, J., Reynders, B., Vande Broek, G., Aelterman, N., De Backer, M., Decroos, S., De Muynck, G-J., Fontaine, J., Fransen, K. van Puyenbroeck,S., &amp; Vansteenkiste, M. (2019). </w:t>
      </w:r>
      <w:r w:rsidRPr="000D67FD">
        <w:rPr>
          <w:rFonts w:ascii="Arial" w:eastAsia="Calibri" w:hAnsi="Arial" w:cs="Arial"/>
          <w:szCs w:val="24"/>
        </w:rPr>
        <w:t xml:space="preserve">Vers un aperçu fin et intégratif des comportements de coaching motivants et démotivants : Une approche par le circumplex. </w:t>
      </w:r>
      <w:r w:rsidRPr="000D67FD">
        <w:rPr>
          <w:rFonts w:ascii="Arial" w:eastAsia="Calibri" w:hAnsi="Arial" w:cs="Arial"/>
          <w:i/>
          <w:iCs/>
          <w:szCs w:val="24"/>
        </w:rPr>
        <w:t xml:space="preserve">Psychologie du sport et de l'exercice,40, </w:t>
      </w:r>
      <w:r w:rsidRPr="000D67FD">
        <w:rPr>
          <w:rFonts w:ascii="Arial" w:eastAsia="Calibri" w:hAnsi="Arial" w:cs="Arial"/>
          <w:szCs w:val="24"/>
        </w:rPr>
        <w:t>110-126.</w:t>
      </w:r>
    </w:p>
    <w:p w14:paraId="2389D83F" w14:textId="77777777" w:rsidR="00EA2BF4" w:rsidRDefault="00EA2BF4" w:rsidP="00EA2BF4">
      <w:pPr>
        <w:rPr>
          <w:sz w:val="20"/>
          <w:szCs w:val="20"/>
        </w:rPr>
      </w:pPr>
    </w:p>
    <w:p w14:paraId="7A39C0ED" w14:textId="77777777" w:rsidR="00EA2BF4" w:rsidRPr="000D67FD" w:rsidRDefault="00EA2BF4" w:rsidP="00EA2BF4">
      <w:pPr>
        <w:rPr>
          <w:rFonts w:ascii="Arial" w:hAnsi="Arial" w:cs="Arial"/>
          <w:sz w:val="20"/>
          <w:szCs w:val="20"/>
          <w:lang w:val="nl-BE"/>
        </w:rPr>
      </w:pPr>
      <w:r w:rsidRPr="000D67FD">
        <w:rPr>
          <w:rFonts w:ascii="Arial" w:eastAsia="Calibri" w:hAnsi="Arial" w:cs="Arial"/>
          <w:b/>
          <w:bCs/>
          <w:szCs w:val="24"/>
          <w:lang w:val="nl-BE"/>
        </w:rPr>
        <w:t xml:space="preserve">Impetus Academy </w:t>
      </w:r>
      <w:r w:rsidRPr="000D67FD">
        <w:rPr>
          <w:rFonts w:ascii="Arial" w:eastAsia="Calibri" w:hAnsi="Arial" w:cs="Arial"/>
          <w:szCs w:val="24"/>
          <w:lang w:val="nl-BE"/>
        </w:rPr>
        <w:t xml:space="preserve">- </w:t>
      </w:r>
      <w:r w:rsidRPr="000D67FD">
        <w:rPr>
          <w:rFonts w:ascii="Arial" w:eastAsia="Calibri" w:hAnsi="Arial" w:cs="Arial"/>
          <w:color w:val="0000FF"/>
          <w:szCs w:val="24"/>
          <w:u w:val="single"/>
          <w:lang w:val="nl-BE"/>
        </w:rPr>
        <w:t xml:space="preserve">www.impetus.academy </w:t>
      </w:r>
      <w:r w:rsidRPr="000D67FD">
        <w:rPr>
          <w:rFonts w:ascii="Arial" w:eastAsia="Calibri" w:hAnsi="Arial" w:cs="Arial"/>
          <w:szCs w:val="24"/>
          <w:lang w:val="nl-BE"/>
        </w:rPr>
        <w:t>- Spin-off de l'Université de Gand</w:t>
      </w:r>
    </w:p>
    <w:p w14:paraId="14AB2E59" w14:textId="77777777" w:rsidR="00EA2BF4" w:rsidRDefault="00EA2BF4" w:rsidP="00EA2BF4">
      <w:pPr>
        <w:rPr>
          <w:rFonts w:ascii="Microsoft Sans Serif" w:hAnsi="Microsoft Sans Serif" w:cs="Microsoft Sans Serif"/>
          <w:lang w:val="nl-BE"/>
        </w:rPr>
      </w:pPr>
    </w:p>
    <w:p w14:paraId="061DD5B1" w14:textId="77777777" w:rsidR="00EA2BF4" w:rsidRDefault="00EA2BF4" w:rsidP="00EA2BF4">
      <w:pPr>
        <w:rPr>
          <w:rFonts w:ascii="Microsoft Sans Serif" w:hAnsi="Microsoft Sans Serif" w:cs="Microsoft Sans Serif"/>
          <w:lang w:val="nl-BE"/>
        </w:rPr>
      </w:pPr>
    </w:p>
    <w:p w14:paraId="419B941C" w14:textId="77777777" w:rsidR="00EA2BF4" w:rsidRDefault="00EA2BF4" w:rsidP="00EA2BF4">
      <w:pPr>
        <w:rPr>
          <w:rFonts w:ascii="Microsoft Sans Serif" w:hAnsi="Microsoft Sans Serif" w:cs="Microsoft Sans Serif"/>
          <w:lang w:val="nl-BE"/>
        </w:rPr>
      </w:pPr>
    </w:p>
    <w:p w14:paraId="088DC17B" w14:textId="77777777" w:rsidR="00EA2BF4" w:rsidRDefault="00EA2BF4" w:rsidP="00EA2BF4">
      <w:pPr>
        <w:rPr>
          <w:rFonts w:ascii="Microsoft Sans Serif" w:hAnsi="Microsoft Sans Serif" w:cs="Microsoft Sans Serif"/>
          <w:lang w:val="nl-BE"/>
        </w:rPr>
      </w:pPr>
    </w:p>
    <w:p w14:paraId="6EC920B6" w14:textId="5ECC8E6B" w:rsidR="00EA2BF4" w:rsidRDefault="00EA2BF4" w:rsidP="00EA2BF4">
      <w:pPr>
        <w:rPr>
          <w:rFonts w:ascii="Microsoft Sans Serif" w:hAnsi="Microsoft Sans Serif" w:cs="Microsoft Sans Serif"/>
          <w:lang w:val="nl-BE"/>
        </w:rPr>
      </w:pPr>
    </w:p>
    <w:p w14:paraId="1A12AF61" w14:textId="77777777" w:rsidR="007C074C" w:rsidRPr="007D5263" w:rsidRDefault="007C074C" w:rsidP="00EA2BF4">
      <w:pPr>
        <w:rPr>
          <w:rFonts w:ascii="Microsoft Sans Serif" w:hAnsi="Microsoft Sans Serif" w:cs="Microsoft Sans Serif"/>
          <w:lang w:val="nl-BE"/>
        </w:rPr>
      </w:pPr>
    </w:p>
    <w:p w14:paraId="34F8C7AD" w14:textId="12483E69" w:rsidR="00EA2BF4" w:rsidRPr="00C82F70" w:rsidRDefault="00F2598A" w:rsidP="00EA2BF4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  <w:r>
        <w:rPr>
          <w:noProof/>
          <w:color w:val="FFFFFF" w:themeColor="background1"/>
          <w:lang w:val="en-US"/>
        </w:rPr>
        <w:lastRenderedPageBreak/>
        <w:drawing>
          <wp:anchor distT="0" distB="0" distL="114300" distR="114300" simplePos="0" relativeHeight="251680768" behindDoc="0" locked="0" layoutInCell="1" allowOverlap="1" wp14:anchorId="6318A754" wp14:editId="34126030">
            <wp:simplePos x="0" y="0"/>
            <wp:positionH relativeFrom="column">
              <wp:posOffset>4590513</wp:posOffset>
            </wp:positionH>
            <wp:positionV relativeFrom="paragraph">
              <wp:posOffset>2203645</wp:posOffset>
            </wp:positionV>
            <wp:extent cx="1182370" cy="654685"/>
            <wp:effectExtent l="0" t="0" r="0" b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37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BF4" w:rsidRPr="000F221B">
        <w:rPr>
          <w:noProof/>
          <w:lang w:bidi="en-GB"/>
        </w:rPr>
        <mc:AlternateContent>
          <mc:Choice Requires="wps">
            <w:drawing>
              <wp:inline distT="0" distB="0" distL="0" distR="0" wp14:anchorId="4710FE81" wp14:editId="72007FB7">
                <wp:extent cx="5976730" cy="2995448"/>
                <wp:effectExtent l="0" t="0" r="5080" b="1905"/>
                <wp:docPr id="19" name="Rectangle 19" descr="colou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730" cy="2995448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8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E5FE6" w14:textId="77777777" w:rsidR="00EA2BF4" w:rsidRDefault="00EA2BF4" w:rsidP="00EA2BF4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  <w:r w:rsidRPr="00F3166B">
                              <w:rPr>
                                <w:color w:val="FFFFFF" w:themeColor="background1"/>
                                <w:lang w:val="nl-NL"/>
                              </w:rPr>
                              <w:t>Coordonnées de contact</w:t>
                            </w:r>
                          </w:p>
                          <w:p w14:paraId="5301C5A2" w14:textId="77777777" w:rsidR="00EA2BF4" w:rsidRDefault="00EA2BF4" w:rsidP="00EA2BF4">
                            <w:pPr>
                              <w:pStyle w:val="Heading4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14:paraId="0607B1D8" w14:textId="77777777" w:rsidR="00EA2BF4" w:rsidRPr="00C82F70" w:rsidRDefault="00EA2BF4" w:rsidP="00EA2B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 xml:space="preserve">Chercheur principal : </w:t>
                            </w:r>
                          </w:p>
                          <w:p w14:paraId="703E64B6" w14:textId="77777777" w:rsidR="00EA2BF4" w:rsidRPr="000C74FD" w:rsidRDefault="00EA2BF4" w:rsidP="00EA2BF4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NL"/>
                              </w:rPr>
                              <w:t>Prof. Dr. Maarten Vansteenkiste (Maarten.Vansteenkiste@ugent.be)</w:t>
                            </w:r>
                          </w:p>
                          <w:p w14:paraId="24AA91A1" w14:textId="15981DF8" w:rsidR="00EA2BF4" w:rsidRPr="0007039F" w:rsidRDefault="000D67FD" w:rsidP="00EA2B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703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Gestion</w:t>
                            </w:r>
                            <w:r w:rsidR="008C1880" w:rsidRPr="000703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EA2BF4" w:rsidRPr="000703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et diffusion </w:t>
                            </w:r>
                            <w:r w:rsidR="008C1880" w:rsidRPr="000703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du </w:t>
                            </w:r>
                            <w:proofErr w:type="spellStart"/>
                            <w:r w:rsidR="008C1880" w:rsidRPr="000703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questinnaire</w:t>
                            </w:r>
                            <w:proofErr w:type="spellEnd"/>
                            <w:r w:rsidR="00EA2BF4" w:rsidRPr="0007039F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 w14:paraId="3EA19C8A" w14:textId="77777777" w:rsidR="00EA2BF4" w:rsidRPr="000C74FD" w:rsidRDefault="00EA2BF4" w:rsidP="00EA2BF4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nl-BE"/>
                              </w:rPr>
                              <w:t>Drs Sofie Morbee (Sofie.Morbee@ugent.be)</w:t>
                            </w:r>
                          </w:p>
                          <w:p w14:paraId="58FF25CF" w14:textId="77777777" w:rsidR="00EA2BF4" w:rsidRPr="00C82F70" w:rsidRDefault="00EA2BF4" w:rsidP="00EA2B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C82F70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Données et analyses : </w:t>
                            </w:r>
                          </w:p>
                          <w:p w14:paraId="4F5A6192" w14:textId="788F0E7E" w:rsidR="00EA2BF4" w:rsidRDefault="00EA2BF4" w:rsidP="00EA2BF4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Joachim </w:t>
                            </w:r>
                            <w:proofErr w:type="spellStart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Waterschoot</w:t>
                            </w:r>
                            <w:proofErr w:type="spellEnd"/>
                            <w:r w:rsidRPr="000C74FD"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  <w:t>(Joachim.Waterschoot@ugent.be)</w:t>
                            </w:r>
                          </w:p>
                          <w:p w14:paraId="232BFB80" w14:textId="77777777" w:rsidR="00F2598A" w:rsidRPr="000C74FD" w:rsidRDefault="00F2598A" w:rsidP="00EA2BF4">
                            <w:pPr>
                              <w:pStyle w:val="ListParagraph"/>
                              <w:spacing w:line="360" w:lineRule="auto"/>
                              <w:rPr>
                                <w:color w:val="FFFFFF" w:themeColor="background1"/>
                                <w:sz w:val="22"/>
                                <w:szCs w:val="21"/>
                                <w:lang w:val="en-US"/>
                              </w:rPr>
                            </w:pPr>
                          </w:p>
                          <w:p w14:paraId="595E030B" w14:textId="4E6143BB" w:rsidR="00EA2BF4" w:rsidRPr="00F3166B" w:rsidRDefault="00EA2BF4" w:rsidP="00EA2BF4">
                            <w:pPr>
                              <w:pStyle w:val="Heading3"/>
                              <w:spacing w:line="36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www.motivationbarometer.com</w:t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>
                              <w:rPr>
                                <w:lang w:val="nl-NL"/>
                              </w:rPr>
                              <w:tab/>
                            </w:r>
                            <w:r w:rsidRPr="007D5263">
                              <w:rPr>
                                <w:noProof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0FE81" id="Rectangle 19" o:spid="_x0000_s1030" alt="coloured rectangle" style="width:470.6pt;height:2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" fillcolor="#0070c0" stroked="f" strokeweight="2pt">
                <v:fill opacity="58853f"/>
                <v:textbox>
                  <w:txbxContent>
                    <w:p w14:paraId="4A8E5FE6" w14:textId="77777777" w:rsidR="00EA2BF4" w:rsidRDefault="00EA2BF4" w:rsidP="00EA2BF4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  <w:r w:rsidRPr="00F3166B">
                        <w:rPr>
                          <w:color w:val="FFFFFF" w:themeColor="background1"/>
                          <w:lang w:val="nl-NL"/>
                        </w:rPr>
                        <w:t>Coordonnées de contact</w:t>
                      </w:r>
                    </w:p>
                    <w:p w14:paraId="5301C5A2" w14:textId="77777777" w:rsidR="00EA2BF4" w:rsidRDefault="00EA2BF4" w:rsidP="00EA2BF4">
                      <w:pPr>
                        <w:pStyle w:val="Heading4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14:paraId="0607B1D8" w14:textId="77777777" w:rsidR="00EA2BF4" w:rsidRPr="00C82F70" w:rsidRDefault="00EA2BF4" w:rsidP="00EA2B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 xml:space="preserve">Chercheur principal : </w:t>
                      </w:r>
                    </w:p>
                    <w:p w14:paraId="703E64B6" w14:textId="77777777" w:rsidR="00EA2BF4" w:rsidRPr="000C74FD" w:rsidRDefault="00EA2BF4" w:rsidP="00EA2BF4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NL"/>
                        </w:rPr>
                        <w:t>Prof. Dr. Maarten Vansteenkiste (Maarten.Vansteenkiste@ugent.be)</w:t>
                      </w:r>
                    </w:p>
                    <w:p w14:paraId="24AA91A1" w14:textId="15981DF8" w:rsidR="00EA2BF4" w:rsidRPr="0007039F" w:rsidRDefault="000D67FD" w:rsidP="00EA2B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703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Gestion</w:t>
                      </w:r>
                      <w:r w:rsidR="008C1880" w:rsidRPr="000703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 w:rsidR="00EA2BF4" w:rsidRPr="000703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et diffusion </w:t>
                      </w:r>
                      <w:r w:rsidR="008C1880" w:rsidRPr="000703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du </w:t>
                      </w:r>
                      <w:proofErr w:type="spellStart"/>
                      <w:r w:rsidR="008C1880" w:rsidRPr="000703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questinnaire</w:t>
                      </w:r>
                      <w:proofErr w:type="spellEnd"/>
                      <w:r w:rsidR="00EA2BF4" w:rsidRPr="0007039F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:</w:t>
                      </w:r>
                    </w:p>
                    <w:p w14:paraId="3EA19C8A" w14:textId="77777777" w:rsidR="00EA2BF4" w:rsidRPr="000C74FD" w:rsidRDefault="00EA2BF4" w:rsidP="00EA2BF4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nl-BE"/>
                        </w:rPr>
                        <w:t>Drs Sofie Morbee (Sofie.Morbee@ugent.be)</w:t>
                      </w:r>
                    </w:p>
                    <w:p w14:paraId="58FF25CF" w14:textId="77777777" w:rsidR="00EA2BF4" w:rsidRPr="00C82F70" w:rsidRDefault="00EA2BF4" w:rsidP="00EA2B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C82F70">
                        <w:rPr>
                          <w:b/>
                          <w:bCs/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Données et analyses : </w:t>
                      </w:r>
                    </w:p>
                    <w:p w14:paraId="4F5A6192" w14:textId="788F0E7E" w:rsidR="00EA2BF4" w:rsidRDefault="00EA2BF4" w:rsidP="00EA2BF4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Joachim </w:t>
                      </w:r>
                      <w:proofErr w:type="spellStart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Waterschoot</w:t>
                      </w:r>
                      <w:proofErr w:type="spellEnd"/>
                      <w:r w:rsidRPr="000C74FD"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  <w:t>(Joachim.Waterschoot@ugent.be)</w:t>
                      </w:r>
                    </w:p>
                    <w:p w14:paraId="232BFB80" w14:textId="77777777" w:rsidR="00F2598A" w:rsidRPr="000C74FD" w:rsidRDefault="00F2598A" w:rsidP="00EA2BF4">
                      <w:pPr>
                        <w:pStyle w:val="ListParagraph"/>
                        <w:spacing w:line="360" w:lineRule="auto"/>
                        <w:rPr>
                          <w:color w:val="FFFFFF" w:themeColor="background1"/>
                          <w:sz w:val="22"/>
                          <w:szCs w:val="21"/>
                          <w:lang w:val="en-US"/>
                        </w:rPr>
                      </w:pPr>
                    </w:p>
                    <w:p w14:paraId="595E030B" w14:textId="4E6143BB" w:rsidR="00EA2BF4" w:rsidRPr="00F3166B" w:rsidRDefault="00EA2BF4" w:rsidP="00EA2BF4">
                      <w:pPr>
                        <w:pStyle w:val="Heading3"/>
                        <w:spacing w:line="360" w:lineRule="auto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www.motivationbarometer.com</w:t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>
                        <w:rPr>
                          <w:lang w:val="nl-NL"/>
                        </w:rPr>
                        <w:tab/>
                      </w:r>
                      <w:r w:rsidRPr="007D5263">
                        <w:rPr>
                          <w:noProof/>
                          <w:color w:val="FFFFFF" w:themeColor="background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3975D6" w14:textId="395EC2F9" w:rsidR="00EA2BF4" w:rsidRDefault="00EA2BF4" w:rsidP="00350596">
      <w:pP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</w:p>
    <w:p w14:paraId="536C4811" w14:textId="7BBD87CB" w:rsidR="00F2598A" w:rsidRPr="00F2598A" w:rsidRDefault="00F2598A" w:rsidP="00F2598A">
      <w:pPr>
        <w:rPr>
          <w:lang w:val="nl-BE"/>
        </w:rPr>
      </w:pPr>
    </w:p>
    <w:p w14:paraId="615DA7FA" w14:textId="6BCA77A6" w:rsidR="00F2598A" w:rsidRPr="00F2598A" w:rsidRDefault="00F2598A" w:rsidP="00F2598A">
      <w:pPr>
        <w:rPr>
          <w:lang w:val="nl-BE"/>
        </w:rPr>
      </w:pPr>
    </w:p>
    <w:p w14:paraId="280E66CE" w14:textId="5B597772" w:rsidR="00F2598A" w:rsidRDefault="00F2598A" w:rsidP="00F2598A">
      <w:pPr>
        <w:tabs>
          <w:tab w:val="left" w:pos="2338"/>
        </w:tabs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</w:pPr>
      <w:r>
        <w:rPr>
          <w:rFonts w:eastAsia="Times New Roman" w:cs="Times New Roman"/>
          <w:b/>
          <w:caps/>
          <w:color w:val="FFFFFF" w:themeColor="background1"/>
          <w:spacing w:val="20"/>
          <w:kern w:val="28"/>
          <w:lang w:val="nl-NL"/>
        </w:rPr>
        <w:tab/>
      </w:r>
    </w:p>
    <w:p w14:paraId="71C2BBD7" w14:textId="387051F5" w:rsidR="00F2598A" w:rsidRPr="00F2598A" w:rsidRDefault="00F2598A" w:rsidP="00F2598A">
      <w:pPr>
        <w:tabs>
          <w:tab w:val="left" w:pos="2338"/>
        </w:tabs>
        <w:rPr>
          <w:lang w:val="nl-BE"/>
        </w:rPr>
        <w:sectPr w:rsidR="00F2598A" w:rsidRPr="00F2598A" w:rsidSect="0029136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720" w:right="1152" w:bottom="720" w:left="1152" w:header="0" w:footer="0" w:gutter="0"/>
          <w:pgNumType w:start="1"/>
          <w:cols w:space="720"/>
          <w:titlePg/>
          <w:docGrid w:linePitch="381"/>
        </w:sectPr>
      </w:pPr>
      <w:r>
        <w:rPr>
          <w:lang w:val="nl-BE"/>
        </w:rPr>
        <w:tab/>
      </w:r>
    </w:p>
    <w:p w14:paraId="514C02A7" w14:textId="05B0A2AE" w:rsidR="00423A95" w:rsidRPr="007C074C" w:rsidRDefault="007C074C" w:rsidP="00350596">
      <w:pPr>
        <w:rPr>
          <w:lang w:val="nl-BE"/>
        </w:rPr>
      </w:pPr>
      <w:r w:rsidRPr="007C074C">
        <w:rPr>
          <w:i/>
          <w:iCs/>
          <w:lang w:val="nl-BE"/>
        </w:rPr>
        <w:lastRenderedPageBreak/>
        <w:t>Tableau 1</w:t>
      </w:r>
      <w:r>
        <w:rPr>
          <w:lang w:val="nl-BE"/>
        </w:rPr>
        <w:t>. Les choses à faire et à ne pas faire en matière de communication motivante et démotivante</w:t>
      </w:r>
    </w:p>
    <w:tbl>
      <w:tblPr>
        <w:tblStyle w:val="TableGrid"/>
        <w:tblW w:w="14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4667"/>
        <w:gridCol w:w="7458"/>
        <w:gridCol w:w="897"/>
      </w:tblGrid>
      <w:tr w:rsidR="00FF016D" w:rsidRPr="00EA2BF4" w14:paraId="2E7878C0" w14:textId="77777777" w:rsidTr="007C074C">
        <w:trPr>
          <w:trHeight w:val="310"/>
        </w:trPr>
        <w:tc>
          <w:tcPr>
            <w:tcW w:w="1759" w:type="dxa"/>
            <w:tcBorders>
              <w:bottom w:val="single" w:sz="4" w:space="0" w:color="FFFFFF" w:themeColor="background1"/>
            </w:tcBorders>
            <w:shd w:val="clear" w:color="auto" w:fill="0070C0"/>
          </w:tcPr>
          <w:p w14:paraId="117444E6" w14:textId="58EFD063" w:rsidR="00423A95" w:rsidRPr="00EA2BF4" w:rsidRDefault="00423A95" w:rsidP="00EA2BF4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EA2BF4">
              <w:rPr>
                <w:b/>
                <w:bCs/>
                <w:color w:val="FFFFFF" w:themeColor="background1"/>
              </w:rPr>
              <w:t>Zone</w:t>
            </w:r>
          </w:p>
        </w:tc>
        <w:tc>
          <w:tcPr>
            <w:tcW w:w="4699" w:type="dxa"/>
            <w:shd w:val="clear" w:color="auto" w:fill="0070C0"/>
          </w:tcPr>
          <w:p w14:paraId="3483D3F1" w14:textId="1E529F3A" w:rsidR="00423A95" w:rsidRPr="00EA2BF4" w:rsidRDefault="008C1880" w:rsidP="00EA2BF4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Checklist</w:t>
            </w:r>
          </w:p>
        </w:tc>
        <w:tc>
          <w:tcPr>
            <w:tcW w:w="7524" w:type="dxa"/>
            <w:shd w:val="clear" w:color="auto" w:fill="0070C0"/>
          </w:tcPr>
          <w:p w14:paraId="40669AB8" w14:textId="4B3D3A2F" w:rsidR="00423A95" w:rsidRPr="00EA2BF4" w:rsidRDefault="00423A95" w:rsidP="00EA2BF4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EA2BF4">
              <w:rPr>
                <w:b/>
                <w:bCs/>
                <w:color w:val="FFFFFF" w:themeColor="background1"/>
              </w:rPr>
              <w:t>Explication et exemple</w:t>
            </w:r>
          </w:p>
        </w:tc>
        <w:tc>
          <w:tcPr>
            <w:tcW w:w="858" w:type="dxa"/>
            <w:shd w:val="clear" w:color="auto" w:fill="0070C0"/>
          </w:tcPr>
          <w:p w14:paraId="3B4A5A56" w14:textId="06EDFF16" w:rsidR="00423A95" w:rsidRPr="00EA2BF4" w:rsidRDefault="00423A95" w:rsidP="00EA2BF4">
            <w:pPr>
              <w:spacing w:line="276" w:lineRule="auto"/>
              <w:rPr>
                <w:b/>
                <w:bCs/>
                <w:color w:val="FFFFFF" w:themeColor="background1"/>
              </w:rPr>
            </w:pPr>
            <w:r w:rsidRPr="00EA2BF4">
              <w:rPr>
                <w:b/>
                <w:bCs/>
                <w:color w:val="FFFFFF" w:themeColor="background1"/>
              </w:rPr>
              <w:t>%</w:t>
            </w:r>
          </w:p>
        </w:tc>
      </w:tr>
      <w:tr w:rsidR="00FF016D" w:rsidRPr="00EA2BF4" w14:paraId="253BEE61" w14:textId="77777777" w:rsidTr="007C074C">
        <w:trPr>
          <w:trHeight w:val="1240"/>
        </w:trPr>
        <w:tc>
          <w:tcPr>
            <w:tcW w:w="17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D5B83"/>
          </w:tcPr>
          <w:p w14:paraId="443063AD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ABE4EB6" w14:textId="6F136C9F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73AF836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EBD199E" w14:textId="63CCA80F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  <w:proofErr w:type="spellStart"/>
            <w:r w:rsidRPr="007C074C">
              <w:rPr>
                <w:color w:val="FFFFFF" w:themeColor="background1"/>
              </w:rPr>
              <w:t>Participat</w:t>
            </w:r>
            <w:r w:rsidR="008C1880">
              <w:rPr>
                <w:color w:val="FFFFFF" w:themeColor="background1"/>
              </w:rPr>
              <w:t>if</w:t>
            </w:r>
            <w:proofErr w:type="spellEnd"/>
          </w:p>
        </w:tc>
        <w:tc>
          <w:tcPr>
            <w:tcW w:w="4699" w:type="dxa"/>
            <w:shd w:val="clear" w:color="auto" w:fill="F2F2F2" w:themeFill="background1" w:themeFillShade="F2"/>
          </w:tcPr>
          <w:p w14:paraId="178CA143" w14:textId="0B7EA0FB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Évaluez-vous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correctement</w:t>
            </w:r>
            <w:proofErr w:type="spellEnd"/>
            <w:r w:rsidRPr="0007039F">
              <w:rPr>
                <w:lang w:val="en-US"/>
              </w:rPr>
              <w:t xml:space="preserve"> le </w:t>
            </w:r>
            <w:proofErr w:type="spellStart"/>
            <w:r w:rsidRPr="0007039F">
              <w:rPr>
                <w:b/>
                <w:bCs/>
                <w:lang w:val="en-US"/>
              </w:rPr>
              <w:t>soutien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7039F">
              <w:rPr>
                <w:b/>
                <w:bCs/>
                <w:lang w:val="en-US"/>
              </w:rPr>
              <w:t>dont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7039F">
              <w:rPr>
                <w:b/>
                <w:bCs/>
                <w:lang w:val="en-US"/>
              </w:rPr>
              <w:t>bénéficie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mesure</w:t>
            </w:r>
            <w:proofErr w:type="spellEnd"/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0913392C" w14:textId="0A8A430E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Les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ne </w:t>
            </w:r>
            <w:proofErr w:type="spellStart"/>
            <w:r w:rsidRPr="0007039F">
              <w:rPr>
                <w:lang w:val="en-US"/>
              </w:rPr>
              <w:t>seront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respectées</w:t>
            </w:r>
            <w:proofErr w:type="spellEnd"/>
            <w:r w:rsidRPr="0007039F">
              <w:rPr>
                <w:lang w:val="en-US"/>
              </w:rPr>
              <w:t xml:space="preserve"> que </w:t>
            </w:r>
            <w:proofErr w:type="spellStart"/>
            <w:r w:rsidRPr="0007039F">
              <w:rPr>
                <w:lang w:val="en-US"/>
              </w:rPr>
              <w:t>si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elles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sont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soutenues</w:t>
            </w:r>
            <w:proofErr w:type="spellEnd"/>
            <w:r w:rsidRPr="0007039F">
              <w:rPr>
                <w:lang w:val="en-US"/>
              </w:rPr>
              <w:t xml:space="preserve">. Par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 xml:space="preserve">, la </w:t>
            </w:r>
            <w:proofErr w:type="spellStart"/>
            <w:r w:rsidRPr="0007039F">
              <w:rPr>
                <w:lang w:val="en-US"/>
              </w:rPr>
              <w:t>possibilité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rendre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visite</w:t>
            </w:r>
            <w:proofErr w:type="spellEnd"/>
            <w:r w:rsidRPr="0007039F">
              <w:rPr>
                <w:lang w:val="en-US"/>
              </w:rPr>
              <w:t xml:space="preserve"> aux </w:t>
            </w:r>
            <w:proofErr w:type="spellStart"/>
            <w:r w:rsidRPr="0007039F">
              <w:rPr>
                <w:lang w:val="en-US"/>
              </w:rPr>
              <w:t>personnes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âgées</w:t>
            </w:r>
            <w:proofErr w:type="spellEnd"/>
            <w:r w:rsidRPr="0007039F">
              <w:rPr>
                <w:lang w:val="en-US"/>
              </w:rPr>
              <w:t xml:space="preserve"> dans les </w:t>
            </w:r>
            <w:proofErr w:type="spellStart"/>
            <w:r w:rsidRPr="0007039F">
              <w:rPr>
                <w:lang w:val="en-US"/>
              </w:rPr>
              <w:t>centres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soins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résidentiels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n'a</w:t>
            </w:r>
            <w:proofErr w:type="spellEnd"/>
            <w:r w:rsidRPr="0007039F">
              <w:rPr>
                <w:lang w:val="en-US"/>
              </w:rPr>
              <w:t xml:space="preserve"> pas </w:t>
            </w:r>
            <w:proofErr w:type="spellStart"/>
            <w:r w:rsidRPr="0007039F">
              <w:rPr>
                <w:lang w:val="en-US"/>
              </w:rPr>
              <w:t>été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suffisamment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discutée</w:t>
            </w:r>
            <w:proofErr w:type="spellEnd"/>
            <w:r w:rsidRPr="0007039F">
              <w:rPr>
                <w:lang w:val="en-US"/>
              </w:rPr>
              <w:t xml:space="preserve"> avec le </w:t>
            </w:r>
            <w:proofErr w:type="spellStart"/>
            <w:r w:rsidRPr="0007039F">
              <w:rPr>
                <w:lang w:val="en-US"/>
              </w:rPr>
              <w:t>secteur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ce</w:t>
            </w:r>
            <w:proofErr w:type="spellEnd"/>
            <w:r w:rsidRPr="0007039F">
              <w:rPr>
                <w:lang w:val="en-US"/>
              </w:rPr>
              <w:t xml:space="preserve"> qui </w:t>
            </w:r>
            <w:proofErr w:type="gramStart"/>
            <w:r w:rsidRPr="0007039F">
              <w:rPr>
                <w:lang w:val="en-US"/>
              </w:rPr>
              <w:t>a</w:t>
            </w:r>
            <w:proofErr w:type="gram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entraîné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l'annulation</w:t>
            </w:r>
            <w:proofErr w:type="spellEnd"/>
            <w:r w:rsidRPr="0007039F">
              <w:rPr>
                <w:lang w:val="en-US"/>
              </w:rPr>
              <w:t xml:space="preserve"> de la </w:t>
            </w:r>
            <w:proofErr w:type="spellStart"/>
            <w:r w:rsidRPr="0007039F">
              <w:rPr>
                <w:lang w:val="en-US"/>
              </w:rPr>
              <w:t>mesure</w:t>
            </w:r>
            <w:proofErr w:type="spellEnd"/>
            <w:r w:rsidRPr="0007039F">
              <w:rPr>
                <w:lang w:val="en-US"/>
              </w:rPr>
              <w:t xml:space="preserve">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4184F871" w14:textId="3E386288" w:rsidR="00EA2BF4" w:rsidRPr="00EA2BF4" w:rsidRDefault="00EA2BF4" w:rsidP="00EA2BF4">
            <w:pPr>
              <w:spacing w:line="276" w:lineRule="auto"/>
            </w:pPr>
            <w:r w:rsidRPr="00EA2BF4">
              <w:t>53.6%</w:t>
            </w:r>
          </w:p>
        </w:tc>
      </w:tr>
      <w:tr w:rsidR="00FF016D" w:rsidRPr="00EA2BF4" w14:paraId="75D1A33D" w14:textId="77777777" w:rsidTr="007C074C">
        <w:trPr>
          <w:trHeight w:val="1240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1D5B83"/>
          </w:tcPr>
          <w:p w14:paraId="0734C53A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0E7EE836" w14:textId="5709C9DC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r w:rsidRPr="0007039F">
              <w:rPr>
                <w:lang w:val="en-US"/>
              </w:rPr>
              <w:t>Est-</w:t>
            </w:r>
            <w:proofErr w:type="spellStart"/>
            <w:r w:rsidRPr="0007039F">
              <w:rPr>
                <w:lang w:val="en-US"/>
              </w:rPr>
              <w:t>ce</w:t>
            </w:r>
            <w:proofErr w:type="spellEnd"/>
            <w:r w:rsidRPr="0007039F">
              <w:rPr>
                <w:lang w:val="en-US"/>
              </w:rPr>
              <w:t xml:space="preserve"> que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="008C1880" w:rsidRPr="0007039F">
              <w:rPr>
                <w:lang w:val="en-US"/>
              </w:rPr>
              <w:t>recevez</w:t>
            </w:r>
            <w:proofErr w:type="spellEnd"/>
            <w:r w:rsidRPr="0007039F">
              <w:rPr>
                <w:lang w:val="en-US"/>
              </w:rPr>
              <w:t xml:space="preserve"> les </w:t>
            </w:r>
            <w:proofErr w:type="spellStart"/>
            <w:r w:rsidRPr="0007039F">
              <w:rPr>
                <w:b/>
                <w:bCs/>
                <w:lang w:val="en-US"/>
              </w:rPr>
              <w:t>signaux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r w:rsidRPr="0007039F">
              <w:rPr>
                <w:lang w:val="en-US"/>
              </w:rPr>
              <w:t>de</w:t>
            </w:r>
            <w:r w:rsidR="008C1880" w:rsidRPr="0007039F">
              <w:rPr>
                <w:lang w:val="en-US"/>
              </w:rPr>
              <w:t>s</w:t>
            </w:r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différents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secteurs</w:t>
            </w:r>
            <w:proofErr w:type="spellEnd"/>
            <w:r w:rsidRPr="0007039F">
              <w:rPr>
                <w:lang w:val="en-US"/>
              </w:rPr>
              <w:t xml:space="preserve"> et les </w:t>
            </w:r>
            <w:proofErr w:type="spellStart"/>
            <w:r w:rsidRPr="0007039F">
              <w:rPr>
                <w:lang w:val="en-US"/>
              </w:rPr>
              <w:t>écoutez</w:t>
            </w:r>
            <w:proofErr w:type="spellEnd"/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</w:tcPr>
          <w:p w14:paraId="359F248D" w14:textId="6AEE9975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Divers </w:t>
            </w:r>
            <w:proofErr w:type="spellStart"/>
            <w:r w:rsidRPr="0007039F">
              <w:rPr>
                <w:lang w:val="en-US"/>
              </w:rPr>
              <w:t>secteurs</w:t>
            </w:r>
            <w:proofErr w:type="spellEnd"/>
            <w:r w:rsidRPr="0007039F">
              <w:rPr>
                <w:lang w:val="en-US"/>
              </w:rPr>
              <w:t xml:space="preserve"> (par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 xml:space="preserve"> les </w:t>
            </w:r>
            <w:proofErr w:type="spellStart"/>
            <w:r w:rsidRPr="0007039F">
              <w:rPr>
                <w:lang w:val="en-US"/>
              </w:rPr>
              <w:t>jardineries</w:t>
            </w:r>
            <w:proofErr w:type="spellEnd"/>
            <w:r w:rsidRPr="0007039F">
              <w:rPr>
                <w:lang w:val="en-US"/>
              </w:rPr>
              <w:t xml:space="preserve">, les </w:t>
            </w:r>
            <w:proofErr w:type="spellStart"/>
            <w:r w:rsidRPr="0007039F">
              <w:rPr>
                <w:lang w:val="en-US"/>
              </w:rPr>
              <w:t>fédérations</w:t>
            </w:r>
            <w:proofErr w:type="spellEnd"/>
            <w:r w:rsidRPr="0007039F">
              <w:rPr>
                <w:lang w:val="en-US"/>
              </w:rPr>
              <w:t xml:space="preserve"> de tennis) font pression pour un </w:t>
            </w:r>
            <w:proofErr w:type="spellStart"/>
            <w:r w:rsidRPr="0007039F">
              <w:rPr>
                <w:lang w:val="en-US"/>
              </w:rPr>
              <w:t>assouplissement</w:t>
            </w:r>
            <w:proofErr w:type="spellEnd"/>
            <w:r w:rsidRPr="0007039F">
              <w:rPr>
                <w:lang w:val="en-US"/>
              </w:rPr>
              <w:t xml:space="preserve"> et </w:t>
            </w:r>
            <w:proofErr w:type="spellStart"/>
            <w:r w:rsidRPr="0007039F">
              <w:rPr>
                <w:lang w:val="en-US"/>
              </w:rPr>
              <w:t>trouvent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eux-mêmes</w:t>
            </w:r>
            <w:proofErr w:type="spellEnd"/>
            <w:r w:rsidRPr="0007039F">
              <w:rPr>
                <w:lang w:val="en-US"/>
              </w:rPr>
              <w:t xml:space="preserve"> des solutions </w:t>
            </w:r>
            <w:proofErr w:type="spellStart"/>
            <w:r w:rsidRPr="0007039F">
              <w:rPr>
                <w:lang w:val="en-US"/>
              </w:rPr>
              <w:t>créatives</w:t>
            </w:r>
            <w:proofErr w:type="spellEnd"/>
            <w:r w:rsidRPr="0007039F">
              <w:rPr>
                <w:lang w:val="en-US"/>
              </w:rPr>
              <w:t xml:space="preserve">, tout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observant les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EA2BF4">
              <w:t>Écouter</w:t>
            </w:r>
            <w:proofErr w:type="spellEnd"/>
            <w:r w:rsidRPr="00EA2BF4">
              <w:t xml:space="preserve"> </w:t>
            </w:r>
            <w:proofErr w:type="spellStart"/>
            <w:r w:rsidRPr="00EA2BF4">
              <w:t>leur</w:t>
            </w:r>
            <w:proofErr w:type="spellEnd"/>
            <w:r w:rsidRPr="00EA2BF4">
              <w:t xml:space="preserve"> </w:t>
            </w:r>
            <w:proofErr w:type="spellStart"/>
            <w:r w:rsidRPr="00EA2BF4">
              <w:t>voix</w:t>
            </w:r>
            <w:proofErr w:type="spellEnd"/>
            <w:r w:rsidRPr="00EA2BF4">
              <w:t xml:space="preserve"> </w:t>
            </w:r>
            <w:proofErr w:type="spellStart"/>
            <w:r w:rsidRPr="00EA2BF4">
              <w:t>est</w:t>
            </w:r>
            <w:proofErr w:type="spellEnd"/>
            <w:r w:rsidRPr="00EA2BF4">
              <w:t xml:space="preserve"> crucial. </w:t>
            </w:r>
          </w:p>
        </w:tc>
        <w:tc>
          <w:tcPr>
            <w:tcW w:w="858" w:type="dxa"/>
          </w:tcPr>
          <w:p w14:paraId="354A1342" w14:textId="1428DEC4" w:rsidR="00EA2BF4" w:rsidRPr="00EA2BF4" w:rsidRDefault="00EA2BF4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0F71D9AA" w14:textId="77777777" w:rsidTr="007C074C">
        <w:trPr>
          <w:trHeight w:val="1879"/>
        </w:trPr>
        <w:tc>
          <w:tcPr>
            <w:tcW w:w="1759" w:type="dxa"/>
            <w:vMerge w:val="restart"/>
            <w:tcBorders>
              <w:top w:val="single" w:sz="4" w:space="0" w:color="FFFFFF" w:themeColor="background1"/>
            </w:tcBorders>
            <w:shd w:val="clear" w:color="auto" w:fill="2B848E"/>
          </w:tcPr>
          <w:p w14:paraId="5EFB42B1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2B4DC56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E0731C5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464EF5A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646B86FA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91A65E5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1716C504" w14:textId="6F7D3CED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32973D32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36547B8" w14:textId="77777777" w:rsidR="007C074C" w:rsidRP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6705A51" w14:textId="2A42F7E9" w:rsidR="00EA2BF4" w:rsidRPr="007C074C" w:rsidRDefault="00C22396" w:rsidP="00EA2BF4">
            <w:pPr>
              <w:spacing w:line="276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Fédérateur</w:t>
            </w:r>
            <w:proofErr w:type="spellEnd"/>
          </w:p>
        </w:tc>
        <w:tc>
          <w:tcPr>
            <w:tcW w:w="4699" w:type="dxa"/>
            <w:shd w:val="clear" w:color="auto" w:fill="F2F2F2" w:themeFill="background1" w:themeFillShade="F2"/>
          </w:tcPr>
          <w:p w14:paraId="1F459258" w14:textId="51F2557E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Fournissez-vous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r w:rsidRPr="0007039F">
              <w:rPr>
                <w:b/>
                <w:bCs/>
                <w:lang w:val="en-US"/>
              </w:rPr>
              <w:t xml:space="preserve">explication </w:t>
            </w:r>
            <w:proofErr w:type="spellStart"/>
            <w:r w:rsidRPr="0007039F">
              <w:rPr>
                <w:b/>
                <w:bCs/>
                <w:lang w:val="en-US"/>
              </w:rPr>
              <w:t>sensée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et </w:t>
            </w:r>
            <w:proofErr w:type="spellStart"/>
            <w:r w:rsidRPr="0007039F">
              <w:rPr>
                <w:b/>
                <w:bCs/>
                <w:lang w:val="en-US"/>
              </w:rPr>
              <w:t>logique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r w:rsidRPr="0007039F">
              <w:rPr>
                <w:lang w:val="en-US"/>
              </w:rPr>
              <w:t xml:space="preserve">pour </w:t>
            </w:r>
            <w:proofErr w:type="spellStart"/>
            <w:r w:rsidRPr="0007039F">
              <w:rPr>
                <w:lang w:val="en-US"/>
              </w:rPr>
              <w:t>l'introduction</w:t>
            </w:r>
            <w:proofErr w:type="spellEnd"/>
            <w:r w:rsidRPr="0007039F">
              <w:rPr>
                <w:lang w:val="en-US"/>
              </w:rPr>
              <w:t xml:space="preserve">, le </w:t>
            </w:r>
            <w:proofErr w:type="spellStart"/>
            <w:r w:rsidRPr="0007039F">
              <w:rPr>
                <w:lang w:val="en-US"/>
              </w:rPr>
              <w:t>maintien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l'assouplissement</w:t>
            </w:r>
            <w:proofErr w:type="spellEnd"/>
            <w:r w:rsidRPr="0007039F">
              <w:rPr>
                <w:lang w:val="en-US"/>
              </w:rPr>
              <w:t xml:space="preserve"> (</w:t>
            </w:r>
            <w:proofErr w:type="spellStart"/>
            <w:r w:rsidRPr="0007039F">
              <w:rPr>
                <w:lang w:val="en-US"/>
              </w:rPr>
              <w:t>partiel</w:t>
            </w:r>
            <w:proofErr w:type="spellEnd"/>
            <w:r w:rsidRPr="0007039F">
              <w:rPr>
                <w:lang w:val="en-US"/>
              </w:rPr>
              <w:t xml:space="preserve">) </w:t>
            </w:r>
            <w:proofErr w:type="spellStart"/>
            <w:r w:rsidRPr="0007039F">
              <w:rPr>
                <w:lang w:val="en-US"/>
              </w:rPr>
              <w:t>d'une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mesure</w:t>
            </w:r>
            <w:proofErr w:type="spellEnd"/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4B0C074B" w14:textId="2D851D11" w:rsidR="00EA2BF4" w:rsidRPr="00EA2BF4" w:rsidRDefault="00EA2BF4" w:rsidP="00EA2BF4">
            <w:pPr>
              <w:spacing w:line="276" w:lineRule="auto"/>
            </w:pPr>
            <w:proofErr w:type="gramStart"/>
            <w:r w:rsidRPr="0007039F">
              <w:rPr>
                <w:lang w:val="en-US"/>
              </w:rPr>
              <w:t>Plus</w:t>
            </w:r>
            <w:proofErr w:type="gramEnd"/>
            <w:r w:rsidRPr="0007039F">
              <w:rPr>
                <w:lang w:val="en-US"/>
              </w:rPr>
              <w:t xml:space="preserve"> la population </w:t>
            </w:r>
            <w:proofErr w:type="spellStart"/>
            <w:r w:rsidRPr="0007039F">
              <w:rPr>
                <w:lang w:val="en-US"/>
              </w:rPr>
              <w:t>comprend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pourquoi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mesure</w:t>
            </w:r>
            <w:proofErr w:type="spellEnd"/>
            <w:r w:rsidRPr="0007039F">
              <w:rPr>
                <w:lang w:val="en-US"/>
              </w:rPr>
              <w:t xml:space="preserve"> doit </w:t>
            </w:r>
            <w:proofErr w:type="spellStart"/>
            <w:r w:rsidRPr="0007039F">
              <w:rPr>
                <w:lang w:val="en-US"/>
              </w:rPr>
              <w:t>être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introduite</w:t>
            </w:r>
            <w:proofErr w:type="spellEnd"/>
            <w:r w:rsidRPr="0007039F">
              <w:rPr>
                <w:lang w:val="en-US"/>
              </w:rPr>
              <w:t xml:space="preserve"> (cf. la discussion sur les bancs)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maintenue</w:t>
            </w:r>
            <w:proofErr w:type="spellEnd"/>
            <w:r w:rsidRPr="0007039F">
              <w:rPr>
                <w:lang w:val="en-US"/>
              </w:rPr>
              <w:t xml:space="preserve">, plus la </w:t>
            </w:r>
            <w:proofErr w:type="spellStart"/>
            <w:r w:rsidRPr="0007039F">
              <w:rPr>
                <w:lang w:val="en-US"/>
              </w:rPr>
              <w:t>volonté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s'y</w:t>
            </w:r>
            <w:proofErr w:type="spellEnd"/>
            <w:r w:rsidRPr="0007039F">
              <w:rPr>
                <w:lang w:val="en-US"/>
              </w:rPr>
              <w:t xml:space="preserve"> conformer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grande</w:t>
            </w:r>
            <w:proofErr w:type="spellEnd"/>
            <w:r w:rsidRPr="0007039F">
              <w:rPr>
                <w:lang w:val="en-US"/>
              </w:rPr>
              <w:t xml:space="preserve"> (cf. le </w:t>
            </w:r>
            <w:proofErr w:type="spellStart"/>
            <w:r w:rsidRPr="0007039F">
              <w:rPr>
                <w:lang w:val="en-US"/>
              </w:rPr>
              <w:t>discours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d'Angela</w:t>
            </w:r>
            <w:proofErr w:type="spellEnd"/>
            <w:r w:rsidRPr="0007039F">
              <w:rPr>
                <w:lang w:val="en-US"/>
              </w:rPr>
              <w:t xml:space="preserve"> Merkel). Ne sous-</w:t>
            </w:r>
            <w:proofErr w:type="spellStart"/>
            <w:r w:rsidRPr="0007039F">
              <w:rPr>
                <w:lang w:val="en-US"/>
              </w:rPr>
              <w:t>estimez</w:t>
            </w:r>
            <w:proofErr w:type="spellEnd"/>
            <w:r w:rsidRPr="0007039F">
              <w:rPr>
                <w:lang w:val="en-US"/>
              </w:rPr>
              <w:t xml:space="preserve"> pas la population. </w:t>
            </w:r>
            <w:proofErr w:type="spellStart"/>
            <w:r w:rsidRPr="0007039F">
              <w:rPr>
                <w:lang w:val="en-US"/>
              </w:rPr>
              <w:t>S'il</w:t>
            </w:r>
            <w:proofErr w:type="spellEnd"/>
            <w:r w:rsidRPr="0007039F">
              <w:rPr>
                <w:lang w:val="en-US"/>
              </w:rPr>
              <w:t xml:space="preserve"> y aura un </w:t>
            </w:r>
            <w:proofErr w:type="spellStart"/>
            <w:r w:rsidRPr="0007039F">
              <w:rPr>
                <w:lang w:val="en-US"/>
              </w:rPr>
              <w:t>relâchement</w:t>
            </w:r>
            <w:proofErr w:type="spellEnd"/>
            <w:r w:rsidRPr="0007039F">
              <w:rPr>
                <w:lang w:val="en-US"/>
              </w:rPr>
              <w:t xml:space="preserve"> à des </w:t>
            </w:r>
            <w:proofErr w:type="spellStart"/>
            <w:r w:rsidRPr="0007039F">
              <w:rPr>
                <w:lang w:val="en-US"/>
              </w:rPr>
              <w:t>vitesses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différentes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explication </w:t>
            </w:r>
            <w:proofErr w:type="spellStart"/>
            <w:r w:rsidRPr="0007039F">
              <w:rPr>
                <w:lang w:val="en-US"/>
              </w:rPr>
              <w:t>logique</w:t>
            </w:r>
            <w:proofErr w:type="spellEnd"/>
            <w:r w:rsidRPr="0007039F">
              <w:rPr>
                <w:lang w:val="en-US"/>
              </w:rPr>
              <w:t xml:space="preserve"> pour </w:t>
            </w:r>
            <w:proofErr w:type="spellStart"/>
            <w:r w:rsidRPr="0007039F">
              <w:rPr>
                <w:lang w:val="en-US"/>
              </w:rPr>
              <w:t>ceux</w:t>
            </w:r>
            <w:proofErr w:type="spellEnd"/>
            <w:r w:rsidRPr="0007039F">
              <w:rPr>
                <w:lang w:val="en-US"/>
              </w:rPr>
              <w:t xml:space="preserve"> qui </w:t>
            </w:r>
            <w:proofErr w:type="spellStart"/>
            <w:r w:rsidRPr="0007039F">
              <w:rPr>
                <w:lang w:val="en-US"/>
              </w:rPr>
              <w:t>restent</w:t>
            </w:r>
            <w:proofErr w:type="spellEnd"/>
            <w:r w:rsidRPr="0007039F">
              <w:rPr>
                <w:lang w:val="en-US"/>
              </w:rPr>
              <w:t xml:space="preserve"> dans la camisole de force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bien </w:t>
            </w:r>
            <w:proofErr w:type="spellStart"/>
            <w:r w:rsidRPr="0007039F">
              <w:rPr>
                <w:lang w:val="en-US"/>
              </w:rPr>
              <w:t>nécessaire</w:t>
            </w:r>
            <w:proofErr w:type="spellEnd"/>
            <w:r w:rsidRPr="0007039F">
              <w:rPr>
                <w:lang w:val="en-US"/>
              </w:rPr>
              <w:t>.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2780B378" w14:textId="58B34676" w:rsidR="00EA2BF4" w:rsidRPr="00EA2BF4" w:rsidRDefault="00EA2BF4" w:rsidP="00EA2BF4">
            <w:pPr>
              <w:spacing w:line="276" w:lineRule="auto"/>
            </w:pPr>
            <w:r w:rsidRPr="00EA2BF4">
              <w:t>41.2%</w:t>
            </w:r>
          </w:p>
        </w:tc>
      </w:tr>
      <w:tr w:rsidR="00FF016D" w:rsidRPr="00EA2BF4" w14:paraId="5350E03A" w14:textId="77777777" w:rsidTr="007C074C">
        <w:trPr>
          <w:trHeight w:val="1879"/>
        </w:trPr>
        <w:tc>
          <w:tcPr>
            <w:tcW w:w="1759" w:type="dxa"/>
            <w:vMerge/>
            <w:shd w:val="clear" w:color="auto" w:fill="2B848E"/>
          </w:tcPr>
          <w:p w14:paraId="1DB804C9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379C4513" w14:textId="55874F50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Faites-vous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preuve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b/>
                <w:bCs/>
                <w:lang w:val="en-US"/>
              </w:rPr>
              <w:t>compréhension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r w:rsidRPr="0007039F">
              <w:rPr>
                <w:lang w:val="en-US"/>
              </w:rPr>
              <w:t xml:space="preserve">pour les efforts </w:t>
            </w:r>
            <w:r w:rsidR="008C1880" w:rsidRPr="0007039F">
              <w:rPr>
                <w:lang w:val="en-US"/>
              </w:rPr>
              <w:t>de la population</w:t>
            </w:r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</w:tcPr>
          <w:p w14:paraId="0112AA45" w14:textId="29D4A8D0" w:rsidR="00EA2BF4" w:rsidRPr="00EA2BF4" w:rsidRDefault="00EA2BF4" w:rsidP="00EA2BF4">
            <w:pPr>
              <w:spacing w:line="276" w:lineRule="auto"/>
            </w:pPr>
            <w:proofErr w:type="spellStart"/>
            <w:r w:rsidRPr="0007039F">
              <w:rPr>
                <w:lang w:val="en-US"/>
              </w:rPr>
              <w:t>Essayez</w:t>
            </w:r>
            <w:proofErr w:type="spellEnd"/>
            <w:r w:rsidRPr="0007039F">
              <w:rPr>
                <w:lang w:val="en-US"/>
              </w:rPr>
              <w:t xml:space="preserve"> d'être </w:t>
            </w:r>
            <w:proofErr w:type="spellStart"/>
            <w:r w:rsidRPr="0007039F">
              <w:rPr>
                <w:lang w:val="en-US"/>
              </w:rPr>
              <w:t>reconnaissant</w:t>
            </w:r>
            <w:proofErr w:type="spellEnd"/>
            <w:r w:rsidRPr="0007039F">
              <w:rPr>
                <w:lang w:val="en-US"/>
              </w:rPr>
              <w:t xml:space="preserve"> pour le </w:t>
            </w:r>
            <w:proofErr w:type="spellStart"/>
            <w:r w:rsidRPr="0007039F">
              <w:rPr>
                <w:lang w:val="en-US"/>
              </w:rPr>
              <w:t>fardeau</w:t>
            </w:r>
            <w:proofErr w:type="spellEnd"/>
            <w:r w:rsidRPr="0007039F">
              <w:rPr>
                <w:lang w:val="en-US"/>
              </w:rPr>
              <w:t xml:space="preserve"> que les gens portent </w:t>
            </w:r>
            <w:proofErr w:type="spellStart"/>
            <w:r w:rsidRPr="0007039F">
              <w:rPr>
                <w:lang w:val="en-US"/>
              </w:rPr>
              <w:t>aujourd'hui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Reconnaissez</w:t>
            </w:r>
            <w:proofErr w:type="spellEnd"/>
            <w:r w:rsidRPr="0007039F">
              <w:rPr>
                <w:lang w:val="en-US"/>
              </w:rPr>
              <w:t xml:space="preserve"> que </w:t>
            </w:r>
            <w:proofErr w:type="spellStart"/>
            <w:r w:rsidRPr="0007039F">
              <w:rPr>
                <w:lang w:val="en-US"/>
              </w:rPr>
              <w:t>l'on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demande</w:t>
            </w:r>
            <w:proofErr w:type="spellEnd"/>
            <w:r w:rsidRPr="0007039F">
              <w:rPr>
                <w:lang w:val="en-US"/>
              </w:rPr>
              <w:t xml:space="preserve"> beaucoup aux gens et que les temps </w:t>
            </w:r>
            <w:proofErr w:type="spellStart"/>
            <w:r w:rsidRPr="0007039F">
              <w:rPr>
                <w:lang w:val="en-US"/>
              </w:rPr>
              <w:t>sont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durs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montrant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explicitement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votre</w:t>
            </w:r>
            <w:proofErr w:type="spellEnd"/>
            <w:r w:rsidRPr="0007039F">
              <w:rPr>
                <w:lang w:val="en-US"/>
              </w:rPr>
              <w:t xml:space="preserve"> gratitude pour les efforts </w:t>
            </w:r>
            <w:proofErr w:type="spellStart"/>
            <w:r w:rsidRPr="0007039F">
              <w:rPr>
                <w:lang w:val="en-US"/>
              </w:rPr>
              <w:t>fournis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adoptez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attitude </w:t>
            </w:r>
            <w:proofErr w:type="spellStart"/>
            <w:r w:rsidRPr="0007039F">
              <w:rPr>
                <w:lang w:val="en-US"/>
              </w:rPr>
              <w:t>empathique</w:t>
            </w:r>
            <w:proofErr w:type="spellEnd"/>
            <w:r w:rsidRPr="0007039F">
              <w:rPr>
                <w:lang w:val="en-US"/>
              </w:rPr>
              <w:t xml:space="preserve">. De </w:t>
            </w:r>
            <w:proofErr w:type="spellStart"/>
            <w:r w:rsidRPr="0007039F">
              <w:rPr>
                <w:lang w:val="en-US"/>
              </w:rPr>
              <w:t>cette</w:t>
            </w:r>
            <w:proofErr w:type="spellEnd"/>
            <w:r w:rsidRPr="0007039F">
              <w:rPr>
                <w:lang w:val="en-US"/>
              </w:rPr>
              <w:t xml:space="preserve"> manière, la population se sent </w:t>
            </w:r>
            <w:proofErr w:type="spellStart"/>
            <w:r w:rsidRPr="0007039F">
              <w:rPr>
                <w:lang w:val="en-US"/>
              </w:rPr>
              <w:t>mieux</w:t>
            </w:r>
            <w:proofErr w:type="spellEnd"/>
            <w:r w:rsidRPr="0007039F">
              <w:rPr>
                <w:lang w:val="en-US"/>
              </w:rPr>
              <w:t xml:space="preserve"> comprise et </w:t>
            </w:r>
            <w:proofErr w:type="spellStart"/>
            <w:r w:rsidRPr="0007039F">
              <w:rPr>
                <w:lang w:val="en-US"/>
              </w:rPr>
              <w:t>reste</w:t>
            </w:r>
            <w:proofErr w:type="spellEnd"/>
            <w:r w:rsidRPr="0007039F">
              <w:rPr>
                <w:lang w:val="en-US"/>
              </w:rPr>
              <w:t xml:space="preserve"> plus </w:t>
            </w:r>
            <w:proofErr w:type="spellStart"/>
            <w:r w:rsidRPr="0007039F">
              <w:rPr>
                <w:lang w:val="en-US"/>
              </w:rPr>
              <w:t>disposée</w:t>
            </w:r>
            <w:proofErr w:type="spellEnd"/>
            <w:r w:rsidRPr="0007039F">
              <w:rPr>
                <w:lang w:val="en-US"/>
              </w:rPr>
              <w:t xml:space="preserve"> à faire les efforts </w:t>
            </w:r>
            <w:proofErr w:type="spellStart"/>
            <w:r w:rsidRPr="0007039F">
              <w:rPr>
                <w:lang w:val="en-US"/>
              </w:rPr>
              <w:t>nécessaires</w:t>
            </w:r>
            <w:proofErr w:type="spellEnd"/>
            <w:r w:rsidRPr="0007039F">
              <w:rPr>
                <w:lang w:val="en-US"/>
              </w:rPr>
              <w:t xml:space="preserve">. </w:t>
            </w:r>
          </w:p>
        </w:tc>
        <w:tc>
          <w:tcPr>
            <w:tcW w:w="858" w:type="dxa"/>
          </w:tcPr>
          <w:p w14:paraId="441ACDAB" w14:textId="102381DF" w:rsidR="00EA2BF4" w:rsidRPr="00EA2BF4" w:rsidRDefault="00EA2BF4" w:rsidP="00EA2BF4">
            <w:pPr>
              <w:spacing w:line="276" w:lineRule="auto"/>
            </w:pPr>
            <w:r w:rsidRPr="00EA2BF4">
              <w:t>47.2%</w:t>
            </w:r>
          </w:p>
        </w:tc>
      </w:tr>
      <w:tr w:rsidR="00FF016D" w:rsidRPr="00EA2BF4" w14:paraId="4D30EB98" w14:textId="77777777" w:rsidTr="007C074C">
        <w:trPr>
          <w:trHeight w:val="1879"/>
        </w:trPr>
        <w:tc>
          <w:tcPr>
            <w:tcW w:w="1759" w:type="dxa"/>
            <w:vMerge/>
            <w:shd w:val="clear" w:color="auto" w:fill="2B848E"/>
          </w:tcPr>
          <w:p w14:paraId="60B704D5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  <w:shd w:val="clear" w:color="auto" w:fill="F2F2F2" w:themeFill="background1" w:themeFillShade="F2"/>
          </w:tcPr>
          <w:p w14:paraId="68415191" w14:textId="1F5E420B" w:rsidR="00EA2BF4" w:rsidRPr="00EA2BF4" w:rsidRDefault="00EA2BF4" w:rsidP="00EA2BF4">
            <w:pPr>
              <w:spacing w:line="276" w:lineRule="auto"/>
              <w:rPr>
                <w:lang w:val="nl-BE"/>
              </w:rPr>
            </w:pPr>
            <w:r w:rsidRPr="00EA2BF4">
              <w:rPr>
                <w:lang w:val="nl-BE"/>
              </w:rPr>
              <w:t xml:space="preserve">Travaillez-vous </w:t>
            </w:r>
            <w:r w:rsidRPr="00EA2BF4">
              <w:rPr>
                <w:b/>
                <w:bCs/>
                <w:lang w:val="nl-BE"/>
              </w:rPr>
              <w:t xml:space="preserve">de manière </w:t>
            </w:r>
            <w:r w:rsidR="00FF016D">
              <w:rPr>
                <w:b/>
                <w:bCs/>
                <w:lang w:val="nl-BE"/>
              </w:rPr>
              <w:t>conjointe</w:t>
            </w:r>
            <w:r w:rsidRPr="00EA2BF4">
              <w:rPr>
                <w:b/>
                <w:bCs/>
                <w:lang w:val="nl-BE"/>
              </w:rPr>
              <w:t xml:space="preserve"> </w:t>
            </w:r>
            <w:r w:rsidRPr="00EA2BF4">
              <w:rPr>
                <w:lang w:val="nl-BE"/>
              </w:rPr>
              <w:t xml:space="preserve">en mettant en avant la solidarité </w:t>
            </w:r>
            <w:r>
              <w:rPr>
                <w:lang w:val="nl-BE"/>
              </w:rPr>
              <w:t>et l'intérêt collectif</w:t>
            </w:r>
            <w:r w:rsidR="000762F0">
              <w:rPr>
                <w:lang w:val="nl-BE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2CE320FC" w14:textId="0D43C0F6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Aider les </w:t>
            </w:r>
            <w:proofErr w:type="spellStart"/>
            <w:r w:rsidRPr="0007039F">
              <w:rPr>
                <w:lang w:val="en-US"/>
              </w:rPr>
              <w:t>autres</w:t>
            </w:r>
            <w:proofErr w:type="spellEnd"/>
            <w:r w:rsidRPr="0007039F">
              <w:rPr>
                <w:lang w:val="en-US"/>
              </w:rPr>
              <w:t xml:space="preserve">, faire </w:t>
            </w:r>
            <w:proofErr w:type="spellStart"/>
            <w:r w:rsidRPr="0007039F">
              <w:rPr>
                <w:lang w:val="en-US"/>
              </w:rPr>
              <w:t>quelque</w:t>
            </w:r>
            <w:proofErr w:type="spellEnd"/>
            <w:r w:rsidRPr="0007039F">
              <w:rPr>
                <w:lang w:val="en-US"/>
              </w:rPr>
              <w:t xml:space="preserve"> chose pour la </w:t>
            </w:r>
            <w:proofErr w:type="spellStart"/>
            <w:r w:rsidRPr="0007039F">
              <w:rPr>
                <w:lang w:val="en-US"/>
              </w:rPr>
              <w:t>société</w:t>
            </w:r>
            <w:proofErr w:type="spellEnd"/>
            <w:r w:rsidRPr="0007039F">
              <w:rPr>
                <w:lang w:val="en-US"/>
              </w:rPr>
              <w:t xml:space="preserve">, prendre </w:t>
            </w:r>
            <w:proofErr w:type="spellStart"/>
            <w:r w:rsidRPr="0007039F">
              <w:rPr>
                <w:lang w:val="en-US"/>
              </w:rPr>
              <w:t>soin</w:t>
            </w:r>
            <w:proofErr w:type="spellEnd"/>
            <w:r w:rsidRPr="0007039F">
              <w:rPr>
                <w:lang w:val="en-US"/>
              </w:rPr>
              <w:t xml:space="preserve"> les </w:t>
            </w:r>
            <w:proofErr w:type="spellStart"/>
            <w:r w:rsidRPr="0007039F">
              <w:rPr>
                <w:lang w:val="en-US"/>
              </w:rPr>
              <w:t>uns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autres</w:t>
            </w:r>
            <w:proofErr w:type="spellEnd"/>
            <w:r w:rsidRPr="0007039F">
              <w:rPr>
                <w:lang w:val="en-US"/>
              </w:rPr>
              <w:t xml:space="preserve">, voilà des </w:t>
            </w:r>
            <w:proofErr w:type="spellStart"/>
            <w:r w:rsidRPr="0007039F">
              <w:rPr>
                <w:lang w:val="en-US"/>
              </w:rPr>
              <w:t>valeurs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auxquelles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presque</w:t>
            </w:r>
            <w:proofErr w:type="spellEnd"/>
            <w:r w:rsidRPr="0007039F">
              <w:rPr>
                <w:lang w:val="en-US"/>
              </w:rPr>
              <w:t xml:space="preserve"> tout le monde </w:t>
            </w:r>
            <w:proofErr w:type="spellStart"/>
            <w:r w:rsidRPr="0007039F">
              <w:rPr>
                <w:lang w:val="en-US"/>
              </w:rPr>
              <w:t>attache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l'importance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Insistez</w:t>
            </w:r>
            <w:proofErr w:type="spellEnd"/>
            <w:r w:rsidRPr="0007039F">
              <w:rPr>
                <w:lang w:val="en-US"/>
              </w:rPr>
              <w:t xml:space="preserve"> sur le fait </w:t>
            </w:r>
            <w:r w:rsidR="00FF016D" w:rsidRPr="0007039F">
              <w:rPr>
                <w:lang w:val="en-US"/>
              </w:rPr>
              <w:t xml:space="preserve">que </w:t>
            </w:r>
            <w:proofErr w:type="spellStart"/>
            <w:r w:rsidR="00FF016D" w:rsidRPr="0007039F">
              <w:rPr>
                <w:lang w:val="en-US"/>
              </w:rPr>
              <w:t>suivre</w:t>
            </w:r>
            <w:proofErr w:type="spellEnd"/>
            <w:r w:rsidR="00FF016D" w:rsidRPr="0007039F">
              <w:rPr>
                <w:lang w:val="en-US"/>
              </w:rPr>
              <w:t xml:space="preserve"> les </w:t>
            </w:r>
            <w:proofErr w:type="spellStart"/>
            <w:r w:rsidR="00FF016D" w:rsidRPr="0007039F">
              <w:rPr>
                <w:lang w:val="en-US"/>
              </w:rPr>
              <w:t>mesures</w:t>
            </w:r>
            <w:proofErr w:type="spellEnd"/>
            <w:r w:rsidR="00FF016D"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un </w:t>
            </w:r>
            <w:proofErr w:type="spellStart"/>
            <w:r w:rsidRPr="0007039F">
              <w:rPr>
                <w:lang w:val="en-US"/>
              </w:rPr>
              <w:t>acte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d'altruisme</w:t>
            </w:r>
            <w:proofErr w:type="spellEnd"/>
            <w:r w:rsidRPr="0007039F">
              <w:rPr>
                <w:lang w:val="en-US"/>
              </w:rPr>
              <w:t xml:space="preserve">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2075404F" w14:textId="3CAF6035" w:rsidR="00EA2BF4" w:rsidRPr="00EA2BF4" w:rsidRDefault="00EA2BF4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21BEBD04" w14:textId="77777777" w:rsidTr="007C074C">
        <w:trPr>
          <w:trHeight w:val="1879"/>
        </w:trPr>
        <w:tc>
          <w:tcPr>
            <w:tcW w:w="1759" w:type="dxa"/>
            <w:vMerge/>
            <w:shd w:val="clear" w:color="auto" w:fill="2B848E"/>
          </w:tcPr>
          <w:p w14:paraId="68CAF857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4DA5FE71" w14:textId="0732D007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Utilisez-vous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r w:rsidR="00FF016D" w:rsidRPr="0007039F">
              <w:rPr>
                <w:lang w:val="en-US"/>
              </w:rPr>
              <w:t xml:space="preserve">dans </w:t>
            </w:r>
            <w:proofErr w:type="spellStart"/>
            <w:r w:rsidR="00FF016D" w:rsidRPr="0007039F">
              <w:rPr>
                <w:lang w:val="en-US"/>
              </w:rPr>
              <w:t>votre</w:t>
            </w:r>
            <w:proofErr w:type="spellEnd"/>
            <w:r w:rsidR="00FF016D" w:rsidRPr="0007039F">
              <w:rPr>
                <w:lang w:val="en-US"/>
              </w:rPr>
              <w:t xml:space="preserve"> </w:t>
            </w:r>
            <w:proofErr w:type="spellStart"/>
            <w:r w:rsidR="00FF016D" w:rsidRPr="0007039F">
              <w:rPr>
                <w:lang w:val="en-US"/>
              </w:rPr>
              <w:t>discours</w:t>
            </w:r>
            <w:proofErr w:type="spellEnd"/>
            <w:r w:rsidR="00FF016D" w:rsidRPr="0007039F">
              <w:rPr>
                <w:lang w:val="en-US"/>
              </w:rPr>
              <w:t xml:space="preserve">, des </w:t>
            </w:r>
            <w:r w:rsidR="00FF016D" w:rsidRPr="0007039F">
              <w:rPr>
                <w:b/>
                <w:lang w:val="en-US"/>
              </w:rPr>
              <w:t xml:space="preserve">images </w:t>
            </w:r>
            <w:proofErr w:type="spellStart"/>
            <w:r w:rsidR="00FF016D" w:rsidRPr="0007039F">
              <w:rPr>
                <w:b/>
                <w:lang w:val="en-US"/>
              </w:rPr>
              <w:t>auxquelles</w:t>
            </w:r>
            <w:proofErr w:type="spellEnd"/>
            <w:r w:rsidR="00FF016D" w:rsidRPr="0007039F">
              <w:rPr>
                <w:b/>
                <w:lang w:val="en-US"/>
              </w:rPr>
              <w:t xml:space="preserve"> on </w:t>
            </w:r>
            <w:proofErr w:type="spellStart"/>
            <w:r w:rsidR="00FF016D" w:rsidRPr="0007039F">
              <w:rPr>
                <w:b/>
                <w:lang w:val="en-US"/>
              </w:rPr>
              <w:t>s’identifie</w:t>
            </w:r>
            <w:proofErr w:type="spellEnd"/>
            <w:r w:rsidR="00FF016D" w:rsidRPr="0007039F">
              <w:rPr>
                <w:lang w:val="en-US"/>
              </w:rPr>
              <w:t xml:space="preserve"> </w:t>
            </w:r>
            <w:proofErr w:type="spellStart"/>
            <w:r w:rsidR="00FF016D" w:rsidRPr="0007039F">
              <w:rPr>
                <w:lang w:val="en-US"/>
              </w:rPr>
              <w:t>facilement</w:t>
            </w:r>
            <w:proofErr w:type="spellEnd"/>
            <w:r w:rsidR="000762F0">
              <w:rPr>
                <w:b/>
                <w:bCs/>
                <w:lang w:val="en-US"/>
              </w:rPr>
              <w:t>?</w:t>
            </w:r>
          </w:p>
        </w:tc>
        <w:tc>
          <w:tcPr>
            <w:tcW w:w="7524" w:type="dxa"/>
          </w:tcPr>
          <w:p w14:paraId="741F10E9" w14:textId="50FF9B55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Une image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dit</w:t>
            </w:r>
            <w:proofErr w:type="spellEnd"/>
            <w:r w:rsidRPr="0007039F">
              <w:rPr>
                <w:lang w:val="en-US"/>
              </w:rPr>
              <w:t xml:space="preserve"> beaucoup plus que des mots. Si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métaphore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frappante</w:t>
            </w:r>
            <w:proofErr w:type="spellEnd"/>
            <w:r w:rsidRPr="0007039F">
              <w:rPr>
                <w:lang w:val="en-US"/>
              </w:rPr>
              <w:t xml:space="preserve">, la population se sent comprise. </w:t>
            </w:r>
            <w:proofErr w:type="spellStart"/>
            <w:r w:rsidRPr="0007039F">
              <w:rPr>
                <w:lang w:val="en-US"/>
              </w:rPr>
              <w:t>L'image</w:t>
            </w:r>
            <w:proofErr w:type="spellEnd"/>
            <w:r w:rsidRPr="0007039F">
              <w:rPr>
                <w:lang w:val="en-US"/>
              </w:rPr>
              <w:t xml:space="preserve"> du marathon </w:t>
            </w:r>
            <w:proofErr w:type="spellStart"/>
            <w:r w:rsidRPr="0007039F">
              <w:rPr>
                <w:lang w:val="en-US"/>
              </w:rPr>
              <w:t>collectif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reconnaissable</w:t>
            </w:r>
            <w:proofErr w:type="spellEnd"/>
            <w:r w:rsidRPr="0007039F">
              <w:rPr>
                <w:lang w:val="en-US"/>
              </w:rPr>
              <w:t xml:space="preserve">, les similitudes et les </w:t>
            </w:r>
            <w:proofErr w:type="spellStart"/>
            <w:r w:rsidRPr="0007039F">
              <w:rPr>
                <w:lang w:val="en-US"/>
              </w:rPr>
              <w:t>différences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permettant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d'informer</w:t>
            </w:r>
            <w:proofErr w:type="spellEnd"/>
            <w:r w:rsidRPr="0007039F">
              <w:rPr>
                <w:lang w:val="en-US"/>
              </w:rPr>
              <w:t xml:space="preserve"> la population.</w:t>
            </w:r>
          </w:p>
        </w:tc>
        <w:tc>
          <w:tcPr>
            <w:tcW w:w="858" w:type="dxa"/>
          </w:tcPr>
          <w:p w14:paraId="66D8AF02" w14:textId="714027D5" w:rsidR="00EA2BF4" w:rsidRPr="00EA2BF4" w:rsidRDefault="00EA2BF4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1F2241F1" w14:textId="77777777" w:rsidTr="007C074C">
        <w:trPr>
          <w:trHeight w:val="1570"/>
        </w:trPr>
        <w:tc>
          <w:tcPr>
            <w:tcW w:w="1759" w:type="dxa"/>
            <w:vMerge w:val="restart"/>
            <w:tcBorders>
              <w:bottom w:val="single" w:sz="4" w:space="0" w:color="FFFFFF" w:themeColor="background1"/>
            </w:tcBorders>
            <w:shd w:val="clear" w:color="auto" w:fill="86C287"/>
          </w:tcPr>
          <w:p w14:paraId="1D1B1136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EC6A8CA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74FDDC37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0A3C285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71ADB872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324777E5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039C1B7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3AAAB1E8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E72EDBB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D65FB66" w14:textId="47528D81" w:rsidR="00EA2BF4" w:rsidRPr="007C074C" w:rsidRDefault="000D67FD" w:rsidP="00EA2BF4">
            <w:pPr>
              <w:spacing w:line="276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Accompagnant</w:t>
            </w:r>
            <w:proofErr w:type="spellEnd"/>
          </w:p>
        </w:tc>
        <w:tc>
          <w:tcPr>
            <w:tcW w:w="4699" w:type="dxa"/>
            <w:shd w:val="clear" w:color="auto" w:fill="F2F2F2" w:themeFill="background1" w:themeFillShade="F2"/>
          </w:tcPr>
          <w:p w14:paraId="3C6A53B1" w14:textId="550A1597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Donnez-vous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r w:rsidRPr="0007039F">
              <w:rPr>
                <w:b/>
                <w:bCs/>
                <w:lang w:val="en-US"/>
              </w:rPr>
              <w:t xml:space="preserve">directives </w:t>
            </w:r>
            <w:proofErr w:type="spellStart"/>
            <w:r w:rsidRPr="0007039F">
              <w:rPr>
                <w:b/>
                <w:bCs/>
                <w:lang w:val="en-US"/>
              </w:rPr>
              <w:t>concrètes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et </w:t>
            </w:r>
            <w:proofErr w:type="spellStart"/>
            <w:r w:rsidRPr="0007039F">
              <w:rPr>
                <w:b/>
                <w:bCs/>
                <w:lang w:val="en-US"/>
              </w:rPr>
              <w:t>claires</w:t>
            </w:r>
            <w:proofErr w:type="spellEnd"/>
            <w:r w:rsidR="000762F0">
              <w:rPr>
                <w:b/>
                <w:bCs/>
                <w:lang w:val="en-US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56198CC2" w14:textId="765A5E8B" w:rsidR="00EA2BF4" w:rsidRPr="00EA2BF4" w:rsidRDefault="00EA2BF4" w:rsidP="00EA2BF4">
            <w:pPr>
              <w:spacing w:line="276" w:lineRule="auto"/>
            </w:pPr>
            <w:proofErr w:type="spellStart"/>
            <w:r w:rsidRPr="0007039F">
              <w:rPr>
                <w:lang w:val="en-US"/>
              </w:rPr>
              <w:t>Formulez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attentes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très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concrètes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lorsque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introduisez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nouvelles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formulez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recommandations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gramStart"/>
            <w:r w:rsidRPr="0007039F">
              <w:rPr>
                <w:lang w:val="en-US"/>
              </w:rPr>
              <w:t>Plus</w:t>
            </w:r>
            <w:proofErr w:type="gramEnd"/>
            <w:r w:rsidRPr="0007039F">
              <w:rPr>
                <w:lang w:val="en-US"/>
              </w:rPr>
              <w:t xml:space="preserve"> la formulation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claire</w:t>
            </w:r>
            <w:proofErr w:type="spellEnd"/>
            <w:r w:rsidRPr="0007039F">
              <w:rPr>
                <w:lang w:val="en-US"/>
              </w:rPr>
              <w:t xml:space="preserve"> (par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 xml:space="preserve">, via un plan par étapes), plus la population a de chances de </w:t>
            </w:r>
            <w:proofErr w:type="spellStart"/>
            <w:r w:rsidRPr="0007039F">
              <w:rPr>
                <w:lang w:val="en-US"/>
              </w:rPr>
              <w:t>s'y</w:t>
            </w:r>
            <w:proofErr w:type="spellEnd"/>
            <w:r w:rsidRPr="0007039F">
              <w:rPr>
                <w:lang w:val="en-US"/>
              </w:rPr>
              <w:t xml:space="preserve"> conformer. Si les </w:t>
            </w:r>
            <w:proofErr w:type="spellStart"/>
            <w:r w:rsidRPr="0007039F">
              <w:rPr>
                <w:lang w:val="en-US"/>
              </w:rPr>
              <w:t>modalités</w:t>
            </w:r>
            <w:proofErr w:type="spellEnd"/>
            <w:r w:rsidRPr="0007039F">
              <w:rPr>
                <w:lang w:val="en-US"/>
              </w:rPr>
              <w:t xml:space="preserve"> ne </w:t>
            </w:r>
            <w:proofErr w:type="spellStart"/>
            <w:r w:rsidRPr="0007039F">
              <w:rPr>
                <w:lang w:val="en-US"/>
              </w:rPr>
              <w:t>sont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gramStart"/>
            <w:r w:rsidRPr="0007039F">
              <w:rPr>
                <w:lang w:val="en-US"/>
              </w:rPr>
              <w:t>pas</w:t>
            </w:r>
            <w:proofErr w:type="gramEnd"/>
            <w:r w:rsidRPr="0007039F">
              <w:rPr>
                <w:lang w:val="en-US"/>
              </w:rPr>
              <w:t xml:space="preserve"> encore </w:t>
            </w:r>
            <w:proofErr w:type="spellStart"/>
            <w:r w:rsidRPr="0007039F">
              <w:rPr>
                <w:lang w:val="en-US"/>
              </w:rPr>
              <w:t>claires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attendez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="00FF016D" w:rsidRPr="0007039F">
              <w:rPr>
                <w:lang w:val="en-US"/>
              </w:rPr>
              <w:t>avant</w:t>
            </w:r>
            <w:proofErr w:type="spellEnd"/>
            <w:r w:rsidR="00FF016D" w:rsidRPr="0007039F">
              <w:rPr>
                <w:lang w:val="en-US"/>
              </w:rPr>
              <w:t xml:space="preserve"> de</w:t>
            </w:r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communiquant</w:t>
            </w:r>
            <w:proofErr w:type="spellEnd"/>
            <w:r w:rsidRPr="0007039F">
              <w:rPr>
                <w:lang w:val="en-US"/>
              </w:rPr>
              <w:t xml:space="preserve"> (cf. masques </w:t>
            </w:r>
            <w:proofErr w:type="spellStart"/>
            <w:r w:rsidRPr="0007039F">
              <w:rPr>
                <w:lang w:val="en-US"/>
              </w:rPr>
              <w:t>buccaux</w:t>
            </w:r>
            <w:proofErr w:type="spellEnd"/>
            <w:r w:rsidRPr="0007039F">
              <w:rPr>
                <w:lang w:val="en-US"/>
              </w:rPr>
              <w:t xml:space="preserve">).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2D39D80D" w14:textId="6CE6DF6D" w:rsidR="00EA2BF4" w:rsidRPr="00EA2BF4" w:rsidRDefault="00EA2BF4" w:rsidP="00EA2BF4">
            <w:pPr>
              <w:spacing w:line="276" w:lineRule="auto"/>
            </w:pPr>
            <w:r w:rsidRPr="00EA2BF4">
              <w:t>28.6%</w:t>
            </w:r>
          </w:p>
        </w:tc>
      </w:tr>
      <w:tr w:rsidR="00FF016D" w:rsidRPr="00EA2BF4" w14:paraId="207ECFA2" w14:textId="77777777" w:rsidTr="007C074C">
        <w:trPr>
          <w:trHeight w:val="1570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86C287"/>
          </w:tcPr>
          <w:p w14:paraId="00487E84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782A37C3" w14:textId="1D2D865B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b/>
                <w:bCs/>
                <w:lang w:val="en-US"/>
              </w:rPr>
              <w:t>Validez-vous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l'effort</w:t>
            </w:r>
            <w:proofErr w:type="spellEnd"/>
            <w:r w:rsidRPr="0007039F">
              <w:rPr>
                <w:lang w:val="en-US"/>
              </w:rPr>
              <w:t xml:space="preserve"> de la population</w:t>
            </w:r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</w:tcPr>
          <w:p w14:paraId="06AA1B52" w14:textId="30DAF6FA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Les retours </w:t>
            </w:r>
            <w:proofErr w:type="spellStart"/>
            <w:r w:rsidRPr="0007039F">
              <w:rPr>
                <w:lang w:val="en-US"/>
              </w:rPr>
              <w:t>positifs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ont</w:t>
            </w:r>
            <w:proofErr w:type="spellEnd"/>
            <w:r w:rsidRPr="0007039F">
              <w:rPr>
                <w:lang w:val="en-US"/>
              </w:rPr>
              <w:t xml:space="preserve"> un </w:t>
            </w:r>
            <w:proofErr w:type="spellStart"/>
            <w:r w:rsidRPr="0007039F">
              <w:rPr>
                <w:lang w:val="en-US"/>
              </w:rPr>
              <w:t>effet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motivant</w:t>
            </w:r>
            <w:proofErr w:type="spellEnd"/>
            <w:r w:rsidRPr="0007039F">
              <w:rPr>
                <w:lang w:val="en-US"/>
              </w:rPr>
              <w:t xml:space="preserve">. La population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de plus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plus </w:t>
            </w:r>
            <w:proofErr w:type="spellStart"/>
            <w:r w:rsidRPr="0007039F">
              <w:rPr>
                <w:lang w:val="en-US"/>
              </w:rPr>
              <w:t>convaincue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qu'ensemble</w:t>
            </w:r>
            <w:proofErr w:type="spellEnd"/>
            <w:r w:rsidRPr="0007039F">
              <w:rPr>
                <w:lang w:val="en-US"/>
              </w:rPr>
              <w:t xml:space="preserve">, nous </w:t>
            </w:r>
            <w:proofErr w:type="spellStart"/>
            <w:r w:rsidRPr="0007039F">
              <w:rPr>
                <w:lang w:val="en-US"/>
              </w:rPr>
              <w:t>pouvons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gérer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cette</w:t>
            </w:r>
            <w:proofErr w:type="spellEnd"/>
            <w:r w:rsidRPr="0007039F">
              <w:rPr>
                <w:lang w:val="en-US"/>
              </w:rPr>
              <w:t xml:space="preserve"> crise. </w:t>
            </w:r>
            <w:proofErr w:type="spellStart"/>
            <w:r w:rsidRPr="0007039F">
              <w:rPr>
                <w:lang w:val="en-US"/>
              </w:rPr>
              <w:t>Établissez</w:t>
            </w:r>
            <w:proofErr w:type="spellEnd"/>
            <w:r w:rsidRPr="0007039F">
              <w:rPr>
                <w:lang w:val="en-US"/>
              </w:rPr>
              <w:t xml:space="preserve"> un lien direct entre les efforts de la population et les </w:t>
            </w:r>
            <w:proofErr w:type="spellStart"/>
            <w:r w:rsidRPr="0007039F">
              <w:rPr>
                <w:lang w:val="en-US"/>
              </w:rPr>
              <w:t>résultats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concrets</w:t>
            </w:r>
            <w:proofErr w:type="spellEnd"/>
            <w:r w:rsidRPr="0007039F">
              <w:rPr>
                <w:lang w:val="en-US"/>
              </w:rPr>
              <w:t xml:space="preserve"> et </w:t>
            </w:r>
            <w:proofErr w:type="spellStart"/>
            <w:r w:rsidRPr="0007039F">
              <w:rPr>
                <w:lang w:val="en-US"/>
              </w:rPr>
              <w:t>visualisez</w:t>
            </w:r>
            <w:proofErr w:type="spellEnd"/>
            <w:r w:rsidRPr="0007039F">
              <w:rPr>
                <w:lang w:val="en-US"/>
              </w:rPr>
              <w:t xml:space="preserve">-le. Tout </w:t>
            </w:r>
            <w:proofErr w:type="spellStart"/>
            <w:r w:rsidRPr="0007039F">
              <w:rPr>
                <w:lang w:val="en-US"/>
              </w:rPr>
              <w:t>comme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alimentation saine et </w:t>
            </w:r>
            <w:proofErr w:type="spellStart"/>
            <w:r w:rsidRPr="0007039F">
              <w:rPr>
                <w:lang w:val="en-US"/>
              </w:rPr>
              <w:t>l'exercice</w:t>
            </w:r>
            <w:proofErr w:type="spellEnd"/>
            <w:r w:rsidRPr="0007039F">
              <w:rPr>
                <w:lang w:val="en-US"/>
              </w:rPr>
              <w:t xml:space="preserve"> physique </w:t>
            </w:r>
            <w:proofErr w:type="spellStart"/>
            <w:r w:rsidRPr="0007039F">
              <w:rPr>
                <w:lang w:val="en-US"/>
              </w:rPr>
              <w:t>mènent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="00FF016D" w:rsidRPr="0007039F">
              <w:rPr>
                <w:lang w:val="en-US"/>
              </w:rPr>
              <w:t>finalement</w:t>
            </w:r>
            <w:proofErr w:type="spellEnd"/>
            <w:r w:rsidR="00FF016D" w:rsidRPr="0007039F">
              <w:rPr>
                <w:lang w:val="en-US"/>
              </w:rPr>
              <w:t xml:space="preserve"> </w:t>
            </w:r>
            <w:r w:rsidRPr="0007039F">
              <w:rPr>
                <w:lang w:val="en-US"/>
              </w:rPr>
              <w:t xml:space="preserve">à la </w:t>
            </w:r>
            <w:proofErr w:type="spellStart"/>
            <w:r w:rsidRPr="0007039F">
              <w:rPr>
                <w:lang w:val="en-US"/>
              </w:rPr>
              <w:t>perte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poids</w:t>
            </w:r>
            <w:proofErr w:type="spellEnd"/>
            <w:r w:rsidRPr="0007039F">
              <w:rPr>
                <w:lang w:val="en-US"/>
              </w:rPr>
              <w:t xml:space="preserve">, il </w:t>
            </w:r>
            <w:proofErr w:type="spellStart"/>
            <w:r w:rsidRPr="0007039F">
              <w:rPr>
                <w:lang w:val="en-US"/>
              </w:rPr>
              <w:t>peut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sembler</w:t>
            </w:r>
            <w:proofErr w:type="spellEnd"/>
            <w:r w:rsidRPr="0007039F">
              <w:rPr>
                <w:lang w:val="en-US"/>
              </w:rPr>
              <w:t xml:space="preserve"> que </w:t>
            </w:r>
            <w:proofErr w:type="spellStart"/>
            <w:r w:rsidRPr="0007039F">
              <w:rPr>
                <w:lang w:val="en-US"/>
              </w:rPr>
              <w:t>nos</w:t>
            </w:r>
            <w:proofErr w:type="spellEnd"/>
            <w:r w:rsidRPr="0007039F">
              <w:rPr>
                <w:lang w:val="en-US"/>
              </w:rPr>
              <w:t xml:space="preserve"> efforts </w:t>
            </w:r>
            <w:proofErr w:type="spellStart"/>
            <w:r w:rsidRPr="0007039F">
              <w:rPr>
                <w:lang w:val="en-US"/>
              </w:rPr>
              <w:t>actuels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n'ont</w:t>
            </w:r>
            <w:proofErr w:type="spellEnd"/>
            <w:r w:rsidRPr="0007039F">
              <w:rPr>
                <w:lang w:val="en-US"/>
              </w:rPr>
              <w:t xml:space="preserve"> </w:t>
            </w:r>
            <w:r w:rsidR="00FF016D" w:rsidRPr="0007039F">
              <w:rPr>
                <w:lang w:val="en-US"/>
              </w:rPr>
              <w:t xml:space="preserve">encore </w:t>
            </w:r>
            <w:proofErr w:type="spellStart"/>
            <w:r w:rsidRPr="0007039F">
              <w:rPr>
                <w:lang w:val="en-US"/>
              </w:rPr>
              <w:t>aucun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résultat</w:t>
            </w:r>
            <w:proofErr w:type="spellEnd"/>
            <w:r w:rsidRPr="0007039F">
              <w:rPr>
                <w:lang w:val="en-US"/>
              </w:rPr>
              <w:t xml:space="preserve"> visible. </w:t>
            </w:r>
          </w:p>
        </w:tc>
        <w:tc>
          <w:tcPr>
            <w:tcW w:w="858" w:type="dxa"/>
          </w:tcPr>
          <w:p w14:paraId="46E6D4CE" w14:textId="7E2A9105" w:rsidR="00EA2BF4" w:rsidRPr="00EA2BF4" w:rsidRDefault="00EA2BF4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3CE5CC7F" w14:textId="77777777" w:rsidTr="007C074C">
        <w:trPr>
          <w:trHeight w:val="1570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86C287"/>
          </w:tcPr>
          <w:p w14:paraId="3BF049CD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  <w:shd w:val="clear" w:color="auto" w:fill="F2F2F2" w:themeFill="background1" w:themeFillShade="F2"/>
          </w:tcPr>
          <w:p w14:paraId="0C4C100C" w14:textId="5C36C106" w:rsidR="00EA2BF4" w:rsidRPr="00EA2BF4" w:rsidRDefault="00EA2BF4" w:rsidP="00EA2BF4">
            <w:pPr>
              <w:spacing w:line="276" w:lineRule="auto"/>
            </w:pPr>
            <w:proofErr w:type="spellStart"/>
            <w:r>
              <w:t>Prévoyez-vous</w:t>
            </w:r>
            <w:proofErr w:type="spellEnd"/>
            <w:r>
              <w:t xml:space="preserve"> </w:t>
            </w:r>
            <w:r w:rsidRPr="00EA2BF4">
              <w:rPr>
                <w:b/>
                <w:bCs/>
              </w:rPr>
              <w:t xml:space="preserve">des étapes </w:t>
            </w:r>
            <w:proofErr w:type="spellStart"/>
            <w:r w:rsidRPr="00EA2BF4">
              <w:rPr>
                <w:b/>
                <w:bCs/>
              </w:rPr>
              <w:t>intermédiaires</w:t>
            </w:r>
            <w:proofErr w:type="spellEnd"/>
            <w:r w:rsidR="000762F0">
              <w:rPr>
                <w:b/>
                <w:bCs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5D105647" w14:textId="1CC6EA24" w:rsidR="00EA2BF4" w:rsidRPr="00EA2BF4" w:rsidRDefault="00EA2BF4" w:rsidP="00EA2BF4">
            <w:pPr>
              <w:spacing w:line="276" w:lineRule="auto"/>
            </w:pPr>
            <w:proofErr w:type="spellStart"/>
            <w:r w:rsidRPr="0007039F">
              <w:rPr>
                <w:lang w:val="en-US"/>
              </w:rPr>
              <w:t>Chaque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marathonien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formule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objectifs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intermédiaires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spécifiques</w:t>
            </w:r>
            <w:proofErr w:type="spellEnd"/>
            <w:r w:rsidRPr="0007039F">
              <w:rPr>
                <w:lang w:val="en-US"/>
              </w:rPr>
              <w:t xml:space="preserve"> et se motive à </w:t>
            </w:r>
            <w:proofErr w:type="spellStart"/>
            <w:r w:rsidRPr="0007039F">
              <w:rPr>
                <w:lang w:val="en-US"/>
              </w:rPr>
              <w:t>travailler</w:t>
            </w:r>
            <w:proofErr w:type="spellEnd"/>
            <w:r w:rsidRPr="0007039F">
              <w:rPr>
                <w:lang w:val="en-US"/>
              </w:rPr>
              <w:t xml:space="preserve"> pour </w:t>
            </w:r>
            <w:proofErr w:type="spellStart"/>
            <w:r w:rsidRPr="0007039F">
              <w:rPr>
                <w:lang w:val="en-US"/>
              </w:rPr>
              <w:t>atteindre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l'objectif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intermédiaire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suivant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Cela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donne</w:t>
            </w:r>
            <w:proofErr w:type="spellEnd"/>
            <w:r w:rsidRPr="0007039F">
              <w:rPr>
                <w:lang w:val="en-US"/>
              </w:rPr>
              <w:t xml:space="preserve"> du courage car un </w:t>
            </w:r>
            <w:proofErr w:type="spellStart"/>
            <w:r w:rsidRPr="0007039F">
              <w:rPr>
                <w:lang w:val="en-US"/>
              </w:rPr>
              <w:t>objectif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intermédiaire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réalisable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Lorsque</w:t>
            </w:r>
            <w:proofErr w:type="spellEnd"/>
            <w:r w:rsidRPr="0007039F">
              <w:rPr>
                <w:lang w:val="en-US"/>
              </w:rPr>
              <w:t xml:space="preserve"> les gens </w:t>
            </w:r>
            <w:proofErr w:type="spellStart"/>
            <w:r w:rsidRPr="0007039F">
              <w:rPr>
                <w:lang w:val="en-US"/>
              </w:rPr>
              <w:t>atteignent</w:t>
            </w:r>
            <w:proofErr w:type="spellEnd"/>
            <w:r w:rsidRPr="0007039F">
              <w:rPr>
                <w:lang w:val="en-US"/>
              </w:rPr>
              <w:t xml:space="preserve"> un </w:t>
            </w:r>
            <w:proofErr w:type="spellStart"/>
            <w:r w:rsidRPr="0007039F">
              <w:rPr>
                <w:lang w:val="en-US"/>
              </w:rPr>
              <w:t>objectif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intermédiaire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cela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leur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donne</w:t>
            </w:r>
            <w:proofErr w:type="spellEnd"/>
            <w:r w:rsidRPr="0007039F">
              <w:rPr>
                <w:lang w:val="en-US"/>
              </w:rPr>
              <w:t xml:space="preserve"> un regain de motivation. La conviction de </w:t>
            </w:r>
            <w:proofErr w:type="spellStart"/>
            <w:r w:rsidRPr="0007039F">
              <w:rPr>
                <w:lang w:val="en-US"/>
              </w:rPr>
              <w:t>courir</w:t>
            </w:r>
            <w:proofErr w:type="spellEnd"/>
            <w:r w:rsidRPr="0007039F">
              <w:rPr>
                <w:lang w:val="en-US"/>
              </w:rPr>
              <w:t xml:space="preserve"> le </w:t>
            </w:r>
            <w:r w:rsidR="00FF016D" w:rsidRPr="0007039F">
              <w:rPr>
                <w:lang w:val="en-US"/>
              </w:rPr>
              <w:t>marathon du l</w:t>
            </w:r>
            <w:r w:rsidRPr="0007039F">
              <w:rPr>
                <w:lang w:val="en-US"/>
              </w:rPr>
              <w:t xml:space="preserve">ockdown </w:t>
            </w:r>
            <w:proofErr w:type="spellStart"/>
            <w:r w:rsidRPr="0007039F">
              <w:rPr>
                <w:lang w:val="en-US"/>
              </w:rPr>
              <w:t>grandit</w:t>
            </w:r>
            <w:proofErr w:type="spellEnd"/>
            <w:r w:rsidRPr="0007039F">
              <w:rPr>
                <w:lang w:val="en-US"/>
              </w:rPr>
              <w:t xml:space="preserve">. Un </w:t>
            </w:r>
            <w:proofErr w:type="spellStart"/>
            <w:r w:rsidRPr="0007039F">
              <w:rPr>
                <w:lang w:val="en-US"/>
              </w:rPr>
              <w:t>objectif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lastRenderedPageBreak/>
              <w:t>intermédiaire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un </w:t>
            </w:r>
            <w:proofErr w:type="spellStart"/>
            <w:r w:rsidRPr="0007039F">
              <w:rPr>
                <w:lang w:val="en-US"/>
              </w:rPr>
              <w:t>indicateur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spécifique</w:t>
            </w:r>
            <w:proofErr w:type="spellEnd"/>
            <w:r w:rsidRPr="0007039F">
              <w:rPr>
                <w:lang w:val="en-US"/>
              </w:rPr>
              <w:t xml:space="preserve"> et crucial des </w:t>
            </w:r>
            <w:proofErr w:type="spellStart"/>
            <w:r w:rsidRPr="0007039F">
              <w:rPr>
                <w:lang w:val="en-US"/>
              </w:rPr>
              <w:t>progrès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réalisés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tel</w:t>
            </w:r>
            <w:proofErr w:type="spellEnd"/>
            <w:r w:rsidRPr="0007039F">
              <w:rPr>
                <w:lang w:val="en-US"/>
              </w:rPr>
              <w:t xml:space="preserve"> que le </w:t>
            </w:r>
            <w:proofErr w:type="spellStart"/>
            <w:r w:rsidRPr="0007039F">
              <w:rPr>
                <w:lang w:val="en-US"/>
              </w:rPr>
              <w:t>nombre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d'admissions</w:t>
            </w:r>
            <w:proofErr w:type="spellEnd"/>
            <w:r w:rsidRPr="0007039F">
              <w:rPr>
                <w:lang w:val="en-US"/>
              </w:rPr>
              <w:t xml:space="preserve"> à </w:t>
            </w:r>
            <w:proofErr w:type="spellStart"/>
            <w:r w:rsidRPr="0007039F">
              <w:rPr>
                <w:lang w:val="en-US"/>
              </w:rPr>
              <w:t>l'hôpital</w:t>
            </w:r>
            <w:proofErr w:type="spellEnd"/>
            <w:r w:rsidRPr="0007039F">
              <w:rPr>
                <w:lang w:val="en-US"/>
              </w:rPr>
              <w:t xml:space="preserve">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56CACB4A" w14:textId="5187BDB4" w:rsidR="00EA2BF4" w:rsidRPr="00EA2BF4" w:rsidRDefault="00EA2BF4" w:rsidP="00EA2BF4">
            <w:pPr>
              <w:spacing w:line="276" w:lineRule="auto"/>
            </w:pPr>
            <w:r w:rsidRPr="00EA2BF4">
              <w:lastRenderedPageBreak/>
              <w:t>/</w:t>
            </w:r>
          </w:p>
        </w:tc>
      </w:tr>
      <w:tr w:rsidR="00FF016D" w:rsidRPr="00EA2BF4" w14:paraId="6D2DDB6B" w14:textId="77777777" w:rsidTr="007C074C">
        <w:trPr>
          <w:trHeight w:val="2171"/>
        </w:trPr>
        <w:tc>
          <w:tcPr>
            <w:tcW w:w="17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BCF83"/>
          </w:tcPr>
          <w:p w14:paraId="2CE865E6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E9D4DEC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D90BE19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6BE09356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73DEB987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09BFDE2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2170B0E8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CB295AC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6E2EC37" w14:textId="1FD7E9BB" w:rsidR="00EA2BF4" w:rsidRPr="007C074C" w:rsidRDefault="000D67FD" w:rsidP="00EA2BF4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Clair</w:t>
            </w:r>
          </w:p>
        </w:tc>
        <w:tc>
          <w:tcPr>
            <w:tcW w:w="4699" w:type="dxa"/>
          </w:tcPr>
          <w:p w14:paraId="5A8CF024" w14:textId="4FEF2D7B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Communiquez-vous</w:t>
            </w:r>
            <w:proofErr w:type="spellEnd"/>
            <w:r w:rsidRPr="0007039F">
              <w:rPr>
                <w:lang w:val="en-US"/>
              </w:rPr>
              <w:t xml:space="preserve"> à des </w:t>
            </w:r>
            <w:proofErr w:type="spellStart"/>
            <w:r w:rsidRPr="0007039F">
              <w:rPr>
                <w:b/>
                <w:bCs/>
                <w:lang w:val="en-US"/>
              </w:rPr>
              <w:t>heures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fixes</w:t>
            </w:r>
            <w:r w:rsidR="000762F0">
              <w:rPr>
                <w:b/>
                <w:bCs/>
                <w:lang w:val="en-US"/>
              </w:rPr>
              <w:t>?</w:t>
            </w:r>
          </w:p>
        </w:tc>
        <w:tc>
          <w:tcPr>
            <w:tcW w:w="7524" w:type="dxa"/>
          </w:tcPr>
          <w:p w14:paraId="6BE58013" w14:textId="077AEA2E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La population </w:t>
            </w:r>
            <w:proofErr w:type="spellStart"/>
            <w:r w:rsidRPr="0007039F">
              <w:rPr>
                <w:lang w:val="en-US"/>
              </w:rPr>
              <w:t>s'impatiente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L'incertitude</w:t>
            </w:r>
            <w:proofErr w:type="spellEnd"/>
            <w:r w:rsidRPr="0007039F">
              <w:rPr>
                <w:lang w:val="en-US"/>
              </w:rPr>
              <w:t xml:space="preserve"> quant à </w:t>
            </w:r>
            <w:proofErr w:type="spellStart"/>
            <w:r w:rsidRPr="0007039F">
              <w:rPr>
                <w:lang w:val="en-US"/>
              </w:rPr>
              <w:t>l'assouplissement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non des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pèse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lourdement</w:t>
            </w:r>
            <w:proofErr w:type="spellEnd"/>
            <w:r w:rsidRPr="0007039F">
              <w:rPr>
                <w:lang w:val="en-US"/>
              </w:rPr>
              <w:t xml:space="preserve"> sur </w:t>
            </w:r>
            <w:proofErr w:type="spellStart"/>
            <w:r w:rsidRPr="0007039F">
              <w:rPr>
                <w:lang w:val="en-US"/>
              </w:rPr>
              <w:t>eux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prévoyant</w:t>
            </w:r>
            <w:proofErr w:type="spellEnd"/>
            <w:r w:rsidRPr="0007039F">
              <w:rPr>
                <w:lang w:val="en-US"/>
              </w:rPr>
              <w:t xml:space="preserve"> un moment de communication </w:t>
            </w:r>
            <w:proofErr w:type="spellStart"/>
            <w:r w:rsidRPr="0007039F">
              <w:rPr>
                <w:lang w:val="en-US"/>
              </w:rPr>
              <w:t>hebdomadaire</w:t>
            </w:r>
            <w:proofErr w:type="spellEnd"/>
            <w:r w:rsidRPr="0007039F">
              <w:rPr>
                <w:lang w:val="en-US"/>
              </w:rPr>
              <w:t xml:space="preserve"> fixe </w:t>
            </w:r>
            <w:r w:rsidRPr="0007039F">
              <w:rPr>
                <w:lang w:val="en-US"/>
              </w:rPr>
              <w:br/>
              <w:t xml:space="preserve">sur </w:t>
            </w:r>
            <w:proofErr w:type="spellStart"/>
            <w:r w:rsidRPr="0007039F">
              <w:rPr>
                <w:lang w:val="en-US"/>
              </w:rPr>
              <w:t>l'approche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de confinement, on </w:t>
            </w:r>
            <w:proofErr w:type="spellStart"/>
            <w:r w:rsidRPr="0007039F">
              <w:rPr>
                <w:lang w:val="en-US"/>
              </w:rPr>
              <w:t>donne</w:t>
            </w:r>
            <w:proofErr w:type="spellEnd"/>
            <w:r w:rsidRPr="0007039F">
              <w:rPr>
                <w:lang w:val="en-US"/>
              </w:rPr>
              <w:t xml:space="preserve"> à la population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paille</w:t>
            </w:r>
            <w:proofErr w:type="spellEnd"/>
            <w:r w:rsidRPr="0007039F">
              <w:rPr>
                <w:lang w:val="en-US"/>
              </w:rPr>
              <w:t xml:space="preserve"> à </w:t>
            </w:r>
            <w:proofErr w:type="spellStart"/>
            <w:r w:rsidRPr="0007039F">
              <w:rPr>
                <w:lang w:val="en-US"/>
              </w:rPr>
              <w:t>laquelle</w:t>
            </w:r>
            <w:proofErr w:type="spellEnd"/>
            <w:r w:rsidRPr="0007039F">
              <w:rPr>
                <w:lang w:val="en-US"/>
              </w:rPr>
              <w:t xml:space="preserve"> se </w:t>
            </w:r>
            <w:proofErr w:type="spellStart"/>
            <w:r w:rsidRPr="0007039F">
              <w:rPr>
                <w:lang w:val="en-US"/>
              </w:rPr>
              <w:t>raccrocher</w:t>
            </w:r>
            <w:proofErr w:type="spellEnd"/>
            <w:r w:rsidRPr="0007039F">
              <w:rPr>
                <w:lang w:val="en-US"/>
              </w:rPr>
              <w:t xml:space="preserve">. Les </w:t>
            </w:r>
            <w:proofErr w:type="spellStart"/>
            <w:r w:rsidRPr="0007039F">
              <w:rPr>
                <w:lang w:val="en-US"/>
              </w:rPr>
              <w:t>journalistes</w:t>
            </w:r>
            <w:proofErr w:type="spellEnd"/>
            <w:r w:rsidRPr="0007039F">
              <w:rPr>
                <w:lang w:val="en-US"/>
              </w:rPr>
              <w:t xml:space="preserve"> ne </w:t>
            </w:r>
            <w:proofErr w:type="spellStart"/>
            <w:r w:rsidRPr="0007039F">
              <w:rPr>
                <w:lang w:val="en-US"/>
              </w:rPr>
              <w:t>demanderont</w:t>
            </w:r>
            <w:proofErr w:type="spellEnd"/>
            <w:r w:rsidRPr="0007039F">
              <w:rPr>
                <w:lang w:val="en-US"/>
              </w:rPr>
              <w:t xml:space="preserve"> plus </w:t>
            </w:r>
            <w:proofErr w:type="spellStart"/>
            <w:r w:rsidRPr="0007039F">
              <w:rPr>
                <w:lang w:val="en-US"/>
              </w:rPr>
              <w:t>chaque</w:t>
            </w:r>
            <w:proofErr w:type="spellEnd"/>
            <w:r w:rsidRPr="0007039F">
              <w:rPr>
                <w:lang w:val="en-US"/>
              </w:rPr>
              <w:t xml:space="preserve"> jour </w:t>
            </w:r>
            <w:proofErr w:type="spellStart"/>
            <w:r w:rsidRPr="0007039F">
              <w:rPr>
                <w:lang w:val="en-US"/>
              </w:rPr>
              <w:t>si</w:t>
            </w:r>
            <w:proofErr w:type="spellEnd"/>
            <w:r w:rsidRPr="0007039F">
              <w:rPr>
                <w:lang w:val="en-US"/>
              </w:rPr>
              <w:t xml:space="preserve"> et </w:t>
            </w:r>
            <w:proofErr w:type="spellStart"/>
            <w:r w:rsidRPr="0007039F">
              <w:rPr>
                <w:lang w:val="en-US"/>
              </w:rPr>
              <w:t>quand</w:t>
            </w:r>
            <w:proofErr w:type="spellEnd"/>
            <w:r w:rsidRPr="0007039F">
              <w:rPr>
                <w:lang w:val="en-US"/>
              </w:rPr>
              <w:t xml:space="preserve"> les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de confinement </w:t>
            </w:r>
            <w:proofErr w:type="spellStart"/>
            <w:r w:rsidRPr="0007039F">
              <w:rPr>
                <w:lang w:val="en-US"/>
              </w:rPr>
              <w:t>seront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assouplies</w:t>
            </w:r>
            <w:proofErr w:type="spellEnd"/>
            <w:r w:rsidRPr="0007039F">
              <w:rPr>
                <w:lang w:val="en-US"/>
              </w:rPr>
              <w:t xml:space="preserve">. </w:t>
            </w:r>
          </w:p>
        </w:tc>
        <w:tc>
          <w:tcPr>
            <w:tcW w:w="858" w:type="dxa"/>
          </w:tcPr>
          <w:p w14:paraId="5E6F416D" w14:textId="5B5E40CB" w:rsidR="00EA2BF4" w:rsidRPr="00EA2BF4" w:rsidRDefault="00EA2BF4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0D815E64" w14:textId="77777777" w:rsidTr="007C074C">
        <w:trPr>
          <w:trHeight w:val="2171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ABCF83"/>
          </w:tcPr>
          <w:p w14:paraId="13479C7F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  <w:shd w:val="clear" w:color="auto" w:fill="F2F2F2" w:themeFill="background1" w:themeFillShade="F2"/>
          </w:tcPr>
          <w:p w14:paraId="3D4B7B18" w14:textId="07AC7B44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Soulignez-vous</w:t>
            </w:r>
            <w:proofErr w:type="spellEnd"/>
            <w:r w:rsidRPr="0007039F">
              <w:rPr>
                <w:lang w:val="en-US"/>
              </w:rPr>
              <w:t xml:space="preserve"> les </w:t>
            </w:r>
            <w:proofErr w:type="spellStart"/>
            <w:r w:rsidRPr="0007039F">
              <w:rPr>
                <w:b/>
                <w:bCs/>
                <w:lang w:val="en-US"/>
              </w:rPr>
              <w:t>conséquences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r w:rsidRPr="0007039F">
              <w:rPr>
                <w:lang w:val="en-US"/>
              </w:rPr>
              <w:t>de la (non-)</w:t>
            </w:r>
            <w:proofErr w:type="spellStart"/>
            <w:r w:rsidRPr="0007039F">
              <w:rPr>
                <w:lang w:val="en-US"/>
              </w:rPr>
              <w:t>conformité</w:t>
            </w:r>
            <w:proofErr w:type="spellEnd"/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13BE2216" w14:textId="412FCCC2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Il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essentiel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d'informer</w:t>
            </w:r>
            <w:proofErr w:type="spellEnd"/>
            <w:r w:rsidRPr="0007039F">
              <w:rPr>
                <w:lang w:val="en-US"/>
              </w:rPr>
              <w:t xml:space="preserve"> la population des </w:t>
            </w:r>
            <w:proofErr w:type="spellStart"/>
            <w:r w:rsidRPr="0007039F">
              <w:rPr>
                <w:lang w:val="en-US"/>
              </w:rPr>
              <w:t>conséquences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l'observation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de la non-observation des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. La </w:t>
            </w:r>
            <w:proofErr w:type="spellStart"/>
            <w:r w:rsidRPr="0007039F">
              <w:rPr>
                <w:lang w:val="en-US"/>
              </w:rPr>
              <w:t>meilleure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façon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d'y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parvenir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fournir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informations</w:t>
            </w:r>
            <w:proofErr w:type="spellEnd"/>
            <w:r w:rsidR="00C22396" w:rsidRPr="0007039F">
              <w:rPr>
                <w:lang w:val="en-US"/>
              </w:rPr>
              <w:t>, des faits,</w:t>
            </w:r>
            <w:r w:rsidRPr="0007039F">
              <w:rPr>
                <w:lang w:val="en-US"/>
              </w:rPr>
              <w:t xml:space="preserve"> (cf. zone </w:t>
            </w:r>
            <w:r w:rsidR="00C22396" w:rsidRPr="0007039F">
              <w:rPr>
                <w:lang w:val="en-US"/>
              </w:rPr>
              <w:t>“</w:t>
            </w:r>
            <w:proofErr w:type="spellStart"/>
            <w:r w:rsidR="00C22396" w:rsidRPr="0007039F">
              <w:rPr>
                <w:lang w:val="en-US"/>
              </w:rPr>
              <w:t>fédérateur</w:t>
            </w:r>
            <w:proofErr w:type="spellEnd"/>
            <w:r w:rsidR="00C22396" w:rsidRPr="0007039F">
              <w:rPr>
                <w:lang w:val="en-US"/>
              </w:rPr>
              <w:t>”</w:t>
            </w:r>
            <w:r w:rsidRPr="0007039F">
              <w:rPr>
                <w:lang w:val="en-US"/>
              </w:rPr>
              <w:t xml:space="preserve">) </w:t>
            </w:r>
            <w:proofErr w:type="spellStart"/>
            <w:r w:rsidRPr="0007039F">
              <w:rPr>
                <w:lang w:val="en-US"/>
              </w:rPr>
              <w:t>afin</w:t>
            </w:r>
            <w:proofErr w:type="spellEnd"/>
            <w:r w:rsidRPr="0007039F">
              <w:rPr>
                <w:lang w:val="en-US"/>
              </w:rPr>
              <w:t xml:space="preserve"> que la </w:t>
            </w:r>
            <w:proofErr w:type="spellStart"/>
            <w:r w:rsidRPr="0007039F">
              <w:rPr>
                <w:lang w:val="en-US"/>
              </w:rPr>
              <w:t>compréhension</w:t>
            </w:r>
            <w:proofErr w:type="spellEnd"/>
            <w:r w:rsidRPr="0007039F">
              <w:rPr>
                <w:lang w:val="en-US"/>
              </w:rPr>
              <w:t xml:space="preserve"> de la population </w:t>
            </w:r>
            <w:proofErr w:type="spellStart"/>
            <w:r w:rsidRPr="0007039F">
              <w:rPr>
                <w:lang w:val="en-US"/>
              </w:rPr>
              <w:t>augmente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assurez</w:t>
            </w:r>
            <w:proofErr w:type="spellEnd"/>
            <w:r w:rsidRPr="0007039F">
              <w:rPr>
                <w:lang w:val="en-US"/>
              </w:rPr>
              <w:t xml:space="preserve"> la transparence et </w:t>
            </w:r>
            <w:proofErr w:type="spellStart"/>
            <w:r w:rsidRPr="0007039F">
              <w:rPr>
                <w:lang w:val="en-US"/>
              </w:rPr>
              <w:t>communiquez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honnêtement</w:t>
            </w:r>
            <w:proofErr w:type="spellEnd"/>
            <w:r w:rsidRPr="0007039F">
              <w:rPr>
                <w:lang w:val="en-US"/>
              </w:rPr>
              <w:t xml:space="preserve">. Les </w:t>
            </w:r>
            <w:proofErr w:type="spellStart"/>
            <w:r w:rsidRPr="0007039F">
              <w:rPr>
                <w:lang w:val="en-US"/>
              </w:rPr>
              <w:t>graphiques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montrant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l'évolution</w:t>
            </w:r>
            <w:proofErr w:type="spellEnd"/>
            <w:r w:rsidRPr="0007039F">
              <w:rPr>
                <w:lang w:val="en-US"/>
              </w:rPr>
              <w:t xml:space="preserve"> des admissions </w:t>
            </w:r>
            <w:proofErr w:type="spellStart"/>
            <w:r w:rsidRPr="0007039F">
              <w:rPr>
                <w:lang w:val="en-US"/>
              </w:rPr>
              <w:t>hospitalières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cas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d'abandon</w:t>
            </w:r>
            <w:proofErr w:type="spellEnd"/>
            <w:r w:rsidRPr="0007039F">
              <w:rPr>
                <w:lang w:val="en-US"/>
              </w:rPr>
              <w:t xml:space="preserve"> total des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sont</w:t>
            </w:r>
            <w:proofErr w:type="spellEnd"/>
            <w:r w:rsidRPr="0007039F">
              <w:rPr>
                <w:lang w:val="en-US"/>
              </w:rPr>
              <w:t xml:space="preserve"> un bon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 xml:space="preserve">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002E5BB8" w14:textId="423E07AB" w:rsidR="00EA2BF4" w:rsidRPr="00EA2BF4" w:rsidRDefault="00EA2BF4" w:rsidP="00EA2BF4">
            <w:pPr>
              <w:spacing w:line="276" w:lineRule="auto"/>
            </w:pPr>
            <w:r w:rsidRPr="00EA2BF4">
              <w:t>81.5%</w:t>
            </w:r>
          </w:p>
        </w:tc>
      </w:tr>
      <w:tr w:rsidR="00FF016D" w:rsidRPr="00EA2BF4" w14:paraId="54CC76F3" w14:textId="77777777" w:rsidTr="007C074C">
        <w:trPr>
          <w:trHeight w:val="2171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ABCF83"/>
          </w:tcPr>
          <w:p w14:paraId="370ECCD1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4DD42F65" w14:textId="78AC3212" w:rsidR="00EA2BF4" w:rsidRPr="00EA2BF4" w:rsidRDefault="00EA2BF4" w:rsidP="00EA2BF4">
            <w:pPr>
              <w:spacing w:line="276" w:lineRule="auto"/>
            </w:pPr>
            <w:proofErr w:type="spellStart"/>
            <w:r>
              <w:t>Communiquez-vous</w:t>
            </w:r>
            <w:proofErr w:type="spellEnd"/>
            <w:r>
              <w:t xml:space="preserve"> à </w:t>
            </w:r>
            <w:proofErr w:type="spellStart"/>
            <w:r>
              <w:t>l'</w:t>
            </w:r>
            <w:r w:rsidRPr="00EA2BF4">
              <w:rPr>
                <w:b/>
                <w:bCs/>
              </w:rPr>
              <w:t>unisson</w:t>
            </w:r>
            <w:proofErr w:type="spellEnd"/>
            <w:r w:rsidR="000762F0">
              <w:rPr>
                <w:b/>
                <w:bCs/>
              </w:rPr>
              <w:t>?</w:t>
            </w:r>
          </w:p>
        </w:tc>
        <w:tc>
          <w:tcPr>
            <w:tcW w:w="7524" w:type="dxa"/>
          </w:tcPr>
          <w:p w14:paraId="602B0DF5" w14:textId="49E84FEF" w:rsidR="00EA2BF4" w:rsidRPr="00EA2BF4" w:rsidRDefault="00EA2BF4" w:rsidP="00EA2BF4">
            <w:pPr>
              <w:spacing w:line="276" w:lineRule="auto"/>
            </w:pPr>
            <w:proofErr w:type="spellStart"/>
            <w:r w:rsidRPr="0007039F">
              <w:t>L'uni</w:t>
            </w:r>
            <w:r w:rsidR="00C22396" w:rsidRPr="0007039F">
              <w:t>on</w:t>
            </w:r>
            <w:proofErr w:type="spellEnd"/>
            <w:r w:rsidR="00C22396" w:rsidRPr="0007039F">
              <w:t xml:space="preserve"> fait la force</w:t>
            </w:r>
            <w:r w:rsidRPr="0007039F">
              <w:t xml:space="preserve">. </w:t>
            </w:r>
            <w:proofErr w:type="spellStart"/>
            <w:r w:rsidRPr="0007039F">
              <w:t>En</w:t>
            </w:r>
            <w:proofErr w:type="spellEnd"/>
            <w:r w:rsidRPr="0007039F">
              <w:t xml:space="preserve"> </w:t>
            </w:r>
            <w:proofErr w:type="spellStart"/>
            <w:r w:rsidRPr="0007039F">
              <w:t>communiquant</w:t>
            </w:r>
            <w:proofErr w:type="spellEnd"/>
            <w:r w:rsidRPr="0007039F">
              <w:t xml:space="preserve"> de manière </w:t>
            </w:r>
            <w:proofErr w:type="spellStart"/>
            <w:r w:rsidRPr="0007039F">
              <w:t>unifiée</w:t>
            </w:r>
            <w:proofErr w:type="spellEnd"/>
            <w:r w:rsidRPr="0007039F">
              <w:t xml:space="preserve"> </w:t>
            </w:r>
            <w:proofErr w:type="spellStart"/>
            <w:r w:rsidRPr="0007039F">
              <w:t>en</w:t>
            </w:r>
            <w:proofErr w:type="spellEnd"/>
            <w:r w:rsidRPr="0007039F">
              <w:t xml:space="preserve"> tant que </w:t>
            </w:r>
            <w:proofErr w:type="spellStart"/>
            <w:r w:rsidRPr="0007039F">
              <w:t>gouvernement</w:t>
            </w:r>
            <w:proofErr w:type="spellEnd"/>
            <w:r w:rsidRPr="0007039F">
              <w:t xml:space="preserve"> et </w:t>
            </w:r>
            <w:proofErr w:type="spellStart"/>
            <w:r w:rsidRPr="0007039F">
              <w:t>en</w:t>
            </w:r>
            <w:proofErr w:type="spellEnd"/>
            <w:r w:rsidRPr="0007039F">
              <w:t xml:space="preserve"> </w:t>
            </w:r>
            <w:proofErr w:type="spellStart"/>
            <w:r w:rsidRPr="0007039F">
              <w:t>prenant</w:t>
            </w:r>
            <w:proofErr w:type="spellEnd"/>
            <w:r w:rsidRPr="0007039F">
              <w:t xml:space="preserve"> le </w:t>
            </w:r>
            <w:proofErr w:type="spellStart"/>
            <w:r w:rsidRPr="0007039F">
              <w:t>même</w:t>
            </w:r>
            <w:proofErr w:type="spellEnd"/>
            <w:r w:rsidRPr="0007039F">
              <w:t xml:space="preserve"> train </w:t>
            </w:r>
            <w:proofErr w:type="spellStart"/>
            <w:r w:rsidRPr="0007039F">
              <w:t>en</w:t>
            </w:r>
            <w:proofErr w:type="spellEnd"/>
            <w:r w:rsidRPr="0007039F">
              <w:t xml:space="preserve"> </w:t>
            </w:r>
            <w:proofErr w:type="spellStart"/>
            <w:r w:rsidRPr="0007039F">
              <w:t>marche</w:t>
            </w:r>
            <w:proofErr w:type="spellEnd"/>
            <w:r w:rsidRPr="0007039F">
              <w:t xml:space="preserve">, la population </w:t>
            </w:r>
            <w:proofErr w:type="spellStart"/>
            <w:r w:rsidRPr="0007039F">
              <w:t>peut</w:t>
            </w:r>
            <w:proofErr w:type="spellEnd"/>
            <w:r w:rsidRPr="0007039F">
              <w:t xml:space="preserve"> faire de </w:t>
            </w:r>
            <w:proofErr w:type="spellStart"/>
            <w:r w:rsidRPr="0007039F">
              <w:t>même</w:t>
            </w:r>
            <w:proofErr w:type="spellEnd"/>
            <w:r w:rsidRPr="0007039F">
              <w:t xml:space="preserve">. </w:t>
            </w:r>
            <w:proofErr w:type="spellStart"/>
            <w:r w:rsidRPr="0007039F">
              <w:rPr>
                <w:lang w:val="en-US"/>
              </w:rPr>
              <w:t>L'absence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d'unanimité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source de confusion (cf. </w:t>
            </w:r>
            <w:proofErr w:type="spellStart"/>
            <w:r w:rsidRPr="0007039F">
              <w:rPr>
                <w:lang w:val="en-US"/>
              </w:rPr>
              <w:t>mesure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concernant</w:t>
            </w:r>
            <w:proofErr w:type="spellEnd"/>
            <w:r w:rsidRPr="0007039F">
              <w:rPr>
                <w:lang w:val="en-US"/>
              </w:rPr>
              <w:t xml:space="preserve"> les </w:t>
            </w:r>
            <w:proofErr w:type="spellStart"/>
            <w:r w:rsidRPr="0007039F">
              <w:rPr>
                <w:lang w:val="en-US"/>
              </w:rPr>
              <w:t>centres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soins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résidentiels</w:t>
            </w:r>
            <w:proofErr w:type="spellEnd"/>
            <w:r w:rsidRPr="0007039F">
              <w:rPr>
                <w:lang w:val="en-US"/>
              </w:rPr>
              <w:t xml:space="preserve">). </w:t>
            </w:r>
          </w:p>
        </w:tc>
        <w:tc>
          <w:tcPr>
            <w:tcW w:w="858" w:type="dxa"/>
          </w:tcPr>
          <w:p w14:paraId="6EC348CB" w14:textId="37A92148" w:rsidR="00EA2BF4" w:rsidRPr="00EA2BF4" w:rsidRDefault="00EA2BF4" w:rsidP="00EA2BF4">
            <w:pPr>
              <w:spacing w:line="276" w:lineRule="auto"/>
            </w:pPr>
            <w:r w:rsidRPr="00EA2BF4">
              <w:t>17.8%</w:t>
            </w:r>
          </w:p>
        </w:tc>
      </w:tr>
      <w:tr w:rsidR="00FF016D" w:rsidRPr="00EA2BF4" w14:paraId="6AFA3C2D" w14:textId="77777777" w:rsidTr="007C074C">
        <w:trPr>
          <w:trHeight w:val="1240"/>
        </w:trPr>
        <w:tc>
          <w:tcPr>
            <w:tcW w:w="17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E8B25"/>
          </w:tcPr>
          <w:p w14:paraId="6E1C6A34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9210833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7A7DED5F" w14:textId="6B9C8A9F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6F7EF1FE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75269229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2FC3500" w14:textId="4C084AB3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  <w:r w:rsidRPr="007C074C">
              <w:rPr>
                <w:color w:val="FFFFFF" w:themeColor="background1"/>
              </w:rPr>
              <w:t>Exigeant</w:t>
            </w:r>
          </w:p>
        </w:tc>
        <w:tc>
          <w:tcPr>
            <w:tcW w:w="4699" w:type="dxa"/>
            <w:shd w:val="clear" w:color="auto" w:fill="F2F2F2" w:themeFill="background1" w:themeFillShade="F2"/>
          </w:tcPr>
          <w:p w14:paraId="608A09FA" w14:textId="736EAADF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Mettez-vous</w:t>
            </w:r>
            <w:proofErr w:type="spellEnd"/>
            <w:r w:rsidRPr="0007039F">
              <w:rPr>
                <w:lang w:val="en-US"/>
              </w:rPr>
              <w:t xml:space="preserve"> trop </w:t>
            </w:r>
            <w:r w:rsidRPr="0007039F">
              <w:rPr>
                <w:b/>
                <w:bCs/>
                <w:lang w:val="en-US"/>
              </w:rPr>
              <w:t xml:space="preserve">de pression </w:t>
            </w:r>
            <w:r w:rsidRPr="0007039F">
              <w:rPr>
                <w:lang w:val="en-US"/>
              </w:rPr>
              <w:t>sur la population</w:t>
            </w:r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2AADB8E1" w14:textId="70FEB584" w:rsidR="00EA2BF4" w:rsidRPr="00EA2BF4" w:rsidRDefault="00EA2BF4" w:rsidP="00EA2BF4">
            <w:pPr>
              <w:spacing w:line="276" w:lineRule="auto"/>
            </w:pPr>
            <w:r w:rsidRPr="0007039F">
              <w:rPr>
                <w:lang w:val="en-US"/>
              </w:rPr>
              <w:t xml:space="preserve">Les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actuelles</w:t>
            </w:r>
            <w:proofErr w:type="spellEnd"/>
            <w:r w:rsidRPr="0007039F">
              <w:rPr>
                <w:lang w:val="en-US"/>
              </w:rPr>
              <w:t xml:space="preserve"> exigent beaucoup </w:t>
            </w:r>
            <w:proofErr w:type="spellStart"/>
            <w:r w:rsidRPr="0007039F">
              <w:rPr>
                <w:lang w:val="en-US"/>
              </w:rPr>
              <w:t>d'efforts</w:t>
            </w:r>
            <w:proofErr w:type="spellEnd"/>
            <w:r w:rsidRPr="0007039F">
              <w:rPr>
                <w:lang w:val="en-US"/>
              </w:rPr>
              <w:t xml:space="preserve"> de la part de la population, </w:t>
            </w:r>
            <w:proofErr w:type="spellStart"/>
            <w:r w:rsidRPr="0007039F">
              <w:rPr>
                <w:lang w:val="en-US"/>
              </w:rPr>
              <w:t>notamment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personnes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seules</w:t>
            </w:r>
            <w:proofErr w:type="spellEnd"/>
            <w:r w:rsidRPr="0007039F">
              <w:rPr>
                <w:lang w:val="en-US"/>
              </w:rPr>
              <w:t xml:space="preserve"> et des </w:t>
            </w:r>
            <w:proofErr w:type="spellStart"/>
            <w:r w:rsidRPr="0007039F">
              <w:rPr>
                <w:lang w:val="en-US"/>
              </w:rPr>
              <w:t>groupes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cibles</w:t>
            </w:r>
            <w:proofErr w:type="spellEnd"/>
            <w:r w:rsidRPr="0007039F">
              <w:rPr>
                <w:lang w:val="en-US"/>
              </w:rPr>
              <w:t xml:space="preserve"> plus </w:t>
            </w:r>
            <w:proofErr w:type="spellStart"/>
            <w:r w:rsidRPr="0007039F">
              <w:rPr>
                <w:lang w:val="en-US"/>
              </w:rPr>
              <w:t>jeunes</w:t>
            </w:r>
            <w:proofErr w:type="spellEnd"/>
            <w:r w:rsidRPr="0007039F">
              <w:rPr>
                <w:lang w:val="en-US"/>
              </w:rPr>
              <w:t xml:space="preserve">. </w:t>
            </w:r>
            <w:proofErr w:type="spellStart"/>
            <w:r w:rsidRPr="0007039F">
              <w:rPr>
                <w:lang w:val="en-US"/>
              </w:rPr>
              <w:t>Essayez</w:t>
            </w:r>
            <w:proofErr w:type="spellEnd"/>
            <w:r w:rsidRPr="0007039F">
              <w:rPr>
                <w:lang w:val="en-US"/>
              </w:rPr>
              <w:t xml:space="preserve"> d'être </w:t>
            </w:r>
            <w:proofErr w:type="spellStart"/>
            <w:r w:rsidRPr="0007039F">
              <w:rPr>
                <w:lang w:val="en-US"/>
              </w:rPr>
              <w:t>raisonnable</w:t>
            </w:r>
            <w:proofErr w:type="spellEnd"/>
            <w:r w:rsidRPr="0007039F">
              <w:rPr>
                <w:lang w:val="en-US"/>
              </w:rPr>
              <w:t xml:space="preserve"> dans </w:t>
            </w:r>
            <w:proofErr w:type="spellStart"/>
            <w:r w:rsidRPr="0007039F">
              <w:rPr>
                <w:lang w:val="en-US"/>
              </w:rPr>
              <w:t>vos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demandes</w:t>
            </w:r>
            <w:proofErr w:type="spellEnd"/>
            <w:r w:rsidRPr="0007039F">
              <w:rPr>
                <w:lang w:val="en-US"/>
              </w:rPr>
              <w:t>. Si la population</w:t>
            </w:r>
            <w:r w:rsidR="00C22396" w:rsidRPr="0007039F">
              <w:rPr>
                <w:lang w:val="en-US"/>
              </w:rPr>
              <w:t xml:space="preserve"> </w:t>
            </w:r>
            <w:proofErr w:type="spellStart"/>
            <w:r w:rsidR="00C22396" w:rsidRPr="0007039F">
              <w:rPr>
                <w:lang w:val="en-US"/>
              </w:rPr>
              <w:t>atteint</w:t>
            </w:r>
            <w:proofErr w:type="spellEnd"/>
            <w:r w:rsidR="00C22396" w:rsidRPr="0007039F">
              <w:rPr>
                <w:lang w:val="en-US"/>
              </w:rPr>
              <w:t xml:space="preserve"> un </w:t>
            </w:r>
            <w:proofErr w:type="spellStart"/>
            <w:r w:rsidR="00C22396" w:rsidRPr="0007039F">
              <w:rPr>
                <w:lang w:val="en-US"/>
              </w:rPr>
              <w:t>seuil</w:t>
            </w:r>
            <w:proofErr w:type="spellEnd"/>
            <w:r w:rsidR="00C22396" w:rsidRPr="0007039F">
              <w:rPr>
                <w:lang w:val="en-US"/>
              </w:rPr>
              <w:t xml:space="preserve"> </w:t>
            </w:r>
            <w:proofErr w:type="spellStart"/>
            <w:r w:rsidR="00C22396" w:rsidRPr="0007039F">
              <w:rPr>
                <w:lang w:val="en-US"/>
              </w:rPr>
              <w:t>tropé</w:t>
            </w:r>
            <w:proofErr w:type="spellEnd"/>
            <w:r w:rsidR="00C22396" w:rsidRPr="0007039F">
              <w:rPr>
                <w:lang w:val="en-US"/>
              </w:rPr>
              <w:t xml:space="preserve"> </w:t>
            </w:r>
            <w:proofErr w:type="spellStart"/>
            <w:r w:rsidR="00C22396" w:rsidRPr="0007039F">
              <w:rPr>
                <w:lang w:val="en-US"/>
              </w:rPr>
              <w:t>levé</w:t>
            </w:r>
            <w:proofErr w:type="spellEnd"/>
            <w:r w:rsidR="00C22396" w:rsidRPr="0007039F">
              <w:rPr>
                <w:lang w:val="en-US"/>
              </w:rPr>
              <w:t xml:space="preserve"> de “motivation </w:t>
            </w:r>
            <w:proofErr w:type="spellStart"/>
            <w:r w:rsidR="00C22396" w:rsidRPr="0007039F">
              <w:rPr>
                <w:lang w:val="en-US"/>
              </w:rPr>
              <w:t>obligatoire</w:t>
            </w:r>
            <w:proofErr w:type="spellEnd"/>
            <w:r w:rsidR="00C22396" w:rsidRPr="0007039F">
              <w:rPr>
                <w:lang w:val="en-US"/>
              </w:rPr>
              <w:t>”</w:t>
            </w:r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elle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commencera</w:t>
            </w:r>
            <w:proofErr w:type="spellEnd"/>
            <w:r w:rsidRPr="0007039F">
              <w:rPr>
                <w:lang w:val="en-US"/>
              </w:rPr>
              <w:t xml:space="preserve"> à </w:t>
            </w:r>
            <w:proofErr w:type="spellStart"/>
            <w:r w:rsidRPr="0007039F">
              <w:rPr>
                <w:lang w:val="en-US"/>
              </w:rPr>
              <w:t>résister</w:t>
            </w:r>
            <w:proofErr w:type="spellEnd"/>
            <w:r w:rsidRPr="0007039F">
              <w:rPr>
                <w:lang w:val="en-US"/>
              </w:rPr>
              <w:t xml:space="preserve"> et il y a </w:t>
            </w:r>
            <w:proofErr w:type="spellStart"/>
            <w:r w:rsidRPr="0007039F">
              <w:rPr>
                <w:lang w:val="en-US"/>
              </w:rPr>
              <w:t>peu</w:t>
            </w:r>
            <w:proofErr w:type="spellEnd"/>
            <w:r w:rsidRPr="0007039F">
              <w:rPr>
                <w:lang w:val="en-US"/>
              </w:rPr>
              <w:t xml:space="preserve"> de chances </w:t>
            </w:r>
            <w:proofErr w:type="spellStart"/>
            <w:r w:rsidRPr="0007039F">
              <w:rPr>
                <w:lang w:val="en-US"/>
              </w:rPr>
              <w:t>qu'elle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puisse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tenir</w:t>
            </w:r>
            <w:proofErr w:type="spellEnd"/>
            <w:r w:rsidRPr="0007039F">
              <w:rPr>
                <w:lang w:val="en-US"/>
              </w:rPr>
              <w:t xml:space="preserve"> le coup.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659A4948" w14:textId="3930E951" w:rsidR="00EA2BF4" w:rsidRPr="00EA2BF4" w:rsidRDefault="00EA2BF4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263CB589" w14:textId="77777777" w:rsidTr="007C074C">
        <w:trPr>
          <w:trHeight w:val="1570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EE8B25"/>
          </w:tcPr>
          <w:p w14:paraId="1CE36F34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5C2DE43F" w14:textId="06204366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Communiquez-vous</w:t>
            </w:r>
            <w:proofErr w:type="spellEnd"/>
            <w:r w:rsidRPr="0007039F">
              <w:rPr>
                <w:lang w:val="en-US"/>
              </w:rPr>
              <w:t xml:space="preserve"> de </w:t>
            </w:r>
            <w:r w:rsidRPr="0007039F">
              <w:rPr>
                <w:b/>
                <w:bCs/>
                <w:lang w:val="en-US"/>
              </w:rPr>
              <w:t xml:space="preserve">manière </w:t>
            </w:r>
            <w:proofErr w:type="spellStart"/>
            <w:r w:rsidRPr="0007039F">
              <w:rPr>
                <w:b/>
                <w:bCs/>
                <w:lang w:val="en-US"/>
              </w:rPr>
              <w:t>convaincante</w:t>
            </w:r>
            <w:proofErr w:type="spellEnd"/>
            <w:r w:rsidR="000762F0">
              <w:rPr>
                <w:b/>
                <w:bCs/>
                <w:lang w:val="en-US"/>
              </w:rPr>
              <w:t>?</w:t>
            </w:r>
          </w:p>
        </w:tc>
        <w:tc>
          <w:tcPr>
            <w:tcW w:w="7524" w:type="dxa"/>
          </w:tcPr>
          <w:p w14:paraId="679A343A" w14:textId="6F8FE04B" w:rsidR="00EA2BF4" w:rsidRPr="00EA2BF4" w:rsidRDefault="00EA2BF4" w:rsidP="00EA2BF4">
            <w:pPr>
              <w:spacing w:line="276" w:lineRule="auto"/>
            </w:pPr>
            <w:proofErr w:type="spellStart"/>
            <w:r w:rsidRPr="0007039F">
              <w:rPr>
                <w:lang w:val="en-US"/>
              </w:rPr>
              <w:t>Essayez</w:t>
            </w:r>
            <w:proofErr w:type="spellEnd"/>
            <w:r w:rsidRPr="0007039F">
              <w:rPr>
                <w:lang w:val="en-US"/>
              </w:rPr>
              <w:t xml:space="preserve"> de faire attention au </w:t>
            </w:r>
            <w:proofErr w:type="spellStart"/>
            <w:r w:rsidRPr="0007039F">
              <w:rPr>
                <w:lang w:val="en-US"/>
              </w:rPr>
              <w:t>langage</w:t>
            </w:r>
            <w:proofErr w:type="spellEnd"/>
            <w:r w:rsidRPr="0007039F">
              <w:rPr>
                <w:lang w:val="en-US"/>
              </w:rPr>
              <w:t xml:space="preserve"> que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utilisez</w:t>
            </w:r>
            <w:proofErr w:type="spellEnd"/>
            <w:r w:rsidRPr="0007039F">
              <w:rPr>
                <w:lang w:val="en-US"/>
              </w:rPr>
              <w:t xml:space="preserve">. Des mots </w:t>
            </w:r>
            <w:proofErr w:type="spellStart"/>
            <w:r w:rsidRPr="0007039F">
              <w:rPr>
                <w:lang w:val="en-US"/>
              </w:rPr>
              <w:t>tels</w:t>
            </w:r>
            <w:proofErr w:type="spellEnd"/>
            <w:r w:rsidRPr="0007039F">
              <w:rPr>
                <w:lang w:val="en-US"/>
              </w:rPr>
              <w:t xml:space="preserve"> que "devoir", "</w:t>
            </w:r>
            <w:proofErr w:type="spellStart"/>
            <w:r w:rsidR="00C22396" w:rsidRPr="0007039F">
              <w:rPr>
                <w:lang w:val="en-US"/>
              </w:rPr>
              <w:t>falloir</w:t>
            </w:r>
            <w:proofErr w:type="spellEnd"/>
            <w:r w:rsidRPr="0007039F">
              <w:rPr>
                <w:lang w:val="en-US"/>
              </w:rPr>
              <w:t xml:space="preserve">"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"</w:t>
            </w:r>
            <w:proofErr w:type="spellStart"/>
            <w:r w:rsidRPr="0007039F">
              <w:rPr>
                <w:lang w:val="en-US"/>
              </w:rPr>
              <w:t>exiger</w:t>
            </w:r>
            <w:proofErr w:type="spellEnd"/>
            <w:r w:rsidRPr="0007039F">
              <w:rPr>
                <w:lang w:val="en-US"/>
              </w:rPr>
              <w:t xml:space="preserve">" </w:t>
            </w:r>
            <w:proofErr w:type="spellStart"/>
            <w:r w:rsidRPr="0007039F">
              <w:rPr>
                <w:lang w:val="en-US"/>
              </w:rPr>
              <w:t>évoquent</w:t>
            </w:r>
            <w:proofErr w:type="spellEnd"/>
            <w:r w:rsidRPr="0007039F">
              <w:rPr>
                <w:lang w:val="en-US"/>
              </w:rPr>
              <w:t xml:space="preserve"> la motivation "</w:t>
            </w:r>
            <w:proofErr w:type="spellStart"/>
            <w:r w:rsidR="00C22396" w:rsidRPr="0007039F">
              <w:rPr>
                <w:lang w:val="en-US"/>
              </w:rPr>
              <w:t>obligatoire</w:t>
            </w:r>
            <w:proofErr w:type="spellEnd"/>
            <w:r w:rsidRPr="0007039F">
              <w:rPr>
                <w:lang w:val="en-US"/>
              </w:rPr>
              <w:t xml:space="preserve">" (par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>, "</w:t>
            </w:r>
            <w:proofErr w:type="spellStart"/>
            <w:r w:rsidR="00C22396" w:rsidRPr="0007039F">
              <w:rPr>
                <w:lang w:val="en-US"/>
              </w:rPr>
              <w:t>vous</w:t>
            </w:r>
            <w:proofErr w:type="spellEnd"/>
            <w:r w:rsidR="00C22396" w:rsidRPr="0007039F">
              <w:rPr>
                <w:lang w:val="en-US"/>
              </w:rPr>
              <w:t xml:space="preserve"> </w:t>
            </w:r>
            <w:proofErr w:type="spellStart"/>
            <w:r w:rsidR="00C22396" w:rsidRPr="0007039F">
              <w:rPr>
                <w:lang w:val="en-US"/>
              </w:rPr>
              <w:t>devez</w:t>
            </w:r>
            <w:proofErr w:type="spellEnd"/>
            <w:r w:rsidRPr="0007039F">
              <w:rPr>
                <w:lang w:val="en-US"/>
              </w:rPr>
              <w:t xml:space="preserve"> </w:t>
            </w:r>
            <w:r w:rsidR="00C22396" w:rsidRPr="0007039F">
              <w:rPr>
                <w:lang w:val="en-US"/>
              </w:rPr>
              <w:t>continuer</w:t>
            </w:r>
            <w:r w:rsidRPr="0007039F">
              <w:rPr>
                <w:lang w:val="en-US"/>
              </w:rPr>
              <w:t xml:space="preserve">"). </w:t>
            </w:r>
            <w:proofErr w:type="spellStart"/>
            <w:r w:rsidRPr="0007039F">
              <w:rPr>
                <w:lang w:val="en-US"/>
              </w:rPr>
              <w:t>Remplacez</w:t>
            </w:r>
            <w:proofErr w:type="spellEnd"/>
            <w:r w:rsidRPr="0007039F">
              <w:rPr>
                <w:lang w:val="en-US"/>
              </w:rPr>
              <w:t xml:space="preserve">-les par un </w:t>
            </w:r>
            <w:proofErr w:type="spellStart"/>
            <w:r w:rsidRPr="0007039F">
              <w:rPr>
                <w:lang w:val="en-US"/>
              </w:rPr>
              <w:t>langage</w:t>
            </w:r>
            <w:proofErr w:type="spellEnd"/>
            <w:r w:rsidRPr="0007039F">
              <w:rPr>
                <w:lang w:val="en-US"/>
              </w:rPr>
              <w:t xml:space="preserve"> plus </w:t>
            </w:r>
            <w:proofErr w:type="spellStart"/>
            <w:r w:rsidRPr="0007039F">
              <w:rPr>
                <w:lang w:val="en-US"/>
              </w:rPr>
              <w:t>invitant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mais</w:t>
            </w:r>
            <w:proofErr w:type="spellEnd"/>
            <w:r w:rsidRPr="0007039F">
              <w:rPr>
                <w:lang w:val="en-US"/>
              </w:rPr>
              <w:t xml:space="preserve"> sans engagement, </w:t>
            </w:r>
            <w:proofErr w:type="spellStart"/>
            <w:r w:rsidRPr="0007039F">
              <w:rPr>
                <w:lang w:val="en-US"/>
              </w:rPr>
              <w:t>comme</w:t>
            </w:r>
            <w:proofErr w:type="spellEnd"/>
            <w:r w:rsidRPr="0007039F">
              <w:rPr>
                <w:lang w:val="en-US"/>
              </w:rPr>
              <w:t xml:space="preserve"> " demander "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" </w:t>
            </w:r>
            <w:proofErr w:type="spellStart"/>
            <w:r w:rsidRPr="0007039F">
              <w:rPr>
                <w:lang w:val="en-US"/>
              </w:rPr>
              <w:t>vouloir</w:t>
            </w:r>
            <w:proofErr w:type="spellEnd"/>
            <w:r w:rsidRPr="0007039F">
              <w:rPr>
                <w:lang w:val="en-US"/>
              </w:rPr>
              <w:t xml:space="preserve"> " (par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 xml:space="preserve">, </w:t>
            </w:r>
            <w:r w:rsidRPr="00EA2BF4">
              <w:t xml:space="preserve">" nous </w:t>
            </w:r>
            <w:proofErr w:type="spellStart"/>
            <w:r w:rsidRPr="00EA2BF4">
              <w:t>demandons</w:t>
            </w:r>
            <w:proofErr w:type="spellEnd"/>
            <w:r w:rsidRPr="00EA2BF4">
              <w:t xml:space="preserve"> à </w:t>
            </w:r>
            <w:proofErr w:type="spellStart"/>
            <w:r w:rsidRPr="00EA2BF4">
              <w:t>tous</w:t>
            </w:r>
            <w:proofErr w:type="spellEnd"/>
            <w:r w:rsidRPr="00EA2BF4">
              <w:t xml:space="preserve"> de </w:t>
            </w:r>
            <w:proofErr w:type="spellStart"/>
            <w:r w:rsidRPr="00EA2BF4">
              <w:t>persévérer</w:t>
            </w:r>
            <w:proofErr w:type="spellEnd"/>
            <w:r w:rsidRPr="00EA2BF4">
              <w:t xml:space="preserve">"). </w:t>
            </w:r>
          </w:p>
        </w:tc>
        <w:tc>
          <w:tcPr>
            <w:tcW w:w="858" w:type="dxa"/>
          </w:tcPr>
          <w:p w14:paraId="21D29221" w14:textId="5BBC4F5E" w:rsidR="00EA2BF4" w:rsidRPr="00EA2BF4" w:rsidRDefault="00EA2BF4" w:rsidP="00EA2BF4">
            <w:pPr>
              <w:spacing w:line="276" w:lineRule="auto"/>
            </w:pPr>
            <w:r w:rsidRPr="00EA2BF4">
              <w:t>13.8%</w:t>
            </w:r>
          </w:p>
        </w:tc>
      </w:tr>
      <w:tr w:rsidR="00FF016D" w:rsidRPr="00EA2BF4" w14:paraId="3A156DE4" w14:textId="77777777" w:rsidTr="007C074C">
        <w:trPr>
          <w:trHeight w:val="1550"/>
        </w:trPr>
        <w:tc>
          <w:tcPr>
            <w:tcW w:w="1759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9BB33"/>
          </w:tcPr>
          <w:p w14:paraId="2A50D285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633C1BF5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6D6F154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5A713DA8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3ED3F8AA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224270D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020D0F6E" w14:textId="64F76680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  <w:r w:rsidRPr="007C074C">
              <w:rPr>
                <w:color w:val="FFFFFF" w:themeColor="background1"/>
              </w:rPr>
              <w:t>Dominant</w:t>
            </w:r>
          </w:p>
        </w:tc>
        <w:tc>
          <w:tcPr>
            <w:tcW w:w="4699" w:type="dxa"/>
            <w:shd w:val="clear" w:color="auto" w:fill="F2F2F2" w:themeFill="background1" w:themeFillShade="F2"/>
          </w:tcPr>
          <w:p w14:paraId="4A15AD73" w14:textId="3A7C4EB3" w:rsidR="00EA2BF4" w:rsidRPr="00EA2BF4" w:rsidRDefault="00EA2BF4" w:rsidP="00EA2BF4">
            <w:pPr>
              <w:spacing w:line="276" w:lineRule="auto"/>
              <w:rPr>
                <w:lang w:val="nl-BE"/>
              </w:rPr>
            </w:pPr>
            <w:r w:rsidRPr="00EA2BF4">
              <w:rPr>
                <w:lang w:val="nl-BE"/>
              </w:rPr>
              <w:t xml:space="preserve">Jouez-vous sur les </w:t>
            </w:r>
            <w:r w:rsidRPr="00EA2BF4">
              <w:rPr>
                <w:b/>
                <w:bCs/>
                <w:lang w:val="nl-BE"/>
              </w:rPr>
              <w:t>peurs des gens</w:t>
            </w:r>
            <w:r w:rsidR="000762F0">
              <w:rPr>
                <w:b/>
                <w:bCs/>
                <w:lang w:val="nl-BE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3CAC015A" w14:textId="1EB84B51" w:rsidR="00EA2BF4" w:rsidRPr="00EA2BF4" w:rsidRDefault="00EA2BF4" w:rsidP="00EA2BF4">
            <w:pPr>
              <w:spacing w:line="276" w:lineRule="auto"/>
            </w:pPr>
            <w:r w:rsidRPr="00115A75">
              <w:rPr>
                <w:lang w:val="nl-BE"/>
              </w:rPr>
              <w:t xml:space="preserve">La peur n'est pas bonne conseillère. Dépeindre un tableau de malheur et susciter la peur peut inciter à une action à court terme, mais </w:t>
            </w:r>
            <w:r w:rsidR="00C22396">
              <w:rPr>
                <w:lang w:val="nl-BE"/>
              </w:rPr>
              <w:t>va de pair avec</w:t>
            </w:r>
            <w:r w:rsidRPr="00115A75">
              <w:rPr>
                <w:lang w:val="nl-BE"/>
              </w:rPr>
              <w:t xml:space="preserve"> de</w:t>
            </w:r>
            <w:r w:rsidR="00C22396">
              <w:rPr>
                <w:lang w:val="nl-BE"/>
              </w:rPr>
              <w:t>s</w:t>
            </w:r>
            <w:r w:rsidRPr="00115A75">
              <w:rPr>
                <w:lang w:val="nl-BE"/>
              </w:rPr>
              <w:t xml:space="preserve"> </w:t>
            </w:r>
            <w:r w:rsidRPr="00C22396">
              <w:rPr>
                <w:iCs/>
                <w:lang w:val="nl-BE"/>
              </w:rPr>
              <w:t>dommages collatéraux</w:t>
            </w:r>
            <w:r w:rsidRPr="00115A75">
              <w:rPr>
                <w:i/>
                <w:iCs/>
                <w:lang w:val="nl-BE"/>
              </w:rPr>
              <w:t xml:space="preserve">. </w:t>
            </w:r>
            <w:r w:rsidRPr="0007039F">
              <w:rPr>
                <w:lang w:val="en-US"/>
              </w:rPr>
              <w:t xml:space="preserve">La population </w:t>
            </w:r>
            <w:proofErr w:type="spellStart"/>
            <w:r w:rsidRPr="0007039F">
              <w:rPr>
                <w:lang w:val="en-US"/>
              </w:rPr>
              <w:t>devient</w:t>
            </w:r>
            <w:proofErr w:type="spellEnd"/>
            <w:r w:rsidRPr="0007039F">
              <w:rPr>
                <w:lang w:val="en-US"/>
              </w:rPr>
              <w:t xml:space="preserve"> plus </w:t>
            </w:r>
            <w:proofErr w:type="spellStart"/>
            <w:r w:rsidRPr="0007039F">
              <w:rPr>
                <w:lang w:val="en-US"/>
              </w:rPr>
              <w:t>insécure</w:t>
            </w:r>
            <w:proofErr w:type="spellEnd"/>
            <w:r w:rsidRPr="0007039F">
              <w:rPr>
                <w:lang w:val="en-US"/>
              </w:rPr>
              <w:t xml:space="preserve"> et plus sensible à </w:t>
            </w:r>
            <w:proofErr w:type="spellStart"/>
            <w:r w:rsidRPr="0007039F">
              <w:rPr>
                <w:lang w:val="en-US"/>
              </w:rPr>
              <w:t>l'anxiété</w:t>
            </w:r>
            <w:proofErr w:type="spellEnd"/>
            <w:r w:rsidRPr="0007039F">
              <w:rPr>
                <w:lang w:val="en-US"/>
              </w:rPr>
              <w:t xml:space="preserve"> et à la </w:t>
            </w:r>
            <w:proofErr w:type="spellStart"/>
            <w:r w:rsidRPr="0007039F">
              <w:rPr>
                <w:lang w:val="en-US"/>
              </w:rPr>
              <w:t>dépression</w:t>
            </w:r>
            <w:proofErr w:type="spellEnd"/>
            <w:r w:rsidRPr="0007039F">
              <w:rPr>
                <w:lang w:val="en-US"/>
              </w:rPr>
              <w:t>.</w:t>
            </w:r>
            <w:r w:rsidRPr="0007039F">
              <w:rPr>
                <w:lang w:val="en-US"/>
              </w:rPr>
              <w:br/>
            </w:r>
            <w:r w:rsidRPr="00EA2BF4">
              <w:t xml:space="preserve">Un message </w:t>
            </w:r>
            <w:proofErr w:type="spellStart"/>
            <w:r w:rsidRPr="00EA2BF4">
              <w:t>d'espoir</w:t>
            </w:r>
            <w:proofErr w:type="spellEnd"/>
            <w:r w:rsidRPr="00EA2BF4">
              <w:t xml:space="preserve"> </w:t>
            </w:r>
            <w:proofErr w:type="spellStart"/>
            <w:r w:rsidRPr="00EA2BF4">
              <w:t>est</w:t>
            </w:r>
            <w:proofErr w:type="spellEnd"/>
            <w:r w:rsidRPr="00EA2BF4">
              <w:t xml:space="preserve"> beaucoup plus stimulant. 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2DBCABBE" w14:textId="0B975B78" w:rsidR="00EA2BF4" w:rsidRPr="00EA2BF4" w:rsidRDefault="00EA2BF4" w:rsidP="00EA2BF4">
            <w:pPr>
              <w:spacing w:line="276" w:lineRule="auto"/>
            </w:pPr>
            <w:r w:rsidRPr="00EA2BF4">
              <w:t>48.5%</w:t>
            </w:r>
          </w:p>
        </w:tc>
      </w:tr>
      <w:tr w:rsidR="00FF016D" w:rsidRPr="00EA2BF4" w14:paraId="66DED08F" w14:textId="77777777" w:rsidTr="007C074C">
        <w:trPr>
          <w:trHeight w:val="1550"/>
        </w:trPr>
        <w:tc>
          <w:tcPr>
            <w:tcW w:w="1759" w:type="dxa"/>
            <w:vMerge/>
            <w:tcBorders>
              <w:bottom w:val="single" w:sz="4" w:space="0" w:color="FFFFFF" w:themeColor="background1"/>
            </w:tcBorders>
            <w:shd w:val="clear" w:color="auto" w:fill="F9BB33"/>
          </w:tcPr>
          <w:p w14:paraId="6325A3CF" w14:textId="77777777" w:rsidR="00EA2BF4" w:rsidRPr="007C074C" w:rsidRDefault="00EA2BF4" w:rsidP="00EA2BF4">
            <w:pPr>
              <w:spacing w:line="276" w:lineRule="auto"/>
              <w:rPr>
                <w:color w:val="FFFFFF" w:themeColor="background1"/>
              </w:rPr>
            </w:pPr>
          </w:p>
        </w:tc>
        <w:tc>
          <w:tcPr>
            <w:tcW w:w="4699" w:type="dxa"/>
          </w:tcPr>
          <w:p w14:paraId="360A3030" w14:textId="3CA2AF1A" w:rsidR="00EA2BF4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Essayez-vous</w:t>
            </w:r>
            <w:proofErr w:type="spellEnd"/>
            <w:r w:rsidRPr="0007039F">
              <w:rPr>
                <w:lang w:val="en-US"/>
              </w:rPr>
              <w:t xml:space="preserve"> de faire </w:t>
            </w:r>
            <w:proofErr w:type="spellStart"/>
            <w:r w:rsidRPr="0007039F">
              <w:rPr>
                <w:b/>
                <w:bCs/>
                <w:lang w:val="en-US"/>
              </w:rPr>
              <w:t>culpabiliser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r w:rsidRPr="0007039F">
              <w:rPr>
                <w:lang w:val="en-US"/>
              </w:rPr>
              <w:t>la population</w:t>
            </w:r>
            <w:r w:rsidR="000762F0">
              <w:rPr>
                <w:lang w:val="en-US"/>
              </w:rPr>
              <w:t>?</w:t>
            </w:r>
          </w:p>
        </w:tc>
        <w:tc>
          <w:tcPr>
            <w:tcW w:w="7524" w:type="dxa"/>
          </w:tcPr>
          <w:p w14:paraId="3FE7822C" w14:textId="3C9F90EA" w:rsidR="00EA2BF4" w:rsidRPr="00EA2BF4" w:rsidRDefault="0044442C" w:rsidP="00EA2BF4">
            <w:pPr>
              <w:spacing w:line="276" w:lineRule="auto"/>
            </w:pPr>
            <w:proofErr w:type="spellStart"/>
            <w:r w:rsidRPr="0007039F">
              <w:rPr>
                <w:lang w:val="en-US"/>
              </w:rPr>
              <w:t>Stimuler</w:t>
            </w:r>
            <w:proofErr w:type="spellEnd"/>
            <w:r w:rsidRPr="0007039F">
              <w:rPr>
                <w:lang w:val="en-US"/>
              </w:rPr>
              <w:t>, encourager</w:t>
            </w:r>
            <w:r w:rsidR="00EA2BF4" w:rsidRPr="0007039F">
              <w:rPr>
                <w:lang w:val="en-US"/>
              </w:rPr>
              <w:t xml:space="preserve"> la population ne </w:t>
            </w:r>
            <w:proofErr w:type="spellStart"/>
            <w:r w:rsidR="00EA2BF4" w:rsidRPr="0007039F">
              <w:rPr>
                <w:lang w:val="en-US"/>
              </w:rPr>
              <w:t>signifie</w:t>
            </w:r>
            <w:proofErr w:type="spellEnd"/>
            <w:r w:rsidR="00EA2BF4" w:rsidRPr="0007039F">
              <w:rPr>
                <w:lang w:val="en-US"/>
              </w:rPr>
              <w:t xml:space="preserve"> pas que nous </w:t>
            </w:r>
            <w:proofErr w:type="spellStart"/>
            <w:r w:rsidR="00EA2BF4" w:rsidRPr="0007039F">
              <w:rPr>
                <w:lang w:val="en-US"/>
              </w:rPr>
              <w:t>devons</w:t>
            </w:r>
            <w:proofErr w:type="spellEnd"/>
            <w:r w:rsidR="00EA2BF4" w:rsidRPr="0007039F">
              <w:rPr>
                <w:lang w:val="en-US"/>
              </w:rPr>
              <w:t xml:space="preserve"> l</w:t>
            </w:r>
            <w:r w:rsidRPr="0007039F">
              <w:rPr>
                <w:lang w:val="en-US"/>
              </w:rPr>
              <w:t xml:space="preserve">a </w:t>
            </w:r>
            <w:proofErr w:type="spellStart"/>
            <w:r w:rsidRPr="0007039F">
              <w:rPr>
                <w:lang w:val="en-US"/>
              </w:rPr>
              <w:t>responsabiliser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utilisant</w:t>
            </w:r>
            <w:proofErr w:type="spellEnd"/>
            <w:r w:rsidRPr="0007039F">
              <w:rPr>
                <w:lang w:val="en-US"/>
              </w:rPr>
              <w:t xml:space="preserve"> la </w:t>
            </w:r>
            <w:proofErr w:type="spellStart"/>
            <w:r w:rsidRPr="0007039F">
              <w:rPr>
                <w:lang w:val="en-US"/>
              </w:rPr>
              <w:t>culpabilité</w:t>
            </w:r>
            <w:proofErr w:type="spellEnd"/>
            <w:r w:rsidR="00EA2BF4" w:rsidRPr="0007039F">
              <w:rPr>
                <w:lang w:val="en-US"/>
              </w:rPr>
              <w:t xml:space="preserve">. Essayer de </w:t>
            </w:r>
            <w:proofErr w:type="spellStart"/>
            <w:r w:rsidR="00EA2BF4" w:rsidRPr="0007039F">
              <w:rPr>
                <w:lang w:val="en-US"/>
              </w:rPr>
              <w:t>culpabiliser</w:t>
            </w:r>
            <w:proofErr w:type="spellEnd"/>
            <w:r w:rsidR="00EA2BF4" w:rsidRPr="0007039F">
              <w:rPr>
                <w:lang w:val="en-US"/>
              </w:rPr>
              <w:t xml:space="preserve"> les gens </w:t>
            </w:r>
            <w:proofErr w:type="spellStart"/>
            <w:r w:rsidR="00EA2BF4" w:rsidRPr="0007039F">
              <w:rPr>
                <w:lang w:val="en-US"/>
              </w:rPr>
              <w:t>peut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fonctionner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temporairement</w:t>
            </w:r>
            <w:proofErr w:type="spellEnd"/>
            <w:r w:rsidR="00EA2BF4" w:rsidRPr="0007039F">
              <w:rPr>
                <w:lang w:val="en-US"/>
              </w:rPr>
              <w:t xml:space="preserve">, </w:t>
            </w:r>
            <w:proofErr w:type="spellStart"/>
            <w:r w:rsidR="00EA2BF4" w:rsidRPr="0007039F">
              <w:rPr>
                <w:lang w:val="en-US"/>
              </w:rPr>
              <w:t>mais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ce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n'est</w:t>
            </w:r>
            <w:proofErr w:type="spellEnd"/>
            <w:r w:rsidR="00EA2BF4" w:rsidRPr="0007039F">
              <w:rPr>
                <w:lang w:val="en-US"/>
              </w:rPr>
              <w:t xml:space="preserve"> pas </w:t>
            </w:r>
            <w:proofErr w:type="spellStart"/>
            <w:r w:rsidR="00EA2BF4" w:rsidRPr="0007039F">
              <w:rPr>
                <w:lang w:val="en-US"/>
              </w:rPr>
              <w:t>une</w:t>
            </w:r>
            <w:proofErr w:type="spellEnd"/>
            <w:r w:rsidR="00EA2BF4" w:rsidRPr="0007039F">
              <w:rPr>
                <w:lang w:val="en-US"/>
              </w:rPr>
              <w:t xml:space="preserve"> solution durable. La </w:t>
            </w:r>
            <w:proofErr w:type="spellStart"/>
            <w:r w:rsidR="00EA2BF4" w:rsidRPr="0007039F">
              <w:rPr>
                <w:lang w:val="en-US"/>
              </w:rPr>
              <w:t>responsabilité</w:t>
            </w:r>
            <w:proofErr w:type="spellEnd"/>
            <w:r w:rsidR="00EA2BF4" w:rsidRPr="0007039F">
              <w:rPr>
                <w:lang w:val="en-US"/>
              </w:rPr>
              <w:t xml:space="preserve"> et la </w:t>
            </w:r>
            <w:proofErr w:type="spellStart"/>
            <w:r w:rsidR="00EA2BF4" w:rsidRPr="0007039F">
              <w:rPr>
                <w:lang w:val="en-US"/>
              </w:rPr>
              <w:t>citoyenneté</w:t>
            </w:r>
            <w:proofErr w:type="spellEnd"/>
            <w:r w:rsidR="00EA2BF4" w:rsidRPr="0007039F">
              <w:rPr>
                <w:lang w:val="en-US"/>
              </w:rPr>
              <w:t xml:space="preserve"> se </w:t>
            </w:r>
            <w:proofErr w:type="spellStart"/>
            <w:r w:rsidR="00EA2BF4" w:rsidRPr="0007039F">
              <w:rPr>
                <w:lang w:val="en-US"/>
              </w:rPr>
              <w:t>développent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r w:rsidR="00EA2BF4" w:rsidRPr="0007039F">
              <w:rPr>
                <w:lang w:val="en-US"/>
              </w:rPr>
              <w:br/>
              <w:t xml:space="preserve">le </w:t>
            </w:r>
            <w:proofErr w:type="spellStart"/>
            <w:r w:rsidR="00EA2BF4" w:rsidRPr="0007039F">
              <w:rPr>
                <w:lang w:val="en-US"/>
              </w:rPr>
              <w:t>mieux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spontanément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parce</w:t>
            </w:r>
            <w:proofErr w:type="spellEnd"/>
            <w:r w:rsidR="00EA2BF4" w:rsidRPr="0007039F">
              <w:rPr>
                <w:lang w:val="en-US"/>
              </w:rPr>
              <w:t xml:space="preserve"> que </w:t>
            </w:r>
            <w:proofErr w:type="spellStart"/>
            <w:r w:rsidR="00EA2BF4" w:rsidRPr="0007039F">
              <w:rPr>
                <w:lang w:val="en-US"/>
              </w:rPr>
              <w:t>vous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communiquez</w:t>
            </w:r>
            <w:proofErr w:type="spellEnd"/>
            <w:r w:rsidR="00EA2BF4" w:rsidRPr="0007039F">
              <w:rPr>
                <w:lang w:val="en-US"/>
              </w:rPr>
              <w:t xml:space="preserve"> de manière </w:t>
            </w:r>
            <w:proofErr w:type="spellStart"/>
            <w:r w:rsidR="00EA2BF4" w:rsidRPr="0007039F">
              <w:rPr>
                <w:lang w:val="en-US"/>
              </w:rPr>
              <w:t>motivante</w:t>
            </w:r>
            <w:proofErr w:type="spellEnd"/>
            <w:r w:rsidR="00EA2BF4" w:rsidRPr="0007039F">
              <w:rPr>
                <w:lang w:val="en-US"/>
              </w:rPr>
              <w:t xml:space="preserve"> au lieu </w:t>
            </w:r>
            <w:proofErr w:type="spellStart"/>
            <w:r w:rsidR="00EA2BF4" w:rsidRPr="0007039F">
              <w:rPr>
                <w:lang w:val="en-US"/>
              </w:rPr>
              <w:t>d'indiquer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directement</w:t>
            </w:r>
            <w:proofErr w:type="spellEnd"/>
            <w:r w:rsidR="00EA2BF4" w:rsidRPr="0007039F">
              <w:rPr>
                <w:lang w:val="en-US"/>
              </w:rPr>
              <w:t xml:space="preserve"> aux </w:t>
            </w:r>
            <w:proofErr w:type="spellStart"/>
            <w:r w:rsidR="00EA2BF4" w:rsidRPr="0007039F">
              <w:rPr>
                <w:lang w:val="en-US"/>
              </w:rPr>
              <w:t>citoyens</w:t>
            </w:r>
            <w:proofErr w:type="spellEnd"/>
            <w:r w:rsidR="00EA2BF4" w:rsidRPr="0007039F">
              <w:rPr>
                <w:lang w:val="en-US"/>
              </w:rPr>
              <w:t xml:space="preserve"> </w:t>
            </w:r>
            <w:proofErr w:type="spellStart"/>
            <w:r w:rsidR="00EA2BF4" w:rsidRPr="0007039F">
              <w:rPr>
                <w:lang w:val="en-US"/>
              </w:rPr>
              <w:t>leurs</w:t>
            </w:r>
            <w:proofErr w:type="spellEnd"/>
            <w:r w:rsidR="00EA2BF4" w:rsidRPr="0007039F">
              <w:rPr>
                <w:lang w:val="en-US"/>
              </w:rPr>
              <w:t xml:space="preserve"> devoirs.</w:t>
            </w:r>
          </w:p>
        </w:tc>
        <w:tc>
          <w:tcPr>
            <w:tcW w:w="858" w:type="dxa"/>
          </w:tcPr>
          <w:p w14:paraId="2F799891" w14:textId="0F892BA2" w:rsidR="00EA2BF4" w:rsidRPr="00EA2BF4" w:rsidRDefault="00EA2BF4" w:rsidP="00EA2BF4">
            <w:pPr>
              <w:spacing w:line="276" w:lineRule="auto"/>
            </w:pPr>
            <w:r w:rsidRPr="00EA2BF4">
              <w:t>35.1%</w:t>
            </w:r>
          </w:p>
        </w:tc>
      </w:tr>
      <w:tr w:rsidR="00FF016D" w:rsidRPr="00EA2BF4" w14:paraId="57F72931" w14:textId="77777777" w:rsidTr="007C074C">
        <w:trPr>
          <w:trHeight w:val="1550"/>
        </w:trPr>
        <w:tc>
          <w:tcPr>
            <w:tcW w:w="17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83B2D"/>
          </w:tcPr>
          <w:p w14:paraId="15E78FCE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CB5A04F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4A2FA931" w14:textId="3C1BE326" w:rsidR="001E5B90" w:rsidRPr="007C074C" w:rsidRDefault="0044442C" w:rsidP="00EA2BF4">
            <w:pPr>
              <w:spacing w:line="276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Décourageant</w:t>
            </w:r>
            <w:proofErr w:type="spellEnd"/>
          </w:p>
        </w:tc>
        <w:tc>
          <w:tcPr>
            <w:tcW w:w="4699" w:type="dxa"/>
            <w:shd w:val="clear" w:color="auto" w:fill="F2F2F2" w:themeFill="background1" w:themeFillShade="F2"/>
          </w:tcPr>
          <w:p w14:paraId="217A8974" w14:textId="31E629AE" w:rsidR="001E5B90" w:rsidRPr="0007039F" w:rsidRDefault="00EA2BF4" w:rsidP="00EA2BF4">
            <w:pPr>
              <w:spacing w:line="276" w:lineRule="auto"/>
              <w:rPr>
                <w:lang w:val="en-US"/>
              </w:rPr>
            </w:pPr>
            <w:r w:rsidRPr="0007039F">
              <w:rPr>
                <w:lang w:val="en-US"/>
              </w:rPr>
              <w:t>Est-</w:t>
            </w:r>
            <w:proofErr w:type="spellStart"/>
            <w:r w:rsidRPr="0007039F">
              <w:rPr>
                <w:lang w:val="en-US"/>
              </w:rPr>
              <w:t>ce</w:t>
            </w:r>
            <w:proofErr w:type="spellEnd"/>
            <w:r w:rsidRPr="0007039F">
              <w:rPr>
                <w:lang w:val="en-US"/>
              </w:rPr>
              <w:t xml:space="preserve"> que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envoyez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vous-même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b/>
                <w:bCs/>
                <w:lang w:val="en-US"/>
              </w:rPr>
              <w:t>signaux</w:t>
            </w:r>
            <w:proofErr w:type="spellEnd"/>
            <w:r w:rsidRPr="0007039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7039F">
              <w:rPr>
                <w:b/>
                <w:bCs/>
                <w:lang w:val="en-US"/>
              </w:rPr>
              <w:t>négatifs</w:t>
            </w:r>
            <w:proofErr w:type="spellEnd"/>
            <w:r w:rsidR="000762F0">
              <w:rPr>
                <w:b/>
                <w:bCs/>
                <w:lang w:val="en-US"/>
              </w:rPr>
              <w:t>?</w:t>
            </w:r>
          </w:p>
        </w:tc>
        <w:tc>
          <w:tcPr>
            <w:tcW w:w="7524" w:type="dxa"/>
            <w:shd w:val="clear" w:color="auto" w:fill="F2F2F2" w:themeFill="background1" w:themeFillShade="F2"/>
          </w:tcPr>
          <w:p w14:paraId="74F7FA02" w14:textId="54D852B6" w:rsidR="001E5B90" w:rsidRPr="00EA2BF4" w:rsidRDefault="001E5B90" w:rsidP="00EA2BF4">
            <w:pPr>
              <w:spacing w:line="276" w:lineRule="auto"/>
            </w:pPr>
            <w:proofErr w:type="spellStart"/>
            <w:r w:rsidRPr="0007039F">
              <w:rPr>
                <w:lang w:val="en-US"/>
              </w:rPr>
              <w:t>Aussi</w:t>
            </w:r>
            <w:proofErr w:type="spellEnd"/>
            <w:r w:rsidRPr="0007039F">
              <w:rPr>
                <w:lang w:val="en-US"/>
              </w:rPr>
              <w:t xml:space="preserve"> difficile </w:t>
            </w:r>
            <w:proofErr w:type="spellStart"/>
            <w:r w:rsidRPr="0007039F">
              <w:rPr>
                <w:lang w:val="en-US"/>
              </w:rPr>
              <w:t>soit</w:t>
            </w:r>
            <w:proofErr w:type="spellEnd"/>
            <w:r w:rsidRPr="0007039F">
              <w:rPr>
                <w:lang w:val="en-US"/>
              </w:rPr>
              <w:t xml:space="preserve">-il, il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essentiel</w:t>
            </w:r>
            <w:proofErr w:type="spellEnd"/>
            <w:r w:rsidRPr="0007039F">
              <w:rPr>
                <w:lang w:val="en-US"/>
              </w:rPr>
              <w:t xml:space="preserve"> que les </w:t>
            </w:r>
            <w:proofErr w:type="spellStart"/>
            <w:r w:rsidRPr="0007039F">
              <w:rPr>
                <w:lang w:val="en-US"/>
              </w:rPr>
              <w:t>scientifiques</w:t>
            </w:r>
            <w:proofErr w:type="spellEnd"/>
            <w:r w:rsidRPr="0007039F">
              <w:rPr>
                <w:lang w:val="en-US"/>
              </w:rPr>
              <w:t xml:space="preserve"> et les </w:t>
            </w:r>
            <w:proofErr w:type="spellStart"/>
            <w:r w:rsidRPr="0007039F">
              <w:rPr>
                <w:lang w:val="en-US"/>
              </w:rPr>
              <w:t>pouvoirs</w:t>
            </w:r>
            <w:proofErr w:type="spellEnd"/>
            <w:r w:rsidRPr="0007039F">
              <w:rPr>
                <w:lang w:val="en-US"/>
              </w:rPr>
              <w:t xml:space="preserve"> publics </w:t>
            </w:r>
            <w:proofErr w:type="spellStart"/>
            <w:r w:rsidRPr="0007039F">
              <w:rPr>
                <w:lang w:val="en-US"/>
              </w:rPr>
              <w:t>continuent</w:t>
            </w:r>
            <w:proofErr w:type="spellEnd"/>
            <w:r w:rsidRPr="0007039F">
              <w:rPr>
                <w:lang w:val="en-US"/>
              </w:rPr>
              <w:t xml:space="preserve"> à </w:t>
            </w:r>
            <w:proofErr w:type="spellStart"/>
            <w:r w:rsidRPr="0007039F">
              <w:rPr>
                <w:lang w:val="en-US"/>
              </w:rPr>
              <w:t>montrer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l'exemple</w:t>
            </w:r>
            <w:proofErr w:type="spellEnd"/>
            <w:r w:rsidRPr="0007039F">
              <w:rPr>
                <w:lang w:val="en-US"/>
              </w:rPr>
              <w:t xml:space="preserve">. Tout signal de </w:t>
            </w:r>
            <w:proofErr w:type="spellStart"/>
            <w:r w:rsidRPr="0007039F">
              <w:rPr>
                <w:lang w:val="en-US"/>
              </w:rPr>
              <w:t>désespoir</w:t>
            </w:r>
            <w:proofErr w:type="spellEnd"/>
            <w:r w:rsidRPr="0007039F">
              <w:rPr>
                <w:lang w:val="en-US"/>
              </w:rPr>
              <w:t xml:space="preserve"> a un </w:t>
            </w:r>
            <w:proofErr w:type="spellStart"/>
            <w:r w:rsidRPr="0007039F">
              <w:rPr>
                <w:lang w:val="en-US"/>
              </w:rPr>
              <w:t>effet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contagieux</w:t>
            </w:r>
            <w:proofErr w:type="spellEnd"/>
            <w:r w:rsidRPr="0007039F">
              <w:rPr>
                <w:lang w:val="en-US"/>
              </w:rPr>
              <w:t xml:space="preserve"> sur la population.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même</w:t>
            </w:r>
            <w:proofErr w:type="spellEnd"/>
            <w:r w:rsidRPr="0007039F">
              <w:rPr>
                <w:lang w:val="en-US"/>
              </w:rPr>
              <w:t xml:space="preserve"> temps, </w:t>
            </w:r>
            <w:proofErr w:type="spellStart"/>
            <w:r w:rsidRPr="0007039F">
              <w:rPr>
                <w:lang w:val="en-US"/>
              </w:rPr>
              <w:t>cela</w:t>
            </w:r>
            <w:proofErr w:type="spellEnd"/>
            <w:r w:rsidRPr="0007039F">
              <w:rPr>
                <w:lang w:val="en-US"/>
              </w:rPr>
              <w:t xml:space="preserve"> ne </w:t>
            </w:r>
            <w:proofErr w:type="spellStart"/>
            <w:r w:rsidRPr="0007039F">
              <w:rPr>
                <w:lang w:val="en-US"/>
              </w:rPr>
              <w:t>signifie</w:t>
            </w:r>
            <w:proofErr w:type="spellEnd"/>
            <w:r w:rsidRPr="0007039F">
              <w:rPr>
                <w:lang w:val="en-US"/>
              </w:rPr>
              <w:t xml:space="preserve"> pas </w:t>
            </w:r>
            <w:proofErr w:type="spellStart"/>
            <w:r w:rsidRPr="0007039F">
              <w:rPr>
                <w:lang w:val="en-US"/>
              </w:rPr>
              <w:t>qu'il</w:t>
            </w:r>
            <w:proofErr w:type="spellEnd"/>
            <w:r w:rsidRPr="0007039F">
              <w:rPr>
                <w:lang w:val="en-US"/>
              </w:rPr>
              <w:t xml:space="preserve"> faille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mettre</w:t>
            </w:r>
            <w:proofErr w:type="spellEnd"/>
            <w:r w:rsidRPr="0007039F">
              <w:rPr>
                <w:lang w:val="en-US"/>
              </w:rPr>
              <w:t xml:space="preserve"> plein la </w:t>
            </w:r>
            <w:proofErr w:type="spellStart"/>
            <w:r w:rsidRPr="0007039F">
              <w:rPr>
                <w:lang w:val="en-US"/>
              </w:rPr>
              <w:t>vue</w:t>
            </w:r>
            <w:proofErr w:type="spellEnd"/>
            <w:r w:rsidRPr="0007039F">
              <w:rPr>
                <w:lang w:val="en-US"/>
              </w:rPr>
              <w:t xml:space="preserve"> au public. </w:t>
            </w:r>
            <w:proofErr w:type="spellStart"/>
            <w:r w:rsidR="0044442C">
              <w:t>Cela</w:t>
            </w:r>
            <w:proofErr w:type="spellEnd"/>
            <w:r w:rsidRPr="00EA2BF4">
              <w:t xml:space="preserve"> sera de </w:t>
            </w:r>
            <w:proofErr w:type="spellStart"/>
            <w:r w:rsidRPr="00EA2BF4">
              <w:t>toute</w:t>
            </w:r>
            <w:proofErr w:type="spellEnd"/>
            <w:r w:rsidRPr="00EA2BF4">
              <w:t xml:space="preserve"> </w:t>
            </w:r>
            <w:proofErr w:type="spellStart"/>
            <w:r w:rsidRPr="00EA2BF4">
              <w:t>façon</w:t>
            </w:r>
            <w:proofErr w:type="spellEnd"/>
            <w:r w:rsidRPr="00EA2BF4">
              <w:t xml:space="preserve"> </w:t>
            </w:r>
            <w:r w:rsidR="0044442C">
              <w:t>mis à jour</w:t>
            </w:r>
            <w:r w:rsidRPr="00EA2BF4">
              <w:t>.</w:t>
            </w:r>
          </w:p>
        </w:tc>
        <w:tc>
          <w:tcPr>
            <w:tcW w:w="858" w:type="dxa"/>
            <w:shd w:val="clear" w:color="auto" w:fill="F2F2F2" w:themeFill="background1" w:themeFillShade="F2"/>
          </w:tcPr>
          <w:p w14:paraId="683F1AE1" w14:textId="1C4D1F83" w:rsidR="001E5B90" w:rsidRPr="00EA2BF4" w:rsidRDefault="001E5B90" w:rsidP="00EA2BF4">
            <w:pPr>
              <w:spacing w:line="276" w:lineRule="auto"/>
            </w:pPr>
            <w:r w:rsidRPr="00EA2BF4">
              <w:t>/</w:t>
            </w:r>
          </w:p>
        </w:tc>
      </w:tr>
      <w:tr w:rsidR="00FF016D" w:rsidRPr="00EA2BF4" w14:paraId="34255324" w14:textId="77777777" w:rsidTr="007C074C">
        <w:trPr>
          <w:trHeight w:val="2500"/>
        </w:trPr>
        <w:tc>
          <w:tcPr>
            <w:tcW w:w="1759" w:type="dxa"/>
            <w:tcBorders>
              <w:top w:val="single" w:sz="4" w:space="0" w:color="FFFFFF" w:themeColor="background1"/>
            </w:tcBorders>
            <w:shd w:val="clear" w:color="auto" w:fill="ED7378"/>
          </w:tcPr>
          <w:p w14:paraId="4E4D574E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15AFF28A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653A3430" w14:textId="74167D6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1DD5DA6C" w14:textId="77777777" w:rsidR="007C074C" w:rsidRDefault="007C074C" w:rsidP="00EA2BF4">
            <w:pPr>
              <w:spacing w:line="276" w:lineRule="auto"/>
              <w:rPr>
                <w:color w:val="FFFFFF" w:themeColor="background1"/>
              </w:rPr>
            </w:pPr>
          </w:p>
          <w:p w14:paraId="64BDFB21" w14:textId="640106A0" w:rsidR="001E5B90" w:rsidRPr="007C074C" w:rsidRDefault="0044442C" w:rsidP="00EA2BF4">
            <w:pPr>
              <w:spacing w:line="27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Dans </w:t>
            </w:r>
            <w:proofErr w:type="spellStart"/>
            <w:r>
              <w:rPr>
                <w:color w:val="FFFFFF" w:themeColor="background1"/>
              </w:rPr>
              <w:t>l’a</w:t>
            </w:r>
            <w:r w:rsidR="00EA2BF4" w:rsidRPr="007C074C">
              <w:rPr>
                <w:color w:val="FFFFFF" w:themeColor="background1"/>
              </w:rPr>
              <w:t>ttente</w:t>
            </w:r>
            <w:proofErr w:type="spellEnd"/>
          </w:p>
        </w:tc>
        <w:tc>
          <w:tcPr>
            <w:tcW w:w="4699" w:type="dxa"/>
          </w:tcPr>
          <w:p w14:paraId="675803BE" w14:textId="6D5F70CB" w:rsidR="001E5B90" w:rsidRPr="0007039F" w:rsidRDefault="00EA2BF4" w:rsidP="00EA2BF4">
            <w:pPr>
              <w:spacing w:line="276" w:lineRule="auto"/>
              <w:rPr>
                <w:lang w:val="en-US"/>
              </w:rPr>
            </w:pPr>
            <w:proofErr w:type="spellStart"/>
            <w:r w:rsidRPr="0007039F">
              <w:rPr>
                <w:lang w:val="en-US"/>
              </w:rPr>
              <w:t>Attendez</w:t>
            </w:r>
            <w:r w:rsidR="0044442C" w:rsidRPr="0007039F">
              <w:rPr>
                <w:lang w:val="en-US"/>
              </w:rPr>
              <w:t>-vous</w:t>
            </w:r>
            <w:proofErr w:type="spellEnd"/>
            <w:r w:rsidRPr="0007039F">
              <w:rPr>
                <w:lang w:val="en-US"/>
              </w:rPr>
              <w:t xml:space="preserve"> et </w:t>
            </w:r>
            <w:proofErr w:type="spellStart"/>
            <w:r w:rsidRPr="0007039F">
              <w:rPr>
                <w:lang w:val="en-US"/>
              </w:rPr>
              <w:t>voyez</w:t>
            </w:r>
            <w:r w:rsidR="0044442C" w:rsidRPr="0007039F">
              <w:rPr>
                <w:lang w:val="en-US"/>
              </w:rPr>
              <w:t>-vous</w:t>
            </w:r>
            <w:proofErr w:type="spellEnd"/>
            <w:r w:rsidR="0044442C" w:rsidRPr="0007039F">
              <w:rPr>
                <w:lang w:val="en-US"/>
              </w:rPr>
              <w:t>,</w:t>
            </w:r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communiquez-vous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r w:rsidRPr="0007039F">
              <w:rPr>
                <w:b/>
                <w:bCs/>
                <w:lang w:val="en-US"/>
              </w:rPr>
              <w:t>de manière proactive</w:t>
            </w:r>
            <w:r w:rsidR="000762F0">
              <w:rPr>
                <w:b/>
                <w:bCs/>
                <w:lang w:val="en-US"/>
              </w:rPr>
              <w:t>?</w:t>
            </w:r>
          </w:p>
        </w:tc>
        <w:tc>
          <w:tcPr>
            <w:tcW w:w="7524" w:type="dxa"/>
          </w:tcPr>
          <w:p w14:paraId="369484C3" w14:textId="6D2B500C" w:rsidR="001E5B90" w:rsidRPr="0007039F" w:rsidRDefault="001E5B90" w:rsidP="00EA2BF4">
            <w:pPr>
              <w:spacing w:line="276" w:lineRule="auto"/>
              <w:rPr>
                <w:lang w:val="en-US"/>
              </w:rPr>
            </w:pPr>
            <w:r w:rsidRPr="0007039F">
              <w:rPr>
                <w:lang w:val="en-US"/>
              </w:rPr>
              <w:t xml:space="preserve">Un </w:t>
            </w:r>
            <w:proofErr w:type="spellStart"/>
            <w:r w:rsidRPr="0007039F">
              <w:rPr>
                <w:lang w:val="en-US"/>
              </w:rPr>
              <w:t>marathonien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sait</w:t>
            </w:r>
            <w:proofErr w:type="spellEnd"/>
            <w:r w:rsidRPr="0007039F">
              <w:rPr>
                <w:lang w:val="en-US"/>
              </w:rPr>
              <w:t xml:space="preserve"> que la </w:t>
            </w:r>
            <w:proofErr w:type="spellStart"/>
            <w:r w:rsidRPr="0007039F">
              <w:rPr>
                <w:lang w:val="en-US"/>
              </w:rPr>
              <w:t>ligne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d'arrivée</w:t>
            </w:r>
            <w:proofErr w:type="spellEnd"/>
            <w:r w:rsidRPr="0007039F">
              <w:rPr>
                <w:lang w:val="en-US"/>
              </w:rPr>
              <w:t xml:space="preserve"> se </w:t>
            </w:r>
            <w:proofErr w:type="spellStart"/>
            <w:r w:rsidRPr="0007039F">
              <w:rPr>
                <w:lang w:val="en-US"/>
              </w:rPr>
              <w:t>trouve</w:t>
            </w:r>
            <w:proofErr w:type="spellEnd"/>
            <w:r w:rsidRPr="0007039F">
              <w:rPr>
                <w:lang w:val="en-US"/>
              </w:rPr>
              <w:t xml:space="preserve"> à 42 km. Bien que </w:t>
            </w:r>
            <w:proofErr w:type="spellStart"/>
            <w:r w:rsidRPr="0007039F">
              <w:rPr>
                <w:lang w:val="en-US"/>
              </w:rPr>
              <w:t>l'on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puisse</w:t>
            </w:r>
            <w:proofErr w:type="spellEnd"/>
            <w:r w:rsidRPr="0007039F">
              <w:rPr>
                <w:lang w:val="en-US"/>
              </w:rPr>
              <w:t xml:space="preserve"> se demander </w:t>
            </w:r>
            <w:proofErr w:type="spellStart"/>
            <w:r w:rsidRPr="0007039F">
              <w:rPr>
                <w:lang w:val="en-US"/>
              </w:rPr>
              <w:t>combien</w:t>
            </w:r>
            <w:proofErr w:type="spellEnd"/>
            <w:r w:rsidRPr="0007039F">
              <w:rPr>
                <w:lang w:val="en-US"/>
              </w:rPr>
              <w:t xml:space="preserve"> de temps </w:t>
            </w:r>
            <w:proofErr w:type="spellStart"/>
            <w:r w:rsidRPr="0007039F">
              <w:rPr>
                <w:lang w:val="en-US"/>
              </w:rPr>
              <w:t>cette</w:t>
            </w:r>
            <w:proofErr w:type="spellEnd"/>
            <w:r w:rsidRPr="0007039F">
              <w:rPr>
                <w:lang w:val="en-US"/>
              </w:rPr>
              <w:t xml:space="preserve"> crise </w:t>
            </w:r>
            <w:r w:rsidR="0044442C" w:rsidRPr="0007039F">
              <w:rPr>
                <w:lang w:val="en-US"/>
              </w:rPr>
              <w:t xml:space="preserve">COVID </w:t>
            </w:r>
            <w:proofErr w:type="spellStart"/>
            <w:r w:rsidRPr="0007039F">
              <w:rPr>
                <w:lang w:val="en-US"/>
              </w:rPr>
              <w:t>va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durer</w:t>
            </w:r>
            <w:proofErr w:type="spellEnd"/>
            <w:r w:rsidRPr="0007039F">
              <w:rPr>
                <w:lang w:val="en-US"/>
              </w:rPr>
              <w:t xml:space="preserve"> et que </w:t>
            </w:r>
            <w:proofErr w:type="spellStart"/>
            <w:r w:rsidRPr="0007039F">
              <w:rPr>
                <w:lang w:val="en-US"/>
              </w:rPr>
              <w:t>vous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souhaitiez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vous-même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attendre</w:t>
            </w:r>
            <w:proofErr w:type="spellEnd"/>
            <w:r w:rsidRPr="0007039F">
              <w:rPr>
                <w:lang w:val="en-US"/>
              </w:rPr>
              <w:t xml:space="preserve"> et </w:t>
            </w:r>
            <w:proofErr w:type="spellStart"/>
            <w:r w:rsidRPr="0007039F">
              <w:rPr>
                <w:lang w:val="en-US"/>
              </w:rPr>
              <w:t>voir</w:t>
            </w:r>
            <w:proofErr w:type="spellEnd"/>
            <w:r w:rsidRPr="0007039F">
              <w:rPr>
                <w:lang w:val="en-US"/>
              </w:rPr>
              <w:t xml:space="preserve">, </w:t>
            </w:r>
            <w:proofErr w:type="spellStart"/>
            <w:r w:rsidRPr="0007039F">
              <w:rPr>
                <w:lang w:val="en-US"/>
              </w:rPr>
              <w:t>cette</w:t>
            </w:r>
            <w:proofErr w:type="spellEnd"/>
            <w:r w:rsidRPr="0007039F">
              <w:rPr>
                <w:lang w:val="en-US"/>
              </w:rPr>
              <w:t xml:space="preserve"> attitude </w:t>
            </w:r>
            <w:proofErr w:type="spellStart"/>
            <w:r w:rsidR="0044442C" w:rsidRPr="0007039F">
              <w:rPr>
                <w:lang w:val="en-US"/>
              </w:rPr>
              <w:t>d’attente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peut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provoquer</w:t>
            </w:r>
            <w:proofErr w:type="spellEnd"/>
            <w:r w:rsidRPr="0007039F">
              <w:rPr>
                <w:lang w:val="en-US"/>
              </w:rPr>
              <w:t xml:space="preserve"> de </w:t>
            </w:r>
            <w:proofErr w:type="spellStart"/>
            <w:r w:rsidRPr="0007039F">
              <w:rPr>
                <w:lang w:val="en-US"/>
              </w:rPr>
              <w:t>l'irritation</w:t>
            </w:r>
            <w:proofErr w:type="spellEnd"/>
            <w:r w:rsidRPr="0007039F">
              <w:rPr>
                <w:lang w:val="en-US"/>
              </w:rPr>
              <w:t xml:space="preserve"> et de </w:t>
            </w:r>
            <w:proofErr w:type="spellStart"/>
            <w:r w:rsidRPr="0007039F">
              <w:rPr>
                <w:lang w:val="en-US"/>
              </w:rPr>
              <w:t>l'incertitude</w:t>
            </w:r>
            <w:proofErr w:type="spellEnd"/>
            <w:r w:rsidRPr="0007039F">
              <w:rPr>
                <w:lang w:val="en-US"/>
              </w:rPr>
              <w:t xml:space="preserve">. Il </w:t>
            </w:r>
            <w:proofErr w:type="spellStart"/>
            <w:r w:rsidRPr="0007039F">
              <w:rPr>
                <w:lang w:val="en-US"/>
              </w:rPr>
              <w:t>est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probablement</w:t>
            </w:r>
            <w:proofErr w:type="spellEnd"/>
            <w:r w:rsidRPr="0007039F">
              <w:rPr>
                <w:lang w:val="en-US"/>
              </w:rPr>
              <w:t xml:space="preserve"> possible </w:t>
            </w:r>
            <w:proofErr w:type="spellStart"/>
            <w:r w:rsidRPr="0007039F">
              <w:rPr>
                <w:lang w:val="en-US"/>
              </w:rPr>
              <w:t>d'offrir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certaine</w:t>
            </w:r>
            <w:proofErr w:type="spellEnd"/>
            <w:r w:rsidRPr="0007039F">
              <w:rPr>
                <w:lang w:val="en-US"/>
              </w:rPr>
              <w:t xml:space="preserve"> perspective, par </w:t>
            </w:r>
            <w:proofErr w:type="spellStart"/>
            <w:r w:rsidRPr="0007039F">
              <w:rPr>
                <w:lang w:val="en-US"/>
              </w:rPr>
              <w:t>exemple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avançant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priorités</w:t>
            </w:r>
            <w:proofErr w:type="spellEnd"/>
            <w:r w:rsidRPr="0007039F">
              <w:rPr>
                <w:lang w:val="en-US"/>
              </w:rPr>
              <w:t xml:space="preserve"> dans </w:t>
            </w:r>
            <w:proofErr w:type="spellStart"/>
            <w:r w:rsidRPr="0007039F">
              <w:rPr>
                <w:lang w:val="en-US"/>
              </w:rPr>
              <w:t>l'assouplissement</w:t>
            </w:r>
            <w:proofErr w:type="spellEnd"/>
            <w:r w:rsidRPr="0007039F">
              <w:rPr>
                <w:lang w:val="en-US"/>
              </w:rPr>
              <w:t xml:space="preserve"> des </w:t>
            </w:r>
            <w:proofErr w:type="spellStart"/>
            <w:r w:rsidRPr="0007039F">
              <w:rPr>
                <w:lang w:val="en-US"/>
              </w:rPr>
              <w:t>mesures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ou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communiquant</w:t>
            </w:r>
            <w:proofErr w:type="spellEnd"/>
            <w:r w:rsidRPr="0007039F">
              <w:rPr>
                <w:lang w:val="en-US"/>
              </w:rPr>
              <w:t xml:space="preserve"> sur la mise </w:t>
            </w:r>
            <w:proofErr w:type="spellStart"/>
            <w:r w:rsidRPr="0007039F">
              <w:rPr>
                <w:lang w:val="en-US"/>
              </w:rPr>
              <w:t>en</w:t>
            </w:r>
            <w:proofErr w:type="spellEnd"/>
            <w:r w:rsidRPr="0007039F">
              <w:rPr>
                <w:lang w:val="en-US"/>
              </w:rPr>
              <w:t xml:space="preserve"> place progressive de la </w:t>
            </w:r>
            <w:proofErr w:type="spellStart"/>
            <w:r w:rsidRPr="0007039F">
              <w:rPr>
                <w:lang w:val="en-US"/>
              </w:rPr>
              <w:t>stratégie</w:t>
            </w:r>
            <w:proofErr w:type="spellEnd"/>
            <w:r w:rsidRPr="0007039F">
              <w:rPr>
                <w:lang w:val="en-US"/>
              </w:rPr>
              <w:t xml:space="preserve"> plus large. </w:t>
            </w:r>
            <w:proofErr w:type="spellStart"/>
            <w:r w:rsidRPr="0007039F">
              <w:rPr>
                <w:lang w:val="en-US"/>
              </w:rPr>
              <w:t>Cela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permettra</w:t>
            </w:r>
            <w:proofErr w:type="spellEnd"/>
            <w:r w:rsidRPr="0007039F">
              <w:rPr>
                <w:lang w:val="en-US"/>
              </w:rPr>
              <w:t xml:space="preserve"> aux </w:t>
            </w:r>
            <w:proofErr w:type="spellStart"/>
            <w:r w:rsidRPr="0007039F">
              <w:rPr>
                <w:lang w:val="en-US"/>
              </w:rPr>
              <w:t>différents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groupes</w:t>
            </w:r>
            <w:proofErr w:type="spellEnd"/>
            <w:r w:rsidRPr="0007039F">
              <w:rPr>
                <w:lang w:val="en-US"/>
              </w:rPr>
              <w:t xml:space="preserve"> de population </w:t>
            </w:r>
            <w:proofErr w:type="spellStart"/>
            <w:r w:rsidRPr="0007039F">
              <w:rPr>
                <w:lang w:val="en-US"/>
              </w:rPr>
              <w:t>d'avoir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une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meilleure</w:t>
            </w:r>
            <w:proofErr w:type="spellEnd"/>
            <w:r w:rsidRPr="0007039F">
              <w:rPr>
                <w:lang w:val="en-US"/>
              </w:rPr>
              <w:t xml:space="preserve"> idée du moment </w:t>
            </w:r>
            <w:proofErr w:type="spellStart"/>
            <w:r w:rsidRPr="0007039F">
              <w:rPr>
                <w:lang w:val="en-US"/>
              </w:rPr>
              <w:t>où</w:t>
            </w:r>
            <w:proofErr w:type="spellEnd"/>
            <w:r w:rsidRPr="0007039F">
              <w:rPr>
                <w:lang w:val="en-US"/>
              </w:rPr>
              <w:t xml:space="preserve"> </w:t>
            </w:r>
            <w:proofErr w:type="spellStart"/>
            <w:r w:rsidRPr="0007039F">
              <w:rPr>
                <w:lang w:val="en-US"/>
              </w:rPr>
              <w:t>ce</w:t>
            </w:r>
            <w:proofErr w:type="spellEnd"/>
            <w:r w:rsidRPr="0007039F">
              <w:rPr>
                <w:lang w:val="en-US"/>
              </w:rPr>
              <w:t xml:space="preserve"> sera "</w:t>
            </w:r>
            <w:proofErr w:type="spellStart"/>
            <w:r w:rsidRPr="0007039F">
              <w:rPr>
                <w:lang w:val="en-US"/>
              </w:rPr>
              <w:t>leur</w:t>
            </w:r>
            <w:proofErr w:type="spellEnd"/>
            <w:r w:rsidRPr="0007039F">
              <w:rPr>
                <w:lang w:val="en-US"/>
              </w:rPr>
              <w:t xml:space="preserve"> tour" et des </w:t>
            </w:r>
            <w:proofErr w:type="spellStart"/>
            <w:r w:rsidRPr="0007039F">
              <w:rPr>
                <w:lang w:val="en-US"/>
              </w:rPr>
              <w:t>prochaines</w:t>
            </w:r>
            <w:proofErr w:type="spellEnd"/>
            <w:r w:rsidRPr="0007039F">
              <w:rPr>
                <w:lang w:val="en-US"/>
              </w:rPr>
              <w:t xml:space="preserve"> étapes. </w:t>
            </w:r>
          </w:p>
        </w:tc>
        <w:tc>
          <w:tcPr>
            <w:tcW w:w="858" w:type="dxa"/>
          </w:tcPr>
          <w:p w14:paraId="7AB60687" w14:textId="430916FF" w:rsidR="001E5B90" w:rsidRPr="00EA2BF4" w:rsidRDefault="001E5B90" w:rsidP="00EA2BF4">
            <w:pPr>
              <w:spacing w:line="276" w:lineRule="auto"/>
            </w:pPr>
            <w:r w:rsidRPr="00EA2BF4">
              <w:t>/</w:t>
            </w:r>
          </w:p>
        </w:tc>
      </w:tr>
    </w:tbl>
    <w:p w14:paraId="0D3866C8" w14:textId="77777777" w:rsidR="00423A95" w:rsidRPr="00423A95" w:rsidRDefault="00423A95" w:rsidP="00350596">
      <w:pPr>
        <w:pStyle w:val="Heading2"/>
        <w:rPr>
          <w:rFonts w:eastAsia="Calibri"/>
        </w:rPr>
      </w:pPr>
    </w:p>
    <w:sectPr w:rsidR="00423A95" w:rsidRPr="00423A95" w:rsidSect="00EA2BF4">
      <w:pgSz w:w="16838" w:h="11906" w:orient="landscape" w:code="9"/>
      <w:pgMar w:top="1152" w:right="720" w:bottom="1152" w:left="720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C454F" w14:textId="77777777" w:rsidR="00127C69" w:rsidRDefault="00127C69" w:rsidP="004B7E44">
      <w:r>
        <w:separator/>
      </w:r>
    </w:p>
  </w:endnote>
  <w:endnote w:type="continuationSeparator" w:id="0">
    <w:p w14:paraId="5A2DCB79" w14:textId="77777777" w:rsidR="00127C69" w:rsidRDefault="00127C69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altName w:val="﷽﷽﷽﷽﷽﷽﷽﷽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0F221B" w:rsidRPr="000F221B" w14:paraId="222FB12E" w14:textId="77777777" w:rsidTr="000F221B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FFFFFF" w:themeFill="background1"/>
          <w:vAlign w:val="center"/>
        </w:tcPr>
        <w:p w14:paraId="291EEB25" w14:textId="4985C08F" w:rsidR="004B7E44" w:rsidRPr="000F221B" w:rsidRDefault="0007039F" w:rsidP="004B7E44">
          <w:pPr>
            <w:pStyle w:val="Footer"/>
            <w:rPr>
              <w:color w:val="A6A6A6" w:themeColor="background1" w:themeShade="A6"/>
            </w:rPr>
          </w:pPr>
          <w:r>
            <w:rPr>
              <w:noProof/>
              <w:color w:val="A6A6A6" w:themeColor="background1" w:themeShade="A6"/>
              <w:lang w:bidi="en-GB"/>
            </w:rPr>
            <w:drawing>
              <wp:anchor distT="0" distB="0" distL="114300" distR="114300" simplePos="0" relativeHeight="251658240" behindDoc="0" locked="0" layoutInCell="1" allowOverlap="1" wp14:anchorId="0F6D273C" wp14:editId="05DC2D85">
                <wp:simplePos x="0" y="0"/>
                <wp:positionH relativeFrom="margin">
                  <wp:posOffset>162450</wp:posOffset>
                </wp:positionH>
                <wp:positionV relativeFrom="margin">
                  <wp:posOffset>67697</wp:posOffset>
                </wp:positionV>
                <wp:extent cx="714375" cy="395605"/>
                <wp:effectExtent l="0" t="0" r="0" b="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395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7E44" w:rsidRPr="000F221B">
            <w:rPr>
              <w:color w:val="A6A6A6" w:themeColor="background1" w:themeShade="A6"/>
              <w:lang w:bidi="en-GB"/>
            </w:rPr>
            <w:t>www.</w:t>
          </w:r>
          <w:r w:rsidR="000F221B" w:rsidRPr="000F221B">
            <w:rPr>
              <w:color w:val="A6A6A6" w:themeColor="background1" w:themeShade="A6"/>
              <w:lang w:bidi="en-GB"/>
            </w:rPr>
            <w:t>motivationbarometer</w:t>
          </w:r>
          <w:r w:rsidR="004B7E44" w:rsidRPr="000F221B">
            <w:rPr>
              <w:color w:val="A6A6A6" w:themeColor="background1" w:themeShade="A6"/>
              <w:lang w:bidi="en-GB"/>
            </w:rPr>
            <w:t>.com</w:t>
          </w:r>
        </w:p>
      </w:tc>
    </w:tr>
  </w:tbl>
  <w:p w14:paraId="73A35ACD" w14:textId="557A2296" w:rsidR="005B29CB" w:rsidRDefault="005B29CB"/>
  <w:p w14:paraId="3C3CEB34" w14:textId="77777777" w:rsidR="001B3421" w:rsidRDefault="001B3421"/>
  <w:p w14:paraId="0A725A09" w14:textId="77777777" w:rsidR="001B3421" w:rsidRDefault="001B3421"/>
  <w:p w14:paraId="1B53FAA4" w14:textId="77777777" w:rsidR="001B3421" w:rsidRDefault="001B34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6191010"/>
      <w:docPartObj>
        <w:docPartGallery w:val="Page Numbers (Bottom of Page)"/>
        <w:docPartUnique/>
      </w:docPartObj>
    </w:sdtPr>
    <w:sdtEndPr/>
    <w:sdtContent>
      <w:p w14:paraId="7645CF94" w14:textId="77777777" w:rsidR="005A718F" w:rsidRDefault="005A718F" w:rsidP="004B7E44">
        <w:pPr>
          <w:pStyle w:val="Footer"/>
        </w:pPr>
        <w:r>
          <w:rPr>
            <w:lang w:bidi="en-GB"/>
          </w:rPr>
          <w:fldChar w:fldCharType="begin"/>
        </w:r>
        <w:r>
          <w:rPr>
            <w:lang w:bidi="en-GB"/>
          </w:rPr>
          <w:instrText xml:space="preserve"> PAGE   \* MERGEFORMAT </w:instrText>
        </w:r>
        <w:r>
          <w:rPr>
            <w:lang w:bidi="en-GB"/>
          </w:rPr>
          <w:fldChar w:fldCharType="separate"/>
        </w:r>
        <w:r w:rsidR="009120E9">
          <w:rPr>
            <w:lang w:bidi="en-GB"/>
          </w:rPr>
          <w:t>1</w:t>
        </w:r>
        <w:r>
          <w:rPr>
            <w:lang w:bidi="en-GB"/>
          </w:rPr>
          <w:fldChar w:fldCharType="end"/>
        </w:r>
      </w:p>
    </w:sdtContent>
  </w:sdt>
  <w:p w14:paraId="39BB1267" w14:textId="77777777" w:rsidR="005B29CB" w:rsidRDefault="005B29CB"/>
  <w:p w14:paraId="19E3BC08" w14:textId="77777777" w:rsidR="001B3421" w:rsidRDefault="001B3421"/>
  <w:p w14:paraId="3045D7D8" w14:textId="77777777" w:rsidR="001B3421" w:rsidRDefault="001B3421"/>
  <w:p w14:paraId="083834F4" w14:textId="77777777" w:rsidR="001B3421" w:rsidRDefault="001B34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320F2" w14:textId="77777777" w:rsidR="00127C69" w:rsidRDefault="00127C69" w:rsidP="004B7E44">
      <w:r>
        <w:separator/>
      </w:r>
    </w:p>
  </w:footnote>
  <w:footnote w:type="continuationSeparator" w:id="0">
    <w:p w14:paraId="60E532F1" w14:textId="77777777" w:rsidR="00127C69" w:rsidRDefault="00127C69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C2CE86E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06E8630F" w14:textId="41B15938" w:rsidR="004B7E44" w:rsidRDefault="004B7E44" w:rsidP="000C74FD">
          <w:pPr>
            <w:pStyle w:val="Header"/>
          </w:pPr>
          <w:r>
            <w:rPr>
              <w:noProof/>
              <w:lang w:bidi="en-GB"/>
            </w:rPr>
            <mc:AlternateContent>
              <mc:Choice Requires="wps">
                <w:drawing>
                  <wp:inline distT="0" distB="0" distL="0" distR="0" wp14:anchorId="1DAF2CE1" wp14:editId="27CB40CA">
                    <wp:extent cx="1352282" cy="592428"/>
                    <wp:effectExtent l="0" t="0" r="0" b="5715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37C46E" w14:textId="77777777" w:rsidR="004B7E44" w:rsidRPr="00F3166B" w:rsidRDefault="004B7E44" w:rsidP="004B7E44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begin"/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instrText xml:space="preserve"> PAGE  \* Arabic  \* MERGEFORMAT </w:instrTex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separate"/>
                                </w:r>
                                <w:r w:rsidR="009120E9"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t>2</w:t>
                                </w:r>
                                <w:r w:rsidRPr="00F3166B">
                                  <w:rPr>
                                    <w:b/>
                                    <w:color w:val="FFFFFF" w:themeColor="background1"/>
                                    <w:lang w:bidi="en-GB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DAF2CE1" id="Rectangle 11" o:spid="_x0000_s1031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" fillcolor="#0070c0" stroked="f" strokeweight="2pt">
                    <v:textbox>
                      <w:txbxContent>
                        <w:p w14:paraId="0A37C46E" w14:textId="77777777" w:rsidR="004B7E44" w:rsidRPr="00F3166B" w:rsidRDefault="004B7E44" w:rsidP="004B7E44">
                          <w:pPr>
                            <w:jc w:val="center"/>
                            <w:rPr>
                              <w:b/>
                              <w:color w:val="FFFFFF" w:themeColor="background1"/>
                            </w:rPr>
                          </w:pP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begin"/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instrText xml:space="preserve"> PAGE  \* Arabic  \* MERGEFORMAT </w:instrTex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separate"/>
                          </w:r>
                          <w:r w:rsidR="009120E9"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t>2</w:t>
                          </w:r>
                          <w:r w:rsidRPr="00F3166B">
                            <w:rPr>
                              <w:b/>
                              <w:color w:val="FFFFFF" w:themeColor="background1"/>
                              <w:lang w:bidi="en-GB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 w:rsidR="00350596">
            <w:rPr>
              <w:color w:val="A6A6A6" w:themeColor="background1" w:themeShade="A6"/>
            </w:rPr>
            <w:t xml:space="preserve"> </w:t>
          </w:r>
          <w:r w:rsidR="000C74FD" w:rsidRPr="000C74FD">
            <w:rPr>
              <w:color w:val="A6A6A6" w:themeColor="background1" w:themeShade="A6"/>
            </w:rPr>
            <w:t xml:space="preserve">Rapport </w:t>
          </w:r>
          <w:r w:rsidR="00350596">
            <w:rPr>
              <w:color w:val="A6A6A6" w:themeColor="background1" w:themeShade="A6"/>
            </w:rPr>
            <w:t xml:space="preserve">4 </w:t>
          </w:r>
          <w:r w:rsidR="000C74FD" w:rsidRPr="000C74FD">
            <w:rPr>
              <w:color w:val="A6A6A6" w:themeColor="background1" w:themeShade="A6"/>
            </w:rPr>
            <w:t xml:space="preserve">: </w:t>
          </w:r>
          <w:r w:rsidR="00350596">
            <w:rPr>
              <w:color w:val="A6A6A6" w:themeColor="background1" w:themeShade="A6"/>
            </w:rPr>
            <w:t xml:space="preserve">Motiver les dirigeants </w:t>
          </w:r>
        </w:p>
      </w:tc>
    </w:tr>
  </w:tbl>
  <w:p w14:paraId="0A8914A4" w14:textId="77777777" w:rsidR="001B3421" w:rsidRDefault="001B34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853409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084777E" w14:textId="362E2380" w:rsidR="00EA2BF4" w:rsidRDefault="00EA2BF4" w:rsidP="0023313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CCE0443" w14:textId="77777777" w:rsidR="00EA2BF4" w:rsidRDefault="00EA2BF4" w:rsidP="00EA2BF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4115A"/>
    <w:multiLevelType w:val="hybridMultilevel"/>
    <w:tmpl w:val="814229BE"/>
    <w:lvl w:ilvl="0" w:tplc="7FEE712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23C6"/>
    <w:multiLevelType w:val="hybridMultilevel"/>
    <w:tmpl w:val="F4F2AE96"/>
    <w:lvl w:ilvl="0" w:tplc="2196F9BE">
      <w:start w:val="1"/>
      <w:numFmt w:val="decimal"/>
      <w:lvlText w:val="(%1)"/>
      <w:lvlJc w:val="left"/>
    </w:lvl>
    <w:lvl w:ilvl="1" w:tplc="A36843F4">
      <w:numFmt w:val="decimal"/>
      <w:lvlText w:val=""/>
      <w:lvlJc w:val="left"/>
    </w:lvl>
    <w:lvl w:ilvl="2" w:tplc="56068312">
      <w:numFmt w:val="decimal"/>
      <w:lvlText w:val=""/>
      <w:lvlJc w:val="left"/>
    </w:lvl>
    <w:lvl w:ilvl="3" w:tplc="DF86D6A8">
      <w:numFmt w:val="decimal"/>
      <w:lvlText w:val=""/>
      <w:lvlJc w:val="left"/>
    </w:lvl>
    <w:lvl w:ilvl="4" w:tplc="A8C6669A">
      <w:numFmt w:val="decimal"/>
      <w:lvlText w:val=""/>
      <w:lvlJc w:val="left"/>
    </w:lvl>
    <w:lvl w:ilvl="5" w:tplc="AAE81C8C">
      <w:numFmt w:val="decimal"/>
      <w:lvlText w:val=""/>
      <w:lvlJc w:val="left"/>
    </w:lvl>
    <w:lvl w:ilvl="6" w:tplc="90385868">
      <w:numFmt w:val="decimal"/>
      <w:lvlText w:val=""/>
      <w:lvlJc w:val="left"/>
    </w:lvl>
    <w:lvl w:ilvl="7" w:tplc="FE18A80C">
      <w:numFmt w:val="decimal"/>
      <w:lvlText w:val=""/>
      <w:lvlJc w:val="left"/>
    </w:lvl>
    <w:lvl w:ilvl="8" w:tplc="80329A84">
      <w:numFmt w:val="decimal"/>
      <w:lvlText w:val=""/>
      <w:lvlJc w:val="left"/>
    </w:lvl>
  </w:abstractNum>
  <w:abstractNum w:abstractNumId="2" w15:restartNumberingAfterBreak="0">
    <w:nsid w:val="41E36B73"/>
    <w:multiLevelType w:val="hybridMultilevel"/>
    <w:tmpl w:val="C94AA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A4"/>
    <w:rsid w:val="0007039F"/>
    <w:rsid w:val="000762F0"/>
    <w:rsid w:val="000C74FD"/>
    <w:rsid w:val="000D67FD"/>
    <w:rsid w:val="000F221B"/>
    <w:rsid w:val="00115A75"/>
    <w:rsid w:val="00127C69"/>
    <w:rsid w:val="00181F22"/>
    <w:rsid w:val="001B3421"/>
    <w:rsid w:val="001E5B90"/>
    <w:rsid w:val="0023444C"/>
    <w:rsid w:val="0029136D"/>
    <w:rsid w:val="00293B83"/>
    <w:rsid w:val="00350596"/>
    <w:rsid w:val="00423A95"/>
    <w:rsid w:val="0044442C"/>
    <w:rsid w:val="0049233A"/>
    <w:rsid w:val="00494154"/>
    <w:rsid w:val="004B046F"/>
    <w:rsid w:val="004B7E44"/>
    <w:rsid w:val="004D5252"/>
    <w:rsid w:val="004F2B86"/>
    <w:rsid w:val="005A718F"/>
    <w:rsid w:val="005B29CB"/>
    <w:rsid w:val="00643F4F"/>
    <w:rsid w:val="006A3CE7"/>
    <w:rsid w:val="007516CF"/>
    <w:rsid w:val="007C074C"/>
    <w:rsid w:val="007D5263"/>
    <w:rsid w:val="007F6CA4"/>
    <w:rsid w:val="008575A2"/>
    <w:rsid w:val="00866244"/>
    <w:rsid w:val="00867A1F"/>
    <w:rsid w:val="008B33BC"/>
    <w:rsid w:val="008C1880"/>
    <w:rsid w:val="008D2FEC"/>
    <w:rsid w:val="008E3B1E"/>
    <w:rsid w:val="009120E9"/>
    <w:rsid w:val="00916F45"/>
    <w:rsid w:val="00945900"/>
    <w:rsid w:val="009C396C"/>
    <w:rsid w:val="00B572B4"/>
    <w:rsid w:val="00C22396"/>
    <w:rsid w:val="00C82F70"/>
    <w:rsid w:val="00CB0316"/>
    <w:rsid w:val="00CD4174"/>
    <w:rsid w:val="00CE6E33"/>
    <w:rsid w:val="00D04958"/>
    <w:rsid w:val="00DB26A7"/>
    <w:rsid w:val="00E76CAD"/>
    <w:rsid w:val="00E94B5F"/>
    <w:rsid w:val="00EA2BF4"/>
    <w:rsid w:val="00F2598A"/>
    <w:rsid w:val="00F3166B"/>
    <w:rsid w:val="00F62E63"/>
    <w:rsid w:val="00F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67C4D622"/>
  <w15:chartTrackingRefBased/>
  <w15:docId w15:val="{BBB38800-B626-B14D-BD01-62800E9F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6B"/>
    <w:pPr>
      <w:spacing w:after="0"/>
    </w:pPr>
    <w:rPr>
      <w:rFonts w:eastAsiaTheme="minorEastAsia"/>
      <w:color w:val="161718" w:themeColor="text1"/>
      <w:sz w:val="24"/>
      <w:szCs w:val="22"/>
      <w:lang w:val="en-GB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spacing w:val="20"/>
      <w:kern w:val="28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table" w:styleId="TableGrid">
    <w:name w:val="Table Grid"/>
    <w:basedOn w:val="TableNormal"/>
    <w:uiPriority w:val="39"/>
    <w:rsid w:val="000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5263"/>
    <w:rPr>
      <w:color w:val="93C84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C74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2F70"/>
    <w:pPr>
      <w:spacing w:after="200" w:line="240" w:lineRule="auto"/>
    </w:pPr>
    <w:rPr>
      <w:i/>
      <w:iCs/>
      <w:color w:val="282660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42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EA2BF4"/>
  </w:style>
  <w:style w:type="character" w:styleId="CommentReference">
    <w:name w:val="annotation reference"/>
    <w:basedOn w:val="DefaultParagraphFont"/>
    <w:uiPriority w:val="99"/>
    <w:semiHidden/>
    <w:unhideWhenUsed/>
    <w:rsid w:val="00181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1F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1F22"/>
    <w:rPr>
      <w:rFonts w:eastAsiaTheme="minorEastAsia"/>
      <w:color w:val="161718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F22"/>
    <w:rPr>
      <w:rFonts w:eastAsiaTheme="minorEastAsia"/>
      <w:b/>
      <w:bCs/>
      <w:color w:val="161718" w:themeColor="text1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F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22"/>
    <w:rPr>
      <w:rFonts w:ascii="Segoe UI" w:eastAsiaTheme="minorEastAsia" w:hAnsi="Segoe UI" w:cs="Segoe UI"/>
      <w:color w:val="161718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9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4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5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2592</Words>
  <Characters>14777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Joachim Waterschoot</cp:lastModifiedBy>
  <cp:revision>3</cp:revision>
  <dcterms:created xsi:type="dcterms:W3CDTF">2021-05-04T09:13:00Z</dcterms:created>
  <dcterms:modified xsi:type="dcterms:W3CDTF">2021-05-04T09:14:00Z</dcterms:modified>
</cp:coreProperties>
</file>