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46EC" w14:textId="4E243C77" w:rsidR="000F221B" w:rsidRDefault="000F221B" w:rsidP="004B7E44"/>
    <w:p w14:paraId="5F306DBB" w14:textId="77777777" w:rsidR="003D7352" w:rsidRDefault="003D7352"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6966154C">
                <wp:simplePos x="0" y="0"/>
                <wp:positionH relativeFrom="column">
                  <wp:posOffset>-957431</wp:posOffset>
                </wp:positionH>
                <wp:positionV relativeFrom="page">
                  <wp:posOffset>1086523</wp:posOffset>
                </wp:positionV>
                <wp:extent cx="7780020" cy="6579310"/>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57931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373" id="Rectangle 2" o:spid="_x0000_s1026" alt="coloured rectangle" style="position:absolute;margin-left:-75.4pt;margin-top:85.55pt;width:612.6pt;height:51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mJ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084CA150"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0339DC">
              <w:rPr>
                <w:color w:val="FFFFFF" w:themeColor="background1"/>
                <w:lang w:val="nl-NL" w:bidi="en-GB"/>
              </w:rPr>
              <w:t>12</w:t>
            </w:r>
          </w:p>
        </w:tc>
      </w:tr>
      <w:tr w:rsidR="000F221B" w:rsidRPr="000339DC" w14:paraId="04292AA4" w14:textId="77777777" w:rsidTr="000F221B">
        <w:tc>
          <w:tcPr>
            <w:tcW w:w="9592" w:type="dxa"/>
          </w:tcPr>
          <w:p w14:paraId="41C3331C" w14:textId="77777777" w:rsidR="000339DC" w:rsidRPr="00ED2392" w:rsidRDefault="000339DC" w:rsidP="00582D42">
            <w:pPr>
              <w:pStyle w:val="Subtitle"/>
              <w:spacing w:line="276" w:lineRule="auto"/>
              <w:rPr>
                <w:color w:val="FFFFFF" w:themeColor="background1"/>
                <w:lang w:val="en-US" w:bidi="en-GB"/>
              </w:rPr>
            </w:pPr>
            <w:r w:rsidRPr="00ED2392">
              <w:rPr>
                <w:color w:val="FFFFFF" w:themeColor="background1"/>
                <w:lang w:val="en-US" w:bidi="en-GB"/>
              </w:rPr>
              <w:t xml:space="preserve">La population n'est plus motivée. </w:t>
            </w:r>
          </w:p>
          <w:p w14:paraId="1A5D30E3" w14:textId="0595764A" w:rsidR="000F221B" w:rsidRPr="00F3166B" w:rsidRDefault="000339DC" w:rsidP="00582D42">
            <w:pPr>
              <w:pStyle w:val="Subtitle"/>
              <w:spacing w:line="276" w:lineRule="auto"/>
              <w:rPr>
                <w:color w:val="FFFFFF" w:themeColor="background1"/>
                <w:lang w:val="nl-BE" w:bidi="en-GB"/>
              </w:rPr>
            </w:pPr>
            <w:r>
              <w:rPr>
                <w:color w:val="FFFFFF" w:themeColor="background1"/>
                <w:lang w:val="nl-NL" w:bidi="en-GB"/>
              </w:rPr>
              <w:t>Comment créer un cadre motivant</w:t>
            </w:r>
            <w:r w:rsidR="00ED2392">
              <w:rPr>
                <w:color w:val="FFFFFF" w:themeColor="background1"/>
                <w:lang w:val="nl-NL" w:bidi="en-GB"/>
              </w:rPr>
              <w:t>?</w:t>
            </w:r>
          </w:p>
        </w:tc>
      </w:tr>
      <w:tr w:rsidR="000F221B" w:rsidRPr="000339DC" w14:paraId="6A9703B2" w14:textId="77777777" w:rsidTr="000F221B">
        <w:tc>
          <w:tcPr>
            <w:tcW w:w="9592" w:type="dxa"/>
          </w:tcPr>
          <w:p w14:paraId="3E93611F" w14:textId="77777777" w:rsidR="000F221B" w:rsidRDefault="000F221B" w:rsidP="000F221B">
            <w:pPr>
              <w:pStyle w:val="Heading1"/>
              <w:spacing w:line="276" w:lineRule="auto"/>
              <w:outlineLvl w:val="0"/>
              <w:rPr>
                <w:color w:val="FFFFFF" w:themeColor="background1"/>
                <w:lang w:val="nl-NL" w:bidi="en-GB"/>
              </w:rPr>
            </w:pPr>
          </w:p>
          <w:p w14:paraId="42A8DB2D" w14:textId="77777777" w:rsidR="000339DC" w:rsidRDefault="000339DC" w:rsidP="000F221B">
            <w:pPr>
              <w:pStyle w:val="Heading1"/>
              <w:spacing w:line="276" w:lineRule="auto"/>
              <w:outlineLvl w:val="0"/>
              <w:rPr>
                <w:color w:val="FFFFFF" w:themeColor="background1"/>
                <w:lang w:val="nl-NL" w:bidi="en-GB"/>
              </w:rPr>
            </w:pPr>
          </w:p>
          <w:p w14:paraId="5F340B01" w14:textId="62ED1D5F" w:rsidR="00ED2392" w:rsidRPr="00F3166B" w:rsidRDefault="00ED2392" w:rsidP="000F221B">
            <w:pPr>
              <w:pStyle w:val="Heading1"/>
              <w:spacing w:line="276" w:lineRule="auto"/>
              <w:outlineLvl w:val="0"/>
              <w:rPr>
                <w:color w:val="FFFFFF" w:themeColor="background1"/>
                <w:lang w:val="nl-NL" w:bidi="en-GB"/>
              </w:rPr>
            </w:pPr>
          </w:p>
        </w:tc>
      </w:tr>
      <w:tr w:rsidR="000F221B" w:rsidRPr="000F221B" w14:paraId="0057BA2A" w14:textId="77777777" w:rsidTr="000F221B">
        <w:tc>
          <w:tcPr>
            <w:tcW w:w="9592" w:type="dxa"/>
          </w:tcPr>
          <w:p w14:paraId="3A559591" w14:textId="076E8A46" w:rsidR="000F221B" w:rsidRPr="00F3166B" w:rsidRDefault="006505A2" w:rsidP="000F221B">
            <w:pPr>
              <w:pStyle w:val="Heading1"/>
              <w:spacing w:line="276" w:lineRule="auto"/>
              <w:outlineLvl w:val="0"/>
              <w:rPr>
                <w:color w:val="FFFFFF" w:themeColor="background1"/>
                <w:lang w:val="nl-NL"/>
              </w:rPr>
            </w:pPr>
            <w:r w:rsidRPr="006505A2">
              <w:rPr>
                <w:color w:val="FFFFFF" w:themeColor="background1"/>
                <w:lang w:val="nl-NL" w:bidi="en-GB"/>
              </w:rPr>
              <w:t xml:space="preserve">The Motivation Barometer  </w:t>
            </w:r>
          </w:p>
        </w:tc>
      </w:tr>
      <w:tr w:rsidR="000F221B" w:rsidRPr="00ED2392" w14:paraId="123E2ABD" w14:textId="77777777" w:rsidTr="000F221B">
        <w:tc>
          <w:tcPr>
            <w:tcW w:w="9592" w:type="dxa"/>
          </w:tcPr>
          <w:p w14:paraId="5511BD6F" w14:textId="0838F63D" w:rsidR="003D7352"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(par ordre alphabétique)</w:t>
            </w:r>
            <w:r w:rsidR="00ED2392">
              <w:rPr>
                <w:color w:val="FFFFFF" w:themeColor="background1"/>
                <w:lang w:val="nl-NL" w:bidi="en-GB"/>
              </w:rPr>
              <w:t>:</w:t>
            </w:r>
            <w:r w:rsidRPr="00F3166B">
              <w:rPr>
                <w:color w:val="FFFFFF" w:themeColor="background1"/>
                <w:lang w:val="nl-NL" w:bidi="en-GB"/>
              </w:rPr>
              <w:t xml:space="preserve"> </w:t>
            </w:r>
            <w:r w:rsidR="003D7352">
              <w:rPr>
                <w:color w:val="FFFFFF" w:themeColor="background1"/>
                <w:lang w:val="nl-NL" w:bidi="en-GB"/>
              </w:rPr>
              <w:t>Sofie Morbée, Omer Van den Bergh, Maarten Vansteenkiste,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582D42" w14:paraId="595DFDC5" w14:textId="77777777" w:rsidTr="000F221B">
        <w:tc>
          <w:tcPr>
            <w:tcW w:w="9592" w:type="dxa"/>
          </w:tcPr>
          <w:p w14:paraId="07179771" w14:textId="3D13375A" w:rsidR="000F221B" w:rsidRPr="003D7352" w:rsidRDefault="00F3166B" w:rsidP="000339DC">
            <w:pPr>
              <w:rPr>
                <w:lang w:val="nl-BE"/>
              </w:rPr>
            </w:pPr>
            <w:r w:rsidRPr="00ED2392">
              <w:rPr>
                <w:color w:val="FFFFFF" w:themeColor="background1"/>
                <w:lang w:val="en-US" w:bidi="en-GB"/>
              </w:rPr>
              <w:t>Référence</w:t>
            </w:r>
            <w:r w:rsidR="00ED2392">
              <w:rPr>
                <w:color w:val="FFFFFF" w:themeColor="background1"/>
                <w:lang w:val="en-US" w:bidi="en-GB"/>
              </w:rPr>
              <w:t>:</w:t>
            </w:r>
            <w:r w:rsidR="000F221B" w:rsidRPr="00ED2392">
              <w:rPr>
                <w:color w:val="FFFFFF" w:themeColor="background1"/>
                <w:lang w:val="en-US" w:bidi="en-GB"/>
              </w:rPr>
              <w:t xml:space="preserve"> Motivationbarometer (</w:t>
            </w:r>
            <w:r w:rsidR="000339DC" w:rsidRPr="00ED2392">
              <w:rPr>
                <w:color w:val="FFFFFF" w:themeColor="background1"/>
                <w:lang w:val="en-US" w:bidi="en-GB"/>
              </w:rPr>
              <w:t xml:space="preserve">19 août </w:t>
            </w:r>
            <w:r w:rsidR="000F221B" w:rsidRPr="00ED2392">
              <w:rPr>
                <w:color w:val="FFFFFF" w:themeColor="background1"/>
                <w:lang w:val="en-US" w:bidi="en-GB"/>
              </w:rPr>
              <w:t xml:space="preserve">2020). </w:t>
            </w:r>
            <w:r w:rsidR="000339DC" w:rsidRPr="00ED2392">
              <w:rPr>
                <w:color w:val="FFFFFF" w:themeColor="background1"/>
                <w:lang w:val="en-US"/>
              </w:rPr>
              <w:t xml:space="preserve">La population n'est plus motivée. </w:t>
            </w:r>
            <w:r w:rsidR="000339DC">
              <w:rPr>
                <w:color w:val="FFFFFF" w:themeColor="background1"/>
                <w:lang w:val="nl-BE"/>
              </w:rPr>
              <w:t xml:space="preserve">Comment créer un cadre </w:t>
            </w:r>
            <w:r w:rsidR="00314D79">
              <w:rPr>
                <w:color w:val="FFFFFF" w:themeColor="background1"/>
                <w:lang w:val="nl-BE"/>
              </w:rPr>
              <w:t>motivant</w:t>
            </w:r>
            <w:r w:rsidR="00ED2392">
              <w:rPr>
                <w:color w:val="FFFFFF" w:themeColor="background1"/>
                <w:lang w:val="nl-BE"/>
              </w:rPr>
              <w:t>?</w:t>
            </w:r>
            <w:r w:rsidR="006505A2">
              <w:rPr>
                <w:color w:val="FFFFFF" w:themeColor="background1"/>
                <w:lang w:val="nl-BE"/>
              </w:rPr>
              <w:t>.</w:t>
            </w:r>
            <w:r w:rsidR="000F221B" w:rsidRPr="00F3166B">
              <w:rPr>
                <w:color w:val="FFFFFF" w:themeColor="background1"/>
                <w:lang w:val="nl-NL" w:bidi="en-GB"/>
              </w:rPr>
              <w:t xml:space="preserve"> Gand,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40AF417B"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p>
    <w:p w14:paraId="02822626" w14:textId="77777777" w:rsidR="004970B3" w:rsidRPr="00C82F70" w:rsidRDefault="004970B3" w:rsidP="004970B3">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w:lastRenderedPageBreak/>
        <mc:AlternateContent>
          <mc:Choice Requires="wps">
            <w:drawing>
              <wp:inline distT="0" distB="0" distL="0" distR="0" wp14:anchorId="04B0F393" wp14:editId="4026B5D0">
                <wp:extent cx="5787342" cy="3154680"/>
                <wp:effectExtent l="0" t="0" r="4445" b="7620"/>
                <wp:docPr id="17" name="Rounded Rectangle 17"/>
                <wp:cNvGraphicFramePr/>
                <a:graphic xmlns:a="http://schemas.openxmlformats.org/drawingml/2006/main">
                  <a:graphicData uri="http://schemas.microsoft.com/office/word/2010/wordprocessingShape">
                    <wps:wsp>
                      <wps:cNvSpPr/>
                      <wps:spPr>
                        <a:xfrm>
                          <a:off x="0" y="0"/>
                          <a:ext cx="5787342" cy="315468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22B912" w14:textId="51CF5EC8" w:rsidR="000339DC" w:rsidRPr="00ED2392" w:rsidRDefault="000339DC" w:rsidP="000339DC">
                            <w:pPr>
                              <w:rPr>
                                <w:i/>
                                <w:iCs/>
                                <w:color w:val="FFFFFF" w:themeColor="background1"/>
                                <w:lang w:val="en-US"/>
                              </w:rPr>
                            </w:pPr>
                            <w:r w:rsidRPr="00ED2392">
                              <w:rPr>
                                <w:i/>
                                <w:iCs/>
                                <w:color w:val="FFFFFF" w:themeColor="background1"/>
                                <w:lang w:val="en-US"/>
                              </w:rPr>
                              <w:t xml:space="preserve">Une nouvelle vague d'infections fait des ravages sur le plan de la motivation. La fatigue </w:t>
                            </w:r>
                            <w:r w:rsidR="00314D79" w:rsidRPr="00ED2392">
                              <w:rPr>
                                <w:i/>
                                <w:iCs/>
                                <w:color w:val="FFFFFF" w:themeColor="background1"/>
                                <w:lang w:val="en-US"/>
                              </w:rPr>
                              <w:t xml:space="preserve">COVID </w:t>
                            </w:r>
                            <w:r w:rsidRPr="00ED2392">
                              <w:rPr>
                                <w:i/>
                                <w:iCs/>
                                <w:color w:val="FFFFFF" w:themeColor="background1"/>
                                <w:lang w:val="en-US"/>
                              </w:rPr>
                              <w:t xml:space="preserve">s'insinue chez de nombreux citoyens. Alors que nous aspirions à des vacances d'été revigorantes, nous avons été pris de vitesse par le virus. La motivation de la population a été relevée dans l'étude du baromètre de la motivation depuis le début </w:t>
                            </w:r>
                            <w:r w:rsidR="00314D79" w:rsidRPr="00ED2392">
                              <w:rPr>
                                <w:i/>
                                <w:iCs/>
                                <w:color w:val="FFFFFF" w:themeColor="background1"/>
                                <w:lang w:val="en-US"/>
                              </w:rPr>
                              <w:t>du semi-lockdown</w:t>
                            </w:r>
                            <w:r w:rsidRPr="00ED2392">
                              <w:rPr>
                                <w:i/>
                                <w:iCs/>
                                <w:color w:val="FFFFFF" w:themeColor="background1"/>
                                <w:lang w:val="en-US"/>
                              </w:rPr>
                              <w:t xml:space="preserve"> en mars. À ce jour, 51 167 personnes ont participé à cette étude, dont 5 192 depuis le récent renforcement des mesures à la fin du mois de juillet. Les résultats de cette enquête montrent que notre motivation à suivre les mesures diminue à un rythme rapide. Cela n'est pas seulement dû à la longue durée de la crise </w:t>
                            </w:r>
                            <w:r w:rsidR="00314D79" w:rsidRPr="00ED2392">
                              <w:rPr>
                                <w:i/>
                                <w:iCs/>
                                <w:color w:val="FFFFFF" w:themeColor="background1"/>
                                <w:lang w:val="en-US"/>
                              </w:rPr>
                              <w:t>COVID</w:t>
                            </w:r>
                            <w:r w:rsidRPr="00ED2392">
                              <w:rPr>
                                <w:i/>
                                <w:iCs/>
                                <w:color w:val="FFFFFF" w:themeColor="background1"/>
                                <w:lang w:val="en-US"/>
                              </w:rPr>
                              <w:t xml:space="preserve"> jusqu'à présent, mais aussi à </w:t>
                            </w:r>
                            <w:r w:rsidR="00314D79" w:rsidRPr="00ED2392">
                              <w:rPr>
                                <w:i/>
                                <w:iCs/>
                                <w:color w:val="FFFFFF" w:themeColor="background1"/>
                                <w:lang w:val="en-US"/>
                              </w:rPr>
                              <w:t>une insuffisante mobilisation</w:t>
                            </w:r>
                            <w:r w:rsidRPr="00ED2392">
                              <w:rPr>
                                <w:i/>
                                <w:iCs/>
                                <w:color w:val="FFFFFF" w:themeColor="background1"/>
                                <w:lang w:val="en-US"/>
                              </w:rPr>
                              <w:t xml:space="preserve"> scientifiquement fondé</w:t>
                            </w:r>
                            <w:r w:rsidR="00314D79" w:rsidRPr="00ED2392">
                              <w:rPr>
                                <w:i/>
                                <w:iCs/>
                                <w:color w:val="FFFFFF" w:themeColor="background1"/>
                                <w:lang w:val="en-US"/>
                              </w:rPr>
                              <w:t>e,</w:t>
                            </w:r>
                            <w:r w:rsidRPr="00ED2392">
                              <w:rPr>
                                <w:i/>
                                <w:iCs/>
                                <w:color w:val="FFFFFF" w:themeColor="background1"/>
                                <w:lang w:val="en-US"/>
                              </w:rPr>
                              <w:t xml:space="preserve"> sur les déterminants comportementaux pour gérer la crise. Des efforts supplémentaires sont nécessaires de toute urgence. Dans ce rapport, nous donnons un aperçu des résultats les plus importants des enquêtes récentes, nous préconisons une approche interdisciplinaire et nous proposons une série de recommandations (à faire et à ne pas faire) pour </w:t>
                            </w:r>
                            <w:r w:rsidR="00314D79" w:rsidRPr="00ED2392">
                              <w:rPr>
                                <w:i/>
                                <w:iCs/>
                                <w:color w:val="FFFFFF" w:themeColor="background1"/>
                                <w:lang w:val="en-US"/>
                              </w:rPr>
                              <w:t>une</w:t>
                            </w:r>
                            <w:r w:rsidRPr="00ED2392">
                              <w:rPr>
                                <w:i/>
                                <w:iCs/>
                                <w:color w:val="FFFFFF" w:themeColor="background1"/>
                                <w:lang w:val="en-US"/>
                              </w:rPr>
                              <w:t xml:space="preserve"> communication et </w:t>
                            </w:r>
                            <w:r w:rsidR="00314D79" w:rsidRPr="00ED2392">
                              <w:rPr>
                                <w:i/>
                                <w:iCs/>
                                <w:color w:val="FFFFFF" w:themeColor="background1"/>
                                <w:lang w:val="en-US"/>
                              </w:rPr>
                              <w:t>une</w:t>
                            </w:r>
                            <w:r w:rsidRPr="00ED2392">
                              <w:rPr>
                                <w:i/>
                                <w:iCs/>
                                <w:color w:val="FFFFFF" w:themeColor="background1"/>
                                <w:lang w:val="en-US"/>
                              </w:rPr>
                              <w:t xml:space="preserve"> politique </w:t>
                            </w:r>
                            <w:r w:rsidR="00314D79" w:rsidRPr="00ED2392">
                              <w:rPr>
                                <w:i/>
                                <w:iCs/>
                                <w:color w:val="FFFFFF" w:themeColor="background1"/>
                                <w:lang w:val="en-US"/>
                              </w:rPr>
                              <w:t>motivantes</w:t>
                            </w:r>
                            <w:r w:rsidRPr="00ED2392">
                              <w:rPr>
                                <w:i/>
                                <w:iCs/>
                                <w:color w:val="FFFFFF" w:themeColor="background1"/>
                                <w:lang w:val="en-US"/>
                              </w:rPr>
                              <w:t xml:space="preserve">. </w:t>
                            </w:r>
                          </w:p>
                          <w:p w14:paraId="3B13D293" w14:textId="77777777" w:rsidR="004970B3" w:rsidRPr="00ED2392" w:rsidRDefault="004970B3" w:rsidP="003D7352">
                            <w:pPr>
                              <w:rPr>
                                <w:i/>
                                <w:i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55.7pt;height:248.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" fillcolor="#0070c0" stroked="f" strokeweight="2pt">
                <v:fill opacity="45232f"/>
                <v:textbox>
                  <w:txbxContent>
                    <w:p w14:paraId="3622B912" w14:textId="51CF5EC8" w:rsidR="000339DC" w:rsidRPr="00ED2392" w:rsidRDefault="000339DC" w:rsidP="000339DC">
                      <w:pPr>
                        <w:rPr>
                          <w:i/>
                          <w:iCs/>
                          <w:color w:val="FFFFFF" w:themeColor="background1"/>
                          <w:lang w:val="en-US"/>
                        </w:rPr>
                      </w:pPr>
                      <w:r w:rsidRPr="00ED2392">
                        <w:rPr>
                          <w:i/>
                          <w:iCs/>
                          <w:color w:val="FFFFFF" w:themeColor="background1"/>
                          <w:lang w:val="en-US"/>
                        </w:rPr>
                        <w:t xml:space="preserve">Une nouvelle vague </w:t>
                      </w:r>
                      <w:proofErr w:type="spellStart"/>
                      <w:r w:rsidRPr="00ED2392">
                        <w:rPr>
                          <w:i/>
                          <w:iCs/>
                          <w:color w:val="FFFFFF" w:themeColor="background1"/>
                          <w:lang w:val="en-US"/>
                        </w:rPr>
                        <w:t>d'infections</w:t>
                      </w:r>
                      <w:proofErr w:type="spellEnd"/>
                      <w:r w:rsidRPr="00ED2392">
                        <w:rPr>
                          <w:i/>
                          <w:iCs/>
                          <w:color w:val="FFFFFF" w:themeColor="background1"/>
                          <w:lang w:val="en-US"/>
                        </w:rPr>
                        <w:t xml:space="preserve"> fait des ravages sur le plan de la motivation. La fatigue </w:t>
                      </w:r>
                      <w:r w:rsidR="00314D79" w:rsidRPr="00ED2392">
                        <w:rPr>
                          <w:i/>
                          <w:iCs/>
                          <w:color w:val="FFFFFF" w:themeColor="background1"/>
                          <w:lang w:val="en-US"/>
                        </w:rPr>
                        <w:t xml:space="preserve">COVID </w:t>
                      </w:r>
                      <w:proofErr w:type="spellStart"/>
                      <w:r w:rsidRPr="00ED2392">
                        <w:rPr>
                          <w:i/>
                          <w:iCs/>
                          <w:color w:val="FFFFFF" w:themeColor="background1"/>
                          <w:lang w:val="en-US"/>
                        </w:rPr>
                        <w:t>s'insinue</w:t>
                      </w:r>
                      <w:proofErr w:type="spellEnd"/>
                      <w:r w:rsidRPr="00ED2392">
                        <w:rPr>
                          <w:i/>
                          <w:iCs/>
                          <w:color w:val="FFFFFF" w:themeColor="background1"/>
                          <w:lang w:val="en-US"/>
                        </w:rPr>
                        <w:t xml:space="preserve"> chez de </w:t>
                      </w:r>
                      <w:proofErr w:type="spellStart"/>
                      <w:r w:rsidRPr="00ED2392">
                        <w:rPr>
                          <w:i/>
                          <w:iCs/>
                          <w:color w:val="FFFFFF" w:themeColor="background1"/>
                          <w:lang w:val="en-US"/>
                        </w:rPr>
                        <w:t>nombreux</w:t>
                      </w:r>
                      <w:proofErr w:type="spellEnd"/>
                      <w:r w:rsidRPr="00ED2392">
                        <w:rPr>
                          <w:i/>
                          <w:iCs/>
                          <w:color w:val="FFFFFF" w:themeColor="background1"/>
                          <w:lang w:val="en-US"/>
                        </w:rPr>
                        <w:t xml:space="preserve"> </w:t>
                      </w:r>
                      <w:proofErr w:type="spellStart"/>
                      <w:r w:rsidRPr="00ED2392">
                        <w:rPr>
                          <w:i/>
                          <w:iCs/>
                          <w:color w:val="FFFFFF" w:themeColor="background1"/>
                          <w:lang w:val="en-US"/>
                        </w:rPr>
                        <w:t>citoyens</w:t>
                      </w:r>
                      <w:proofErr w:type="spellEnd"/>
                      <w:r w:rsidRPr="00ED2392">
                        <w:rPr>
                          <w:i/>
                          <w:iCs/>
                          <w:color w:val="FFFFFF" w:themeColor="background1"/>
                          <w:lang w:val="en-US"/>
                        </w:rPr>
                        <w:t xml:space="preserve">. </w:t>
                      </w:r>
                      <w:proofErr w:type="spellStart"/>
                      <w:r w:rsidRPr="00ED2392">
                        <w:rPr>
                          <w:i/>
                          <w:iCs/>
                          <w:color w:val="FFFFFF" w:themeColor="background1"/>
                          <w:lang w:val="en-US"/>
                        </w:rPr>
                        <w:t>Alors</w:t>
                      </w:r>
                      <w:proofErr w:type="spellEnd"/>
                      <w:r w:rsidRPr="00ED2392">
                        <w:rPr>
                          <w:i/>
                          <w:iCs/>
                          <w:color w:val="FFFFFF" w:themeColor="background1"/>
                          <w:lang w:val="en-US"/>
                        </w:rPr>
                        <w:t xml:space="preserve"> que nous </w:t>
                      </w:r>
                      <w:proofErr w:type="spellStart"/>
                      <w:r w:rsidRPr="00ED2392">
                        <w:rPr>
                          <w:i/>
                          <w:iCs/>
                          <w:color w:val="FFFFFF" w:themeColor="background1"/>
                          <w:lang w:val="en-US"/>
                        </w:rPr>
                        <w:t>aspirions</w:t>
                      </w:r>
                      <w:proofErr w:type="spellEnd"/>
                      <w:r w:rsidRPr="00ED2392">
                        <w:rPr>
                          <w:i/>
                          <w:iCs/>
                          <w:color w:val="FFFFFF" w:themeColor="background1"/>
                          <w:lang w:val="en-US"/>
                        </w:rPr>
                        <w:t xml:space="preserve"> à des </w:t>
                      </w:r>
                      <w:proofErr w:type="spellStart"/>
                      <w:r w:rsidRPr="00ED2392">
                        <w:rPr>
                          <w:i/>
                          <w:iCs/>
                          <w:color w:val="FFFFFF" w:themeColor="background1"/>
                          <w:lang w:val="en-US"/>
                        </w:rPr>
                        <w:t>vacances</w:t>
                      </w:r>
                      <w:proofErr w:type="spellEnd"/>
                      <w:r w:rsidRPr="00ED2392">
                        <w:rPr>
                          <w:i/>
                          <w:iCs/>
                          <w:color w:val="FFFFFF" w:themeColor="background1"/>
                          <w:lang w:val="en-US"/>
                        </w:rPr>
                        <w:t xml:space="preserve"> </w:t>
                      </w:r>
                      <w:proofErr w:type="spellStart"/>
                      <w:r w:rsidRPr="00ED2392">
                        <w:rPr>
                          <w:i/>
                          <w:iCs/>
                          <w:color w:val="FFFFFF" w:themeColor="background1"/>
                          <w:lang w:val="en-US"/>
                        </w:rPr>
                        <w:t>d'été</w:t>
                      </w:r>
                      <w:proofErr w:type="spellEnd"/>
                      <w:r w:rsidRPr="00ED2392">
                        <w:rPr>
                          <w:i/>
                          <w:iCs/>
                          <w:color w:val="FFFFFF" w:themeColor="background1"/>
                          <w:lang w:val="en-US"/>
                        </w:rPr>
                        <w:t xml:space="preserve"> </w:t>
                      </w:r>
                      <w:proofErr w:type="spellStart"/>
                      <w:r w:rsidRPr="00ED2392">
                        <w:rPr>
                          <w:i/>
                          <w:iCs/>
                          <w:color w:val="FFFFFF" w:themeColor="background1"/>
                          <w:lang w:val="en-US"/>
                        </w:rPr>
                        <w:t>revigorantes</w:t>
                      </w:r>
                      <w:proofErr w:type="spellEnd"/>
                      <w:r w:rsidRPr="00ED2392">
                        <w:rPr>
                          <w:i/>
                          <w:iCs/>
                          <w:color w:val="FFFFFF" w:themeColor="background1"/>
                          <w:lang w:val="en-US"/>
                        </w:rPr>
                        <w:t xml:space="preserve">, nous </w:t>
                      </w:r>
                      <w:proofErr w:type="spellStart"/>
                      <w:r w:rsidRPr="00ED2392">
                        <w:rPr>
                          <w:i/>
                          <w:iCs/>
                          <w:color w:val="FFFFFF" w:themeColor="background1"/>
                          <w:lang w:val="en-US"/>
                        </w:rPr>
                        <w:t>avons</w:t>
                      </w:r>
                      <w:proofErr w:type="spellEnd"/>
                      <w:r w:rsidRPr="00ED2392">
                        <w:rPr>
                          <w:i/>
                          <w:iCs/>
                          <w:color w:val="FFFFFF" w:themeColor="background1"/>
                          <w:lang w:val="en-US"/>
                        </w:rPr>
                        <w:t xml:space="preserve"> </w:t>
                      </w:r>
                      <w:proofErr w:type="spellStart"/>
                      <w:r w:rsidRPr="00ED2392">
                        <w:rPr>
                          <w:i/>
                          <w:iCs/>
                          <w:color w:val="FFFFFF" w:themeColor="background1"/>
                          <w:lang w:val="en-US"/>
                        </w:rPr>
                        <w:t>été</w:t>
                      </w:r>
                      <w:proofErr w:type="spellEnd"/>
                      <w:r w:rsidRPr="00ED2392">
                        <w:rPr>
                          <w:i/>
                          <w:iCs/>
                          <w:color w:val="FFFFFF" w:themeColor="background1"/>
                          <w:lang w:val="en-US"/>
                        </w:rPr>
                        <w:t xml:space="preserve"> pris de </w:t>
                      </w:r>
                      <w:proofErr w:type="spellStart"/>
                      <w:r w:rsidRPr="00ED2392">
                        <w:rPr>
                          <w:i/>
                          <w:iCs/>
                          <w:color w:val="FFFFFF" w:themeColor="background1"/>
                          <w:lang w:val="en-US"/>
                        </w:rPr>
                        <w:t>vitesse</w:t>
                      </w:r>
                      <w:proofErr w:type="spellEnd"/>
                      <w:r w:rsidRPr="00ED2392">
                        <w:rPr>
                          <w:i/>
                          <w:iCs/>
                          <w:color w:val="FFFFFF" w:themeColor="background1"/>
                          <w:lang w:val="en-US"/>
                        </w:rPr>
                        <w:t xml:space="preserve"> par le virus. La motivation de la population a </w:t>
                      </w:r>
                      <w:proofErr w:type="spellStart"/>
                      <w:r w:rsidRPr="00ED2392">
                        <w:rPr>
                          <w:i/>
                          <w:iCs/>
                          <w:color w:val="FFFFFF" w:themeColor="background1"/>
                          <w:lang w:val="en-US"/>
                        </w:rPr>
                        <w:t>été</w:t>
                      </w:r>
                      <w:proofErr w:type="spellEnd"/>
                      <w:r w:rsidRPr="00ED2392">
                        <w:rPr>
                          <w:i/>
                          <w:iCs/>
                          <w:color w:val="FFFFFF" w:themeColor="background1"/>
                          <w:lang w:val="en-US"/>
                        </w:rPr>
                        <w:t xml:space="preserve"> </w:t>
                      </w:r>
                      <w:proofErr w:type="spellStart"/>
                      <w:r w:rsidRPr="00ED2392">
                        <w:rPr>
                          <w:i/>
                          <w:iCs/>
                          <w:color w:val="FFFFFF" w:themeColor="background1"/>
                          <w:lang w:val="en-US"/>
                        </w:rPr>
                        <w:t>relevée</w:t>
                      </w:r>
                      <w:proofErr w:type="spellEnd"/>
                      <w:r w:rsidRPr="00ED2392">
                        <w:rPr>
                          <w:i/>
                          <w:iCs/>
                          <w:color w:val="FFFFFF" w:themeColor="background1"/>
                          <w:lang w:val="en-US"/>
                        </w:rPr>
                        <w:t xml:space="preserve"> dans </w:t>
                      </w:r>
                      <w:proofErr w:type="spellStart"/>
                      <w:r w:rsidRPr="00ED2392">
                        <w:rPr>
                          <w:i/>
                          <w:iCs/>
                          <w:color w:val="FFFFFF" w:themeColor="background1"/>
                          <w:lang w:val="en-US"/>
                        </w:rPr>
                        <w:t>l'étude</w:t>
                      </w:r>
                      <w:proofErr w:type="spellEnd"/>
                      <w:r w:rsidRPr="00ED2392">
                        <w:rPr>
                          <w:i/>
                          <w:iCs/>
                          <w:color w:val="FFFFFF" w:themeColor="background1"/>
                          <w:lang w:val="en-US"/>
                        </w:rPr>
                        <w:t xml:space="preserve"> du </w:t>
                      </w:r>
                      <w:proofErr w:type="spellStart"/>
                      <w:r w:rsidRPr="00ED2392">
                        <w:rPr>
                          <w:i/>
                          <w:iCs/>
                          <w:color w:val="FFFFFF" w:themeColor="background1"/>
                          <w:lang w:val="en-US"/>
                        </w:rPr>
                        <w:t>baromètre</w:t>
                      </w:r>
                      <w:proofErr w:type="spellEnd"/>
                      <w:r w:rsidRPr="00ED2392">
                        <w:rPr>
                          <w:i/>
                          <w:iCs/>
                          <w:color w:val="FFFFFF" w:themeColor="background1"/>
                          <w:lang w:val="en-US"/>
                        </w:rPr>
                        <w:t xml:space="preserve"> de la motivation </w:t>
                      </w:r>
                      <w:proofErr w:type="spellStart"/>
                      <w:r w:rsidRPr="00ED2392">
                        <w:rPr>
                          <w:i/>
                          <w:iCs/>
                          <w:color w:val="FFFFFF" w:themeColor="background1"/>
                          <w:lang w:val="en-US"/>
                        </w:rPr>
                        <w:t>depuis</w:t>
                      </w:r>
                      <w:proofErr w:type="spellEnd"/>
                      <w:r w:rsidRPr="00ED2392">
                        <w:rPr>
                          <w:i/>
                          <w:iCs/>
                          <w:color w:val="FFFFFF" w:themeColor="background1"/>
                          <w:lang w:val="en-US"/>
                        </w:rPr>
                        <w:t xml:space="preserve"> le début </w:t>
                      </w:r>
                      <w:r w:rsidR="00314D79" w:rsidRPr="00ED2392">
                        <w:rPr>
                          <w:i/>
                          <w:iCs/>
                          <w:color w:val="FFFFFF" w:themeColor="background1"/>
                          <w:lang w:val="en-US"/>
                        </w:rPr>
                        <w:t>du semi-lockdown</w:t>
                      </w:r>
                      <w:r w:rsidRPr="00ED2392">
                        <w:rPr>
                          <w:i/>
                          <w:iCs/>
                          <w:color w:val="FFFFFF" w:themeColor="background1"/>
                          <w:lang w:val="en-US"/>
                        </w:rPr>
                        <w:t xml:space="preserve"> </w:t>
                      </w:r>
                      <w:proofErr w:type="spellStart"/>
                      <w:r w:rsidRPr="00ED2392">
                        <w:rPr>
                          <w:i/>
                          <w:iCs/>
                          <w:color w:val="FFFFFF" w:themeColor="background1"/>
                          <w:lang w:val="en-US"/>
                        </w:rPr>
                        <w:t>en</w:t>
                      </w:r>
                      <w:proofErr w:type="spellEnd"/>
                      <w:r w:rsidRPr="00ED2392">
                        <w:rPr>
                          <w:i/>
                          <w:iCs/>
                          <w:color w:val="FFFFFF" w:themeColor="background1"/>
                          <w:lang w:val="en-US"/>
                        </w:rPr>
                        <w:t xml:space="preserve"> mars. À </w:t>
                      </w:r>
                      <w:proofErr w:type="spellStart"/>
                      <w:r w:rsidRPr="00ED2392">
                        <w:rPr>
                          <w:i/>
                          <w:iCs/>
                          <w:color w:val="FFFFFF" w:themeColor="background1"/>
                          <w:lang w:val="en-US"/>
                        </w:rPr>
                        <w:t>ce</w:t>
                      </w:r>
                      <w:proofErr w:type="spellEnd"/>
                      <w:r w:rsidRPr="00ED2392">
                        <w:rPr>
                          <w:i/>
                          <w:iCs/>
                          <w:color w:val="FFFFFF" w:themeColor="background1"/>
                          <w:lang w:val="en-US"/>
                        </w:rPr>
                        <w:t xml:space="preserve"> jour, 51 167 </w:t>
                      </w:r>
                      <w:proofErr w:type="spellStart"/>
                      <w:r w:rsidRPr="00ED2392">
                        <w:rPr>
                          <w:i/>
                          <w:iCs/>
                          <w:color w:val="FFFFFF" w:themeColor="background1"/>
                          <w:lang w:val="en-US"/>
                        </w:rPr>
                        <w:t>personnes</w:t>
                      </w:r>
                      <w:proofErr w:type="spellEnd"/>
                      <w:r w:rsidRPr="00ED2392">
                        <w:rPr>
                          <w:i/>
                          <w:iCs/>
                          <w:color w:val="FFFFFF" w:themeColor="background1"/>
                          <w:lang w:val="en-US"/>
                        </w:rPr>
                        <w:t xml:space="preserve"> </w:t>
                      </w:r>
                      <w:proofErr w:type="spellStart"/>
                      <w:r w:rsidRPr="00ED2392">
                        <w:rPr>
                          <w:i/>
                          <w:iCs/>
                          <w:color w:val="FFFFFF" w:themeColor="background1"/>
                          <w:lang w:val="en-US"/>
                        </w:rPr>
                        <w:t>ont</w:t>
                      </w:r>
                      <w:proofErr w:type="spellEnd"/>
                      <w:r w:rsidRPr="00ED2392">
                        <w:rPr>
                          <w:i/>
                          <w:iCs/>
                          <w:color w:val="FFFFFF" w:themeColor="background1"/>
                          <w:lang w:val="en-US"/>
                        </w:rPr>
                        <w:t xml:space="preserve"> </w:t>
                      </w:r>
                      <w:proofErr w:type="spellStart"/>
                      <w:r w:rsidRPr="00ED2392">
                        <w:rPr>
                          <w:i/>
                          <w:iCs/>
                          <w:color w:val="FFFFFF" w:themeColor="background1"/>
                          <w:lang w:val="en-US"/>
                        </w:rPr>
                        <w:t>participé</w:t>
                      </w:r>
                      <w:proofErr w:type="spellEnd"/>
                      <w:r w:rsidRPr="00ED2392">
                        <w:rPr>
                          <w:i/>
                          <w:iCs/>
                          <w:color w:val="FFFFFF" w:themeColor="background1"/>
                          <w:lang w:val="en-US"/>
                        </w:rPr>
                        <w:t xml:space="preserve"> à </w:t>
                      </w:r>
                      <w:proofErr w:type="spellStart"/>
                      <w:r w:rsidRPr="00ED2392">
                        <w:rPr>
                          <w:i/>
                          <w:iCs/>
                          <w:color w:val="FFFFFF" w:themeColor="background1"/>
                          <w:lang w:val="en-US"/>
                        </w:rPr>
                        <w:t>cette</w:t>
                      </w:r>
                      <w:proofErr w:type="spellEnd"/>
                      <w:r w:rsidRPr="00ED2392">
                        <w:rPr>
                          <w:i/>
                          <w:iCs/>
                          <w:color w:val="FFFFFF" w:themeColor="background1"/>
                          <w:lang w:val="en-US"/>
                        </w:rPr>
                        <w:t xml:space="preserve"> étude, </w:t>
                      </w:r>
                      <w:proofErr w:type="spellStart"/>
                      <w:r w:rsidRPr="00ED2392">
                        <w:rPr>
                          <w:i/>
                          <w:iCs/>
                          <w:color w:val="FFFFFF" w:themeColor="background1"/>
                          <w:lang w:val="en-US"/>
                        </w:rPr>
                        <w:t>dont</w:t>
                      </w:r>
                      <w:proofErr w:type="spellEnd"/>
                      <w:r w:rsidRPr="00ED2392">
                        <w:rPr>
                          <w:i/>
                          <w:iCs/>
                          <w:color w:val="FFFFFF" w:themeColor="background1"/>
                          <w:lang w:val="en-US"/>
                        </w:rPr>
                        <w:t xml:space="preserve"> 5 192 </w:t>
                      </w:r>
                      <w:proofErr w:type="spellStart"/>
                      <w:r w:rsidRPr="00ED2392">
                        <w:rPr>
                          <w:i/>
                          <w:iCs/>
                          <w:color w:val="FFFFFF" w:themeColor="background1"/>
                          <w:lang w:val="en-US"/>
                        </w:rPr>
                        <w:t>depuis</w:t>
                      </w:r>
                      <w:proofErr w:type="spellEnd"/>
                      <w:r w:rsidRPr="00ED2392">
                        <w:rPr>
                          <w:i/>
                          <w:iCs/>
                          <w:color w:val="FFFFFF" w:themeColor="background1"/>
                          <w:lang w:val="en-US"/>
                        </w:rPr>
                        <w:t xml:space="preserve"> le </w:t>
                      </w:r>
                      <w:proofErr w:type="spellStart"/>
                      <w:r w:rsidRPr="00ED2392">
                        <w:rPr>
                          <w:i/>
                          <w:iCs/>
                          <w:color w:val="FFFFFF" w:themeColor="background1"/>
                          <w:lang w:val="en-US"/>
                        </w:rPr>
                        <w:t>récent</w:t>
                      </w:r>
                      <w:proofErr w:type="spellEnd"/>
                      <w:r w:rsidRPr="00ED2392">
                        <w:rPr>
                          <w:i/>
                          <w:iCs/>
                          <w:color w:val="FFFFFF" w:themeColor="background1"/>
                          <w:lang w:val="en-US"/>
                        </w:rPr>
                        <w:t xml:space="preserve"> </w:t>
                      </w:r>
                      <w:proofErr w:type="spellStart"/>
                      <w:r w:rsidRPr="00ED2392">
                        <w:rPr>
                          <w:i/>
                          <w:iCs/>
                          <w:color w:val="FFFFFF" w:themeColor="background1"/>
                          <w:lang w:val="en-US"/>
                        </w:rPr>
                        <w:t>renforcement</w:t>
                      </w:r>
                      <w:proofErr w:type="spellEnd"/>
                      <w:r w:rsidRPr="00ED2392">
                        <w:rPr>
                          <w:i/>
                          <w:iCs/>
                          <w:color w:val="FFFFFF" w:themeColor="background1"/>
                          <w:lang w:val="en-US"/>
                        </w:rPr>
                        <w:t xml:space="preserve"> des </w:t>
                      </w:r>
                      <w:proofErr w:type="spellStart"/>
                      <w:r w:rsidRPr="00ED2392">
                        <w:rPr>
                          <w:i/>
                          <w:iCs/>
                          <w:color w:val="FFFFFF" w:themeColor="background1"/>
                          <w:lang w:val="en-US"/>
                        </w:rPr>
                        <w:t>mesures</w:t>
                      </w:r>
                      <w:proofErr w:type="spellEnd"/>
                      <w:r w:rsidRPr="00ED2392">
                        <w:rPr>
                          <w:i/>
                          <w:iCs/>
                          <w:color w:val="FFFFFF" w:themeColor="background1"/>
                          <w:lang w:val="en-US"/>
                        </w:rPr>
                        <w:t xml:space="preserve"> à la fin du </w:t>
                      </w:r>
                      <w:proofErr w:type="spellStart"/>
                      <w:r w:rsidRPr="00ED2392">
                        <w:rPr>
                          <w:i/>
                          <w:iCs/>
                          <w:color w:val="FFFFFF" w:themeColor="background1"/>
                          <w:lang w:val="en-US"/>
                        </w:rPr>
                        <w:t>mois</w:t>
                      </w:r>
                      <w:proofErr w:type="spellEnd"/>
                      <w:r w:rsidRPr="00ED2392">
                        <w:rPr>
                          <w:i/>
                          <w:iCs/>
                          <w:color w:val="FFFFFF" w:themeColor="background1"/>
                          <w:lang w:val="en-US"/>
                        </w:rPr>
                        <w:t xml:space="preserve"> de </w:t>
                      </w:r>
                      <w:proofErr w:type="spellStart"/>
                      <w:r w:rsidRPr="00ED2392">
                        <w:rPr>
                          <w:i/>
                          <w:iCs/>
                          <w:color w:val="FFFFFF" w:themeColor="background1"/>
                          <w:lang w:val="en-US"/>
                        </w:rPr>
                        <w:t>juillet</w:t>
                      </w:r>
                      <w:proofErr w:type="spellEnd"/>
                      <w:r w:rsidRPr="00ED2392">
                        <w:rPr>
                          <w:i/>
                          <w:iCs/>
                          <w:color w:val="FFFFFF" w:themeColor="background1"/>
                          <w:lang w:val="en-US"/>
                        </w:rPr>
                        <w:t xml:space="preserve">. Les </w:t>
                      </w:r>
                      <w:proofErr w:type="spellStart"/>
                      <w:r w:rsidRPr="00ED2392">
                        <w:rPr>
                          <w:i/>
                          <w:iCs/>
                          <w:color w:val="FFFFFF" w:themeColor="background1"/>
                          <w:lang w:val="en-US"/>
                        </w:rPr>
                        <w:t>résultats</w:t>
                      </w:r>
                      <w:proofErr w:type="spellEnd"/>
                      <w:r w:rsidRPr="00ED2392">
                        <w:rPr>
                          <w:i/>
                          <w:iCs/>
                          <w:color w:val="FFFFFF" w:themeColor="background1"/>
                          <w:lang w:val="en-US"/>
                        </w:rPr>
                        <w:t xml:space="preserve"> de </w:t>
                      </w:r>
                      <w:proofErr w:type="spellStart"/>
                      <w:r w:rsidRPr="00ED2392">
                        <w:rPr>
                          <w:i/>
                          <w:iCs/>
                          <w:color w:val="FFFFFF" w:themeColor="background1"/>
                          <w:lang w:val="en-US"/>
                        </w:rPr>
                        <w:t>cette</w:t>
                      </w:r>
                      <w:proofErr w:type="spellEnd"/>
                      <w:r w:rsidRPr="00ED2392">
                        <w:rPr>
                          <w:i/>
                          <w:iCs/>
                          <w:color w:val="FFFFFF" w:themeColor="background1"/>
                          <w:lang w:val="en-US"/>
                        </w:rPr>
                        <w:t xml:space="preserve"> </w:t>
                      </w:r>
                      <w:proofErr w:type="spellStart"/>
                      <w:r w:rsidRPr="00ED2392">
                        <w:rPr>
                          <w:i/>
                          <w:iCs/>
                          <w:color w:val="FFFFFF" w:themeColor="background1"/>
                          <w:lang w:val="en-US"/>
                        </w:rPr>
                        <w:t>enquête</w:t>
                      </w:r>
                      <w:proofErr w:type="spellEnd"/>
                      <w:r w:rsidRPr="00ED2392">
                        <w:rPr>
                          <w:i/>
                          <w:iCs/>
                          <w:color w:val="FFFFFF" w:themeColor="background1"/>
                          <w:lang w:val="en-US"/>
                        </w:rPr>
                        <w:t xml:space="preserve"> </w:t>
                      </w:r>
                      <w:proofErr w:type="spellStart"/>
                      <w:r w:rsidRPr="00ED2392">
                        <w:rPr>
                          <w:i/>
                          <w:iCs/>
                          <w:color w:val="FFFFFF" w:themeColor="background1"/>
                          <w:lang w:val="en-US"/>
                        </w:rPr>
                        <w:t>montrent</w:t>
                      </w:r>
                      <w:proofErr w:type="spellEnd"/>
                      <w:r w:rsidRPr="00ED2392">
                        <w:rPr>
                          <w:i/>
                          <w:iCs/>
                          <w:color w:val="FFFFFF" w:themeColor="background1"/>
                          <w:lang w:val="en-US"/>
                        </w:rPr>
                        <w:t xml:space="preserve"> que </w:t>
                      </w:r>
                      <w:proofErr w:type="spellStart"/>
                      <w:r w:rsidRPr="00ED2392">
                        <w:rPr>
                          <w:i/>
                          <w:iCs/>
                          <w:color w:val="FFFFFF" w:themeColor="background1"/>
                          <w:lang w:val="en-US"/>
                        </w:rPr>
                        <w:t>notre</w:t>
                      </w:r>
                      <w:proofErr w:type="spellEnd"/>
                      <w:r w:rsidRPr="00ED2392">
                        <w:rPr>
                          <w:i/>
                          <w:iCs/>
                          <w:color w:val="FFFFFF" w:themeColor="background1"/>
                          <w:lang w:val="en-US"/>
                        </w:rPr>
                        <w:t xml:space="preserve"> motivation à </w:t>
                      </w:r>
                      <w:proofErr w:type="spellStart"/>
                      <w:r w:rsidRPr="00ED2392">
                        <w:rPr>
                          <w:i/>
                          <w:iCs/>
                          <w:color w:val="FFFFFF" w:themeColor="background1"/>
                          <w:lang w:val="en-US"/>
                        </w:rPr>
                        <w:t>suivre</w:t>
                      </w:r>
                      <w:proofErr w:type="spellEnd"/>
                      <w:r w:rsidRPr="00ED2392">
                        <w:rPr>
                          <w:i/>
                          <w:iCs/>
                          <w:color w:val="FFFFFF" w:themeColor="background1"/>
                          <w:lang w:val="en-US"/>
                        </w:rPr>
                        <w:t xml:space="preserve"> les </w:t>
                      </w:r>
                      <w:proofErr w:type="spellStart"/>
                      <w:r w:rsidRPr="00ED2392">
                        <w:rPr>
                          <w:i/>
                          <w:iCs/>
                          <w:color w:val="FFFFFF" w:themeColor="background1"/>
                          <w:lang w:val="en-US"/>
                        </w:rPr>
                        <w:t>mesures</w:t>
                      </w:r>
                      <w:proofErr w:type="spellEnd"/>
                      <w:r w:rsidRPr="00ED2392">
                        <w:rPr>
                          <w:i/>
                          <w:iCs/>
                          <w:color w:val="FFFFFF" w:themeColor="background1"/>
                          <w:lang w:val="en-US"/>
                        </w:rPr>
                        <w:t xml:space="preserve"> </w:t>
                      </w:r>
                      <w:proofErr w:type="spellStart"/>
                      <w:r w:rsidRPr="00ED2392">
                        <w:rPr>
                          <w:i/>
                          <w:iCs/>
                          <w:color w:val="FFFFFF" w:themeColor="background1"/>
                          <w:lang w:val="en-US"/>
                        </w:rPr>
                        <w:t>diminue</w:t>
                      </w:r>
                      <w:proofErr w:type="spellEnd"/>
                      <w:r w:rsidRPr="00ED2392">
                        <w:rPr>
                          <w:i/>
                          <w:iCs/>
                          <w:color w:val="FFFFFF" w:themeColor="background1"/>
                          <w:lang w:val="en-US"/>
                        </w:rPr>
                        <w:t xml:space="preserve"> à un </w:t>
                      </w:r>
                      <w:proofErr w:type="spellStart"/>
                      <w:r w:rsidRPr="00ED2392">
                        <w:rPr>
                          <w:i/>
                          <w:iCs/>
                          <w:color w:val="FFFFFF" w:themeColor="background1"/>
                          <w:lang w:val="en-US"/>
                        </w:rPr>
                        <w:t>rythme</w:t>
                      </w:r>
                      <w:proofErr w:type="spellEnd"/>
                      <w:r w:rsidRPr="00ED2392">
                        <w:rPr>
                          <w:i/>
                          <w:iCs/>
                          <w:color w:val="FFFFFF" w:themeColor="background1"/>
                          <w:lang w:val="en-US"/>
                        </w:rPr>
                        <w:t xml:space="preserve"> </w:t>
                      </w:r>
                      <w:proofErr w:type="spellStart"/>
                      <w:r w:rsidRPr="00ED2392">
                        <w:rPr>
                          <w:i/>
                          <w:iCs/>
                          <w:color w:val="FFFFFF" w:themeColor="background1"/>
                          <w:lang w:val="en-US"/>
                        </w:rPr>
                        <w:t>rapide</w:t>
                      </w:r>
                      <w:proofErr w:type="spellEnd"/>
                      <w:r w:rsidRPr="00ED2392">
                        <w:rPr>
                          <w:i/>
                          <w:iCs/>
                          <w:color w:val="FFFFFF" w:themeColor="background1"/>
                          <w:lang w:val="en-US"/>
                        </w:rPr>
                        <w:t xml:space="preserve">. </w:t>
                      </w:r>
                      <w:proofErr w:type="spellStart"/>
                      <w:r w:rsidRPr="00ED2392">
                        <w:rPr>
                          <w:i/>
                          <w:iCs/>
                          <w:color w:val="FFFFFF" w:themeColor="background1"/>
                          <w:lang w:val="en-US"/>
                        </w:rPr>
                        <w:t>Cela</w:t>
                      </w:r>
                      <w:proofErr w:type="spellEnd"/>
                      <w:r w:rsidRPr="00ED2392">
                        <w:rPr>
                          <w:i/>
                          <w:iCs/>
                          <w:color w:val="FFFFFF" w:themeColor="background1"/>
                          <w:lang w:val="en-US"/>
                        </w:rPr>
                        <w:t xml:space="preserve"> </w:t>
                      </w:r>
                      <w:proofErr w:type="spellStart"/>
                      <w:r w:rsidRPr="00ED2392">
                        <w:rPr>
                          <w:i/>
                          <w:iCs/>
                          <w:color w:val="FFFFFF" w:themeColor="background1"/>
                          <w:lang w:val="en-US"/>
                        </w:rPr>
                        <w:t>n'est</w:t>
                      </w:r>
                      <w:proofErr w:type="spellEnd"/>
                      <w:r w:rsidRPr="00ED2392">
                        <w:rPr>
                          <w:i/>
                          <w:iCs/>
                          <w:color w:val="FFFFFF" w:themeColor="background1"/>
                          <w:lang w:val="en-US"/>
                        </w:rPr>
                        <w:t xml:space="preserve"> pas </w:t>
                      </w:r>
                      <w:proofErr w:type="spellStart"/>
                      <w:r w:rsidRPr="00ED2392">
                        <w:rPr>
                          <w:i/>
                          <w:iCs/>
                          <w:color w:val="FFFFFF" w:themeColor="background1"/>
                          <w:lang w:val="en-US"/>
                        </w:rPr>
                        <w:t>seulement</w:t>
                      </w:r>
                      <w:proofErr w:type="spellEnd"/>
                      <w:r w:rsidRPr="00ED2392">
                        <w:rPr>
                          <w:i/>
                          <w:iCs/>
                          <w:color w:val="FFFFFF" w:themeColor="background1"/>
                          <w:lang w:val="en-US"/>
                        </w:rPr>
                        <w:t xml:space="preserve"> </w:t>
                      </w:r>
                      <w:proofErr w:type="spellStart"/>
                      <w:r w:rsidRPr="00ED2392">
                        <w:rPr>
                          <w:i/>
                          <w:iCs/>
                          <w:color w:val="FFFFFF" w:themeColor="background1"/>
                          <w:lang w:val="en-US"/>
                        </w:rPr>
                        <w:t>dû</w:t>
                      </w:r>
                      <w:proofErr w:type="spellEnd"/>
                      <w:r w:rsidRPr="00ED2392">
                        <w:rPr>
                          <w:i/>
                          <w:iCs/>
                          <w:color w:val="FFFFFF" w:themeColor="background1"/>
                          <w:lang w:val="en-US"/>
                        </w:rPr>
                        <w:t xml:space="preserve"> à la longue durée de la crise </w:t>
                      </w:r>
                      <w:r w:rsidR="00314D79" w:rsidRPr="00ED2392">
                        <w:rPr>
                          <w:i/>
                          <w:iCs/>
                          <w:color w:val="FFFFFF" w:themeColor="background1"/>
                          <w:lang w:val="en-US"/>
                        </w:rPr>
                        <w:t>COVID</w:t>
                      </w:r>
                      <w:r w:rsidRPr="00ED2392">
                        <w:rPr>
                          <w:i/>
                          <w:iCs/>
                          <w:color w:val="FFFFFF" w:themeColor="background1"/>
                          <w:lang w:val="en-US"/>
                        </w:rPr>
                        <w:t xml:space="preserve"> </w:t>
                      </w:r>
                      <w:proofErr w:type="spellStart"/>
                      <w:r w:rsidRPr="00ED2392">
                        <w:rPr>
                          <w:i/>
                          <w:iCs/>
                          <w:color w:val="FFFFFF" w:themeColor="background1"/>
                          <w:lang w:val="en-US"/>
                        </w:rPr>
                        <w:t>jusqu'à</w:t>
                      </w:r>
                      <w:proofErr w:type="spellEnd"/>
                      <w:r w:rsidRPr="00ED2392">
                        <w:rPr>
                          <w:i/>
                          <w:iCs/>
                          <w:color w:val="FFFFFF" w:themeColor="background1"/>
                          <w:lang w:val="en-US"/>
                        </w:rPr>
                        <w:t xml:space="preserve"> </w:t>
                      </w:r>
                      <w:proofErr w:type="spellStart"/>
                      <w:r w:rsidRPr="00ED2392">
                        <w:rPr>
                          <w:i/>
                          <w:iCs/>
                          <w:color w:val="FFFFFF" w:themeColor="background1"/>
                          <w:lang w:val="en-US"/>
                        </w:rPr>
                        <w:t>présent</w:t>
                      </w:r>
                      <w:proofErr w:type="spellEnd"/>
                      <w:r w:rsidRPr="00ED2392">
                        <w:rPr>
                          <w:i/>
                          <w:iCs/>
                          <w:color w:val="FFFFFF" w:themeColor="background1"/>
                          <w:lang w:val="en-US"/>
                        </w:rPr>
                        <w:t xml:space="preserve">, </w:t>
                      </w:r>
                      <w:proofErr w:type="spellStart"/>
                      <w:r w:rsidRPr="00ED2392">
                        <w:rPr>
                          <w:i/>
                          <w:iCs/>
                          <w:color w:val="FFFFFF" w:themeColor="background1"/>
                          <w:lang w:val="en-US"/>
                        </w:rPr>
                        <w:t>mais</w:t>
                      </w:r>
                      <w:proofErr w:type="spellEnd"/>
                      <w:r w:rsidRPr="00ED2392">
                        <w:rPr>
                          <w:i/>
                          <w:iCs/>
                          <w:color w:val="FFFFFF" w:themeColor="background1"/>
                          <w:lang w:val="en-US"/>
                        </w:rPr>
                        <w:t xml:space="preserve"> </w:t>
                      </w:r>
                      <w:proofErr w:type="spellStart"/>
                      <w:r w:rsidRPr="00ED2392">
                        <w:rPr>
                          <w:i/>
                          <w:iCs/>
                          <w:color w:val="FFFFFF" w:themeColor="background1"/>
                          <w:lang w:val="en-US"/>
                        </w:rPr>
                        <w:t>aussi</w:t>
                      </w:r>
                      <w:proofErr w:type="spellEnd"/>
                      <w:r w:rsidRPr="00ED2392">
                        <w:rPr>
                          <w:i/>
                          <w:iCs/>
                          <w:color w:val="FFFFFF" w:themeColor="background1"/>
                          <w:lang w:val="en-US"/>
                        </w:rPr>
                        <w:t xml:space="preserve"> à </w:t>
                      </w:r>
                      <w:proofErr w:type="spellStart"/>
                      <w:r w:rsidR="00314D79" w:rsidRPr="00ED2392">
                        <w:rPr>
                          <w:i/>
                          <w:iCs/>
                          <w:color w:val="FFFFFF" w:themeColor="background1"/>
                          <w:lang w:val="en-US"/>
                        </w:rPr>
                        <w:t>une</w:t>
                      </w:r>
                      <w:proofErr w:type="spellEnd"/>
                      <w:r w:rsidR="00314D79" w:rsidRPr="00ED2392">
                        <w:rPr>
                          <w:i/>
                          <w:iCs/>
                          <w:color w:val="FFFFFF" w:themeColor="background1"/>
                          <w:lang w:val="en-US"/>
                        </w:rPr>
                        <w:t xml:space="preserve"> </w:t>
                      </w:r>
                      <w:proofErr w:type="spellStart"/>
                      <w:r w:rsidR="00314D79" w:rsidRPr="00ED2392">
                        <w:rPr>
                          <w:i/>
                          <w:iCs/>
                          <w:color w:val="FFFFFF" w:themeColor="background1"/>
                          <w:lang w:val="en-US"/>
                        </w:rPr>
                        <w:t>insuffisante</w:t>
                      </w:r>
                      <w:proofErr w:type="spellEnd"/>
                      <w:r w:rsidR="00314D79" w:rsidRPr="00ED2392">
                        <w:rPr>
                          <w:i/>
                          <w:iCs/>
                          <w:color w:val="FFFFFF" w:themeColor="background1"/>
                          <w:lang w:val="en-US"/>
                        </w:rPr>
                        <w:t xml:space="preserve"> </w:t>
                      </w:r>
                      <w:proofErr w:type="spellStart"/>
                      <w:r w:rsidR="00314D79" w:rsidRPr="00ED2392">
                        <w:rPr>
                          <w:i/>
                          <w:iCs/>
                          <w:color w:val="FFFFFF" w:themeColor="background1"/>
                          <w:lang w:val="en-US"/>
                        </w:rPr>
                        <w:t>mobilisation</w:t>
                      </w:r>
                      <w:proofErr w:type="spellEnd"/>
                      <w:r w:rsidRPr="00ED2392">
                        <w:rPr>
                          <w:i/>
                          <w:iCs/>
                          <w:color w:val="FFFFFF" w:themeColor="background1"/>
                          <w:lang w:val="en-US"/>
                        </w:rPr>
                        <w:t xml:space="preserve"> </w:t>
                      </w:r>
                      <w:proofErr w:type="spellStart"/>
                      <w:r w:rsidRPr="00ED2392">
                        <w:rPr>
                          <w:i/>
                          <w:iCs/>
                          <w:color w:val="FFFFFF" w:themeColor="background1"/>
                          <w:lang w:val="en-US"/>
                        </w:rPr>
                        <w:t>scientifiquement</w:t>
                      </w:r>
                      <w:proofErr w:type="spellEnd"/>
                      <w:r w:rsidRPr="00ED2392">
                        <w:rPr>
                          <w:i/>
                          <w:iCs/>
                          <w:color w:val="FFFFFF" w:themeColor="background1"/>
                          <w:lang w:val="en-US"/>
                        </w:rPr>
                        <w:t xml:space="preserve"> </w:t>
                      </w:r>
                      <w:proofErr w:type="spellStart"/>
                      <w:r w:rsidRPr="00ED2392">
                        <w:rPr>
                          <w:i/>
                          <w:iCs/>
                          <w:color w:val="FFFFFF" w:themeColor="background1"/>
                          <w:lang w:val="en-US"/>
                        </w:rPr>
                        <w:t>fondé</w:t>
                      </w:r>
                      <w:r w:rsidR="00314D79" w:rsidRPr="00ED2392">
                        <w:rPr>
                          <w:i/>
                          <w:iCs/>
                          <w:color w:val="FFFFFF" w:themeColor="background1"/>
                          <w:lang w:val="en-US"/>
                        </w:rPr>
                        <w:t>e</w:t>
                      </w:r>
                      <w:proofErr w:type="spellEnd"/>
                      <w:r w:rsidR="00314D79" w:rsidRPr="00ED2392">
                        <w:rPr>
                          <w:i/>
                          <w:iCs/>
                          <w:color w:val="FFFFFF" w:themeColor="background1"/>
                          <w:lang w:val="en-US"/>
                        </w:rPr>
                        <w:t>,</w:t>
                      </w:r>
                      <w:r w:rsidRPr="00ED2392">
                        <w:rPr>
                          <w:i/>
                          <w:iCs/>
                          <w:color w:val="FFFFFF" w:themeColor="background1"/>
                          <w:lang w:val="en-US"/>
                        </w:rPr>
                        <w:t xml:space="preserve"> sur les </w:t>
                      </w:r>
                      <w:proofErr w:type="spellStart"/>
                      <w:r w:rsidRPr="00ED2392">
                        <w:rPr>
                          <w:i/>
                          <w:iCs/>
                          <w:color w:val="FFFFFF" w:themeColor="background1"/>
                          <w:lang w:val="en-US"/>
                        </w:rPr>
                        <w:t>déterminants</w:t>
                      </w:r>
                      <w:proofErr w:type="spellEnd"/>
                      <w:r w:rsidRPr="00ED2392">
                        <w:rPr>
                          <w:i/>
                          <w:iCs/>
                          <w:color w:val="FFFFFF" w:themeColor="background1"/>
                          <w:lang w:val="en-US"/>
                        </w:rPr>
                        <w:t xml:space="preserve"> </w:t>
                      </w:r>
                      <w:proofErr w:type="spellStart"/>
                      <w:r w:rsidRPr="00ED2392">
                        <w:rPr>
                          <w:i/>
                          <w:iCs/>
                          <w:color w:val="FFFFFF" w:themeColor="background1"/>
                          <w:lang w:val="en-US"/>
                        </w:rPr>
                        <w:t>comportementaux</w:t>
                      </w:r>
                      <w:proofErr w:type="spellEnd"/>
                      <w:r w:rsidRPr="00ED2392">
                        <w:rPr>
                          <w:i/>
                          <w:iCs/>
                          <w:color w:val="FFFFFF" w:themeColor="background1"/>
                          <w:lang w:val="en-US"/>
                        </w:rPr>
                        <w:t xml:space="preserve"> pour </w:t>
                      </w:r>
                      <w:proofErr w:type="spellStart"/>
                      <w:r w:rsidRPr="00ED2392">
                        <w:rPr>
                          <w:i/>
                          <w:iCs/>
                          <w:color w:val="FFFFFF" w:themeColor="background1"/>
                          <w:lang w:val="en-US"/>
                        </w:rPr>
                        <w:t>gérer</w:t>
                      </w:r>
                      <w:proofErr w:type="spellEnd"/>
                      <w:r w:rsidRPr="00ED2392">
                        <w:rPr>
                          <w:i/>
                          <w:iCs/>
                          <w:color w:val="FFFFFF" w:themeColor="background1"/>
                          <w:lang w:val="en-US"/>
                        </w:rPr>
                        <w:t xml:space="preserve"> la crise. Des efforts </w:t>
                      </w:r>
                      <w:proofErr w:type="spellStart"/>
                      <w:r w:rsidRPr="00ED2392">
                        <w:rPr>
                          <w:i/>
                          <w:iCs/>
                          <w:color w:val="FFFFFF" w:themeColor="background1"/>
                          <w:lang w:val="en-US"/>
                        </w:rPr>
                        <w:t>supplémentaires</w:t>
                      </w:r>
                      <w:proofErr w:type="spellEnd"/>
                      <w:r w:rsidRPr="00ED2392">
                        <w:rPr>
                          <w:i/>
                          <w:iCs/>
                          <w:color w:val="FFFFFF" w:themeColor="background1"/>
                          <w:lang w:val="en-US"/>
                        </w:rPr>
                        <w:t xml:space="preserve"> </w:t>
                      </w:r>
                      <w:proofErr w:type="spellStart"/>
                      <w:r w:rsidRPr="00ED2392">
                        <w:rPr>
                          <w:i/>
                          <w:iCs/>
                          <w:color w:val="FFFFFF" w:themeColor="background1"/>
                          <w:lang w:val="en-US"/>
                        </w:rPr>
                        <w:t>sont</w:t>
                      </w:r>
                      <w:proofErr w:type="spellEnd"/>
                      <w:r w:rsidRPr="00ED2392">
                        <w:rPr>
                          <w:i/>
                          <w:iCs/>
                          <w:color w:val="FFFFFF" w:themeColor="background1"/>
                          <w:lang w:val="en-US"/>
                        </w:rPr>
                        <w:t xml:space="preserve"> </w:t>
                      </w:r>
                      <w:proofErr w:type="spellStart"/>
                      <w:r w:rsidRPr="00ED2392">
                        <w:rPr>
                          <w:i/>
                          <w:iCs/>
                          <w:color w:val="FFFFFF" w:themeColor="background1"/>
                          <w:lang w:val="en-US"/>
                        </w:rPr>
                        <w:t>nécessaires</w:t>
                      </w:r>
                      <w:proofErr w:type="spellEnd"/>
                      <w:r w:rsidRPr="00ED2392">
                        <w:rPr>
                          <w:i/>
                          <w:iCs/>
                          <w:color w:val="FFFFFF" w:themeColor="background1"/>
                          <w:lang w:val="en-US"/>
                        </w:rPr>
                        <w:t xml:space="preserve"> de </w:t>
                      </w:r>
                      <w:proofErr w:type="spellStart"/>
                      <w:r w:rsidRPr="00ED2392">
                        <w:rPr>
                          <w:i/>
                          <w:iCs/>
                          <w:color w:val="FFFFFF" w:themeColor="background1"/>
                          <w:lang w:val="en-US"/>
                        </w:rPr>
                        <w:t>toute</w:t>
                      </w:r>
                      <w:proofErr w:type="spellEnd"/>
                      <w:r w:rsidRPr="00ED2392">
                        <w:rPr>
                          <w:i/>
                          <w:iCs/>
                          <w:color w:val="FFFFFF" w:themeColor="background1"/>
                          <w:lang w:val="en-US"/>
                        </w:rPr>
                        <w:t xml:space="preserve"> urgence. Dans </w:t>
                      </w:r>
                      <w:proofErr w:type="spellStart"/>
                      <w:r w:rsidRPr="00ED2392">
                        <w:rPr>
                          <w:i/>
                          <w:iCs/>
                          <w:color w:val="FFFFFF" w:themeColor="background1"/>
                          <w:lang w:val="en-US"/>
                        </w:rPr>
                        <w:t>ce</w:t>
                      </w:r>
                      <w:proofErr w:type="spellEnd"/>
                      <w:r w:rsidRPr="00ED2392">
                        <w:rPr>
                          <w:i/>
                          <w:iCs/>
                          <w:color w:val="FFFFFF" w:themeColor="background1"/>
                          <w:lang w:val="en-US"/>
                        </w:rPr>
                        <w:t xml:space="preserve"> rapport, nous </w:t>
                      </w:r>
                      <w:proofErr w:type="spellStart"/>
                      <w:r w:rsidRPr="00ED2392">
                        <w:rPr>
                          <w:i/>
                          <w:iCs/>
                          <w:color w:val="FFFFFF" w:themeColor="background1"/>
                          <w:lang w:val="en-US"/>
                        </w:rPr>
                        <w:t>donnons</w:t>
                      </w:r>
                      <w:proofErr w:type="spellEnd"/>
                      <w:r w:rsidRPr="00ED2392">
                        <w:rPr>
                          <w:i/>
                          <w:iCs/>
                          <w:color w:val="FFFFFF" w:themeColor="background1"/>
                          <w:lang w:val="en-US"/>
                        </w:rPr>
                        <w:t xml:space="preserve"> un aperçu des </w:t>
                      </w:r>
                      <w:proofErr w:type="spellStart"/>
                      <w:r w:rsidRPr="00ED2392">
                        <w:rPr>
                          <w:i/>
                          <w:iCs/>
                          <w:color w:val="FFFFFF" w:themeColor="background1"/>
                          <w:lang w:val="en-US"/>
                        </w:rPr>
                        <w:t>résultats</w:t>
                      </w:r>
                      <w:proofErr w:type="spellEnd"/>
                      <w:r w:rsidRPr="00ED2392">
                        <w:rPr>
                          <w:i/>
                          <w:iCs/>
                          <w:color w:val="FFFFFF" w:themeColor="background1"/>
                          <w:lang w:val="en-US"/>
                        </w:rPr>
                        <w:t xml:space="preserve"> les plus </w:t>
                      </w:r>
                      <w:proofErr w:type="spellStart"/>
                      <w:r w:rsidRPr="00ED2392">
                        <w:rPr>
                          <w:i/>
                          <w:iCs/>
                          <w:color w:val="FFFFFF" w:themeColor="background1"/>
                          <w:lang w:val="en-US"/>
                        </w:rPr>
                        <w:t>importants</w:t>
                      </w:r>
                      <w:proofErr w:type="spellEnd"/>
                      <w:r w:rsidRPr="00ED2392">
                        <w:rPr>
                          <w:i/>
                          <w:iCs/>
                          <w:color w:val="FFFFFF" w:themeColor="background1"/>
                          <w:lang w:val="en-US"/>
                        </w:rPr>
                        <w:t xml:space="preserve"> des </w:t>
                      </w:r>
                      <w:proofErr w:type="spellStart"/>
                      <w:r w:rsidRPr="00ED2392">
                        <w:rPr>
                          <w:i/>
                          <w:iCs/>
                          <w:color w:val="FFFFFF" w:themeColor="background1"/>
                          <w:lang w:val="en-US"/>
                        </w:rPr>
                        <w:t>enquêtes</w:t>
                      </w:r>
                      <w:proofErr w:type="spellEnd"/>
                      <w:r w:rsidRPr="00ED2392">
                        <w:rPr>
                          <w:i/>
                          <w:iCs/>
                          <w:color w:val="FFFFFF" w:themeColor="background1"/>
                          <w:lang w:val="en-US"/>
                        </w:rPr>
                        <w:t xml:space="preserve"> </w:t>
                      </w:r>
                      <w:proofErr w:type="spellStart"/>
                      <w:r w:rsidRPr="00ED2392">
                        <w:rPr>
                          <w:i/>
                          <w:iCs/>
                          <w:color w:val="FFFFFF" w:themeColor="background1"/>
                          <w:lang w:val="en-US"/>
                        </w:rPr>
                        <w:t>récentes</w:t>
                      </w:r>
                      <w:proofErr w:type="spellEnd"/>
                      <w:r w:rsidRPr="00ED2392">
                        <w:rPr>
                          <w:i/>
                          <w:iCs/>
                          <w:color w:val="FFFFFF" w:themeColor="background1"/>
                          <w:lang w:val="en-US"/>
                        </w:rPr>
                        <w:t xml:space="preserve">, nous </w:t>
                      </w:r>
                      <w:proofErr w:type="spellStart"/>
                      <w:r w:rsidRPr="00ED2392">
                        <w:rPr>
                          <w:i/>
                          <w:iCs/>
                          <w:color w:val="FFFFFF" w:themeColor="background1"/>
                          <w:lang w:val="en-US"/>
                        </w:rPr>
                        <w:t>préconisons</w:t>
                      </w:r>
                      <w:proofErr w:type="spellEnd"/>
                      <w:r w:rsidRPr="00ED2392">
                        <w:rPr>
                          <w:i/>
                          <w:iCs/>
                          <w:color w:val="FFFFFF" w:themeColor="background1"/>
                          <w:lang w:val="en-US"/>
                        </w:rPr>
                        <w:t xml:space="preserve"> </w:t>
                      </w:r>
                      <w:proofErr w:type="spellStart"/>
                      <w:r w:rsidRPr="00ED2392">
                        <w:rPr>
                          <w:i/>
                          <w:iCs/>
                          <w:color w:val="FFFFFF" w:themeColor="background1"/>
                          <w:lang w:val="en-US"/>
                        </w:rPr>
                        <w:t>une</w:t>
                      </w:r>
                      <w:proofErr w:type="spellEnd"/>
                      <w:r w:rsidRPr="00ED2392">
                        <w:rPr>
                          <w:i/>
                          <w:iCs/>
                          <w:color w:val="FFFFFF" w:themeColor="background1"/>
                          <w:lang w:val="en-US"/>
                        </w:rPr>
                        <w:t xml:space="preserve"> </w:t>
                      </w:r>
                      <w:proofErr w:type="spellStart"/>
                      <w:r w:rsidRPr="00ED2392">
                        <w:rPr>
                          <w:i/>
                          <w:iCs/>
                          <w:color w:val="FFFFFF" w:themeColor="background1"/>
                          <w:lang w:val="en-US"/>
                        </w:rPr>
                        <w:t>approche</w:t>
                      </w:r>
                      <w:proofErr w:type="spellEnd"/>
                      <w:r w:rsidRPr="00ED2392">
                        <w:rPr>
                          <w:i/>
                          <w:iCs/>
                          <w:color w:val="FFFFFF" w:themeColor="background1"/>
                          <w:lang w:val="en-US"/>
                        </w:rPr>
                        <w:t xml:space="preserve"> </w:t>
                      </w:r>
                      <w:proofErr w:type="spellStart"/>
                      <w:r w:rsidRPr="00ED2392">
                        <w:rPr>
                          <w:i/>
                          <w:iCs/>
                          <w:color w:val="FFFFFF" w:themeColor="background1"/>
                          <w:lang w:val="en-US"/>
                        </w:rPr>
                        <w:t>interdisciplinaire</w:t>
                      </w:r>
                      <w:proofErr w:type="spellEnd"/>
                      <w:r w:rsidRPr="00ED2392">
                        <w:rPr>
                          <w:i/>
                          <w:iCs/>
                          <w:color w:val="FFFFFF" w:themeColor="background1"/>
                          <w:lang w:val="en-US"/>
                        </w:rPr>
                        <w:t xml:space="preserve"> et nous </w:t>
                      </w:r>
                      <w:proofErr w:type="spellStart"/>
                      <w:r w:rsidRPr="00ED2392">
                        <w:rPr>
                          <w:i/>
                          <w:iCs/>
                          <w:color w:val="FFFFFF" w:themeColor="background1"/>
                          <w:lang w:val="en-US"/>
                        </w:rPr>
                        <w:t>proposons</w:t>
                      </w:r>
                      <w:proofErr w:type="spellEnd"/>
                      <w:r w:rsidRPr="00ED2392">
                        <w:rPr>
                          <w:i/>
                          <w:iCs/>
                          <w:color w:val="FFFFFF" w:themeColor="background1"/>
                          <w:lang w:val="en-US"/>
                        </w:rPr>
                        <w:t xml:space="preserve"> </w:t>
                      </w:r>
                      <w:proofErr w:type="spellStart"/>
                      <w:r w:rsidRPr="00ED2392">
                        <w:rPr>
                          <w:i/>
                          <w:iCs/>
                          <w:color w:val="FFFFFF" w:themeColor="background1"/>
                          <w:lang w:val="en-US"/>
                        </w:rPr>
                        <w:t>une</w:t>
                      </w:r>
                      <w:proofErr w:type="spellEnd"/>
                      <w:r w:rsidRPr="00ED2392">
                        <w:rPr>
                          <w:i/>
                          <w:iCs/>
                          <w:color w:val="FFFFFF" w:themeColor="background1"/>
                          <w:lang w:val="en-US"/>
                        </w:rPr>
                        <w:t xml:space="preserve"> </w:t>
                      </w:r>
                      <w:proofErr w:type="spellStart"/>
                      <w:r w:rsidRPr="00ED2392">
                        <w:rPr>
                          <w:i/>
                          <w:iCs/>
                          <w:color w:val="FFFFFF" w:themeColor="background1"/>
                          <w:lang w:val="en-US"/>
                        </w:rPr>
                        <w:t>série</w:t>
                      </w:r>
                      <w:proofErr w:type="spellEnd"/>
                      <w:r w:rsidRPr="00ED2392">
                        <w:rPr>
                          <w:i/>
                          <w:iCs/>
                          <w:color w:val="FFFFFF" w:themeColor="background1"/>
                          <w:lang w:val="en-US"/>
                        </w:rPr>
                        <w:t xml:space="preserve"> de </w:t>
                      </w:r>
                      <w:proofErr w:type="spellStart"/>
                      <w:r w:rsidRPr="00ED2392">
                        <w:rPr>
                          <w:i/>
                          <w:iCs/>
                          <w:color w:val="FFFFFF" w:themeColor="background1"/>
                          <w:lang w:val="en-US"/>
                        </w:rPr>
                        <w:t>recommandations</w:t>
                      </w:r>
                      <w:proofErr w:type="spellEnd"/>
                      <w:r w:rsidRPr="00ED2392">
                        <w:rPr>
                          <w:i/>
                          <w:iCs/>
                          <w:color w:val="FFFFFF" w:themeColor="background1"/>
                          <w:lang w:val="en-US"/>
                        </w:rPr>
                        <w:t xml:space="preserve"> (à faire et à ne </w:t>
                      </w:r>
                      <w:proofErr w:type="gramStart"/>
                      <w:r w:rsidRPr="00ED2392">
                        <w:rPr>
                          <w:i/>
                          <w:iCs/>
                          <w:color w:val="FFFFFF" w:themeColor="background1"/>
                          <w:lang w:val="en-US"/>
                        </w:rPr>
                        <w:t>pas</w:t>
                      </w:r>
                      <w:proofErr w:type="gramEnd"/>
                      <w:r w:rsidRPr="00ED2392">
                        <w:rPr>
                          <w:i/>
                          <w:iCs/>
                          <w:color w:val="FFFFFF" w:themeColor="background1"/>
                          <w:lang w:val="en-US"/>
                        </w:rPr>
                        <w:t xml:space="preserve"> faire) pour </w:t>
                      </w:r>
                      <w:proofErr w:type="spellStart"/>
                      <w:r w:rsidR="00314D79" w:rsidRPr="00ED2392">
                        <w:rPr>
                          <w:i/>
                          <w:iCs/>
                          <w:color w:val="FFFFFF" w:themeColor="background1"/>
                          <w:lang w:val="en-US"/>
                        </w:rPr>
                        <w:t>une</w:t>
                      </w:r>
                      <w:proofErr w:type="spellEnd"/>
                      <w:r w:rsidRPr="00ED2392">
                        <w:rPr>
                          <w:i/>
                          <w:iCs/>
                          <w:color w:val="FFFFFF" w:themeColor="background1"/>
                          <w:lang w:val="en-US"/>
                        </w:rPr>
                        <w:t xml:space="preserve"> communication et </w:t>
                      </w:r>
                      <w:proofErr w:type="spellStart"/>
                      <w:r w:rsidR="00314D79" w:rsidRPr="00ED2392">
                        <w:rPr>
                          <w:i/>
                          <w:iCs/>
                          <w:color w:val="FFFFFF" w:themeColor="background1"/>
                          <w:lang w:val="en-US"/>
                        </w:rPr>
                        <w:t>une</w:t>
                      </w:r>
                      <w:proofErr w:type="spellEnd"/>
                      <w:r w:rsidRPr="00ED2392">
                        <w:rPr>
                          <w:i/>
                          <w:iCs/>
                          <w:color w:val="FFFFFF" w:themeColor="background1"/>
                          <w:lang w:val="en-US"/>
                        </w:rPr>
                        <w:t xml:space="preserve"> politique </w:t>
                      </w:r>
                      <w:proofErr w:type="spellStart"/>
                      <w:r w:rsidR="00314D79" w:rsidRPr="00ED2392">
                        <w:rPr>
                          <w:i/>
                          <w:iCs/>
                          <w:color w:val="FFFFFF" w:themeColor="background1"/>
                          <w:lang w:val="en-US"/>
                        </w:rPr>
                        <w:t>motivantes</w:t>
                      </w:r>
                      <w:proofErr w:type="spellEnd"/>
                      <w:r w:rsidRPr="00ED2392">
                        <w:rPr>
                          <w:i/>
                          <w:iCs/>
                          <w:color w:val="FFFFFF" w:themeColor="background1"/>
                          <w:lang w:val="en-US"/>
                        </w:rPr>
                        <w:t xml:space="preserve">. </w:t>
                      </w:r>
                    </w:p>
                    <w:p w14:paraId="3B13D293" w14:textId="77777777" w:rsidR="004970B3" w:rsidRPr="00ED2392" w:rsidRDefault="004970B3" w:rsidP="003D7352">
                      <w:pPr>
                        <w:rPr>
                          <w:i/>
                          <w:iCs/>
                          <w:color w:val="FFFFFF" w:themeColor="background1"/>
                          <w:lang w:val="en-US"/>
                        </w:rPr>
                      </w:pPr>
                    </w:p>
                  </w:txbxContent>
                </v:textbox>
                <w10:anchorlock/>
              </v:roundrect>
            </w:pict>
          </mc:Fallback>
        </mc:AlternateContent>
      </w:r>
    </w:p>
    <w:p w14:paraId="094F13ED" w14:textId="3DC770A7" w:rsidR="000339DC" w:rsidRPr="00ED2392" w:rsidRDefault="000339DC" w:rsidP="000339DC">
      <w:pPr>
        <w:pStyle w:val="Heading2"/>
        <w:rPr>
          <w:lang w:val="en-US"/>
        </w:rPr>
      </w:pPr>
      <w:r w:rsidRPr="00ED2392">
        <w:rPr>
          <w:lang w:val="en-US"/>
        </w:rPr>
        <w:t>Partie I</w:t>
      </w:r>
      <w:r w:rsidR="00ED2392">
        <w:rPr>
          <w:lang w:val="en-US"/>
        </w:rPr>
        <w:t>:</w:t>
      </w:r>
      <w:r w:rsidRPr="00ED2392">
        <w:rPr>
          <w:lang w:val="en-US"/>
        </w:rPr>
        <w:t xml:space="preserve"> Une motivation </w:t>
      </w:r>
      <w:r w:rsidR="00314D79" w:rsidRPr="00ED2392">
        <w:rPr>
          <w:lang w:val="en-US"/>
        </w:rPr>
        <w:t xml:space="preserve">vis-à-vis des mesures </w:t>
      </w:r>
      <w:r w:rsidRPr="00ED2392">
        <w:rPr>
          <w:lang w:val="en-US"/>
        </w:rPr>
        <w:t xml:space="preserve">en berne </w:t>
      </w:r>
    </w:p>
    <w:p w14:paraId="1BEC165F" w14:textId="77777777" w:rsidR="000339DC" w:rsidRDefault="000339DC" w:rsidP="000339DC"/>
    <w:p w14:paraId="39BC1EB9" w14:textId="638C9DE0" w:rsidR="000339DC" w:rsidRDefault="000339DC" w:rsidP="000339DC">
      <w:r w:rsidRPr="00ED2392">
        <w:rPr>
          <w:lang w:val="en-US"/>
        </w:rPr>
        <w:t>Le fait que les gens suivent ou non les mesures comportementales dépend de la motivation</w:t>
      </w:r>
      <w:r w:rsidR="00ED2392">
        <w:rPr>
          <w:lang w:val="en-US"/>
        </w:rPr>
        <w:t>:</w:t>
      </w:r>
      <w:r w:rsidRPr="00ED2392">
        <w:rPr>
          <w:lang w:val="en-US"/>
        </w:rPr>
        <w:t xml:space="preserve"> la motivation actuelle de la population prédit son comportement futur. Des </w:t>
      </w:r>
      <w:r w:rsidRPr="000339DC">
        <w:t xml:space="preserve">citoyens plus nombreux et mieux motivés adhéreront plus strictement aux mesures (Morbée et al., 2020), limitant ainsi le nombre d'infections et, par conséquent, le nombre d'hospitalisations et de décès. En nous concentrant sur la motivation de la population, nous pouvons donc intervenir à un stade précoce de la chaîne </w:t>
      </w:r>
      <w:r w:rsidR="00314D79">
        <w:t>COVID</w:t>
      </w:r>
      <w:r w:rsidRPr="000339DC">
        <w:t xml:space="preserve"> (voir figure 1). Il est donc crucial de surveiller le fonctionnement motivationnel de la population. C'est précisément l'objectif du baromètre de motivation. Nous mettons en lumière quatre résultats récents qui révèlent une inquiétante tendance à la baisse. </w:t>
      </w:r>
    </w:p>
    <w:p w14:paraId="2534F3E9" w14:textId="77777777" w:rsidR="00B17EA0" w:rsidRDefault="00B17EA0" w:rsidP="000339DC">
      <w:pPr>
        <w:rPr>
          <w:i/>
          <w:iCs/>
        </w:rPr>
      </w:pPr>
    </w:p>
    <w:p w14:paraId="6289C077" w14:textId="3B3523A3" w:rsidR="00B17EA0" w:rsidRDefault="00B17EA0" w:rsidP="000339DC">
      <w:r w:rsidRPr="00B17EA0">
        <w:rPr>
          <w:i/>
          <w:iCs/>
        </w:rPr>
        <w:t xml:space="preserve">Figure 1. </w:t>
      </w:r>
      <w:r w:rsidRPr="000339DC">
        <w:t xml:space="preserve">Chaîne </w:t>
      </w:r>
      <w:r w:rsidR="00314D79">
        <w:t>COVID</w:t>
      </w:r>
    </w:p>
    <w:p w14:paraId="2A46EB5B" w14:textId="77777777" w:rsidR="00B17EA0" w:rsidRDefault="00B17EA0" w:rsidP="000339DC"/>
    <w:p w14:paraId="1854E913" w14:textId="0815838A" w:rsidR="000339DC" w:rsidRPr="000339DC" w:rsidRDefault="00E35522" w:rsidP="000339DC">
      <w:r w:rsidRPr="00B17EA0">
        <w:rPr>
          <w:noProof/>
        </w:rPr>
        <mc:AlternateContent>
          <mc:Choice Requires="wps">
            <w:drawing>
              <wp:anchor distT="0" distB="0" distL="114300" distR="114300" simplePos="0" relativeHeight="251669504" behindDoc="0" locked="0" layoutInCell="1" allowOverlap="1" wp14:anchorId="0F56F4E0" wp14:editId="27EA4D73">
                <wp:simplePos x="0" y="0"/>
                <wp:positionH relativeFrom="column">
                  <wp:posOffset>3756660</wp:posOffset>
                </wp:positionH>
                <wp:positionV relativeFrom="paragraph">
                  <wp:posOffset>71755</wp:posOffset>
                </wp:positionV>
                <wp:extent cx="1973580" cy="944880"/>
                <wp:effectExtent l="0" t="0" r="7620" b="7620"/>
                <wp:wrapNone/>
                <wp:docPr id="14" name="Oval 14"/>
                <wp:cNvGraphicFramePr/>
                <a:graphic xmlns:a="http://schemas.openxmlformats.org/drawingml/2006/main">
                  <a:graphicData uri="http://schemas.microsoft.com/office/word/2010/wordprocessingShape">
                    <wps:wsp>
                      <wps:cNvSpPr/>
                      <wps:spPr>
                        <a:xfrm>
                          <a:off x="0" y="0"/>
                          <a:ext cx="1973580" cy="944880"/>
                        </a:xfrm>
                        <a:prstGeom prst="ellipse">
                          <a:avLst/>
                        </a:prstGeom>
                        <a:solidFill>
                          <a:srgbClr val="F56302">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62068" w14:textId="28CFC306" w:rsidR="00B17EA0" w:rsidRPr="00DB6C15" w:rsidRDefault="00B17EA0" w:rsidP="00B17EA0">
                            <w:pPr>
                              <w:jc w:val="center"/>
                              <w:rPr>
                                <w:lang w:val="nl-NL"/>
                              </w:rPr>
                            </w:pPr>
                            <w:r>
                              <w:rPr>
                                <w:lang w:val="nl-NL"/>
                              </w:rPr>
                              <w:t>Nombre d'hospitalisations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6F4E0" id="Oval 14" o:spid="_x0000_s1027" style="position:absolute;margin-left:295.8pt;margin-top:5.65pt;width:155.4pt;height:7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" fillcolor="#f56302" stroked="f" strokeweight="2pt">
                <v:fill opacity="45746f"/>
                <v:textbox>
                  <w:txbxContent>
                    <w:p w14:paraId="3D662068" w14:textId="28CFC306" w:rsidR="00B17EA0" w:rsidRPr="00DB6C15" w:rsidRDefault="00B17EA0" w:rsidP="00B17EA0">
                      <w:pPr>
                        <w:jc w:val="center"/>
                        <w:rPr>
                          <w:lang w:val="nl-NL"/>
                        </w:rPr>
                      </w:pPr>
                      <w:r>
                        <w:rPr>
                          <w:lang w:val="nl-NL"/>
                        </w:rPr>
                        <w:t>Nombre d'hospitalisations</w:t>
                      </w:r>
                    </w:p>
                  </w:txbxContent>
                </v:textbox>
              </v:oval>
            </w:pict>
          </mc:Fallback>
        </mc:AlternateContent>
      </w:r>
      <w:r w:rsidRPr="00B17EA0">
        <w:rPr>
          <w:noProof/>
        </w:rPr>
        <mc:AlternateContent>
          <mc:Choice Requires="wps">
            <w:drawing>
              <wp:anchor distT="0" distB="0" distL="114300" distR="114300" simplePos="0" relativeHeight="251665408" behindDoc="0" locked="0" layoutInCell="1" allowOverlap="1" wp14:anchorId="3B317355" wp14:editId="1BE172F2">
                <wp:simplePos x="0" y="0"/>
                <wp:positionH relativeFrom="column">
                  <wp:posOffset>1310640</wp:posOffset>
                </wp:positionH>
                <wp:positionV relativeFrom="paragraph">
                  <wp:posOffset>147955</wp:posOffset>
                </wp:positionV>
                <wp:extent cx="1752600" cy="922020"/>
                <wp:effectExtent l="0" t="0" r="0" b="0"/>
                <wp:wrapNone/>
                <wp:docPr id="6" name="Oval 6"/>
                <wp:cNvGraphicFramePr/>
                <a:graphic xmlns:a="http://schemas.openxmlformats.org/drawingml/2006/main">
                  <a:graphicData uri="http://schemas.microsoft.com/office/word/2010/wordprocessingShape">
                    <wps:wsp>
                      <wps:cNvSpPr/>
                      <wps:spPr>
                        <a:xfrm>
                          <a:off x="0" y="0"/>
                          <a:ext cx="1752600" cy="922020"/>
                        </a:xfrm>
                        <a:prstGeom prst="ellipse">
                          <a:avLst/>
                        </a:prstGeom>
                        <a:solidFill>
                          <a:srgbClr val="F56302">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688904" w14:textId="60AF48EE" w:rsidR="00B17EA0" w:rsidRPr="00DB6C15" w:rsidRDefault="00B17EA0" w:rsidP="00B17EA0">
                            <w:pPr>
                              <w:jc w:val="center"/>
                              <w:rPr>
                                <w:lang w:val="nl-NL"/>
                              </w:rPr>
                            </w:pPr>
                            <w:r>
                              <w:rPr>
                                <w:lang w:val="nl-NL"/>
                              </w:rPr>
                              <w:t>Comportement souhaité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17355" id="Oval 6" o:spid="_x0000_s1028" style="position:absolute;margin-left:103.2pt;margin-top:11.65pt;width:138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" fillcolor="#f56302" stroked="f" strokeweight="2pt">
                <v:fill opacity="45746f"/>
                <v:textbox>
                  <w:txbxContent>
                    <w:p w14:paraId="58688904" w14:textId="60AF48EE" w:rsidR="00B17EA0" w:rsidRPr="00DB6C15" w:rsidRDefault="00B17EA0" w:rsidP="00B17EA0">
                      <w:pPr>
                        <w:jc w:val="center"/>
                        <w:rPr>
                          <w:lang w:val="nl-NL"/>
                        </w:rPr>
                      </w:pPr>
                      <w:r>
                        <w:rPr>
                          <w:lang w:val="nl-NL"/>
                        </w:rPr>
                        <w:t>Comportement souhaité</w:t>
                      </w:r>
                    </w:p>
                  </w:txbxContent>
                </v:textbox>
              </v:oval>
            </w:pict>
          </mc:Fallback>
        </mc:AlternateContent>
      </w:r>
    </w:p>
    <w:p w14:paraId="0C7E4CE2" w14:textId="6AC6F10E" w:rsidR="000339DC" w:rsidRPr="000339DC" w:rsidRDefault="000339DC" w:rsidP="000339DC"/>
    <w:p w14:paraId="645823F2" w14:textId="734EDBB0" w:rsidR="000339DC" w:rsidRPr="000339DC" w:rsidRDefault="000339DC" w:rsidP="000339DC"/>
    <w:p w14:paraId="2467F90F" w14:textId="42DC1F97" w:rsidR="000339DC" w:rsidRPr="000339DC" w:rsidRDefault="000339DC" w:rsidP="000339DC"/>
    <w:p w14:paraId="43CA7317" w14:textId="30E4FCAD" w:rsidR="000339DC" w:rsidRPr="000339DC" w:rsidRDefault="00E35522" w:rsidP="000339DC">
      <w:r w:rsidRPr="00B17EA0">
        <w:rPr>
          <w:i/>
          <w:iCs/>
          <w:noProof/>
        </w:rPr>
        <mc:AlternateContent>
          <mc:Choice Requires="wps">
            <w:drawing>
              <wp:anchor distT="0" distB="0" distL="114300" distR="114300" simplePos="0" relativeHeight="251678720" behindDoc="0" locked="0" layoutInCell="1" allowOverlap="1" wp14:anchorId="12D1AE82" wp14:editId="3257113F">
                <wp:simplePos x="0" y="0"/>
                <wp:positionH relativeFrom="column">
                  <wp:posOffset>5400675</wp:posOffset>
                </wp:positionH>
                <wp:positionV relativeFrom="paragraph">
                  <wp:posOffset>89535</wp:posOffset>
                </wp:positionV>
                <wp:extent cx="137982" cy="205777"/>
                <wp:effectExtent l="101600" t="25400" r="27305" b="22860"/>
                <wp:wrapNone/>
                <wp:docPr id="24" name="Straight Arrow Connector 24"/>
                <wp:cNvGraphicFramePr/>
                <a:graphic xmlns:a="http://schemas.openxmlformats.org/drawingml/2006/main">
                  <a:graphicData uri="http://schemas.microsoft.com/office/word/2010/wordprocessingShape">
                    <wps:wsp>
                      <wps:cNvCnPr/>
                      <wps:spPr>
                        <a:xfrm>
                          <a:off x="0" y="0"/>
                          <a:ext cx="137982" cy="205777"/>
                        </a:xfrm>
                        <a:prstGeom prst="straightConnector1">
                          <a:avLst/>
                        </a:prstGeom>
                        <a:ln w="76200">
                          <a:solidFill>
                            <a:srgbClr val="F56302">
                              <a:alpha val="69804"/>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56D465" id="_x0000_t32" coordsize="21600,21600" o:spt="32" o:oned="t" path="m,l21600,21600e" filled="f">
                <v:path arrowok="t" fillok="f" o:connecttype="none"/>
                <o:lock v:ext="edit" shapetype="t"/>
              </v:shapetype>
              <v:shape id="Straight Arrow Connector 24" o:spid="_x0000_s1026" type="#_x0000_t32" style="position:absolute;margin-left:425.25pt;margin-top:7.05pt;width:10.85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" strokecolor="#f56302" strokeweight="6pt">
                <v:stroke endarrow="block" opacity="45746f"/>
              </v:shape>
            </w:pict>
          </mc:Fallback>
        </mc:AlternateContent>
      </w:r>
      <w:r w:rsidRPr="00B17EA0">
        <w:rPr>
          <w:noProof/>
        </w:rPr>
        <mc:AlternateContent>
          <mc:Choice Requires="wps">
            <w:drawing>
              <wp:anchor distT="0" distB="0" distL="114300" distR="114300" simplePos="0" relativeHeight="251662336" behindDoc="0" locked="0" layoutInCell="1" allowOverlap="1" wp14:anchorId="3AD6FE28" wp14:editId="1B058E5B">
                <wp:simplePos x="0" y="0"/>
                <wp:positionH relativeFrom="column">
                  <wp:posOffset>99060</wp:posOffset>
                </wp:positionH>
                <wp:positionV relativeFrom="paragraph">
                  <wp:posOffset>154305</wp:posOffset>
                </wp:positionV>
                <wp:extent cx="1311910" cy="960120"/>
                <wp:effectExtent l="0" t="0" r="2540" b="0"/>
                <wp:wrapNone/>
                <wp:docPr id="16" name="Oval 16"/>
                <wp:cNvGraphicFramePr/>
                <a:graphic xmlns:a="http://schemas.openxmlformats.org/drawingml/2006/main">
                  <a:graphicData uri="http://schemas.microsoft.com/office/word/2010/wordprocessingShape">
                    <wps:wsp>
                      <wps:cNvSpPr/>
                      <wps:spPr>
                        <a:xfrm>
                          <a:off x="0" y="0"/>
                          <a:ext cx="1311910" cy="960120"/>
                        </a:xfrm>
                        <a:prstGeom prst="ellipse">
                          <a:avLst/>
                        </a:prstGeom>
                        <a:solidFill>
                          <a:srgbClr val="F56302">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4962A5" w14:textId="78B86842" w:rsidR="00B17EA0" w:rsidRPr="00DB6C15" w:rsidRDefault="00B17EA0" w:rsidP="00B17EA0">
                            <w:pPr>
                              <w:jc w:val="center"/>
                              <w:rPr>
                                <w:lang w:val="nl-NL"/>
                              </w:rPr>
                            </w:pPr>
                            <w:r>
                              <w:rPr>
                                <w:lang w:val="nl-NL"/>
                              </w:rPr>
                              <w:t xml:space="preserve">Une motivation </w:t>
                            </w:r>
                            <w:r w:rsidR="00E35522">
                              <w:rPr>
                                <w:lang w:val="nl-NL"/>
                              </w:rPr>
                              <w:t>durable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6FE28" id="Oval 16" o:spid="_x0000_s1029" style="position:absolute;margin-left:7.8pt;margin-top:12.15pt;width:103.3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" fillcolor="#f56302" stroked="f" strokeweight="2pt">
                <v:fill opacity="45746f"/>
                <v:textbox>
                  <w:txbxContent>
                    <w:p w14:paraId="6F4962A5" w14:textId="78B86842" w:rsidR="00B17EA0" w:rsidRPr="00DB6C15" w:rsidRDefault="00B17EA0" w:rsidP="00B17EA0">
                      <w:pPr>
                        <w:jc w:val="center"/>
                        <w:rPr>
                          <w:lang w:val="nl-NL"/>
                        </w:rPr>
                      </w:pPr>
                      <w:proofErr w:type="spellStart"/>
                      <w:r>
                        <w:rPr>
                          <w:lang w:val="nl-NL"/>
                        </w:rPr>
                        <w:t>Une</w:t>
                      </w:r>
                      <w:proofErr w:type="spellEnd"/>
                      <w:r>
                        <w:rPr>
                          <w:lang w:val="nl-NL"/>
                        </w:rPr>
                        <w:t xml:space="preserve"> </w:t>
                      </w:r>
                      <w:proofErr w:type="spellStart"/>
                      <w:r>
                        <w:rPr>
                          <w:lang w:val="nl-NL"/>
                        </w:rPr>
                        <w:t>motivation</w:t>
                      </w:r>
                      <w:proofErr w:type="spellEnd"/>
                      <w:r>
                        <w:rPr>
                          <w:lang w:val="nl-NL"/>
                        </w:rPr>
                        <w:t xml:space="preserve"> </w:t>
                      </w:r>
                      <w:proofErr w:type="spellStart"/>
                      <w:r w:rsidR="00E35522">
                        <w:rPr>
                          <w:lang w:val="nl-NL"/>
                        </w:rPr>
                        <w:t>durable</w:t>
                      </w:r>
                      <w:proofErr w:type="spellEnd"/>
                    </w:p>
                  </w:txbxContent>
                </v:textbox>
              </v:oval>
            </w:pict>
          </mc:Fallback>
        </mc:AlternateContent>
      </w:r>
      <w:r w:rsidRPr="00B17EA0">
        <w:rPr>
          <w:i/>
          <w:iCs/>
          <w:noProof/>
        </w:rPr>
        <mc:AlternateContent>
          <mc:Choice Requires="wps">
            <w:drawing>
              <wp:anchor distT="0" distB="0" distL="114300" distR="114300" simplePos="0" relativeHeight="251676672" behindDoc="0" locked="0" layoutInCell="1" allowOverlap="1" wp14:anchorId="1E598E83" wp14:editId="42E7FEAA">
                <wp:simplePos x="0" y="0"/>
                <wp:positionH relativeFrom="column">
                  <wp:posOffset>2840990</wp:posOffset>
                </wp:positionH>
                <wp:positionV relativeFrom="paragraph">
                  <wp:posOffset>104140</wp:posOffset>
                </wp:positionV>
                <wp:extent cx="170180" cy="204395"/>
                <wp:effectExtent l="63500" t="38100" r="33020" b="24765"/>
                <wp:wrapNone/>
                <wp:docPr id="23" name="Straight Arrow Connector 23"/>
                <wp:cNvGraphicFramePr/>
                <a:graphic xmlns:a="http://schemas.openxmlformats.org/drawingml/2006/main">
                  <a:graphicData uri="http://schemas.microsoft.com/office/word/2010/wordprocessingShape">
                    <wps:wsp>
                      <wps:cNvCnPr/>
                      <wps:spPr>
                        <a:xfrm>
                          <a:off x="0" y="0"/>
                          <a:ext cx="170180" cy="204395"/>
                        </a:xfrm>
                        <a:prstGeom prst="straightConnector1">
                          <a:avLst/>
                        </a:prstGeom>
                        <a:ln w="76200">
                          <a:solidFill>
                            <a:srgbClr val="F56302">
                              <a:alpha val="69804"/>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1AD58" id="Straight Arrow Connector 23" o:spid="_x0000_s1026" type="#_x0000_t32" style="position:absolute;margin-left:223.7pt;margin-top:8.2pt;width:13.4pt;height:1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" strokecolor="#f56302" strokeweight="6pt">
                <v:stroke endarrow="block" opacity="45746f"/>
              </v:shape>
            </w:pict>
          </mc:Fallback>
        </mc:AlternateContent>
      </w:r>
      <w:r w:rsidRPr="00B17EA0">
        <w:rPr>
          <w:noProof/>
        </w:rPr>
        <mc:AlternateContent>
          <mc:Choice Requires="wps">
            <w:drawing>
              <wp:anchor distT="0" distB="0" distL="114300" distR="114300" simplePos="0" relativeHeight="251671552" behindDoc="0" locked="0" layoutInCell="1" allowOverlap="1" wp14:anchorId="52C5DEB4" wp14:editId="64908899">
                <wp:simplePos x="0" y="0"/>
                <wp:positionH relativeFrom="column">
                  <wp:posOffset>2705099</wp:posOffset>
                </wp:positionH>
                <wp:positionV relativeFrom="paragraph">
                  <wp:posOffset>161925</wp:posOffset>
                </wp:positionV>
                <wp:extent cx="1383665" cy="960120"/>
                <wp:effectExtent l="0" t="0" r="6985" b="0"/>
                <wp:wrapNone/>
                <wp:docPr id="18" name="Oval 18"/>
                <wp:cNvGraphicFramePr/>
                <a:graphic xmlns:a="http://schemas.openxmlformats.org/drawingml/2006/main">
                  <a:graphicData uri="http://schemas.microsoft.com/office/word/2010/wordprocessingShape">
                    <wps:wsp>
                      <wps:cNvSpPr/>
                      <wps:spPr>
                        <a:xfrm>
                          <a:off x="0" y="0"/>
                          <a:ext cx="1383665" cy="960120"/>
                        </a:xfrm>
                        <a:prstGeom prst="ellipse">
                          <a:avLst/>
                        </a:prstGeom>
                        <a:solidFill>
                          <a:srgbClr val="F56302">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CDE602" w14:textId="18D971DB" w:rsidR="00B17EA0" w:rsidRPr="00DB6C15" w:rsidRDefault="00B17EA0" w:rsidP="00B17EA0">
                            <w:pPr>
                              <w:jc w:val="center"/>
                              <w:rPr>
                                <w:lang w:val="nl-NL"/>
                              </w:rPr>
                            </w:pPr>
                            <w:r>
                              <w:rPr>
                                <w:lang w:val="nl-NL"/>
                              </w:rPr>
                              <w:t>Nombre d'infections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5DEB4" id="Oval 18" o:spid="_x0000_s1030" style="position:absolute;margin-left:213pt;margin-top:12.75pt;width:108.95pt;height:7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" fillcolor="#f56302" stroked="f" strokeweight="2pt">
                <v:fill opacity="45746f"/>
                <v:textbox>
                  <w:txbxContent>
                    <w:p w14:paraId="1BCDE602" w14:textId="18D971DB" w:rsidR="00B17EA0" w:rsidRPr="00DB6C15" w:rsidRDefault="00B17EA0" w:rsidP="00B17EA0">
                      <w:pPr>
                        <w:jc w:val="center"/>
                        <w:rPr>
                          <w:lang w:val="nl-NL"/>
                        </w:rPr>
                      </w:pPr>
                      <w:r>
                        <w:rPr>
                          <w:lang w:val="nl-NL"/>
                        </w:rPr>
                        <w:t>Nombre d'infections</w:t>
                      </w:r>
                    </w:p>
                  </w:txbxContent>
                </v:textbox>
              </v:oval>
            </w:pict>
          </mc:Fallback>
        </mc:AlternateContent>
      </w:r>
      <w:r w:rsidR="00B17EA0" w:rsidRPr="00B17EA0">
        <w:rPr>
          <w:i/>
          <w:iCs/>
          <w:noProof/>
        </w:rPr>
        <mc:AlternateContent>
          <mc:Choice Requires="wps">
            <w:drawing>
              <wp:anchor distT="0" distB="0" distL="114300" distR="114300" simplePos="0" relativeHeight="251663360" behindDoc="0" locked="0" layoutInCell="1" allowOverlap="1" wp14:anchorId="2CAFE4AA" wp14:editId="22C8B0FA">
                <wp:simplePos x="0" y="0"/>
                <wp:positionH relativeFrom="column">
                  <wp:posOffset>1230256</wp:posOffset>
                </wp:positionH>
                <wp:positionV relativeFrom="paragraph">
                  <wp:posOffset>73360</wp:posOffset>
                </wp:positionV>
                <wp:extent cx="225425" cy="264795"/>
                <wp:effectExtent l="38100" t="25400" r="28575" b="27305"/>
                <wp:wrapNone/>
                <wp:docPr id="27" name="Straight Arrow Connector 27"/>
                <wp:cNvGraphicFramePr/>
                <a:graphic xmlns:a="http://schemas.openxmlformats.org/drawingml/2006/main">
                  <a:graphicData uri="http://schemas.microsoft.com/office/word/2010/wordprocessingShape">
                    <wps:wsp>
                      <wps:cNvCnPr/>
                      <wps:spPr>
                        <a:xfrm flipV="1">
                          <a:off x="0" y="0"/>
                          <a:ext cx="225425" cy="264795"/>
                        </a:xfrm>
                        <a:prstGeom prst="straightConnector1">
                          <a:avLst/>
                        </a:prstGeom>
                        <a:ln w="76200">
                          <a:solidFill>
                            <a:srgbClr val="F56302">
                              <a:alpha val="69804"/>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27D4CA" id="_x0000_t32" coordsize="21600,21600" o:spt="32" o:oned="t" path="m,l21600,21600e" filled="f">
                <v:path arrowok="t" fillok="f" o:connecttype="none"/>
                <o:lock v:ext="edit" shapetype="t"/>
              </v:shapetype>
              <v:shape id="Straight Arrow Connector 27" o:spid="_x0000_s1026" type="#_x0000_t32" style="position:absolute;margin-left:96.85pt;margin-top:5.8pt;width:17.75pt;height:20.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" strokecolor="#f56302" strokeweight="6pt">
                <v:stroke endarrow="block" opacity="45746f"/>
              </v:shape>
            </w:pict>
          </mc:Fallback>
        </mc:AlternateContent>
      </w:r>
      <w:r w:rsidR="00B17EA0" w:rsidRPr="00B17EA0">
        <w:rPr>
          <w:noProof/>
        </w:rPr>
        <mc:AlternateContent>
          <mc:Choice Requires="wps">
            <w:drawing>
              <wp:anchor distT="0" distB="0" distL="114300" distR="114300" simplePos="0" relativeHeight="251672576" behindDoc="0" locked="0" layoutInCell="1" allowOverlap="1" wp14:anchorId="159F43EE" wp14:editId="3356EDF6">
                <wp:simplePos x="0" y="0"/>
                <wp:positionH relativeFrom="column">
                  <wp:posOffset>3863938</wp:posOffset>
                </wp:positionH>
                <wp:positionV relativeFrom="paragraph">
                  <wp:posOffset>73360</wp:posOffset>
                </wp:positionV>
                <wp:extent cx="225425" cy="265057"/>
                <wp:effectExtent l="38100" t="25400" r="28575" b="27305"/>
                <wp:wrapNone/>
                <wp:docPr id="21" name="Straight Arrow Connector 21"/>
                <wp:cNvGraphicFramePr/>
                <a:graphic xmlns:a="http://schemas.openxmlformats.org/drawingml/2006/main">
                  <a:graphicData uri="http://schemas.microsoft.com/office/word/2010/wordprocessingShape">
                    <wps:wsp>
                      <wps:cNvCnPr/>
                      <wps:spPr>
                        <a:xfrm flipV="1">
                          <a:off x="0" y="0"/>
                          <a:ext cx="225425" cy="265057"/>
                        </a:xfrm>
                        <a:prstGeom prst="straightConnector1">
                          <a:avLst/>
                        </a:prstGeom>
                        <a:ln w="76200">
                          <a:solidFill>
                            <a:srgbClr val="F56302">
                              <a:alpha val="69804"/>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AF266" id="Straight Arrow Connector 21" o:spid="_x0000_s1026" type="#_x0000_t32" style="position:absolute;margin-left:304.25pt;margin-top:5.8pt;width:17.75pt;height:20.8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" strokecolor="#f56302" strokeweight="6pt">
                <v:stroke endarrow="block" opacity="45746f"/>
              </v:shape>
            </w:pict>
          </mc:Fallback>
        </mc:AlternateContent>
      </w:r>
    </w:p>
    <w:p w14:paraId="48AE0D80" w14:textId="6AC728A9" w:rsidR="000339DC" w:rsidRPr="000339DC" w:rsidRDefault="00B17EA0" w:rsidP="000339DC">
      <w:r w:rsidRPr="00B17EA0">
        <w:rPr>
          <w:noProof/>
        </w:rPr>
        <mc:AlternateContent>
          <mc:Choice Requires="wps">
            <w:drawing>
              <wp:anchor distT="0" distB="0" distL="114300" distR="114300" simplePos="0" relativeHeight="251674624" behindDoc="0" locked="0" layoutInCell="1" allowOverlap="1" wp14:anchorId="66C95ECA" wp14:editId="25CFDE48">
                <wp:simplePos x="0" y="0"/>
                <wp:positionH relativeFrom="column">
                  <wp:posOffset>4937760</wp:posOffset>
                </wp:positionH>
                <wp:positionV relativeFrom="paragraph">
                  <wp:posOffset>32721</wp:posOffset>
                </wp:positionV>
                <wp:extent cx="1408729" cy="838835"/>
                <wp:effectExtent l="0" t="0" r="1270" b="0"/>
                <wp:wrapNone/>
                <wp:docPr id="22" name="Oval 22"/>
                <wp:cNvGraphicFramePr/>
                <a:graphic xmlns:a="http://schemas.openxmlformats.org/drawingml/2006/main">
                  <a:graphicData uri="http://schemas.microsoft.com/office/word/2010/wordprocessingShape">
                    <wps:wsp>
                      <wps:cNvSpPr/>
                      <wps:spPr>
                        <a:xfrm>
                          <a:off x="0" y="0"/>
                          <a:ext cx="1408729" cy="838835"/>
                        </a:xfrm>
                        <a:prstGeom prst="ellipse">
                          <a:avLst/>
                        </a:prstGeom>
                        <a:solidFill>
                          <a:srgbClr val="F56302">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B046D1" w14:textId="7657FB44" w:rsidR="00B17EA0" w:rsidRPr="00DB6C15" w:rsidRDefault="00B17EA0" w:rsidP="00B17EA0">
                            <w:pPr>
                              <w:jc w:val="center"/>
                              <w:rPr>
                                <w:lang w:val="nl-NL"/>
                              </w:rPr>
                            </w:pPr>
                            <w:r>
                              <w:rPr>
                                <w:lang w:val="nl-NL"/>
                              </w:rPr>
                              <w:t>Taux de mortalité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95ECA" id="Oval 22" o:spid="_x0000_s1031" style="position:absolute;margin-left:388.8pt;margin-top:2.6pt;width:110.9pt;height:6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" fillcolor="#f56302" stroked="f" strokeweight="2pt">
                <v:fill opacity="45746f"/>
                <v:textbox>
                  <w:txbxContent>
                    <w:p w14:paraId="07B046D1" w14:textId="7657FB44" w:rsidR="00B17EA0" w:rsidRPr="00DB6C15" w:rsidRDefault="00B17EA0" w:rsidP="00B17EA0">
                      <w:pPr>
                        <w:jc w:val="center"/>
                        <w:rPr>
                          <w:lang w:val="nl-NL"/>
                        </w:rPr>
                      </w:pPr>
                      <w:r>
                        <w:rPr>
                          <w:lang w:val="nl-NL"/>
                        </w:rPr>
                        <w:t>Taux de mortalité</w:t>
                      </w:r>
                    </w:p>
                  </w:txbxContent>
                </v:textbox>
              </v:oval>
            </w:pict>
          </mc:Fallback>
        </mc:AlternateContent>
      </w:r>
    </w:p>
    <w:p w14:paraId="5848C0AA" w14:textId="68B97467" w:rsidR="000339DC" w:rsidRPr="000339DC" w:rsidRDefault="000339DC" w:rsidP="000339DC"/>
    <w:p w14:paraId="7A141970" w14:textId="77777777" w:rsidR="000339DC" w:rsidRPr="000339DC" w:rsidRDefault="000339DC" w:rsidP="000339DC"/>
    <w:p w14:paraId="1F5FE0AD" w14:textId="115461B9" w:rsidR="000339DC" w:rsidRPr="00ED2392" w:rsidRDefault="000339DC" w:rsidP="000339DC">
      <w:r w:rsidRPr="00ED2392">
        <w:rPr>
          <w:lang w:val="en-US"/>
        </w:rPr>
        <w:lastRenderedPageBreak/>
        <w:t>Depuis le début des mesures, les participants indiquent s'ils sont d'accord avec les mesures parce qu'ils les trouvent significatives et nécessaires (motivation volontaire) ou s'ils se sentent obligés de s'y conformer, par exemple pour éviter les critiques des autres ou une amende (motivation "</w:t>
      </w:r>
      <w:r w:rsidR="00E35522" w:rsidRPr="00ED2392">
        <w:rPr>
          <w:lang w:val="en-US"/>
        </w:rPr>
        <w:t>obligatoire</w:t>
      </w:r>
      <w:r w:rsidRPr="00ED2392">
        <w:rPr>
          <w:lang w:val="en-US"/>
        </w:rPr>
        <w:t xml:space="preserve">"). </w:t>
      </w:r>
      <w:r w:rsidRPr="000339DC">
        <w:t>La distinction entre ces deux types de motivation est cruciale, car seule la motivation volontaire permet de prédire si les citoyens se conformeront durablement aux mesures. Les citoyens motivés par le devoir</w:t>
      </w:r>
      <w:r w:rsidR="00E35522">
        <w:t xml:space="preserve"> (motivation obligatoire)</w:t>
      </w:r>
      <w:r w:rsidRPr="000339DC">
        <w:t xml:space="preserve"> cèdent plus facilement aux tentations (par exemple, ils acceptent plus facilement une invitation à un barbecue avec 12 personnes), et ils sont même enclins à </w:t>
      </w:r>
      <w:r w:rsidR="00E35522">
        <w:t xml:space="preserve">montrer de la résistance face </w:t>
      </w:r>
      <w:r w:rsidRPr="000339DC">
        <w:t xml:space="preserve">aux mesures (Morbée et al., 2020), certainement lorsqu'elles sont rendues plus strictes. </w:t>
      </w:r>
      <w:r w:rsidRPr="00ED2392">
        <w:t xml:space="preserve">En plus de ces deux formes de motivation, la démotivation des citoyens est également mesurée. Les </w:t>
      </w:r>
      <w:r w:rsidRPr="000339DC">
        <w:t>citoyens démotivés manifestent une réaction d'impuissance</w:t>
      </w:r>
      <w:r w:rsidR="00ED2392">
        <w:t>:</w:t>
      </w:r>
      <w:r w:rsidRPr="000339DC">
        <w:t xml:space="preserve"> ils ne peuvent plus rassembler l'énergie nécessaire pour suivre systématiquement les mesures et doutent de leur utilité. </w:t>
      </w:r>
    </w:p>
    <w:p w14:paraId="7BD813C1" w14:textId="2B7ABF63" w:rsidR="00EC1404" w:rsidRDefault="00EC1404" w:rsidP="000339DC"/>
    <w:p w14:paraId="1F0CFE93" w14:textId="6310D91B" w:rsidR="00EC1404" w:rsidRDefault="00EC1404" w:rsidP="000339DC">
      <w:r>
        <w:rPr>
          <w:rFonts w:asciiTheme="majorHAnsi" w:eastAsia="Times New Roman" w:hAnsiTheme="majorHAnsi" w:cs="Times New Roman"/>
          <w:b/>
          <w:noProof/>
          <w:sz w:val="52"/>
        </w:rPr>
        <mc:AlternateContent>
          <mc:Choice Requires="wps">
            <w:drawing>
              <wp:inline distT="0" distB="0" distL="0" distR="0" wp14:anchorId="2947E925" wp14:editId="0E01BBB4">
                <wp:extent cx="6024282" cy="656217"/>
                <wp:effectExtent l="0" t="0" r="0" b="4445"/>
                <wp:docPr id="25" name="Rounded Rectangle 25"/>
                <wp:cNvGraphicFramePr/>
                <a:graphic xmlns:a="http://schemas.openxmlformats.org/drawingml/2006/main">
                  <a:graphicData uri="http://schemas.microsoft.com/office/word/2010/wordprocessingShape">
                    <wps:wsp>
                      <wps:cNvSpPr/>
                      <wps:spPr>
                        <a:xfrm>
                          <a:off x="0" y="0"/>
                          <a:ext cx="6024282" cy="656217"/>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F14F9" w14:textId="08924D2C" w:rsidR="00EC1404" w:rsidRPr="00ED2392" w:rsidRDefault="00055BC5" w:rsidP="00EC1404">
                            <w:pPr>
                              <w:rPr>
                                <w:color w:val="FFFFFF" w:themeColor="background1"/>
                                <w:lang w:val="en-US"/>
                              </w:rPr>
                            </w:pPr>
                            <w:r w:rsidRPr="00ED2392">
                              <w:rPr>
                                <w:b/>
                                <w:bCs/>
                                <w:color w:val="FFFFFF" w:themeColor="background1"/>
                                <w:lang w:val="en-US"/>
                              </w:rPr>
                              <w:t>Constat</w:t>
                            </w:r>
                            <w:r w:rsidR="00EC1404" w:rsidRPr="00ED2392">
                              <w:rPr>
                                <w:b/>
                                <w:bCs/>
                                <w:color w:val="FFFFFF" w:themeColor="background1"/>
                                <w:lang w:val="en-US"/>
                              </w:rPr>
                              <w:t xml:space="preserve"> 1</w:t>
                            </w:r>
                            <w:r w:rsidR="00ED2392" w:rsidRPr="00ED2392">
                              <w:rPr>
                                <w:b/>
                                <w:bCs/>
                                <w:color w:val="FFFFFF" w:themeColor="background1"/>
                                <w:lang w:val="en-US"/>
                              </w:rPr>
                              <w:t>:</w:t>
                            </w:r>
                            <w:r w:rsidR="00EC1404" w:rsidRPr="00ED2392">
                              <w:rPr>
                                <w:b/>
                                <w:bCs/>
                                <w:color w:val="FFFFFF" w:themeColor="background1"/>
                                <w:lang w:val="en-US"/>
                              </w:rPr>
                              <w:t xml:space="preserve"> </w:t>
                            </w:r>
                            <w:r w:rsidR="00EC1404" w:rsidRPr="00ED2392">
                              <w:rPr>
                                <w:color w:val="FFFFFF" w:themeColor="background1"/>
                                <w:lang w:val="en-US"/>
                              </w:rPr>
                              <w:t>la motivation volontaire diminue fortement, tandis que la motivation obligatoire et la démotivation augmentent.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947E925" id="Rounded Rectangle 25" o:spid="_x0000_s1032" style="width:474.35pt;height:51.6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" fillcolor="#0070c0" stroked="f" strokeweight="2pt">
                <v:fill opacity="57054f"/>
                <v:textbox>
                  <w:txbxContent>
                    <w:p w14:paraId="706F14F9" w14:textId="08924D2C" w:rsidR="00EC1404" w:rsidRPr="00ED2392" w:rsidRDefault="00055BC5" w:rsidP="00EC1404">
                      <w:pPr>
                        <w:rPr>
                          <w:color w:val="FFFFFF" w:themeColor="background1"/>
                          <w:lang w:val="en-US"/>
                        </w:rPr>
                      </w:pPr>
                      <w:proofErr w:type="spellStart"/>
                      <w:r w:rsidRPr="00ED2392">
                        <w:rPr>
                          <w:b/>
                          <w:bCs/>
                          <w:color w:val="FFFFFF" w:themeColor="background1"/>
                          <w:lang w:val="en-US"/>
                        </w:rPr>
                        <w:t>Constat</w:t>
                      </w:r>
                      <w:proofErr w:type="spellEnd"/>
                      <w:r w:rsidR="00EC1404" w:rsidRPr="00ED2392">
                        <w:rPr>
                          <w:b/>
                          <w:bCs/>
                          <w:color w:val="FFFFFF" w:themeColor="background1"/>
                          <w:lang w:val="en-US"/>
                        </w:rPr>
                        <w:t xml:space="preserve"> 1</w:t>
                      </w:r>
                      <w:r w:rsidR="00ED2392" w:rsidRPr="00ED2392">
                        <w:rPr>
                          <w:b/>
                          <w:bCs/>
                          <w:color w:val="FFFFFF" w:themeColor="background1"/>
                          <w:lang w:val="en-US"/>
                        </w:rPr>
                        <w:t>:</w:t>
                      </w:r>
                      <w:r w:rsidR="00EC1404" w:rsidRPr="00ED2392">
                        <w:rPr>
                          <w:b/>
                          <w:bCs/>
                          <w:color w:val="FFFFFF" w:themeColor="background1"/>
                          <w:lang w:val="en-US"/>
                        </w:rPr>
                        <w:t xml:space="preserve"> </w:t>
                      </w:r>
                      <w:r w:rsidR="00EC1404" w:rsidRPr="00ED2392">
                        <w:rPr>
                          <w:color w:val="FFFFFF" w:themeColor="background1"/>
                          <w:lang w:val="en-US"/>
                        </w:rPr>
                        <w:t xml:space="preserve">la motivation </w:t>
                      </w:r>
                      <w:proofErr w:type="spellStart"/>
                      <w:r w:rsidR="00EC1404" w:rsidRPr="00ED2392">
                        <w:rPr>
                          <w:color w:val="FFFFFF" w:themeColor="background1"/>
                          <w:lang w:val="en-US"/>
                        </w:rPr>
                        <w:t>volontaire</w:t>
                      </w:r>
                      <w:proofErr w:type="spellEnd"/>
                      <w:r w:rsidR="00EC1404" w:rsidRPr="00ED2392">
                        <w:rPr>
                          <w:color w:val="FFFFFF" w:themeColor="background1"/>
                          <w:lang w:val="en-US"/>
                        </w:rPr>
                        <w:t xml:space="preserve"> </w:t>
                      </w:r>
                      <w:proofErr w:type="spellStart"/>
                      <w:r w:rsidR="00EC1404" w:rsidRPr="00ED2392">
                        <w:rPr>
                          <w:color w:val="FFFFFF" w:themeColor="background1"/>
                          <w:lang w:val="en-US"/>
                        </w:rPr>
                        <w:t>diminue</w:t>
                      </w:r>
                      <w:proofErr w:type="spellEnd"/>
                      <w:r w:rsidR="00EC1404" w:rsidRPr="00ED2392">
                        <w:rPr>
                          <w:color w:val="FFFFFF" w:themeColor="background1"/>
                          <w:lang w:val="en-US"/>
                        </w:rPr>
                        <w:t xml:space="preserve"> </w:t>
                      </w:r>
                      <w:proofErr w:type="spellStart"/>
                      <w:r w:rsidR="00EC1404" w:rsidRPr="00ED2392">
                        <w:rPr>
                          <w:color w:val="FFFFFF" w:themeColor="background1"/>
                          <w:lang w:val="en-US"/>
                        </w:rPr>
                        <w:t>fortement</w:t>
                      </w:r>
                      <w:proofErr w:type="spellEnd"/>
                      <w:r w:rsidR="00EC1404" w:rsidRPr="00ED2392">
                        <w:rPr>
                          <w:color w:val="FFFFFF" w:themeColor="background1"/>
                          <w:lang w:val="en-US"/>
                        </w:rPr>
                        <w:t xml:space="preserve">, </w:t>
                      </w:r>
                      <w:proofErr w:type="spellStart"/>
                      <w:r w:rsidR="00EC1404" w:rsidRPr="00ED2392">
                        <w:rPr>
                          <w:color w:val="FFFFFF" w:themeColor="background1"/>
                          <w:lang w:val="en-US"/>
                        </w:rPr>
                        <w:t>tandis</w:t>
                      </w:r>
                      <w:proofErr w:type="spellEnd"/>
                      <w:r w:rsidR="00EC1404" w:rsidRPr="00ED2392">
                        <w:rPr>
                          <w:color w:val="FFFFFF" w:themeColor="background1"/>
                          <w:lang w:val="en-US"/>
                        </w:rPr>
                        <w:t xml:space="preserve"> que la motivation </w:t>
                      </w:r>
                      <w:proofErr w:type="spellStart"/>
                      <w:r w:rsidR="00EC1404" w:rsidRPr="00ED2392">
                        <w:rPr>
                          <w:color w:val="FFFFFF" w:themeColor="background1"/>
                          <w:lang w:val="en-US"/>
                        </w:rPr>
                        <w:t>obligatoire</w:t>
                      </w:r>
                      <w:proofErr w:type="spellEnd"/>
                      <w:r w:rsidR="00EC1404" w:rsidRPr="00ED2392">
                        <w:rPr>
                          <w:color w:val="FFFFFF" w:themeColor="background1"/>
                          <w:lang w:val="en-US"/>
                        </w:rPr>
                        <w:t xml:space="preserve"> et la </w:t>
                      </w:r>
                      <w:proofErr w:type="spellStart"/>
                      <w:r w:rsidR="00EC1404" w:rsidRPr="00ED2392">
                        <w:rPr>
                          <w:color w:val="FFFFFF" w:themeColor="background1"/>
                          <w:lang w:val="en-US"/>
                        </w:rPr>
                        <w:t>démotivation</w:t>
                      </w:r>
                      <w:proofErr w:type="spellEnd"/>
                      <w:r w:rsidR="00EC1404" w:rsidRPr="00ED2392">
                        <w:rPr>
                          <w:color w:val="FFFFFF" w:themeColor="background1"/>
                          <w:lang w:val="en-US"/>
                        </w:rPr>
                        <w:t xml:space="preserve"> </w:t>
                      </w:r>
                      <w:proofErr w:type="spellStart"/>
                      <w:r w:rsidR="00EC1404" w:rsidRPr="00ED2392">
                        <w:rPr>
                          <w:color w:val="FFFFFF" w:themeColor="background1"/>
                          <w:lang w:val="en-US"/>
                        </w:rPr>
                        <w:t>augmentent</w:t>
                      </w:r>
                      <w:proofErr w:type="spellEnd"/>
                      <w:r w:rsidR="00EC1404" w:rsidRPr="00ED2392">
                        <w:rPr>
                          <w:color w:val="FFFFFF" w:themeColor="background1"/>
                          <w:lang w:val="en-US"/>
                        </w:rPr>
                        <w:t>.</w:t>
                      </w:r>
                    </w:p>
                  </w:txbxContent>
                </v:textbox>
                <w10:anchorlock/>
              </v:roundrect>
            </w:pict>
          </mc:Fallback>
        </mc:AlternateContent>
      </w:r>
    </w:p>
    <w:p w14:paraId="1865D6E6" w14:textId="77777777" w:rsidR="00EC1404" w:rsidRPr="000339DC" w:rsidRDefault="00EC1404" w:rsidP="000339DC"/>
    <w:p w14:paraId="3C3B1BD3" w14:textId="6D35B0B9" w:rsidR="000339DC" w:rsidRDefault="00ED2392" w:rsidP="00EC1404">
      <w:r w:rsidRPr="005E40EF">
        <w:rPr>
          <w:noProof/>
          <w:lang w:val="nl-BE"/>
        </w:rPr>
        <w:drawing>
          <wp:anchor distT="0" distB="0" distL="114300" distR="114300" simplePos="0" relativeHeight="251679744" behindDoc="0" locked="0" layoutInCell="1" allowOverlap="1" wp14:anchorId="4520EE22" wp14:editId="3FC9A417">
            <wp:simplePos x="0" y="0"/>
            <wp:positionH relativeFrom="margin">
              <wp:align>center</wp:align>
            </wp:positionH>
            <wp:positionV relativeFrom="margin">
              <wp:align>bottom</wp:align>
            </wp:positionV>
            <wp:extent cx="6024245" cy="27292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t="60" b="60"/>
                    <a:stretch>
                      <a:fillRect/>
                    </a:stretch>
                  </pic:blipFill>
                  <pic:spPr bwMode="auto">
                    <a:xfrm>
                      <a:off x="0" y="0"/>
                      <a:ext cx="6024245" cy="2729233"/>
                    </a:xfrm>
                    <a:prstGeom prst="rect">
                      <a:avLst/>
                    </a:prstGeom>
                    <a:noFill/>
                    <a:ln>
                      <a:noFill/>
                    </a:ln>
                    <a:extLst>
                      <a:ext uri="{53640926-AAD7-44D8-BBD7-CCE9431645EC}">
                        <a14:shadowObscured xmlns:a14="http://schemas.microsoft.com/office/drawing/2010/main"/>
                      </a:ext>
                    </a:extLst>
                  </pic:spPr>
                </pic:pic>
              </a:graphicData>
            </a:graphic>
          </wp:anchor>
        </w:drawing>
      </w:r>
      <w:r w:rsidR="00EC1404">
        <w:rPr>
          <w:noProof/>
        </w:rPr>
        <mc:AlternateContent>
          <mc:Choice Requires="wps">
            <w:drawing>
              <wp:anchor distT="0" distB="0" distL="114300" distR="114300" simplePos="0" relativeHeight="251681792" behindDoc="0" locked="0" layoutInCell="1" allowOverlap="1" wp14:anchorId="6C2CF0C2" wp14:editId="2B9ABF63">
                <wp:simplePos x="0" y="0"/>
                <wp:positionH relativeFrom="column">
                  <wp:posOffset>38100</wp:posOffset>
                </wp:positionH>
                <wp:positionV relativeFrom="paragraph">
                  <wp:posOffset>2107665</wp:posOffset>
                </wp:positionV>
                <wp:extent cx="6024245" cy="172720"/>
                <wp:effectExtent l="0" t="0" r="0" b="5080"/>
                <wp:wrapSquare wrapText="bothSides"/>
                <wp:docPr id="26" name="Text Box 26"/>
                <wp:cNvGraphicFramePr/>
                <a:graphic xmlns:a="http://schemas.openxmlformats.org/drawingml/2006/main">
                  <a:graphicData uri="http://schemas.microsoft.com/office/word/2010/wordprocessingShape">
                    <wps:wsp>
                      <wps:cNvSpPr txBox="1"/>
                      <wps:spPr>
                        <a:xfrm>
                          <a:off x="0" y="0"/>
                          <a:ext cx="6024245" cy="172720"/>
                        </a:xfrm>
                        <a:prstGeom prst="rect">
                          <a:avLst/>
                        </a:prstGeom>
                        <a:solidFill>
                          <a:prstClr val="white"/>
                        </a:solidFill>
                        <a:ln>
                          <a:noFill/>
                        </a:ln>
                      </wps:spPr>
                      <wps:txbx>
                        <w:txbxContent>
                          <w:p w14:paraId="13C9444F" w14:textId="39D006D0" w:rsidR="00EC1404" w:rsidRPr="00ED2392" w:rsidRDefault="00ED2392" w:rsidP="00EC1404">
                            <w:pPr>
                              <w:pStyle w:val="Caption"/>
                              <w:rPr>
                                <w:noProof/>
                                <w:color w:val="161718" w:themeColor="text1"/>
                                <w:szCs w:val="22"/>
                                <w:lang w:val="en-US"/>
                              </w:rPr>
                            </w:pPr>
                            <w:r w:rsidRPr="00ED2392">
                              <w:rPr>
                                <w:lang w:val="en-US"/>
                              </w:rPr>
                              <w:t xml:space="preserve">Figure </w:t>
                            </w:r>
                            <w:r>
                              <w:rPr>
                                <w:lang w:val="en-US"/>
                              </w:rPr>
                              <w:t>2</w:t>
                            </w:r>
                            <w:r w:rsidRPr="00ED2392">
                              <w:rPr>
                                <w:lang w:val="en-US"/>
                              </w:rPr>
                              <w:t xml:space="preserve">. </w:t>
                            </w:r>
                            <w:r w:rsidR="00EC1404" w:rsidRPr="00ED2392">
                              <w:rPr>
                                <w:i w:val="0"/>
                                <w:iCs w:val="0"/>
                                <w:lang w:val="en-US"/>
                              </w:rPr>
                              <w:t xml:space="preserve">Évolution de la motivation pendant la crise </w:t>
                            </w:r>
                            <w:r w:rsidR="00E35522" w:rsidRPr="00ED2392">
                              <w:rPr>
                                <w:i w:val="0"/>
                                <w:iCs w:val="0"/>
                                <w:lang w:val="en-US"/>
                              </w:rPr>
                              <w:t>COVID-19</w:t>
                            </w:r>
                            <w:r w:rsidR="00EC1404" w:rsidRPr="00ED2392">
                              <w:rPr>
                                <w:i w:val="0"/>
                                <w:iCs w:val="0"/>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2CF0C2" id="_x0000_t202" coordsize="21600,21600" o:spt="202" path="m,l,21600r21600,l21600,xe">
                <v:stroke joinstyle="miter"/>
                <v:path gradientshapeok="t" o:connecttype="rect"/>
              </v:shapetype>
              <v:shape id="Text Box 26" o:spid="_x0000_s1033" type="#_x0000_t202" style="position:absolute;margin-left:3pt;margin-top:165.95pt;width:474.35pt;height:13.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" stroked="f">
                <v:textbox inset="0,0,0,0">
                  <w:txbxContent>
                    <w:p w14:paraId="13C9444F" w14:textId="39D006D0" w:rsidR="00EC1404" w:rsidRPr="00ED2392" w:rsidRDefault="00ED2392" w:rsidP="00EC1404">
                      <w:pPr>
                        <w:pStyle w:val="Caption"/>
                        <w:rPr>
                          <w:noProof/>
                          <w:color w:val="161718" w:themeColor="text1"/>
                          <w:szCs w:val="22"/>
                          <w:lang w:val="en-US"/>
                        </w:rPr>
                      </w:pPr>
                      <w:r w:rsidRPr="00ED2392">
                        <w:rPr>
                          <w:lang w:val="en-US"/>
                        </w:rPr>
                        <w:t xml:space="preserve">Figure </w:t>
                      </w:r>
                      <w:r>
                        <w:rPr>
                          <w:lang w:val="en-US"/>
                        </w:rPr>
                        <w:t>2</w:t>
                      </w:r>
                      <w:r w:rsidRPr="00ED2392">
                        <w:rPr>
                          <w:lang w:val="en-US"/>
                        </w:rPr>
                        <w:t xml:space="preserve">. </w:t>
                      </w:r>
                      <w:proofErr w:type="spellStart"/>
                      <w:r w:rsidR="00EC1404" w:rsidRPr="00ED2392">
                        <w:rPr>
                          <w:i w:val="0"/>
                          <w:iCs w:val="0"/>
                          <w:lang w:val="en-US"/>
                        </w:rPr>
                        <w:t>Évolution</w:t>
                      </w:r>
                      <w:proofErr w:type="spellEnd"/>
                      <w:r w:rsidR="00EC1404" w:rsidRPr="00ED2392">
                        <w:rPr>
                          <w:i w:val="0"/>
                          <w:iCs w:val="0"/>
                          <w:lang w:val="en-US"/>
                        </w:rPr>
                        <w:t xml:space="preserve"> de la motivation pendant la crise </w:t>
                      </w:r>
                      <w:r w:rsidR="00E35522" w:rsidRPr="00ED2392">
                        <w:rPr>
                          <w:i w:val="0"/>
                          <w:iCs w:val="0"/>
                          <w:lang w:val="en-US"/>
                        </w:rPr>
                        <w:t>COVID-19</w:t>
                      </w:r>
                      <w:r w:rsidR="00EC1404" w:rsidRPr="00ED2392">
                        <w:rPr>
                          <w:i w:val="0"/>
                          <w:iCs w:val="0"/>
                          <w:lang w:val="en-US"/>
                        </w:rPr>
                        <w:t>.</w:t>
                      </w:r>
                    </w:p>
                  </w:txbxContent>
                </v:textbox>
                <w10:wrap type="square"/>
              </v:shape>
            </w:pict>
          </mc:Fallback>
        </mc:AlternateContent>
      </w:r>
      <w:r w:rsidR="000339DC" w:rsidRPr="00ED2392">
        <w:rPr>
          <w:lang w:val="en-US"/>
        </w:rPr>
        <w:t xml:space="preserve">La figure 2 montre que la motivation volontaire a considérablement diminué. </w:t>
      </w:r>
      <w:r w:rsidR="000339DC" w:rsidRPr="000339DC">
        <w:t xml:space="preserve">Au début de la crise du </w:t>
      </w:r>
      <w:r w:rsidR="00E35522">
        <w:t>COVID</w:t>
      </w:r>
      <w:r w:rsidR="000339DC" w:rsidRPr="000339DC">
        <w:t xml:space="preserve"> (mi-mars), 81% des personnes interrogées soutenaient pleinement les mesures. </w:t>
      </w:r>
      <w:r w:rsidR="000339DC" w:rsidRPr="00ED2392">
        <w:rPr>
          <w:lang w:val="en-US"/>
        </w:rPr>
        <w:t>Ce soutien motivationnel a connu des hauts et des bas tout au long du semi-</w:t>
      </w:r>
      <w:r w:rsidR="00E35522" w:rsidRPr="00ED2392">
        <w:rPr>
          <w:lang w:val="en-US"/>
        </w:rPr>
        <w:t>lockdown</w:t>
      </w:r>
      <w:r w:rsidR="000339DC" w:rsidRPr="00ED2392">
        <w:rPr>
          <w:lang w:val="en-US"/>
        </w:rPr>
        <w:t xml:space="preserve"> en fonction des assouplissements accordés et de la communication (dé)motivante du gouvernement, avec un minimum de 47% à la fin du mois de mai. Après l'assouplissement des règles accordé par le Conseil national de sécurité début juin, la motivation est remontée à 69% de soutien à la mi-juillet. </w:t>
      </w:r>
      <w:r w:rsidR="000339DC" w:rsidRPr="000339DC">
        <w:t>Cependant, depuis le resserrement au début du mois d'août, la motivation volontaire semble être en chute libre</w:t>
      </w:r>
      <w:r>
        <w:t>:</w:t>
      </w:r>
      <w:r w:rsidR="000339DC" w:rsidRPr="000339DC">
        <w:t xml:space="preserve"> de 69% à 35% dans la semaine du 12 août. Dans le même temps, la motivation "</w:t>
      </w:r>
      <w:r w:rsidR="00E35522">
        <w:t>obligatoire</w:t>
      </w:r>
      <w:r w:rsidR="000339DC" w:rsidRPr="000339DC">
        <w:t>" a connu une augmentation significative</w:t>
      </w:r>
      <w:r>
        <w:t>:</w:t>
      </w:r>
      <w:r w:rsidR="000339DC" w:rsidRPr="000339DC">
        <w:t xml:space="preserve"> les deux lignes se croisent presque. </w:t>
      </w:r>
      <w:r w:rsidR="000339DC" w:rsidRPr="000339DC">
        <w:lastRenderedPageBreak/>
        <w:t>Parallèlement à l'augmentation de la motivation "</w:t>
      </w:r>
      <w:r w:rsidR="00E35522">
        <w:t>obligatoire</w:t>
      </w:r>
      <w:r w:rsidR="000339DC" w:rsidRPr="000339DC">
        <w:t xml:space="preserve">", on constate une augmentation de la démotivation. De nombreuses recherches montrent qu'un cocktail de motivation </w:t>
      </w:r>
      <w:r w:rsidR="00E35522">
        <w:t xml:space="preserve">obligatoire </w:t>
      </w:r>
      <w:r w:rsidR="000339DC" w:rsidRPr="000339DC">
        <w:t>et de démotivation - qui n'ont jamais été aussi élevées - est associé aux effets les plus indésirables sur le comportement et le bien-être (par exemple, Haerens et al., 2010). Les citoyens sont plus enclins à baisser les bras</w:t>
      </w:r>
      <w:r>
        <w:t>:</w:t>
      </w:r>
      <w:r w:rsidR="000339DC" w:rsidRPr="000339DC">
        <w:t xml:space="preserve"> ils ne comptent plus leurs contacts sociaux, ils portent négligemment leur masque buccal, et la porte est ouverte à une résistance </w:t>
      </w:r>
      <w:r w:rsidR="00E35522">
        <w:t>aigrie</w:t>
      </w:r>
      <w:r w:rsidR="000339DC" w:rsidRPr="000339DC">
        <w:t xml:space="preserve"> dans laquelle les mesures sont carrément ignorées. </w:t>
      </w:r>
    </w:p>
    <w:p w14:paraId="63CB6359" w14:textId="77777777" w:rsidR="00EC1404" w:rsidRPr="000339DC" w:rsidRDefault="00EC1404" w:rsidP="000339DC"/>
    <w:p w14:paraId="42A7325D" w14:textId="1D2E7C3D" w:rsidR="000339DC" w:rsidRPr="000339DC" w:rsidRDefault="000339DC" w:rsidP="000339DC">
      <w:r w:rsidRPr="000339DC">
        <w:t>Bien que ces tendances motivationnelles se retrouvent dans tous les groupes d'âge, elles sont plus prononcées chez les jeunes adultes (18-35 ans). La figure 3 montre que les jeunes adultes sont moins volontairement et plus obligatoirement motivés pour les mesures que les autres groupes d'âge. Dans leur cas, le point de bascule</w:t>
      </w:r>
      <w:r w:rsidR="00E35522">
        <w:t>ment</w:t>
      </w:r>
      <w:r w:rsidRPr="000339DC">
        <w:t xml:space="preserve"> de </w:t>
      </w:r>
      <w:r w:rsidR="00E35522">
        <w:t>la motivation “obligatoire”</w:t>
      </w:r>
      <w:r w:rsidRPr="000339DC">
        <w:t xml:space="preserve"> a été atteint</w:t>
      </w:r>
      <w:r w:rsidR="00ED2392">
        <w:t>:</w:t>
      </w:r>
      <w:r w:rsidRPr="000339DC">
        <w:t xml:space="preserve"> la motivation volontaire et </w:t>
      </w:r>
      <w:r w:rsidR="00E35522">
        <w:t>la motivation obligatoire</w:t>
      </w:r>
      <w:r w:rsidRPr="000339DC">
        <w:t xml:space="preserve"> semblent s'équilibrer entre </w:t>
      </w:r>
      <w:r w:rsidR="00E35522">
        <w:t>elles</w:t>
      </w:r>
      <w:r w:rsidRPr="000339DC">
        <w:t xml:space="preserve"> (voir les barres bleu clair de la figure 3). Notez que les femmes et les participants plus âgés sont plus fortement représentés dans cet échantillon. Comme ces groupes sont tout simplement plus motivés, les résultats actuels sont très probablement une sous-estimation des tendances à la baisse de la motivation. </w:t>
      </w:r>
    </w:p>
    <w:p w14:paraId="2343E2EB" w14:textId="77777777" w:rsidR="000339DC" w:rsidRPr="000339DC" w:rsidRDefault="000339DC" w:rsidP="000339DC"/>
    <w:p w14:paraId="0110DEA8" w14:textId="71E0F52A" w:rsidR="00EC1404" w:rsidRPr="00ED2392" w:rsidRDefault="00EC1404" w:rsidP="00EC1404">
      <w:pPr>
        <w:pStyle w:val="Caption"/>
        <w:keepNext/>
        <w:jc w:val="center"/>
        <w:rPr>
          <w:lang w:val="en-US"/>
        </w:rPr>
      </w:pPr>
      <w:r w:rsidRPr="00ED2392">
        <w:rPr>
          <w:lang w:val="en-US"/>
        </w:rPr>
        <w:t>Figure 3</w:t>
      </w:r>
      <w:r w:rsidR="00ED2392" w:rsidRPr="00ED2392">
        <w:rPr>
          <w:lang w:val="en-US"/>
        </w:rPr>
        <w:t>:</w:t>
      </w:r>
      <w:r w:rsidRPr="00ED2392">
        <w:rPr>
          <w:lang w:val="en-US"/>
        </w:rPr>
        <w:t xml:space="preserve"> motivations moyennes par groupe d'âge</w:t>
      </w:r>
    </w:p>
    <w:p w14:paraId="4C5E685A" w14:textId="0571B713" w:rsidR="000339DC" w:rsidRPr="000339DC" w:rsidRDefault="00EC1404" w:rsidP="00EC1404">
      <w:pPr>
        <w:jc w:val="center"/>
      </w:pPr>
      <w:r w:rsidRPr="005E40EF">
        <w:rPr>
          <w:noProof/>
          <w:lang w:val="nl-BE"/>
        </w:rPr>
        <w:drawing>
          <wp:inline distT="0" distB="0" distL="0" distR="0" wp14:anchorId="76890CEB" wp14:editId="723C6EE3">
            <wp:extent cx="3511550" cy="25698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9">
                      <a:extLst>
                        <a:ext uri="{28A0092B-C50C-407E-A947-70E740481C1C}">
                          <a14:useLocalDpi xmlns:a14="http://schemas.microsoft.com/office/drawing/2010/main" val="0"/>
                        </a:ext>
                      </a:extLst>
                    </a:blip>
                    <a:srcRect t="4" b="4"/>
                    <a:stretch>
                      <a:fillRect/>
                    </a:stretch>
                  </pic:blipFill>
                  <pic:spPr bwMode="auto">
                    <a:xfrm>
                      <a:off x="0" y="0"/>
                      <a:ext cx="3511550" cy="2569851"/>
                    </a:xfrm>
                    <a:prstGeom prst="rect">
                      <a:avLst/>
                    </a:prstGeom>
                    <a:noFill/>
                    <a:ln>
                      <a:noFill/>
                    </a:ln>
                    <a:extLst>
                      <a:ext uri="{53640926-AAD7-44D8-BBD7-CCE9431645EC}">
                        <a14:shadowObscured xmlns:a14="http://schemas.microsoft.com/office/drawing/2010/main"/>
                      </a:ext>
                    </a:extLst>
                  </pic:spPr>
                </pic:pic>
              </a:graphicData>
            </a:graphic>
          </wp:inline>
        </w:drawing>
      </w:r>
    </w:p>
    <w:p w14:paraId="5CD61D2F" w14:textId="77777777" w:rsidR="000339DC" w:rsidRPr="000339DC" w:rsidRDefault="000339DC" w:rsidP="000339DC"/>
    <w:p w14:paraId="23874A46" w14:textId="6112BA64" w:rsidR="00EC1404" w:rsidRDefault="00EC1404" w:rsidP="000339DC">
      <w:r>
        <w:rPr>
          <w:rFonts w:asciiTheme="majorHAnsi" w:eastAsia="Times New Roman" w:hAnsiTheme="majorHAnsi" w:cs="Times New Roman"/>
          <w:b/>
          <w:noProof/>
          <w:sz w:val="52"/>
        </w:rPr>
        <mc:AlternateContent>
          <mc:Choice Requires="wps">
            <w:drawing>
              <wp:inline distT="0" distB="0" distL="0" distR="0" wp14:anchorId="26857655" wp14:editId="691952D9">
                <wp:extent cx="6024282" cy="656217"/>
                <wp:effectExtent l="0" t="0" r="0" b="4445"/>
                <wp:docPr id="28" name="Rounded Rectangle 28"/>
                <wp:cNvGraphicFramePr/>
                <a:graphic xmlns:a="http://schemas.openxmlformats.org/drawingml/2006/main">
                  <a:graphicData uri="http://schemas.microsoft.com/office/word/2010/wordprocessingShape">
                    <wps:wsp>
                      <wps:cNvSpPr/>
                      <wps:spPr>
                        <a:xfrm>
                          <a:off x="0" y="0"/>
                          <a:ext cx="6024282" cy="656217"/>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391621" w14:textId="7C8790BB" w:rsidR="00EC1404" w:rsidRPr="00ED2392" w:rsidRDefault="00EC1404" w:rsidP="00EC1404">
                            <w:pPr>
                              <w:rPr>
                                <w:color w:val="FFFFFF" w:themeColor="background1"/>
                                <w:lang w:val="en-US"/>
                              </w:rPr>
                            </w:pPr>
                            <w:r w:rsidRPr="00ED2392">
                              <w:rPr>
                                <w:b/>
                                <w:bCs/>
                                <w:color w:val="FFFFFF" w:themeColor="background1"/>
                                <w:lang w:val="en-US"/>
                              </w:rPr>
                              <w:t>Constat 2</w:t>
                            </w:r>
                            <w:r w:rsidR="00ED2392" w:rsidRPr="00ED2392">
                              <w:rPr>
                                <w:b/>
                                <w:bCs/>
                                <w:color w:val="FFFFFF" w:themeColor="background1"/>
                                <w:lang w:val="en-US"/>
                              </w:rPr>
                              <w:t>:</w:t>
                            </w:r>
                            <w:r w:rsidRPr="00ED2392">
                              <w:rPr>
                                <w:b/>
                                <w:bCs/>
                                <w:color w:val="FFFFFF" w:themeColor="background1"/>
                                <w:lang w:val="en-US"/>
                              </w:rPr>
                              <w:t xml:space="preserve"> </w:t>
                            </w:r>
                            <w:r w:rsidRPr="00ED2392">
                              <w:rPr>
                                <w:color w:val="FFFFFF" w:themeColor="background1"/>
                                <w:lang w:val="en-US"/>
                              </w:rPr>
                              <w:t>Ces tendances à la démotivation apparaissent particulièrement pour l'exigence du masque buccal et la restriction des contacts sociaux.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857655" id="Rounded Rectangle 28" o:spid="_x0000_s1034" style="width:474.35pt;height:51.6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" fillcolor="#0070c0" stroked="f" strokeweight="2pt">
                <v:fill opacity="57054f"/>
                <v:textbox>
                  <w:txbxContent>
                    <w:p w14:paraId="18391621" w14:textId="7C8790BB" w:rsidR="00EC1404" w:rsidRPr="00ED2392" w:rsidRDefault="00EC1404" w:rsidP="00EC1404">
                      <w:pPr>
                        <w:rPr>
                          <w:color w:val="FFFFFF" w:themeColor="background1"/>
                          <w:lang w:val="en-US"/>
                        </w:rPr>
                      </w:pPr>
                      <w:r w:rsidRPr="00ED2392">
                        <w:rPr>
                          <w:b/>
                          <w:bCs/>
                          <w:color w:val="FFFFFF" w:themeColor="background1"/>
                          <w:lang w:val="en-US"/>
                        </w:rPr>
                        <w:t>Constat 2</w:t>
                      </w:r>
                      <w:r w:rsidR="00ED2392" w:rsidRPr="00ED2392">
                        <w:rPr>
                          <w:b/>
                          <w:bCs/>
                          <w:color w:val="FFFFFF" w:themeColor="background1"/>
                          <w:lang w:val="en-US"/>
                        </w:rPr>
                        <w:t>:</w:t>
                      </w:r>
                      <w:r w:rsidRPr="00ED2392">
                        <w:rPr>
                          <w:b/>
                          <w:bCs/>
                          <w:color w:val="FFFFFF" w:themeColor="background1"/>
                          <w:lang w:val="en-US"/>
                        </w:rPr>
                        <w:t xml:space="preserve"> </w:t>
                      </w:r>
                      <w:r w:rsidRPr="00ED2392">
                        <w:rPr>
                          <w:color w:val="FFFFFF" w:themeColor="background1"/>
                          <w:lang w:val="en-US"/>
                        </w:rPr>
                        <w:t>Ces tendances à la démotivation apparaissent particulièrement pour l'exigence du masque buccal et la restriction des contacts sociaux.</w:t>
                      </w:r>
                    </w:p>
                  </w:txbxContent>
                </v:textbox>
                <w10:anchorlock/>
              </v:roundrect>
            </w:pict>
          </mc:Fallback>
        </mc:AlternateContent>
      </w:r>
    </w:p>
    <w:p w14:paraId="2B165E22" w14:textId="77777777" w:rsidR="00EC1404" w:rsidRDefault="00EC1404" w:rsidP="000339DC">
      <w:pPr>
        <w:rPr>
          <w:lang w:val="nl-BE"/>
        </w:rPr>
      </w:pPr>
    </w:p>
    <w:p w14:paraId="0A3D297D" w14:textId="62A15A04" w:rsidR="00EC1404" w:rsidRPr="000339DC" w:rsidRDefault="000339DC" w:rsidP="000339DC">
      <w:r w:rsidRPr="00ED2392">
        <w:rPr>
          <w:lang w:val="en-US"/>
        </w:rPr>
        <w:t>Les figures 4a, 4b et 4c montrent les tendances motivationnelles pour trois mesures distinctes</w:t>
      </w:r>
      <w:r w:rsidR="00ED2392" w:rsidRPr="00ED2392">
        <w:rPr>
          <w:lang w:val="en-US"/>
        </w:rPr>
        <w:t>:</w:t>
      </w:r>
      <w:r w:rsidRPr="00ED2392">
        <w:rPr>
          <w:lang w:val="en-US"/>
        </w:rPr>
        <w:t xml:space="preserve"> garder la distance, limiter les contacts sociaux et porter un masque buccal. </w:t>
      </w:r>
      <w:r w:rsidRPr="000339DC">
        <w:t>Trois conclusions ressortent. Tout d'abord, la motivation volontaire pour chacune de ces mesures a diminué depuis le durcissement</w:t>
      </w:r>
      <w:r w:rsidR="00E35522">
        <w:t xml:space="preserve"> des mesures</w:t>
      </w:r>
      <w:r w:rsidRPr="000339DC">
        <w:t xml:space="preserve">, bien que cette baisse soit plus prononcée pour le port de masques et la restriction des contacts sociaux (voir figure 4a). </w:t>
      </w:r>
      <w:r w:rsidRPr="000339DC">
        <w:lastRenderedPageBreak/>
        <w:t>Les participants indiquent qu'ils sont toujours les plus favorables au maintien de la distance physique. Parallèlement, la capacité perçue à suivre ces trois mesures diminue (voir figure 4b)</w:t>
      </w:r>
      <w:r w:rsidR="00ED2392">
        <w:t>:</w:t>
      </w:r>
      <w:r w:rsidRPr="000339DC">
        <w:t xml:space="preserve"> les participants se sentent de </w:t>
      </w:r>
      <w:r w:rsidR="00F503B6">
        <w:t>moins</w:t>
      </w:r>
      <w:r w:rsidRPr="000339DC">
        <w:t xml:space="preserve"> en </w:t>
      </w:r>
      <w:r w:rsidR="00F503B6">
        <w:t>moins</w:t>
      </w:r>
      <w:r w:rsidRPr="000339DC">
        <w:t xml:space="preserve"> capables de suivre les mesures. </w:t>
      </w:r>
    </w:p>
    <w:p w14:paraId="2589D60F" w14:textId="506B02FD" w:rsidR="00EC1404" w:rsidRPr="00ED2392" w:rsidRDefault="00EC1404" w:rsidP="00EC1404">
      <w:pPr>
        <w:pStyle w:val="Caption"/>
        <w:keepNext/>
        <w:rPr>
          <w:lang w:val="en-US"/>
        </w:rPr>
      </w:pPr>
      <w:r w:rsidRPr="00ED2392">
        <w:rPr>
          <w:lang w:val="en-US"/>
        </w:rPr>
        <w:t xml:space="preserve">Figure </w:t>
      </w:r>
      <w:r>
        <w:t>4a, 4b, 4c</w:t>
      </w:r>
      <w:r w:rsidRPr="00ED2392">
        <w:rPr>
          <w:lang w:val="en-US"/>
        </w:rPr>
        <w:t xml:space="preserve">. </w:t>
      </w:r>
      <w:r w:rsidRPr="00ED2392">
        <w:rPr>
          <w:i w:val="0"/>
          <w:iCs w:val="0"/>
          <w:lang w:val="en-US"/>
        </w:rPr>
        <w:t>Évolution des processus motivationnels spécifiques à la mesure.</w:t>
      </w:r>
    </w:p>
    <w:p w14:paraId="49C438A0" w14:textId="2D02311A" w:rsidR="000339DC" w:rsidRPr="000339DC" w:rsidRDefault="00EC1404" w:rsidP="000339DC">
      <w:r w:rsidRPr="005E40EF">
        <w:rPr>
          <w:noProof/>
          <w:lang w:val="nl-BE"/>
        </w:rPr>
        <w:drawing>
          <wp:inline distT="0" distB="0" distL="0" distR="0" wp14:anchorId="4822811F" wp14:editId="069F1FC5">
            <wp:extent cx="6097270" cy="1890729"/>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97270" cy="1890729"/>
                    </a:xfrm>
                    <a:prstGeom prst="rect">
                      <a:avLst/>
                    </a:prstGeom>
                    <a:noFill/>
                    <a:ln>
                      <a:noFill/>
                    </a:ln>
                  </pic:spPr>
                </pic:pic>
              </a:graphicData>
            </a:graphic>
          </wp:inline>
        </w:drawing>
      </w:r>
    </w:p>
    <w:p w14:paraId="07BD36E9" w14:textId="77777777" w:rsidR="000339DC" w:rsidRPr="000339DC" w:rsidRDefault="000339DC" w:rsidP="000339DC"/>
    <w:p w14:paraId="5A03C2CD" w14:textId="486A50A5" w:rsidR="00EC1404" w:rsidRPr="00ED2392" w:rsidRDefault="00EC1404" w:rsidP="000339DC">
      <w:pPr>
        <w:rPr>
          <w:lang w:val="en-US"/>
        </w:rPr>
      </w:pPr>
      <w:r w:rsidRPr="00ED2392">
        <w:rPr>
          <w:lang w:val="en-US"/>
        </w:rPr>
        <w:t>Cela semble être particulièrement vrai pour le port de masques buccaux et la restriction des contacts sociaux. Enfin, les gens se demandent de plus en plus si une adhésion réussie aux mesures permettra de maîtriser efficacement le virus. Ils en doutent plus fortement depuis le renforcement, notamment pour la limitation des contacts sociaux (voir figure 4c). En résumé, les résultats des différentes mesures indiquent des tendances similaires à la baisse de la motivation, bien que celles-ci soient moins prononcées pour le maintien de la distance physique.</w:t>
      </w:r>
    </w:p>
    <w:p w14:paraId="24B1B49F" w14:textId="5473B21F" w:rsidR="00EC1404" w:rsidRPr="00ED2392" w:rsidRDefault="00EC1404" w:rsidP="000339DC">
      <w:pPr>
        <w:rPr>
          <w:lang w:val="en-US"/>
        </w:rPr>
      </w:pPr>
    </w:p>
    <w:p w14:paraId="758532B0" w14:textId="724EAD74" w:rsidR="00EC1404" w:rsidRPr="00EC1404" w:rsidRDefault="00EC1404" w:rsidP="000339DC">
      <w:pPr>
        <w:rPr>
          <w:lang w:val="nl-BE"/>
        </w:rPr>
      </w:pPr>
      <w:r>
        <w:rPr>
          <w:rFonts w:asciiTheme="majorHAnsi" w:eastAsia="Times New Roman" w:hAnsiTheme="majorHAnsi" w:cs="Times New Roman"/>
          <w:b/>
          <w:noProof/>
          <w:sz w:val="52"/>
        </w:rPr>
        <mc:AlternateContent>
          <mc:Choice Requires="wps">
            <w:drawing>
              <wp:inline distT="0" distB="0" distL="0" distR="0" wp14:anchorId="4F611CB2" wp14:editId="5B96C5AF">
                <wp:extent cx="6024282" cy="656217"/>
                <wp:effectExtent l="0" t="0" r="0" b="4445"/>
                <wp:docPr id="29" name="Rounded Rectangle 29"/>
                <wp:cNvGraphicFramePr/>
                <a:graphic xmlns:a="http://schemas.openxmlformats.org/drawingml/2006/main">
                  <a:graphicData uri="http://schemas.microsoft.com/office/word/2010/wordprocessingShape">
                    <wps:wsp>
                      <wps:cNvSpPr/>
                      <wps:spPr>
                        <a:xfrm>
                          <a:off x="0" y="0"/>
                          <a:ext cx="6024282" cy="656217"/>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E671C" w14:textId="583375C7" w:rsidR="00EC1404" w:rsidRPr="00ED2392" w:rsidRDefault="00055BC5" w:rsidP="00EC1404">
                            <w:pPr>
                              <w:rPr>
                                <w:color w:val="FFFFFF" w:themeColor="background1"/>
                                <w:lang w:val="en-US"/>
                              </w:rPr>
                            </w:pPr>
                            <w:r w:rsidRPr="00ED2392">
                              <w:rPr>
                                <w:b/>
                                <w:bCs/>
                                <w:color w:val="FFFFFF" w:themeColor="background1"/>
                                <w:lang w:val="en-US"/>
                              </w:rPr>
                              <w:t xml:space="preserve">Constat </w:t>
                            </w:r>
                            <w:r w:rsidR="00EC1404" w:rsidRPr="00ED2392">
                              <w:rPr>
                                <w:b/>
                                <w:bCs/>
                                <w:color w:val="FFFFFF" w:themeColor="background1"/>
                                <w:lang w:val="en-US"/>
                              </w:rPr>
                              <w:t>3</w:t>
                            </w:r>
                            <w:r w:rsidR="00ED2392" w:rsidRPr="00ED2392">
                              <w:rPr>
                                <w:b/>
                                <w:bCs/>
                                <w:color w:val="FFFFFF" w:themeColor="background1"/>
                                <w:lang w:val="en-US"/>
                              </w:rPr>
                              <w:t>:</w:t>
                            </w:r>
                            <w:r w:rsidR="00EC1404" w:rsidRPr="00ED2392">
                              <w:rPr>
                                <w:b/>
                                <w:bCs/>
                                <w:color w:val="FFFFFF" w:themeColor="background1"/>
                                <w:lang w:val="en-US"/>
                              </w:rPr>
                              <w:t xml:space="preserve"> </w:t>
                            </w:r>
                            <w:r w:rsidR="00EC1404" w:rsidRPr="00ED2392">
                              <w:rPr>
                                <w:color w:val="FFFFFF" w:themeColor="background1"/>
                                <w:lang w:val="en-US"/>
                              </w:rPr>
                              <w:t>La bulle des 5 n'est réellement suivie que par une minorité.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F611CB2" id="Rounded Rectangle 29" o:spid="_x0000_s1035" style="width:474.35pt;height:51.6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" fillcolor="#0070c0" stroked="f" strokeweight="2pt">
                <v:fill opacity="57054f"/>
                <v:textbox>
                  <w:txbxContent>
                    <w:p w14:paraId="7B1E671C" w14:textId="583375C7" w:rsidR="00EC1404" w:rsidRPr="00ED2392" w:rsidRDefault="00055BC5" w:rsidP="00EC1404">
                      <w:pPr>
                        <w:rPr>
                          <w:color w:val="FFFFFF" w:themeColor="background1"/>
                          <w:lang w:val="en-US"/>
                        </w:rPr>
                      </w:pPr>
                      <w:r w:rsidRPr="00ED2392">
                        <w:rPr>
                          <w:b/>
                          <w:bCs/>
                          <w:color w:val="FFFFFF" w:themeColor="background1"/>
                          <w:lang w:val="en-US"/>
                        </w:rPr>
                        <w:t xml:space="preserve">Constat </w:t>
                      </w:r>
                      <w:r w:rsidR="00EC1404" w:rsidRPr="00ED2392">
                        <w:rPr>
                          <w:b/>
                          <w:bCs/>
                          <w:color w:val="FFFFFF" w:themeColor="background1"/>
                          <w:lang w:val="en-US"/>
                        </w:rPr>
                        <w:t>3</w:t>
                      </w:r>
                      <w:r w:rsidR="00ED2392" w:rsidRPr="00ED2392">
                        <w:rPr>
                          <w:b/>
                          <w:bCs/>
                          <w:color w:val="FFFFFF" w:themeColor="background1"/>
                          <w:lang w:val="en-US"/>
                        </w:rPr>
                        <w:t>:</w:t>
                      </w:r>
                      <w:r w:rsidR="00EC1404" w:rsidRPr="00ED2392">
                        <w:rPr>
                          <w:b/>
                          <w:bCs/>
                          <w:color w:val="FFFFFF" w:themeColor="background1"/>
                          <w:lang w:val="en-US"/>
                        </w:rPr>
                        <w:t xml:space="preserve"> </w:t>
                      </w:r>
                      <w:r w:rsidR="00EC1404" w:rsidRPr="00ED2392">
                        <w:rPr>
                          <w:color w:val="FFFFFF" w:themeColor="background1"/>
                          <w:lang w:val="en-US"/>
                        </w:rPr>
                        <w:t>La bulle des 5 n'est réellement suivie que par une minorité.</w:t>
                      </w:r>
                    </w:p>
                  </w:txbxContent>
                </v:textbox>
                <w10:anchorlock/>
              </v:roundrect>
            </w:pict>
          </mc:Fallback>
        </mc:AlternateContent>
      </w:r>
    </w:p>
    <w:p w14:paraId="7D28D75D" w14:textId="77777777" w:rsidR="00EC1404" w:rsidRDefault="00EC1404" w:rsidP="000339DC">
      <w:pPr>
        <w:rPr>
          <w:lang w:val="nl-BE"/>
        </w:rPr>
      </w:pPr>
    </w:p>
    <w:p w14:paraId="00F03887" w14:textId="2F5E58D9" w:rsidR="000339DC" w:rsidRDefault="000339DC" w:rsidP="000339DC">
      <w:r w:rsidRPr="00ED2392">
        <w:rPr>
          <w:lang w:val="en-US"/>
        </w:rPr>
        <w:t xml:space="preserve">À la question de savoir si les participants suivent la règle de la "bulle de 5", 46,2 % déclarent la suivre rigoureusement, 43,4 % la suivent de manière équitable et 10,4 % ne la suivent pas. </w:t>
      </w:r>
      <w:r w:rsidRPr="000339DC">
        <w:t xml:space="preserve">Cependant, tous ceux qui déclarent suivre la mesure de près ne le font pas. Cela devient évident lorsque des questions sont posées sur la réciprocité de leurs contacts sociaux. Environ la moitié (47,6%) des participants qui disent suivre fidèlement la mesure sociale, entretiennent des contacts sociaux réciproques. En d'autres termes, les citoyens ne se choisissent pas nécessairement entre eux, ce qui conduit à des réseaux sociaux plus larges. En pratique, cela signifie que seulement 45% de la population adhère à la règle de la "bulle de 5". Une majorité de ceux qui affirment suivre fidèlement la règle de la "bulle de 5" trouvent cela assez (très) difficile (67%). Dans le même temps, une majorité (de ceux qui affirment suivre la règle de la "bulle de 5") est déterminée à adhérer à la restriction sociale prescrite tant que le gouvernement la prescrit (69%). Ceux qui adhèrent assez ou pas du tout à la mesure disent avoir rencontré en moyenne environ 9 </w:t>
      </w:r>
      <w:r w:rsidRPr="000339DC">
        <w:lastRenderedPageBreak/>
        <w:t xml:space="preserve">personnes depuis son introduction et indiquent qu'une bulle de 12 serait une taille réalisable pour leur famille. </w:t>
      </w:r>
    </w:p>
    <w:p w14:paraId="51FD7799" w14:textId="77777777" w:rsidR="00ED2392" w:rsidRDefault="00ED2392" w:rsidP="000339DC"/>
    <w:p w14:paraId="698E2F49" w14:textId="1332DFBE" w:rsidR="00EC1404" w:rsidRPr="00ED2392" w:rsidRDefault="00EC1404" w:rsidP="00EC1404">
      <w:pPr>
        <w:pStyle w:val="Caption"/>
        <w:keepNext/>
        <w:rPr>
          <w:lang w:val="en-US"/>
        </w:rPr>
      </w:pPr>
      <w:r w:rsidRPr="00ED2392">
        <w:rPr>
          <w:lang w:val="en-US"/>
        </w:rPr>
        <w:t xml:space="preserve">Figure </w:t>
      </w:r>
      <w:r w:rsidR="00ED2392">
        <w:t>5:</w:t>
      </w:r>
      <w:r w:rsidRPr="00ED2392">
        <w:rPr>
          <w:lang w:val="en-US"/>
        </w:rPr>
        <w:t xml:space="preserve"> </w:t>
      </w:r>
      <w:r w:rsidRPr="00ED2392">
        <w:rPr>
          <w:i w:val="0"/>
          <w:iCs w:val="0"/>
          <w:lang w:val="en-US"/>
        </w:rPr>
        <w:t>Évolution des besoins psychologiques fondamentaux pendant la crise corona.</w:t>
      </w:r>
    </w:p>
    <w:p w14:paraId="22BE4F33" w14:textId="66775CC9" w:rsidR="00EC1404" w:rsidRDefault="00EC1404" w:rsidP="000339DC">
      <w:r w:rsidRPr="005E40EF">
        <w:rPr>
          <w:noProof/>
          <w:lang w:val="nl-BE"/>
        </w:rPr>
        <w:drawing>
          <wp:inline distT="0" distB="0" distL="0" distR="0" wp14:anchorId="33FD0076" wp14:editId="10CD0263">
            <wp:extent cx="6047390" cy="27097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1">
                      <a:extLst>
                        <a:ext uri="{28A0092B-C50C-407E-A947-70E740481C1C}">
                          <a14:useLocalDpi xmlns:a14="http://schemas.microsoft.com/office/drawing/2010/main" val="0"/>
                        </a:ext>
                      </a:extLst>
                    </a:blip>
                    <a:srcRect l="197" r="197"/>
                    <a:stretch>
                      <a:fillRect/>
                    </a:stretch>
                  </pic:blipFill>
                  <pic:spPr bwMode="auto">
                    <a:xfrm>
                      <a:off x="0" y="0"/>
                      <a:ext cx="6047390" cy="2709719"/>
                    </a:xfrm>
                    <a:prstGeom prst="rect">
                      <a:avLst/>
                    </a:prstGeom>
                    <a:noFill/>
                    <a:ln>
                      <a:noFill/>
                    </a:ln>
                    <a:extLst>
                      <a:ext uri="{53640926-AAD7-44D8-BBD7-CCE9431645EC}">
                        <a14:shadowObscured xmlns:a14="http://schemas.microsoft.com/office/drawing/2010/main"/>
                      </a:ext>
                    </a:extLst>
                  </pic:spPr>
                </pic:pic>
              </a:graphicData>
            </a:graphic>
          </wp:inline>
        </w:drawing>
      </w:r>
    </w:p>
    <w:p w14:paraId="0C2F79D8" w14:textId="77777777" w:rsidR="00EC1404" w:rsidRDefault="00EC1404" w:rsidP="000339DC"/>
    <w:p w14:paraId="066B5715" w14:textId="36E44DCF" w:rsidR="00EC1404" w:rsidRPr="000339DC" w:rsidRDefault="00EC1404" w:rsidP="000339DC">
      <w:r>
        <w:rPr>
          <w:rFonts w:asciiTheme="majorHAnsi" w:eastAsia="Times New Roman" w:hAnsiTheme="majorHAnsi" w:cs="Times New Roman"/>
          <w:b/>
          <w:noProof/>
          <w:sz w:val="52"/>
        </w:rPr>
        <mc:AlternateContent>
          <mc:Choice Requires="wps">
            <w:drawing>
              <wp:inline distT="0" distB="0" distL="0" distR="0" wp14:anchorId="6F89C30E" wp14:editId="130CED85">
                <wp:extent cx="6024282" cy="656217"/>
                <wp:effectExtent l="0" t="0" r="0" b="4445"/>
                <wp:docPr id="30" name="Rounded Rectangle 30"/>
                <wp:cNvGraphicFramePr/>
                <a:graphic xmlns:a="http://schemas.openxmlformats.org/drawingml/2006/main">
                  <a:graphicData uri="http://schemas.microsoft.com/office/word/2010/wordprocessingShape">
                    <wps:wsp>
                      <wps:cNvSpPr/>
                      <wps:spPr>
                        <a:xfrm>
                          <a:off x="0" y="0"/>
                          <a:ext cx="6024282" cy="656217"/>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F8723B" w14:textId="56E54E67" w:rsidR="00EC1404" w:rsidRPr="00EC1404" w:rsidRDefault="00055BC5" w:rsidP="00EC1404">
                            <w:pPr>
                              <w:rPr>
                                <w:color w:val="FFFFFF" w:themeColor="background1"/>
                                <w:lang w:val="nl-BE"/>
                              </w:rPr>
                            </w:pPr>
                            <w:r>
                              <w:rPr>
                                <w:b/>
                                <w:bCs/>
                                <w:color w:val="FFFFFF" w:themeColor="background1"/>
                                <w:lang w:val="nl-BE"/>
                              </w:rPr>
                              <w:t xml:space="preserve">Constat </w:t>
                            </w:r>
                            <w:r w:rsidR="00EC1404">
                              <w:rPr>
                                <w:b/>
                                <w:bCs/>
                                <w:color w:val="FFFFFF" w:themeColor="background1"/>
                                <w:lang w:val="nl-BE"/>
                              </w:rPr>
                              <w:t>4</w:t>
                            </w:r>
                            <w:r w:rsidR="00ED2392">
                              <w:rPr>
                                <w:b/>
                                <w:bCs/>
                                <w:color w:val="FFFFFF" w:themeColor="background1"/>
                                <w:lang w:val="nl-BE"/>
                              </w:rPr>
                              <w:t>:</w:t>
                            </w:r>
                            <w:r w:rsidR="00EC1404">
                              <w:rPr>
                                <w:b/>
                                <w:bCs/>
                                <w:color w:val="FFFFFF" w:themeColor="background1"/>
                                <w:lang w:val="nl-BE"/>
                              </w:rPr>
                              <w:t xml:space="preserve"> les </w:t>
                            </w:r>
                            <w:r w:rsidR="00EC1404">
                              <w:rPr>
                                <w:color w:val="FFFFFF" w:themeColor="background1"/>
                                <w:lang w:val="nl-BE"/>
                              </w:rPr>
                              <w:t>besoins d'appartenance et d'autonomie sont compromis, en particulier chez les jeunes adultes.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F89C30E" id="Rounded Rectangle 30" o:spid="_x0000_s1036" style="width:474.35pt;height:51.6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" fillcolor="#0070c0" stroked="f" strokeweight="2pt">
                <v:fill opacity="57054f"/>
                <v:textbox>
                  <w:txbxContent>
                    <w:p w14:paraId="5EF8723B" w14:textId="56E54E67" w:rsidR="00EC1404" w:rsidRPr="00EC1404" w:rsidRDefault="00055BC5" w:rsidP="00EC1404">
                      <w:pPr>
                        <w:rPr>
                          <w:color w:val="FFFFFF" w:themeColor="background1"/>
                          <w:lang w:val="nl-BE"/>
                        </w:rPr>
                      </w:pPr>
                      <w:r>
                        <w:rPr>
                          <w:b/>
                          <w:bCs/>
                          <w:color w:val="FFFFFF" w:themeColor="background1"/>
                          <w:lang w:val="nl-BE"/>
                        </w:rPr>
                        <w:t xml:space="preserve">Constat </w:t>
                      </w:r>
                      <w:r w:rsidR="00EC1404">
                        <w:rPr>
                          <w:b/>
                          <w:bCs/>
                          <w:color w:val="FFFFFF" w:themeColor="background1"/>
                          <w:lang w:val="nl-BE"/>
                        </w:rPr>
                        <w:t>4</w:t>
                      </w:r>
                      <w:r w:rsidR="00ED2392">
                        <w:rPr>
                          <w:b/>
                          <w:bCs/>
                          <w:color w:val="FFFFFF" w:themeColor="background1"/>
                          <w:lang w:val="nl-BE"/>
                        </w:rPr>
                        <w:t>:</w:t>
                      </w:r>
                      <w:r w:rsidR="00EC1404">
                        <w:rPr>
                          <w:b/>
                          <w:bCs/>
                          <w:color w:val="FFFFFF" w:themeColor="background1"/>
                          <w:lang w:val="nl-BE"/>
                        </w:rPr>
                        <w:t xml:space="preserve"> les </w:t>
                      </w:r>
                      <w:r w:rsidR="00EC1404">
                        <w:rPr>
                          <w:color w:val="FFFFFF" w:themeColor="background1"/>
                          <w:lang w:val="nl-BE"/>
                        </w:rPr>
                        <w:t>besoins d'appartenance et d'autonomie sont compromis, en particulier chez les jeunes adultes.</w:t>
                      </w:r>
                    </w:p>
                  </w:txbxContent>
                </v:textbox>
                <w10:anchorlock/>
              </v:roundrect>
            </w:pict>
          </mc:Fallback>
        </mc:AlternateContent>
      </w:r>
    </w:p>
    <w:p w14:paraId="1AB54925" w14:textId="77777777" w:rsidR="000339DC" w:rsidRPr="000339DC" w:rsidRDefault="000339DC" w:rsidP="000339DC"/>
    <w:p w14:paraId="4B96B768" w14:textId="4739D7DA" w:rsidR="000339DC" w:rsidRPr="00ED2392" w:rsidRDefault="000339DC" w:rsidP="000339DC">
      <w:pPr>
        <w:rPr>
          <w:lang w:val="nl-BE"/>
        </w:rPr>
      </w:pPr>
      <w:r w:rsidRPr="00ED2392">
        <w:t xml:space="preserve">Nos besoins psychologiques fondamentaux sont également de moins en moins satisfaits. Les </w:t>
      </w:r>
      <w:r w:rsidRPr="000339DC">
        <w:t>psychologues distinguent un nombre limité de besoins psychologiques fondamentaux. La satisfaction de ces besoins augmente notre niveau d'énergie, favorise notre résilience et nous fournit de l'oxygène motivationnel pour persévérer. En cas de frustration, nous devenons sombres ou anxieux, la qualité de notre sommeil s'en ressent et nous sommes démotivés. La figure 5 montre l'évolution de la satisfaction de deux besoins fondamentaux</w:t>
      </w:r>
      <w:r w:rsidR="00ED2392">
        <w:t>:</w:t>
      </w:r>
      <w:r w:rsidRPr="000339DC">
        <w:t xml:space="preserve"> le besoin d'autonomie et le besoin de</w:t>
      </w:r>
      <w:r w:rsidR="00055BC5">
        <w:t xml:space="preserve"> connextion, de</w:t>
      </w:r>
      <w:r w:rsidRPr="000339DC">
        <w:t xml:space="preserve"> liens relationnels. Lorsque le besoin d'autonomie est satisfait, nous avons le choix de nos actions, de nos pensées et de nos sentiments et nous pouvons être nous-mêmes. Lorsque ce besoin est frustré, nous nous sentons lésés et sous pression. La satisfaction de la </w:t>
      </w:r>
      <w:r w:rsidR="00055BC5">
        <w:t>connexion</w:t>
      </w:r>
      <w:r w:rsidRPr="000339DC">
        <w:t xml:space="preserve"> relationnelle provient d'une relation chaleureuse et étroite avec les autres. </w:t>
      </w:r>
      <w:r w:rsidRPr="00ED2392">
        <w:rPr>
          <w:lang w:val="nl-BE"/>
        </w:rPr>
        <w:t xml:space="preserve">En cas de frustration, nous nous sentons seuls et isolés. </w:t>
      </w:r>
    </w:p>
    <w:p w14:paraId="3856E78F" w14:textId="2DF2B294" w:rsidR="00EC1404" w:rsidRPr="00ED2392" w:rsidRDefault="00EC1404" w:rsidP="00EC1404">
      <w:pPr>
        <w:rPr>
          <w:lang w:val="nl-BE"/>
        </w:rPr>
      </w:pPr>
    </w:p>
    <w:p w14:paraId="6A81C427" w14:textId="40DEEFFA" w:rsidR="000339DC" w:rsidRPr="000339DC" w:rsidRDefault="000339DC" w:rsidP="000339DC">
      <w:r w:rsidRPr="00EC1404">
        <w:rPr>
          <w:lang w:val="nl-BE"/>
        </w:rPr>
        <w:t>Lorsque les mesures restrictives ont été introduites, nous avons suggéré que nos besoins psychologiques de base étaient menacés et nous avons proposé des moyens d'y faire face (voir "</w:t>
      </w:r>
      <w:r w:rsidR="00055BC5" w:rsidRPr="00ED2392">
        <w:rPr>
          <w:lang w:val="nl-BE"/>
        </w:rPr>
        <w:t xml:space="preserve"> </w:t>
      </w:r>
      <w:r w:rsidR="00055BC5" w:rsidRPr="00055BC5">
        <w:rPr>
          <w:lang w:val="nl-BE"/>
        </w:rPr>
        <w:t>Verstrengde maatregelen vallen ons zwaar: hoe hier mee om te gaan?</w:t>
      </w:r>
      <w:r w:rsidR="00055BC5">
        <w:rPr>
          <w:lang w:val="nl-BE"/>
        </w:rPr>
        <w:t>”</w:t>
      </w:r>
      <w:r w:rsidRPr="00EC1404">
        <w:rPr>
          <w:lang w:val="nl-BE"/>
        </w:rPr>
        <w:t>)</w:t>
      </w:r>
      <w:r w:rsidR="00055BC5">
        <w:rPr>
          <w:lang w:val="nl-BE"/>
        </w:rPr>
        <w:t xml:space="preserve">. </w:t>
      </w:r>
      <w:r w:rsidRPr="00ED2392">
        <w:rPr>
          <w:lang w:val="en-US"/>
        </w:rPr>
        <w:t xml:space="preserve">Les </w:t>
      </w:r>
      <w:r w:rsidRPr="000339DC">
        <w:t>résultats d'aujourd'hui montrent que nos besoins psychologiques fondamentaux sont de plus en plus frustrés, plus encore que pendant le semi-</w:t>
      </w:r>
      <w:r w:rsidR="00055BC5">
        <w:t>lockdown</w:t>
      </w:r>
      <w:r w:rsidRPr="000339DC">
        <w:t xml:space="preserve">, lorsque des mesures encore plus strictes étaient en place (par exemple, aucun contact avec des personnes </w:t>
      </w:r>
      <w:r w:rsidRPr="000339DC">
        <w:lastRenderedPageBreak/>
        <w:t>extérieures à notre bulle ; frontières fermées). La frustration du besoin d'autonomie l'emporte même sur la satisfaction (la ligne médiane indique un équilibre entre les deux). Cette tendance malheureuse est particulièrement prononcée chez les jeunes adultes. Ces moins bons résultats sont systématiquement observés dans les groupes cibles plus jeunes. La crise d</w:t>
      </w:r>
      <w:r w:rsidR="00055BC5">
        <w:t xml:space="preserve">u COVID </w:t>
      </w:r>
      <w:r w:rsidRPr="000339DC">
        <w:t xml:space="preserve">les touche plus durement que les générations précédentes. Les jeunes adultes se sentent enfermés dans un carcan, leurs activités "traditionnelles" (estivales) (par exemple, assister à des festivals, sortir en groupe) sont plus sévèrement entravées et ils paient donc un prix plus élevé pour la crise </w:t>
      </w:r>
      <w:r w:rsidR="00055BC5">
        <w:t>COVID</w:t>
      </w:r>
      <w:r w:rsidRPr="000339DC">
        <w:t xml:space="preserve"> que les générations plus âgées.</w:t>
      </w:r>
    </w:p>
    <w:p w14:paraId="0F4EF96B" w14:textId="77777777" w:rsidR="000339DC" w:rsidRPr="000339DC" w:rsidRDefault="000339DC" w:rsidP="000339DC"/>
    <w:p w14:paraId="63C32AE7" w14:textId="4831EBA5" w:rsidR="000339DC" w:rsidRPr="000339DC" w:rsidRDefault="000339DC" w:rsidP="00EC1404">
      <w:pPr>
        <w:pStyle w:val="Heading2"/>
      </w:pPr>
      <w:r w:rsidRPr="000339DC">
        <w:t>Partie II</w:t>
      </w:r>
      <w:r w:rsidR="00ED2392">
        <w:t>:</w:t>
      </w:r>
      <w:r w:rsidRPr="000339DC">
        <w:t xml:space="preserve"> Plaidoyer pour l'interdisciplinarité</w:t>
      </w:r>
    </w:p>
    <w:p w14:paraId="1509BB6A" w14:textId="77777777" w:rsidR="00EC1404" w:rsidRDefault="00EC1404" w:rsidP="000339DC"/>
    <w:p w14:paraId="5151C020" w14:textId="703A389C" w:rsidR="000339DC" w:rsidRPr="000339DC" w:rsidRDefault="000339DC" w:rsidP="000339DC">
      <w:r w:rsidRPr="00ED2392">
        <w:rPr>
          <w:lang w:val="en-US"/>
        </w:rPr>
        <w:t xml:space="preserve">Dès le début de la crise du corona, les experts ont souligné que notre comportement est l'arme la plus importante pour lutter contre la propagation du virus. </w:t>
      </w:r>
      <w:r w:rsidRPr="000339DC">
        <w:t xml:space="preserve">Cela vaut non seulement pour les mesures comportementales visant à prévenir les infections, mais aussi pour les mesures importantes, telles que les tests, le "traçage" et la quarantaine, destinées à empêcher les infections </w:t>
      </w:r>
      <w:r w:rsidR="00772FC1">
        <w:t>présentes</w:t>
      </w:r>
      <w:r w:rsidRPr="000339DC">
        <w:t xml:space="preserve"> de se propager davantage. L'utilisation ciblée et scientifique de l'expertise </w:t>
      </w:r>
      <w:r w:rsidR="00772FC1">
        <w:t xml:space="preserve">du </w:t>
      </w:r>
      <w:r w:rsidRPr="000339DC">
        <w:t xml:space="preserve">comportement pour gérer la pandémie peut donc être considérée comme un investissement ayant le plus grand "retour sur investissement", tant pour la santé publique que pour l'économie (Kazak, 2020). Les spécialistes du comportement considèrent donc comme une preuve de </w:t>
      </w:r>
      <w:r w:rsidR="00772FC1">
        <w:t>manque de clairvoyance</w:t>
      </w:r>
      <w:r w:rsidRPr="000339DC">
        <w:t xml:space="preserve">, voire de négligence, de la part du gouvernement le fait qu'à aucun moment il n'a formellement déployé une expertise comportementale aux niveaux décisionnels susceptibles d'exercer un impact sur les variables comportementales. Étant donné que les variables comportementales précèdent d'une à deux semaines l'état virologique de la population, il est incompréhensible qu'une enquête épidémiologique comportementale sur les processus motivationnels cruciaux et le comportement réel n'ait été mise en place d'aucune manière. C'est essentiel pour élaborer une politique de prévention. Chaque restriction de l'activité économique coûte rapidement plusieurs fois plus cher qu'un investissement dans l'expertise cruciale pour l'empêcher. </w:t>
      </w:r>
    </w:p>
    <w:p w14:paraId="48446E28" w14:textId="77777777" w:rsidR="000339DC" w:rsidRPr="000339DC" w:rsidRDefault="000339DC" w:rsidP="000339DC"/>
    <w:p w14:paraId="0442C8E8" w14:textId="3273F6CA" w:rsidR="000339DC" w:rsidRPr="000339DC" w:rsidRDefault="00EC1404" w:rsidP="000339DC">
      <w:r>
        <w:rPr>
          <w:rFonts w:asciiTheme="majorHAnsi" w:eastAsia="Times New Roman" w:hAnsiTheme="majorHAnsi" w:cs="Times New Roman"/>
          <w:b/>
          <w:noProof/>
          <w:sz w:val="52"/>
        </w:rPr>
        <mc:AlternateContent>
          <mc:Choice Requires="wps">
            <w:drawing>
              <wp:inline distT="0" distB="0" distL="0" distR="0" wp14:anchorId="25CF75CE" wp14:editId="22E7322F">
                <wp:extent cx="6024282" cy="656217"/>
                <wp:effectExtent l="0" t="0" r="0" b="4445"/>
                <wp:docPr id="31" name="Rounded Rectangle 31"/>
                <wp:cNvGraphicFramePr/>
                <a:graphic xmlns:a="http://schemas.openxmlformats.org/drawingml/2006/main">
                  <a:graphicData uri="http://schemas.microsoft.com/office/word/2010/wordprocessingShape">
                    <wps:wsp>
                      <wps:cNvSpPr/>
                      <wps:spPr>
                        <a:xfrm>
                          <a:off x="0" y="0"/>
                          <a:ext cx="6024282" cy="656217"/>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87B977" w14:textId="605D1B6B" w:rsidR="00EC1404" w:rsidRPr="00ED2392" w:rsidRDefault="00EC1404" w:rsidP="00EC1404">
                            <w:pPr>
                              <w:rPr>
                                <w:color w:val="FFFFFF" w:themeColor="background1"/>
                                <w:lang w:val="en-US"/>
                              </w:rPr>
                            </w:pPr>
                            <w:r w:rsidRPr="00ED2392">
                              <w:rPr>
                                <w:b/>
                                <w:bCs/>
                                <w:color w:val="FFFFFF" w:themeColor="background1"/>
                                <w:lang w:val="en-US"/>
                              </w:rPr>
                              <w:t>Constat 5</w:t>
                            </w:r>
                            <w:r w:rsidR="00ED2392" w:rsidRPr="00ED2392">
                              <w:rPr>
                                <w:b/>
                                <w:bCs/>
                                <w:color w:val="FFFFFF" w:themeColor="background1"/>
                                <w:lang w:val="en-US"/>
                              </w:rPr>
                              <w:t>:</w:t>
                            </w:r>
                            <w:r w:rsidRPr="00ED2392">
                              <w:rPr>
                                <w:b/>
                                <w:bCs/>
                                <w:color w:val="FFFFFF" w:themeColor="background1"/>
                                <w:lang w:val="en-US"/>
                              </w:rPr>
                              <w:t xml:space="preserve"> </w:t>
                            </w:r>
                            <w:r w:rsidRPr="00ED2392">
                              <w:rPr>
                                <w:color w:val="FFFFFF" w:themeColor="background1"/>
                                <w:lang w:val="en-US"/>
                              </w:rPr>
                              <w:t>L'absence d'implication formelle des experts comportementaux au niveau politique est incompréhensible.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5CF75CE" id="Rounded Rectangle 31" o:spid="_x0000_s1037" style="width:474.35pt;height:51.6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" fillcolor="#0070c0" stroked="f" strokeweight="2pt">
                <v:fill opacity="57054f"/>
                <v:textbox>
                  <w:txbxContent>
                    <w:p w14:paraId="3A87B977" w14:textId="605D1B6B" w:rsidR="00EC1404" w:rsidRPr="00ED2392" w:rsidRDefault="00EC1404" w:rsidP="00EC1404">
                      <w:pPr>
                        <w:rPr>
                          <w:color w:val="FFFFFF" w:themeColor="background1"/>
                          <w:lang w:val="en-US"/>
                        </w:rPr>
                      </w:pPr>
                      <w:r w:rsidRPr="00ED2392">
                        <w:rPr>
                          <w:b/>
                          <w:bCs/>
                          <w:color w:val="FFFFFF" w:themeColor="background1"/>
                          <w:lang w:val="en-US"/>
                        </w:rPr>
                        <w:t>Constat 5</w:t>
                      </w:r>
                      <w:r w:rsidR="00ED2392" w:rsidRPr="00ED2392">
                        <w:rPr>
                          <w:b/>
                          <w:bCs/>
                          <w:color w:val="FFFFFF" w:themeColor="background1"/>
                          <w:lang w:val="en-US"/>
                        </w:rPr>
                        <w:t>:</w:t>
                      </w:r>
                      <w:r w:rsidRPr="00ED2392">
                        <w:rPr>
                          <w:b/>
                          <w:bCs/>
                          <w:color w:val="FFFFFF" w:themeColor="background1"/>
                          <w:lang w:val="en-US"/>
                        </w:rPr>
                        <w:t xml:space="preserve"> </w:t>
                      </w:r>
                      <w:r w:rsidRPr="00ED2392">
                        <w:rPr>
                          <w:color w:val="FFFFFF" w:themeColor="background1"/>
                          <w:lang w:val="en-US"/>
                        </w:rPr>
                        <w:t>L'absence d'implication formelle des experts comportementaux au niveau politique est incompréhensible.</w:t>
                      </w:r>
                    </w:p>
                  </w:txbxContent>
                </v:textbox>
                <w10:anchorlock/>
              </v:roundrect>
            </w:pict>
          </mc:Fallback>
        </mc:AlternateContent>
      </w:r>
    </w:p>
    <w:p w14:paraId="11220DA1" w14:textId="77777777" w:rsidR="000339DC" w:rsidRPr="000339DC" w:rsidRDefault="000339DC" w:rsidP="000339DC"/>
    <w:p w14:paraId="565809BA" w14:textId="636A1493" w:rsidR="00EC1404" w:rsidRDefault="000339DC" w:rsidP="000339DC">
      <w:r w:rsidRPr="00ED2392">
        <w:t xml:space="preserve">Pour ces raisons, des universitaires et des professionnels engagés ont rapidement créé un groupe de travail ad hoc "psychologie et corona". </w:t>
      </w:r>
      <w:r w:rsidRPr="00ED2392">
        <w:rPr>
          <w:lang w:val="nl-BE"/>
        </w:rPr>
        <w:t xml:space="preserve">Il est composé d'un noyau de 8 psychologues universitaires et membres d'organisations professionnelles, assistés d'une couche d'experts issus de différentes sous-disciplines de la psychologie. </w:t>
      </w:r>
      <w:r w:rsidRPr="000339DC">
        <w:t xml:space="preserve">Par le biais de contributions d'opinion, de communiqués de presse et de rapports contenant des données empiriques sur la motivation et le comportement, des messages ont été diffusés de </w:t>
      </w:r>
      <w:r w:rsidRPr="000339DC">
        <w:lastRenderedPageBreak/>
        <w:t xml:space="preserve">manière répétée avec des conseils et des propositions politiques pour gérer la crise en termes de comportement de la population. Ces messages ont suscité l'intérêt et l'ouverture à l'expertise comportementale de comités consultatifs et politiques clés, mais pas la mise en œuvre systématique de propositions pertinentes lancées par ce groupe. En conséquence, des décisions lourdes de conséquences pour la population ont été prises principalement sur la base d'arguments médicaux et juridiques, et n'ont été inspirées que secondairement par l'intuition psychologique et </w:t>
      </w:r>
      <w:r w:rsidR="00772FC1">
        <w:t>l’instinct</w:t>
      </w:r>
      <w:r w:rsidRPr="000339DC">
        <w:t xml:space="preserve"> des décideurs sur les processus qui déterminent le comportement. </w:t>
      </w:r>
    </w:p>
    <w:p w14:paraId="0455BD01" w14:textId="77777777" w:rsidR="00EC1404" w:rsidRDefault="00EC1404" w:rsidP="000339DC"/>
    <w:p w14:paraId="7B699951" w14:textId="662C6954" w:rsidR="000339DC" w:rsidRPr="000339DC" w:rsidRDefault="000339DC" w:rsidP="000339DC">
      <w:r w:rsidRPr="000339DC">
        <w:t>C'est insuffisant. Cela signifie-t-il que tous les conseils donnés jusqu'à présent étaient erronés</w:t>
      </w:r>
      <w:r w:rsidR="00ED2392">
        <w:t>?</w:t>
      </w:r>
      <w:r w:rsidRPr="000339DC">
        <w:t xml:space="preserve"> Non. Et cela signifie-t-il que les experts en comportement disposent de leviers magiques pour orienter le comportement de la population dans la direction souhaitée</w:t>
      </w:r>
      <w:r w:rsidR="00ED2392">
        <w:t>?</w:t>
      </w:r>
      <w:r w:rsidRPr="000339DC">
        <w:t xml:space="preserve"> Encore une fois, non. Les experts comportementaux ne sont pas des magiciens, mais ils peuvent soutenir les politiques de manière scientifique et fondée sur des preuves. De l'avis du groupe de travail "psychologie et corona", de nombreuses occasions ont été manquées pour mieux gérer l'épidémie, en accordant une plus grande attention aux besoins et aux exigences de la population. Il est nécessaire de mettre en place un cadre plus unificateur et plus favorable, ainsi qu'une communication plus inspirante et plus motivante. Les résultats du baromètre de la motivation, qui ont été rendus publics à plusieurs reprises (</w:t>
      </w:r>
      <w:r w:rsidRPr="006505A2">
        <w:rPr>
          <w:color w:val="auto"/>
        </w:rPr>
        <w:t xml:space="preserve">voir </w:t>
      </w:r>
      <w:r w:rsidR="006505A2" w:rsidRPr="006505A2">
        <w:rPr>
          <w:color w:val="auto"/>
        </w:rPr>
        <w:t>www.motivationbarometer.com</w:t>
      </w:r>
      <w:r w:rsidRPr="006505A2">
        <w:t>),</w:t>
      </w:r>
      <w:r w:rsidRPr="000339DC">
        <w:t xml:space="preserve"> montrent que la communication et les mesures mises en place ont à plusieurs reprises sapé la motivation de la population. Ces éléments ont contribué - en partie en raison de la longue durée de l'épidémie - à ce que la motivation de la population soit aujourd'hui au plus bas. De l'avis du groupe d'étude, il est </w:t>
      </w:r>
      <w:r w:rsidR="00772FC1">
        <w:t xml:space="preserve">grand temps </w:t>
      </w:r>
      <w:r w:rsidRPr="000339DC">
        <w:t xml:space="preserve">en ce qui concerne la motivation et la question est de savoir si les occasions manquées peuvent encore être rattrapées. Plus que jamais, </w:t>
      </w:r>
      <w:r w:rsidR="00772FC1">
        <w:t>toutes les forces doivent s’unir</w:t>
      </w:r>
      <w:r w:rsidRPr="000339DC">
        <w:t xml:space="preserve">. Les longues soirées d'hiver approchent, que nous égayons normalement par des événements culturels et des fêtes de famille. Les rhumes et la grippe feront à nouveau leur apparition. Il est donc plus important que jamais d'obtenir l'adhésion de la population. </w:t>
      </w:r>
    </w:p>
    <w:p w14:paraId="1D2BB2C9" w14:textId="77777777" w:rsidR="000339DC" w:rsidRPr="000339DC" w:rsidRDefault="000339DC" w:rsidP="000339DC"/>
    <w:p w14:paraId="30769453" w14:textId="6AA68600" w:rsidR="000339DC" w:rsidRPr="000339DC" w:rsidRDefault="00EC1404" w:rsidP="000339DC">
      <w:r>
        <w:rPr>
          <w:rFonts w:asciiTheme="majorHAnsi" w:eastAsia="Times New Roman" w:hAnsiTheme="majorHAnsi" w:cs="Times New Roman"/>
          <w:b/>
          <w:noProof/>
          <w:sz w:val="52"/>
        </w:rPr>
        <mc:AlternateContent>
          <mc:Choice Requires="wps">
            <w:drawing>
              <wp:inline distT="0" distB="0" distL="0" distR="0" wp14:anchorId="116F8BD0" wp14:editId="045B50C1">
                <wp:extent cx="6024282" cy="815008"/>
                <wp:effectExtent l="0" t="0" r="0" b="0"/>
                <wp:docPr id="32" name="Rounded Rectangle 32"/>
                <wp:cNvGraphicFramePr/>
                <a:graphic xmlns:a="http://schemas.openxmlformats.org/drawingml/2006/main">
                  <a:graphicData uri="http://schemas.microsoft.com/office/word/2010/wordprocessingShape">
                    <wps:wsp>
                      <wps:cNvSpPr/>
                      <wps:spPr>
                        <a:xfrm>
                          <a:off x="0" y="0"/>
                          <a:ext cx="6024282" cy="815008"/>
                        </a:xfrm>
                        <a:prstGeom prst="roundRect">
                          <a:avLst>
                            <a:gd name="adj" fmla="val 3385"/>
                          </a:avLst>
                        </a:prstGeom>
                        <a:solidFill>
                          <a:srgbClr val="0070C0">
                            <a:alpha val="87059"/>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B3030" w14:textId="4D51B5B7" w:rsidR="00EC1404" w:rsidRPr="00ED2392" w:rsidRDefault="00772FC1" w:rsidP="00EC1404">
                            <w:pPr>
                              <w:rPr>
                                <w:color w:val="FFFFFF" w:themeColor="background1"/>
                                <w:lang w:val="en-US"/>
                              </w:rPr>
                            </w:pPr>
                            <w:r w:rsidRPr="00ED2392">
                              <w:rPr>
                                <w:b/>
                                <w:bCs/>
                                <w:color w:val="FFFFFF" w:themeColor="background1"/>
                                <w:lang w:val="en-US"/>
                              </w:rPr>
                              <w:t>Constat</w:t>
                            </w:r>
                            <w:r w:rsidR="00EC1404" w:rsidRPr="00ED2392">
                              <w:rPr>
                                <w:b/>
                                <w:bCs/>
                                <w:color w:val="FFFFFF" w:themeColor="background1"/>
                                <w:lang w:val="en-US"/>
                              </w:rPr>
                              <w:t xml:space="preserve"> 6</w:t>
                            </w:r>
                            <w:r w:rsidR="00ED2392" w:rsidRPr="00ED2392">
                              <w:rPr>
                                <w:b/>
                                <w:bCs/>
                                <w:color w:val="FFFFFF" w:themeColor="background1"/>
                                <w:lang w:val="en-US"/>
                              </w:rPr>
                              <w:t>:</w:t>
                            </w:r>
                            <w:r w:rsidR="00EC1404" w:rsidRPr="00ED2392">
                              <w:rPr>
                                <w:b/>
                                <w:bCs/>
                                <w:color w:val="FFFFFF" w:themeColor="background1"/>
                                <w:lang w:val="en-US"/>
                              </w:rPr>
                              <w:t xml:space="preserve"> </w:t>
                            </w:r>
                            <w:r w:rsidR="00EC1404" w:rsidRPr="00ED2392">
                              <w:rPr>
                                <w:color w:val="FFFFFF" w:themeColor="background1"/>
                                <w:lang w:val="en-US"/>
                              </w:rPr>
                              <w:t>Plus que jamais, il est nécessaire de disposer d'un cadre unificateur et porteur et d'une communication motivante et inspirante pour inciter la population à adopter le comportement souhaité.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6F8BD0" id="Rounded Rectangle 32" o:spid="_x0000_s1038" style="width:474.35pt;height:64.1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" fillcolor="#0070c0" stroked="f" strokeweight="2pt">
                <v:fill opacity="57054f"/>
                <v:textbox>
                  <w:txbxContent>
                    <w:p w14:paraId="670B3030" w14:textId="4D51B5B7" w:rsidR="00EC1404" w:rsidRPr="00ED2392" w:rsidRDefault="00772FC1" w:rsidP="00EC1404">
                      <w:pPr>
                        <w:rPr>
                          <w:color w:val="FFFFFF" w:themeColor="background1"/>
                          <w:lang w:val="en-US"/>
                        </w:rPr>
                      </w:pPr>
                      <w:r w:rsidRPr="00ED2392">
                        <w:rPr>
                          <w:b/>
                          <w:bCs/>
                          <w:color w:val="FFFFFF" w:themeColor="background1"/>
                          <w:lang w:val="en-US"/>
                        </w:rPr>
                        <w:t>Constat</w:t>
                      </w:r>
                      <w:r w:rsidR="00EC1404" w:rsidRPr="00ED2392">
                        <w:rPr>
                          <w:b/>
                          <w:bCs/>
                          <w:color w:val="FFFFFF" w:themeColor="background1"/>
                          <w:lang w:val="en-US"/>
                        </w:rPr>
                        <w:t xml:space="preserve"> 6</w:t>
                      </w:r>
                      <w:r w:rsidR="00ED2392" w:rsidRPr="00ED2392">
                        <w:rPr>
                          <w:b/>
                          <w:bCs/>
                          <w:color w:val="FFFFFF" w:themeColor="background1"/>
                          <w:lang w:val="en-US"/>
                        </w:rPr>
                        <w:t>:</w:t>
                      </w:r>
                      <w:r w:rsidR="00EC1404" w:rsidRPr="00ED2392">
                        <w:rPr>
                          <w:b/>
                          <w:bCs/>
                          <w:color w:val="FFFFFF" w:themeColor="background1"/>
                          <w:lang w:val="en-US"/>
                        </w:rPr>
                        <w:t xml:space="preserve"> </w:t>
                      </w:r>
                      <w:proofErr w:type="gramStart"/>
                      <w:r w:rsidR="00EC1404" w:rsidRPr="00ED2392">
                        <w:rPr>
                          <w:color w:val="FFFFFF" w:themeColor="background1"/>
                          <w:lang w:val="en-US"/>
                        </w:rPr>
                        <w:t>Plus</w:t>
                      </w:r>
                      <w:proofErr w:type="gramEnd"/>
                      <w:r w:rsidR="00EC1404" w:rsidRPr="00ED2392">
                        <w:rPr>
                          <w:color w:val="FFFFFF" w:themeColor="background1"/>
                          <w:lang w:val="en-US"/>
                        </w:rPr>
                        <w:t xml:space="preserve"> que jamais, il est nécessaire de disposer d'un cadre unificateur et porteur et d'une communication motivante et inspirante pour inciter la population à adopter le comportement souhaité.</w:t>
                      </w:r>
                    </w:p>
                  </w:txbxContent>
                </v:textbox>
                <w10:anchorlock/>
              </v:roundrect>
            </w:pict>
          </mc:Fallback>
        </mc:AlternateContent>
      </w:r>
    </w:p>
    <w:p w14:paraId="5024FCAF" w14:textId="77777777" w:rsidR="000339DC" w:rsidRPr="000339DC" w:rsidRDefault="000339DC" w:rsidP="000339DC"/>
    <w:p w14:paraId="03398290" w14:textId="3E35BE6D" w:rsidR="000339DC" w:rsidRPr="000339DC" w:rsidRDefault="000339DC" w:rsidP="000339DC">
      <w:r w:rsidRPr="00ED2392">
        <w:t xml:space="preserve">Le groupe de travail "psychologie et corona" considère le comportement comme faisant partie d'un système complexe d'individus formant des groupes et des communautés dans divers environnements physiques et sociaux. </w:t>
      </w:r>
      <w:r w:rsidRPr="00ED2392">
        <w:rPr>
          <w:lang w:val="en-US"/>
        </w:rPr>
        <w:t xml:space="preserve">Le </w:t>
      </w:r>
      <w:r w:rsidRPr="000339DC">
        <w:t xml:space="preserve">comportement doit être compris et influencé de manière scientifique, dans le respect et la participation de la population. Nous préconisons donc la création d'un groupe consultatif interdisciplinaire plus large, doté d'une importante composante de sciences comportementales, afin de conseiller directement les organes clés ayant un pouvoir d'action. Dans ce document, nous souhaitons décrire brièvement un certain nombre de conseils importants en termes de </w:t>
      </w:r>
      <w:r w:rsidRPr="000339DC">
        <w:lastRenderedPageBreak/>
        <w:t xml:space="preserve">"choses à faire et à ne pas faire" concrètes, en nous inspirant largement des divers articles d'opinion et communiqués de presse qui ont déjà été diffusés.        </w:t>
      </w:r>
    </w:p>
    <w:p w14:paraId="1D3B7C94" w14:textId="77777777" w:rsidR="00EC1404" w:rsidRPr="000339DC" w:rsidRDefault="00EC1404" w:rsidP="000339DC"/>
    <w:p w14:paraId="0AD396D5" w14:textId="4051F8B2" w:rsidR="000339DC" w:rsidRPr="000339DC" w:rsidRDefault="000339DC" w:rsidP="00EC1404">
      <w:pPr>
        <w:pStyle w:val="Heading2"/>
      </w:pPr>
      <w:r w:rsidRPr="000339DC">
        <w:t>Partie III</w:t>
      </w:r>
      <w:r w:rsidR="00ED2392">
        <w:t>:</w:t>
      </w:r>
      <w:r w:rsidRPr="000339DC">
        <w:t xml:space="preserve"> Mesures comportementales</w:t>
      </w:r>
      <w:r w:rsidR="00ED2392">
        <w:t>:</w:t>
      </w:r>
      <w:r w:rsidRPr="000339DC">
        <w:t xml:space="preserve"> ce qu'il faut faire et ne pas faire du point de vue des sciences comportementales</w:t>
      </w:r>
    </w:p>
    <w:p w14:paraId="064E565D" w14:textId="77777777" w:rsidR="00EC1404" w:rsidRDefault="00EC1404" w:rsidP="000339DC"/>
    <w:p w14:paraId="724E28C4" w14:textId="638C2F33" w:rsidR="000339DC" w:rsidRPr="000339DC" w:rsidRDefault="000339DC" w:rsidP="000339DC">
      <w:r w:rsidRPr="00ED2392">
        <w:t xml:space="preserve">En raison du rôle central du comportement de la population dans le contrôle de la pandémie, il est nécessaire de mettre en place un cadre cohérent de messages de motivation et d'autres mesures qui favorise le sentiment de responsabilité et d'appropriation au sein de la population, qui </w:t>
      </w:r>
      <w:r w:rsidR="006E71F5" w:rsidRPr="00ED2392">
        <w:t>émane</w:t>
      </w:r>
      <w:r w:rsidRPr="00ED2392">
        <w:t xml:space="preserve"> l</w:t>
      </w:r>
      <w:r w:rsidR="006E71F5" w:rsidRPr="00ED2392">
        <w:t>e</w:t>
      </w:r>
      <w:r w:rsidRPr="00ED2392">
        <w:t xml:space="preserve"> leadership et le rend acceptable, et qui tient compte des besoins et des capacités des différents groupes de population. </w:t>
      </w:r>
      <w:r w:rsidRPr="00ED2392">
        <w:rPr>
          <w:lang w:val="en-US"/>
        </w:rPr>
        <w:t xml:space="preserve">En </w:t>
      </w:r>
      <w:r w:rsidRPr="000339DC">
        <w:t xml:space="preserve">l'absence d'un tel cadre global, les mesures d'assouplissement risquent de devenir une échappatoire permettant à la population de faire ce qu'elle </w:t>
      </w:r>
      <w:r w:rsidR="006505A2">
        <w:t xml:space="preserve">veut </w:t>
      </w:r>
      <w:r w:rsidR="006505A2" w:rsidRPr="000339DC">
        <w:t>(</w:t>
      </w:r>
      <w:r w:rsidR="006505A2" w:rsidRPr="006505A2">
        <w:rPr>
          <w:color w:val="auto"/>
        </w:rPr>
        <w:t>voir www.motivationbarometer.com</w:t>
      </w:r>
      <w:r w:rsidR="006505A2" w:rsidRPr="006505A2">
        <w:t>)</w:t>
      </w:r>
      <w:r w:rsidRPr="000339DC">
        <w:t>. En revanche, si elle est bien conçue et mise en œuvre, il est possible d'intervenir et de s'adapter de manière préventive afin de limiter ou d'éviter les risques de contamination et les dommages économiques et sanitaires qui en découlent.</w:t>
      </w:r>
    </w:p>
    <w:p w14:paraId="3B7EDAAB" w14:textId="77777777" w:rsidR="000339DC" w:rsidRPr="000339DC" w:rsidRDefault="000339DC" w:rsidP="000339DC"/>
    <w:p w14:paraId="0C97A884" w14:textId="2EF1F390" w:rsidR="000339DC" w:rsidRPr="000339DC" w:rsidRDefault="00180E47" w:rsidP="000339DC">
      <w:r>
        <w:rPr>
          <w:rFonts w:asciiTheme="majorHAnsi" w:eastAsia="Times New Roman" w:hAnsiTheme="majorHAnsi" w:cs="Times New Roman"/>
          <w:b/>
          <w:noProof/>
          <w:sz w:val="52"/>
        </w:rPr>
        <mc:AlternateContent>
          <mc:Choice Requires="wps">
            <w:drawing>
              <wp:inline distT="0" distB="0" distL="0" distR="0" wp14:anchorId="1319B275" wp14:editId="7660E452">
                <wp:extent cx="5787342" cy="646044"/>
                <wp:effectExtent l="0" t="0" r="4445" b="1905"/>
                <wp:docPr id="10" name="Rounded Rectangle 10"/>
                <wp:cNvGraphicFramePr/>
                <a:graphic xmlns:a="http://schemas.openxmlformats.org/drawingml/2006/main">
                  <a:graphicData uri="http://schemas.microsoft.com/office/word/2010/wordprocessingShape">
                    <wps:wsp>
                      <wps:cNvSpPr/>
                      <wps:spPr>
                        <a:xfrm>
                          <a:off x="0" y="0"/>
                          <a:ext cx="5787342" cy="646044"/>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50732" w14:textId="0545ADB5" w:rsidR="00180E47" w:rsidRPr="00ED2392" w:rsidRDefault="00180E47" w:rsidP="00180E47">
                            <w:pPr>
                              <w:rPr>
                                <w:lang w:val="en-US"/>
                              </w:rPr>
                            </w:pPr>
                            <w:r w:rsidRPr="00ED2392">
                              <w:rPr>
                                <w:b/>
                                <w:bCs/>
                                <w:lang w:val="en-US"/>
                              </w:rPr>
                              <w:t>Recommandation 1</w:t>
                            </w:r>
                            <w:r w:rsidR="00ED2392" w:rsidRPr="00ED2392">
                              <w:rPr>
                                <w:b/>
                                <w:bCs/>
                                <w:lang w:val="en-US"/>
                              </w:rPr>
                              <w:t>:</w:t>
                            </w:r>
                            <w:r w:rsidRPr="00ED2392">
                              <w:rPr>
                                <w:b/>
                                <w:bCs/>
                                <w:lang w:val="en-US"/>
                              </w:rPr>
                              <w:t xml:space="preserve"> </w:t>
                            </w:r>
                            <w:r w:rsidR="006E71F5" w:rsidRPr="00ED2392">
                              <w:rPr>
                                <w:lang w:val="en-US"/>
                              </w:rPr>
                              <w:t>R</w:t>
                            </w:r>
                            <w:r w:rsidRPr="00ED2392">
                              <w:rPr>
                                <w:lang w:val="en-US"/>
                              </w:rPr>
                              <w:t>endre l'approche de la crise aussi prévisible et contrôlable que possible.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19B275" id="Rounded Rectangle 10" o:spid="_x0000_s1039" style="width:455.7pt;height:50.8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" fillcolor="#f99b51" stroked="f" strokeweight="2pt">
                <v:fill opacity="45232f"/>
                <v:textbox>
                  <w:txbxContent>
                    <w:p w14:paraId="6F050732" w14:textId="0545ADB5" w:rsidR="00180E47" w:rsidRPr="00ED2392" w:rsidRDefault="00180E47" w:rsidP="00180E47">
                      <w:pPr>
                        <w:rPr>
                          <w:lang w:val="en-US"/>
                        </w:rPr>
                      </w:pPr>
                      <w:r w:rsidRPr="00ED2392">
                        <w:rPr>
                          <w:b/>
                          <w:bCs/>
                          <w:lang w:val="en-US"/>
                        </w:rPr>
                        <w:t>Recommandation 1</w:t>
                      </w:r>
                      <w:r w:rsidR="00ED2392" w:rsidRPr="00ED2392">
                        <w:rPr>
                          <w:b/>
                          <w:bCs/>
                          <w:lang w:val="en-US"/>
                        </w:rPr>
                        <w:t>:</w:t>
                      </w:r>
                      <w:r w:rsidRPr="00ED2392">
                        <w:rPr>
                          <w:b/>
                          <w:bCs/>
                          <w:lang w:val="en-US"/>
                        </w:rPr>
                        <w:t xml:space="preserve"> </w:t>
                      </w:r>
                      <w:r w:rsidR="006E71F5" w:rsidRPr="00ED2392">
                        <w:rPr>
                          <w:lang w:val="en-US"/>
                        </w:rPr>
                        <w:t>R</w:t>
                      </w:r>
                      <w:r w:rsidRPr="00ED2392">
                        <w:rPr>
                          <w:lang w:val="en-US"/>
                        </w:rPr>
                        <w:t>endre l'approche de la crise aussi prévisible et contrôlable que possible.</w:t>
                      </w:r>
                    </w:p>
                  </w:txbxContent>
                </v:textbox>
                <w10:anchorlock/>
              </v:roundrect>
            </w:pict>
          </mc:Fallback>
        </mc:AlternateContent>
      </w:r>
    </w:p>
    <w:p w14:paraId="29EB5D21" w14:textId="77777777" w:rsidR="00ED2392" w:rsidRDefault="00ED2392" w:rsidP="000339DC"/>
    <w:p w14:paraId="7CC2280C" w14:textId="11133BD7" w:rsidR="000339DC" w:rsidRPr="000339DC" w:rsidRDefault="000339DC" w:rsidP="000339DC">
      <w:r w:rsidRPr="000339DC">
        <w:t>Les événements qui sont vécus comme imprévisibles et incontrôlables sont particulièrement aversifs et stressants. Cela mine la résilience mentale et (donc) la motivation et l'engagement à maintenir les règles comportementales. C'est un besoin fondamental pour les gens de pouvoir planifier, au moins à court terme. Le fait de rendre l'approche prévisible et de fournir un retour d'information clair sur les résultats des efforts renforce le sentiment de contrôlabilité et d'autonomie, et donc la motivation et la volonté de s'y tenir. Cela peut se faire de la manière suivante</w:t>
      </w:r>
      <w:r w:rsidR="00ED2392">
        <w:t>:</w:t>
      </w:r>
      <w:r w:rsidRPr="000339DC">
        <w:t xml:space="preserve"> </w:t>
      </w:r>
    </w:p>
    <w:p w14:paraId="71D637D3" w14:textId="4228956F" w:rsidR="00180E47" w:rsidRDefault="00180E47" w:rsidP="000339DC"/>
    <w:p w14:paraId="29F99FDD" w14:textId="2A15D8EA" w:rsidR="00180E47" w:rsidRDefault="00180E47" w:rsidP="000339DC">
      <w:r>
        <w:rPr>
          <w:rFonts w:asciiTheme="majorHAnsi" w:eastAsia="Times New Roman" w:hAnsiTheme="majorHAnsi" w:cs="Times New Roman"/>
          <w:b/>
          <w:noProof/>
          <w:sz w:val="52"/>
        </w:rPr>
        <w:lastRenderedPageBreak/>
        <mc:AlternateContent>
          <mc:Choice Requires="wps">
            <w:drawing>
              <wp:inline distT="0" distB="0" distL="0" distR="0" wp14:anchorId="232F64B9" wp14:editId="56B7E8FD">
                <wp:extent cx="5787342" cy="3032760"/>
                <wp:effectExtent l="0" t="0" r="4445" b="0"/>
                <wp:docPr id="37" name="Rounded Rectangle 37"/>
                <wp:cNvGraphicFramePr/>
                <a:graphic xmlns:a="http://schemas.openxmlformats.org/drawingml/2006/main">
                  <a:graphicData uri="http://schemas.microsoft.com/office/word/2010/wordprocessingShape">
                    <wps:wsp>
                      <wps:cNvSpPr/>
                      <wps:spPr>
                        <a:xfrm>
                          <a:off x="0" y="0"/>
                          <a:ext cx="5787342" cy="3032760"/>
                        </a:xfrm>
                        <a:prstGeom prst="roundRect">
                          <a:avLst>
                            <a:gd name="adj" fmla="val 3385"/>
                          </a:avLst>
                        </a:prstGeom>
                        <a:solidFill>
                          <a:srgbClr val="FFA758">
                            <a:alpha val="32157"/>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76A146" w14:textId="581BDADF" w:rsidR="00180E47" w:rsidRDefault="00180E47" w:rsidP="00180E47">
                            <w:pPr>
                              <w:pStyle w:val="ListParagraph"/>
                              <w:numPr>
                                <w:ilvl w:val="0"/>
                                <w:numId w:val="7"/>
                              </w:numPr>
                              <w:rPr>
                                <w:lang w:val="nl-BE"/>
                              </w:rPr>
                            </w:pPr>
                            <w:r w:rsidRPr="00180E47">
                              <w:rPr>
                                <w:lang w:val="nl-BE"/>
                              </w:rPr>
                              <w:t>Mettez en place un système de feux clignotants ou de codes de couleur qui permet de voir facilement où nous en sommes, dans quelle direction nous évoluons, où nous voulons aller exactement (&lt;50 infections par jour</w:t>
                            </w:r>
                            <w:r w:rsidR="00ED2392">
                              <w:rPr>
                                <w:lang w:val="nl-BE"/>
                              </w:rPr>
                              <w:t>?</w:t>
                            </w:r>
                            <w:r w:rsidRPr="00180E47">
                              <w:rPr>
                                <w:lang w:val="nl-BE"/>
                              </w:rPr>
                              <w:t xml:space="preserve"> une certaine valeur R</w:t>
                            </w:r>
                            <w:r w:rsidR="00ED2392">
                              <w:rPr>
                                <w:lang w:val="nl-BE"/>
                              </w:rPr>
                              <w:t>?</w:t>
                            </w:r>
                            <w:r w:rsidRPr="00180E47">
                              <w:rPr>
                                <w:lang w:val="nl-BE"/>
                              </w:rPr>
                              <w:t>), quels sont les critères pour passer d'un code de couleur à un autre.</w:t>
                            </w:r>
                          </w:p>
                          <w:p w14:paraId="356F10E3" w14:textId="77777777" w:rsidR="00180E47" w:rsidRDefault="00180E47" w:rsidP="00180E47">
                            <w:pPr>
                              <w:pStyle w:val="ListParagraph"/>
                              <w:rPr>
                                <w:lang w:val="nl-BE"/>
                              </w:rPr>
                            </w:pPr>
                          </w:p>
                          <w:p w14:paraId="0D532D9E" w14:textId="1BC3974C" w:rsidR="00180E47" w:rsidRPr="00ED2392" w:rsidRDefault="00180E47" w:rsidP="00180E47">
                            <w:pPr>
                              <w:pStyle w:val="ListParagraph"/>
                              <w:numPr>
                                <w:ilvl w:val="0"/>
                                <w:numId w:val="7"/>
                              </w:numPr>
                              <w:rPr>
                                <w:lang w:val="en-US"/>
                              </w:rPr>
                            </w:pPr>
                            <w:r w:rsidRPr="00ED2392">
                              <w:rPr>
                                <w:lang w:val="en-US"/>
                              </w:rPr>
                              <w:t xml:space="preserve">Proposer un outil d'auto-évaluation permettant aux personnes d'évaluer leur propre comportement en matière d'effet </w:t>
                            </w:r>
                            <w:r w:rsidR="006E71F5" w:rsidRPr="00ED2392">
                              <w:rPr>
                                <w:lang w:val="en-US"/>
                              </w:rPr>
                              <w:t>contamination COVID</w:t>
                            </w:r>
                            <w:r w:rsidRPr="00ED2392">
                              <w:rPr>
                                <w:lang w:val="en-US"/>
                              </w:rPr>
                              <w:t xml:space="preserve"> (empreinte </w:t>
                            </w:r>
                            <w:r w:rsidR="006E71F5" w:rsidRPr="00ED2392">
                              <w:rPr>
                                <w:lang w:val="en-US"/>
                              </w:rPr>
                              <w:t>COVID</w:t>
                            </w:r>
                            <w:r w:rsidRPr="00ED2392">
                              <w:rPr>
                                <w:lang w:val="en-US"/>
                              </w:rPr>
                              <w:t xml:space="preserve"> personnelle) ;</w:t>
                            </w:r>
                          </w:p>
                          <w:p w14:paraId="4EEC47FD" w14:textId="77777777" w:rsidR="00180E47" w:rsidRPr="00ED2392" w:rsidRDefault="00180E47" w:rsidP="00180E47">
                            <w:pPr>
                              <w:pStyle w:val="ListParagraph"/>
                              <w:rPr>
                                <w:lang w:val="en-US"/>
                              </w:rPr>
                            </w:pPr>
                          </w:p>
                          <w:p w14:paraId="22C226B2" w14:textId="09298D55" w:rsidR="00180E47" w:rsidRPr="00ED2392" w:rsidRDefault="00180E47" w:rsidP="00180E47">
                            <w:pPr>
                              <w:pStyle w:val="ListParagraph"/>
                              <w:numPr>
                                <w:ilvl w:val="0"/>
                                <w:numId w:val="7"/>
                              </w:numPr>
                              <w:rPr>
                                <w:lang w:val="en-US"/>
                              </w:rPr>
                            </w:pPr>
                            <w:r w:rsidRPr="00ED2392">
                              <w:rPr>
                                <w:lang w:val="en-US"/>
                              </w:rPr>
                              <w:t>Fourni</w:t>
                            </w:r>
                            <w:r w:rsidR="006E71F5" w:rsidRPr="00ED2392">
                              <w:rPr>
                                <w:lang w:val="en-US"/>
                              </w:rPr>
                              <w:t>ssez</w:t>
                            </w:r>
                            <w:r w:rsidRPr="00ED2392">
                              <w:rPr>
                                <w:lang w:val="en-US"/>
                              </w:rPr>
                              <w:t xml:space="preserve"> des outils permettant aux gens de simuler des scénarios de simulation (par exemple, les effets de la taille des bulles, les effets du maintien d'une distance, le port d'un masque buccal, les pires et les meilleurs scénarios,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32F64B9" id="Rounded Rectangle 37" o:spid="_x0000_s1040" style="width:455.7pt;height:238.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" fillcolor="#ffa758" stroked="f" strokeweight="2pt">
                <v:fill opacity="21074f"/>
                <v:textbox>
                  <w:txbxContent>
                    <w:p w14:paraId="6876A146" w14:textId="581BDADF" w:rsidR="00180E47" w:rsidRDefault="00180E47" w:rsidP="00180E47">
                      <w:pPr>
                        <w:pStyle w:val="ListParagraph"/>
                        <w:numPr>
                          <w:ilvl w:val="0"/>
                          <w:numId w:val="7"/>
                        </w:numPr>
                        <w:rPr>
                          <w:lang w:val="nl-BE"/>
                        </w:rPr>
                      </w:pPr>
                      <w:r w:rsidRPr="00180E47">
                        <w:rPr>
                          <w:lang w:val="nl-BE"/>
                        </w:rPr>
                        <w:t>Mettez en place un système de feux clignotants ou de codes de couleur qui permet de voir facilement où nous en sommes, dans quelle direction nous évoluons, où nous voulons aller exactement (&lt;50 infections par jour</w:t>
                      </w:r>
                      <w:r w:rsidR="00ED2392">
                        <w:rPr>
                          <w:lang w:val="nl-BE"/>
                        </w:rPr>
                        <w:t>?</w:t>
                      </w:r>
                      <w:r w:rsidRPr="00180E47">
                        <w:rPr>
                          <w:lang w:val="nl-BE"/>
                        </w:rPr>
                        <w:t xml:space="preserve"> une certaine valeur R</w:t>
                      </w:r>
                      <w:r w:rsidR="00ED2392">
                        <w:rPr>
                          <w:lang w:val="nl-BE"/>
                        </w:rPr>
                        <w:t>?</w:t>
                      </w:r>
                      <w:r w:rsidRPr="00180E47">
                        <w:rPr>
                          <w:lang w:val="nl-BE"/>
                        </w:rPr>
                        <w:t>), quels sont les critères pour passer d'un code de couleur à un autre.</w:t>
                      </w:r>
                    </w:p>
                    <w:p w14:paraId="356F10E3" w14:textId="77777777" w:rsidR="00180E47" w:rsidRDefault="00180E47" w:rsidP="00180E47">
                      <w:pPr>
                        <w:pStyle w:val="ListParagraph"/>
                        <w:rPr>
                          <w:lang w:val="nl-BE"/>
                        </w:rPr>
                      </w:pPr>
                    </w:p>
                    <w:p w14:paraId="0D532D9E" w14:textId="1BC3974C" w:rsidR="00180E47" w:rsidRPr="00ED2392" w:rsidRDefault="00180E47" w:rsidP="00180E47">
                      <w:pPr>
                        <w:pStyle w:val="ListParagraph"/>
                        <w:numPr>
                          <w:ilvl w:val="0"/>
                          <w:numId w:val="7"/>
                        </w:numPr>
                        <w:rPr>
                          <w:lang w:val="en-US"/>
                        </w:rPr>
                      </w:pPr>
                      <w:r w:rsidRPr="00ED2392">
                        <w:rPr>
                          <w:lang w:val="en-US"/>
                        </w:rPr>
                        <w:t xml:space="preserve">Proposer un outil d'auto-évaluation permettant aux personnes d'évaluer leur propre comportement en matière d'effet </w:t>
                      </w:r>
                      <w:r w:rsidR="006E71F5" w:rsidRPr="00ED2392">
                        <w:rPr>
                          <w:lang w:val="en-US"/>
                        </w:rPr>
                        <w:t>contamination COVID</w:t>
                      </w:r>
                      <w:r w:rsidRPr="00ED2392">
                        <w:rPr>
                          <w:lang w:val="en-US"/>
                        </w:rPr>
                        <w:t xml:space="preserve"> (empreinte </w:t>
                      </w:r>
                      <w:r w:rsidR="006E71F5" w:rsidRPr="00ED2392">
                        <w:rPr>
                          <w:lang w:val="en-US"/>
                        </w:rPr>
                        <w:t>COVID</w:t>
                      </w:r>
                      <w:r w:rsidRPr="00ED2392">
                        <w:rPr>
                          <w:lang w:val="en-US"/>
                        </w:rPr>
                        <w:t xml:space="preserve"> personnelle</w:t>
                      </w:r>
                      <w:proofErr w:type="gramStart"/>
                      <w:r w:rsidRPr="00ED2392">
                        <w:rPr>
                          <w:lang w:val="en-US"/>
                        </w:rPr>
                        <w:t>) ;</w:t>
                      </w:r>
                      <w:proofErr w:type="gramEnd"/>
                    </w:p>
                    <w:p w14:paraId="4EEC47FD" w14:textId="77777777" w:rsidR="00180E47" w:rsidRPr="00ED2392" w:rsidRDefault="00180E47" w:rsidP="00180E47">
                      <w:pPr>
                        <w:pStyle w:val="ListParagraph"/>
                        <w:rPr>
                          <w:lang w:val="en-US"/>
                        </w:rPr>
                      </w:pPr>
                    </w:p>
                    <w:p w14:paraId="22C226B2" w14:textId="09298D55" w:rsidR="00180E47" w:rsidRPr="00ED2392" w:rsidRDefault="00180E47" w:rsidP="00180E47">
                      <w:pPr>
                        <w:pStyle w:val="ListParagraph"/>
                        <w:numPr>
                          <w:ilvl w:val="0"/>
                          <w:numId w:val="7"/>
                        </w:numPr>
                        <w:rPr>
                          <w:lang w:val="en-US"/>
                        </w:rPr>
                      </w:pPr>
                      <w:r w:rsidRPr="00ED2392">
                        <w:rPr>
                          <w:lang w:val="en-US"/>
                        </w:rPr>
                        <w:t>Fourni</w:t>
                      </w:r>
                      <w:r w:rsidR="006E71F5" w:rsidRPr="00ED2392">
                        <w:rPr>
                          <w:lang w:val="en-US"/>
                        </w:rPr>
                        <w:t>ssez</w:t>
                      </w:r>
                      <w:r w:rsidRPr="00ED2392">
                        <w:rPr>
                          <w:lang w:val="en-US"/>
                        </w:rPr>
                        <w:t xml:space="preserve"> des outils permettant aux gens de simuler des scénarios de simulation (par exemple, les effets de la taille des bulles, les effets du maintien d'une distance, le port d'un masque buccal, les pires et les meilleurs scénarios, etc.)</w:t>
                      </w:r>
                    </w:p>
                  </w:txbxContent>
                </v:textbox>
                <w10:anchorlock/>
              </v:roundrect>
            </w:pict>
          </mc:Fallback>
        </mc:AlternateContent>
      </w:r>
    </w:p>
    <w:p w14:paraId="119BDE2D" w14:textId="24D240B2" w:rsidR="000339DC" w:rsidRPr="000339DC" w:rsidRDefault="00180E47" w:rsidP="000339DC">
      <w:r>
        <w:rPr>
          <w:rFonts w:asciiTheme="majorHAnsi" w:eastAsia="Times New Roman" w:hAnsiTheme="majorHAnsi" w:cs="Times New Roman"/>
          <w:b/>
          <w:noProof/>
          <w:sz w:val="52"/>
        </w:rPr>
        <mc:AlternateContent>
          <mc:Choice Requires="wps">
            <w:drawing>
              <wp:inline distT="0" distB="0" distL="0" distR="0" wp14:anchorId="3108B772" wp14:editId="2F84008B">
                <wp:extent cx="5787342" cy="2994660"/>
                <wp:effectExtent l="0" t="0" r="4445" b="0"/>
                <wp:docPr id="38" name="Rounded Rectangle 38"/>
                <wp:cNvGraphicFramePr/>
                <a:graphic xmlns:a="http://schemas.openxmlformats.org/drawingml/2006/main">
                  <a:graphicData uri="http://schemas.microsoft.com/office/word/2010/wordprocessingShape">
                    <wps:wsp>
                      <wps:cNvSpPr/>
                      <wps:spPr>
                        <a:xfrm>
                          <a:off x="0" y="0"/>
                          <a:ext cx="5787342" cy="2994660"/>
                        </a:xfrm>
                        <a:prstGeom prst="roundRect">
                          <a:avLst>
                            <a:gd name="adj" fmla="val 3385"/>
                          </a:avLst>
                        </a:prstGeom>
                        <a:solidFill>
                          <a:srgbClr val="FFA758">
                            <a:alpha val="3882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41460" w14:textId="77777777" w:rsidR="00180E47" w:rsidRPr="00180E47" w:rsidRDefault="00180E47" w:rsidP="00180E47">
                            <w:pPr>
                              <w:pStyle w:val="ListParagraph"/>
                              <w:numPr>
                                <w:ilvl w:val="0"/>
                                <w:numId w:val="7"/>
                              </w:numPr>
                              <w:rPr>
                                <w:lang w:val="nl-BE"/>
                              </w:rPr>
                            </w:pPr>
                            <w:r w:rsidRPr="00180E47">
                              <w:rPr>
                                <w:lang w:val="nl-BE"/>
                              </w:rPr>
                              <w:t xml:space="preserve">En concertation avec les experts, déterminez les valeurs seuils pour le système de feu clignotant ou de code couleur. Communiquer clairement à l'avance les mesures/principes qui entreront en vigueur lorsqu'un seuil est dépassé. </w:t>
                            </w:r>
                            <w:r w:rsidRPr="00ED2392">
                              <w:rPr>
                                <w:lang w:val="en-US"/>
                              </w:rPr>
                              <w:t xml:space="preserve">À l'inverse, on sait alors immédiatement quand on peut à nouveau l'assouplir. Cette valeur seuil doit être déterminée de telle sorte que la population ait effectivement la possibilité d'éviter la valeur seuil suivante par son comportement. </w:t>
                            </w:r>
                            <w:r w:rsidRPr="00180E47">
                              <w:rPr>
                                <w:lang w:val="nl-BE"/>
                              </w:rPr>
                              <w:t>Ce "contrat social" renforce l'autonomie et le sentiment de prévisibilité et de contrôlabilité.</w:t>
                            </w:r>
                          </w:p>
                          <w:p w14:paraId="2957C998" w14:textId="77777777" w:rsidR="00180E47" w:rsidRDefault="00180E47" w:rsidP="00180E47">
                            <w:pPr>
                              <w:pStyle w:val="ListParagraph"/>
                              <w:rPr>
                                <w:lang w:val="nl-BE"/>
                              </w:rPr>
                            </w:pPr>
                          </w:p>
                          <w:p w14:paraId="580BC8B8" w14:textId="7D1F86AD" w:rsidR="00180E47" w:rsidRPr="00ED2392" w:rsidRDefault="00180E47" w:rsidP="00180E47">
                            <w:pPr>
                              <w:pStyle w:val="ListParagraph"/>
                              <w:numPr>
                                <w:ilvl w:val="0"/>
                                <w:numId w:val="7"/>
                              </w:numPr>
                              <w:rPr>
                                <w:lang w:val="en-US"/>
                              </w:rPr>
                            </w:pPr>
                            <w:r w:rsidRPr="00ED2392">
                              <w:rPr>
                                <w:lang w:val="en-US"/>
                              </w:rPr>
                              <w:t>Montrez non seulement des graphiques montrant où nous serons grâce à nos efforts (prévision), mais aussi des graphiques montrant où nous serions sans faire les efforts demandés. La différence entre les chiffres prévisionnels des deux indique directement les gains à réaliser grâce à nos efforts.</w:t>
                            </w:r>
                          </w:p>
                          <w:p w14:paraId="57202B03" w14:textId="77777777" w:rsidR="00180E47" w:rsidRPr="00ED2392" w:rsidRDefault="00180E47" w:rsidP="00180E4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08B772" id="Rounded Rectangle 38" o:spid="_x0000_s1041" style="width:455.7pt;height:235.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" fillcolor="#ffa758" stroked="f" strokeweight="2pt">
                <v:fill opacity="25443f"/>
                <v:textbox>
                  <w:txbxContent>
                    <w:p w14:paraId="71A41460" w14:textId="77777777" w:rsidR="00180E47" w:rsidRPr="00180E47" w:rsidRDefault="00180E47" w:rsidP="00180E47">
                      <w:pPr>
                        <w:pStyle w:val="ListParagraph"/>
                        <w:numPr>
                          <w:ilvl w:val="0"/>
                          <w:numId w:val="7"/>
                        </w:numPr>
                        <w:rPr>
                          <w:lang w:val="nl-BE"/>
                        </w:rPr>
                      </w:pPr>
                      <w:r w:rsidRPr="00180E47">
                        <w:rPr>
                          <w:lang w:val="nl-BE"/>
                        </w:rPr>
                        <w:t xml:space="preserve">En concertation avec les experts, déterminez les valeurs seuils pour le système de feu clignotant ou de code couleur. Communiquer clairement à l'avance les mesures/principes qui entreront en vigueur lorsqu'un seuil est dépassé. </w:t>
                      </w:r>
                      <w:r w:rsidRPr="00ED2392">
                        <w:rPr>
                          <w:lang w:val="en-US"/>
                        </w:rPr>
                        <w:t xml:space="preserve">À l'inverse, on sait alors immédiatement quand on peut à nouveau l'assouplir. Cette valeur seuil doit être déterminée de telle sorte que la population ait effectivement la possibilité d'éviter la valeur seuil suivante par son comportement. </w:t>
                      </w:r>
                      <w:r w:rsidRPr="00180E47">
                        <w:rPr>
                          <w:lang w:val="nl-BE"/>
                        </w:rPr>
                        <w:t>Ce "contrat social" renforce l'autonomie et le sentiment de prévisibilité et de contrôlabilité.</w:t>
                      </w:r>
                    </w:p>
                    <w:p w14:paraId="2957C998" w14:textId="77777777" w:rsidR="00180E47" w:rsidRDefault="00180E47" w:rsidP="00180E47">
                      <w:pPr>
                        <w:pStyle w:val="ListParagraph"/>
                        <w:rPr>
                          <w:lang w:val="nl-BE"/>
                        </w:rPr>
                      </w:pPr>
                    </w:p>
                    <w:p w14:paraId="580BC8B8" w14:textId="7D1F86AD" w:rsidR="00180E47" w:rsidRPr="00ED2392" w:rsidRDefault="00180E47" w:rsidP="00180E47">
                      <w:pPr>
                        <w:pStyle w:val="ListParagraph"/>
                        <w:numPr>
                          <w:ilvl w:val="0"/>
                          <w:numId w:val="7"/>
                        </w:numPr>
                        <w:rPr>
                          <w:lang w:val="en-US"/>
                        </w:rPr>
                      </w:pPr>
                      <w:r w:rsidRPr="00ED2392">
                        <w:rPr>
                          <w:lang w:val="en-US"/>
                        </w:rPr>
                        <w:t>Montrez non seulement des graphiques montrant où nous serons grâce à nos efforts (prévision), mais aussi des graphiques montrant où nous serions sans faire les efforts demandés. La différence entre les chiffres prévisionnels des deux indique directement les gains à réaliser grâce à nos efforts.</w:t>
                      </w:r>
                    </w:p>
                    <w:p w14:paraId="57202B03" w14:textId="77777777" w:rsidR="00180E47" w:rsidRPr="00ED2392" w:rsidRDefault="00180E47" w:rsidP="00180E47">
                      <w:pPr>
                        <w:rPr>
                          <w:lang w:val="en-US"/>
                        </w:rPr>
                      </w:pPr>
                    </w:p>
                  </w:txbxContent>
                </v:textbox>
                <w10:anchorlock/>
              </v:roundrect>
            </w:pict>
          </mc:Fallback>
        </mc:AlternateContent>
      </w:r>
    </w:p>
    <w:p w14:paraId="1C7AF8E5" w14:textId="77777777" w:rsidR="00180E47" w:rsidRPr="000339DC" w:rsidRDefault="00180E47" w:rsidP="000339DC"/>
    <w:p w14:paraId="5E12D6C3" w14:textId="26048AF4" w:rsidR="000339DC" w:rsidRPr="000339DC" w:rsidRDefault="00180E47" w:rsidP="000339DC">
      <w:r>
        <w:rPr>
          <w:rFonts w:asciiTheme="majorHAnsi" w:eastAsia="Times New Roman" w:hAnsiTheme="majorHAnsi" w:cs="Times New Roman"/>
          <w:b/>
          <w:noProof/>
          <w:sz w:val="52"/>
        </w:rPr>
        <mc:AlternateContent>
          <mc:Choice Requires="wps">
            <w:drawing>
              <wp:inline distT="0" distB="0" distL="0" distR="0" wp14:anchorId="17537D92" wp14:editId="79051617">
                <wp:extent cx="5787342" cy="646044"/>
                <wp:effectExtent l="0" t="0" r="4445" b="1905"/>
                <wp:docPr id="39" name="Rounded Rectangle 39"/>
                <wp:cNvGraphicFramePr/>
                <a:graphic xmlns:a="http://schemas.openxmlformats.org/drawingml/2006/main">
                  <a:graphicData uri="http://schemas.microsoft.com/office/word/2010/wordprocessingShape">
                    <wps:wsp>
                      <wps:cNvSpPr/>
                      <wps:spPr>
                        <a:xfrm>
                          <a:off x="0" y="0"/>
                          <a:ext cx="5787342" cy="646044"/>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D53721" w14:textId="0952E4DA" w:rsidR="00180E47" w:rsidRPr="00ED2392" w:rsidRDefault="00180E47" w:rsidP="00180E47">
                            <w:pPr>
                              <w:rPr>
                                <w:lang w:val="en-US"/>
                              </w:rPr>
                            </w:pPr>
                            <w:r w:rsidRPr="00ED2392">
                              <w:rPr>
                                <w:b/>
                                <w:bCs/>
                                <w:lang w:val="en-US"/>
                              </w:rPr>
                              <w:t>Recommandation 2</w:t>
                            </w:r>
                            <w:r w:rsidR="00ED2392" w:rsidRPr="00ED2392">
                              <w:rPr>
                                <w:b/>
                                <w:bCs/>
                                <w:lang w:val="en-US"/>
                              </w:rPr>
                              <w:t>:</w:t>
                            </w:r>
                            <w:r w:rsidRPr="00ED2392">
                              <w:rPr>
                                <w:b/>
                                <w:bCs/>
                                <w:lang w:val="en-US"/>
                              </w:rPr>
                              <w:t xml:space="preserve"> </w:t>
                            </w:r>
                            <w:r w:rsidRPr="00ED2392">
                              <w:rPr>
                                <w:lang w:val="en-US"/>
                              </w:rPr>
                              <w:t>Définir des principes de comportement simples et clairs dans un cadre logique.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537D92" id="Rounded Rectangle 39" o:spid="_x0000_s1042" style="width:455.7pt;height:50.8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" fillcolor="#f99b51" stroked="f" strokeweight="2pt">
                <v:fill opacity="45232f"/>
                <v:textbox>
                  <w:txbxContent>
                    <w:p w14:paraId="4DD53721" w14:textId="0952E4DA" w:rsidR="00180E47" w:rsidRPr="00ED2392" w:rsidRDefault="00180E47" w:rsidP="00180E47">
                      <w:pPr>
                        <w:rPr>
                          <w:lang w:val="en-US"/>
                        </w:rPr>
                      </w:pPr>
                      <w:r w:rsidRPr="00ED2392">
                        <w:rPr>
                          <w:b/>
                          <w:bCs/>
                          <w:lang w:val="en-US"/>
                        </w:rPr>
                        <w:t>Recommandation 2</w:t>
                      </w:r>
                      <w:r w:rsidR="00ED2392" w:rsidRPr="00ED2392">
                        <w:rPr>
                          <w:b/>
                          <w:bCs/>
                          <w:lang w:val="en-US"/>
                        </w:rPr>
                        <w:t>:</w:t>
                      </w:r>
                      <w:r w:rsidRPr="00ED2392">
                        <w:rPr>
                          <w:b/>
                          <w:bCs/>
                          <w:lang w:val="en-US"/>
                        </w:rPr>
                        <w:t xml:space="preserve"> </w:t>
                      </w:r>
                      <w:r w:rsidRPr="00ED2392">
                        <w:rPr>
                          <w:lang w:val="en-US"/>
                        </w:rPr>
                        <w:t>Définir des principes de comportement simples et clairs dans un cadre logique.</w:t>
                      </w:r>
                    </w:p>
                  </w:txbxContent>
                </v:textbox>
                <w10:anchorlock/>
              </v:roundrect>
            </w:pict>
          </mc:Fallback>
        </mc:AlternateContent>
      </w:r>
    </w:p>
    <w:p w14:paraId="265C5AF7" w14:textId="250E1C1F" w:rsidR="000339DC" w:rsidRDefault="000339DC" w:rsidP="000339DC">
      <w:r w:rsidRPr="00ED2392">
        <w:rPr>
          <w:lang w:val="en-US"/>
        </w:rPr>
        <w:t xml:space="preserve">S'éloigner d'une politique de "règles" et essayer d'investir autant que possible dans des principes de comportement. </w:t>
      </w:r>
      <w:r w:rsidRPr="000339DC">
        <w:t>Ces principes de comportement doivent répondre aux conditions suivantes</w:t>
      </w:r>
      <w:r w:rsidR="00ED2392">
        <w:t>:</w:t>
      </w:r>
    </w:p>
    <w:p w14:paraId="1843E340" w14:textId="7F71DFFE" w:rsidR="00180E47" w:rsidRDefault="00180E47" w:rsidP="000339DC"/>
    <w:p w14:paraId="4EAB19FE" w14:textId="5878B108" w:rsidR="00180E47" w:rsidRPr="000339DC" w:rsidRDefault="00180E47" w:rsidP="000339DC">
      <w:r>
        <w:rPr>
          <w:rFonts w:asciiTheme="majorHAnsi" w:eastAsia="Times New Roman" w:hAnsiTheme="majorHAnsi" w:cs="Times New Roman"/>
          <w:b/>
          <w:noProof/>
          <w:sz w:val="52"/>
        </w:rPr>
        <w:lastRenderedPageBreak/>
        <mc:AlternateContent>
          <mc:Choice Requires="wps">
            <w:drawing>
              <wp:inline distT="0" distB="0" distL="0" distR="0" wp14:anchorId="292C6669" wp14:editId="70A9CED2">
                <wp:extent cx="5787342" cy="3009900"/>
                <wp:effectExtent l="0" t="0" r="4445" b="0"/>
                <wp:docPr id="40" name="Rounded Rectangle 40"/>
                <wp:cNvGraphicFramePr/>
                <a:graphic xmlns:a="http://schemas.openxmlformats.org/drawingml/2006/main">
                  <a:graphicData uri="http://schemas.microsoft.com/office/word/2010/wordprocessingShape">
                    <wps:wsp>
                      <wps:cNvSpPr/>
                      <wps:spPr>
                        <a:xfrm>
                          <a:off x="0" y="0"/>
                          <a:ext cx="5787342" cy="3009900"/>
                        </a:xfrm>
                        <a:prstGeom prst="roundRect">
                          <a:avLst>
                            <a:gd name="adj" fmla="val 3385"/>
                          </a:avLst>
                        </a:prstGeom>
                        <a:solidFill>
                          <a:srgbClr val="FFA758">
                            <a:alpha val="3882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3965AC" w14:textId="55B15128" w:rsidR="00180E47" w:rsidRPr="00ED2392" w:rsidRDefault="00180E47" w:rsidP="00180E47">
                            <w:pPr>
                              <w:pStyle w:val="ListParagraph"/>
                              <w:numPr>
                                <w:ilvl w:val="0"/>
                                <w:numId w:val="9"/>
                              </w:numPr>
                              <w:rPr>
                                <w:lang w:val="en-US"/>
                              </w:rPr>
                            </w:pPr>
                            <w:r w:rsidRPr="00ED2392">
                              <w:rPr>
                                <w:lang w:val="en-US"/>
                              </w:rPr>
                              <w:t xml:space="preserve">Assurez-vous qu'ils sont généralement considérés comme significatifs. La simplicité et l'uniformité sont </w:t>
                            </w:r>
                            <w:r w:rsidR="006E71F5" w:rsidRPr="00ED2392">
                              <w:rPr>
                                <w:lang w:val="en-US"/>
                              </w:rPr>
                              <w:t xml:space="preserve">dépendantes de </w:t>
                            </w:r>
                            <w:r w:rsidRPr="00ED2392">
                              <w:rPr>
                                <w:lang w:val="en-US"/>
                              </w:rPr>
                              <w:t>la signification</w:t>
                            </w:r>
                            <w:r w:rsidR="00ED2392" w:rsidRPr="00ED2392">
                              <w:rPr>
                                <w:lang w:val="en-US"/>
                              </w:rPr>
                              <w:t>:</w:t>
                            </w:r>
                            <w:r w:rsidRPr="00ED2392">
                              <w:rPr>
                                <w:lang w:val="en-US"/>
                              </w:rPr>
                              <w:t xml:space="preserve"> une règle perçue comme illogique mais simple et claire reste illogique. Plus la compréhension de la mesure est grande, plus les chances de maintenir la motivation sont grandes.</w:t>
                            </w:r>
                          </w:p>
                          <w:p w14:paraId="060F494A" w14:textId="77777777" w:rsidR="00180E47" w:rsidRPr="00ED2392" w:rsidRDefault="00180E47" w:rsidP="00180E47">
                            <w:pPr>
                              <w:pStyle w:val="ListParagraph"/>
                              <w:rPr>
                                <w:lang w:val="en-US"/>
                              </w:rPr>
                            </w:pPr>
                          </w:p>
                          <w:p w14:paraId="2AB9F5AA" w14:textId="2E1D436D" w:rsidR="00180E47" w:rsidRPr="00ED2392" w:rsidRDefault="00180E47" w:rsidP="00180E47">
                            <w:pPr>
                              <w:pStyle w:val="ListParagraph"/>
                              <w:numPr>
                                <w:ilvl w:val="0"/>
                                <w:numId w:val="9"/>
                              </w:numPr>
                              <w:rPr>
                                <w:lang w:val="en-US"/>
                              </w:rPr>
                            </w:pPr>
                            <w:r w:rsidRPr="00ED2392">
                              <w:rPr>
                                <w:lang w:val="en-US"/>
                              </w:rPr>
                              <w:t>Communique</w:t>
                            </w:r>
                            <w:r w:rsidR="00847C62" w:rsidRPr="00ED2392">
                              <w:rPr>
                                <w:lang w:val="en-US"/>
                              </w:rPr>
                              <w:t>z</w:t>
                            </w:r>
                            <w:r w:rsidRPr="00ED2392">
                              <w:rPr>
                                <w:lang w:val="en-US"/>
                              </w:rPr>
                              <w:t xml:space="preserve"> un classement du degré d'efficacité dans la prévention de la contamination virale. Cela permettra à la population de participer et de faire des choix appropriés. </w:t>
                            </w:r>
                          </w:p>
                          <w:p w14:paraId="7AC3238F" w14:textId="77777777" w:rsidR="00180E47" w:rsidRPr="00ED2392" w:rsidRDefault="00180E47" w:rsidP="00180E47">
                            <w:pPr>
                              <w:rPr>
                                <w:lang w:val="en-US"/>
                              </w:rPr>
                            </w:pPr>
                          </w:p>
                          <w:p w14:paraId="32F9008D" w14:textId="2E362EDA" w:rsidR="00180E47" w:rsidRPr="00ED2392" w:rsidRDefault="00180E47" w:rsidP="00180E47">
                            <w:pPr>
                              <w:pStyle w:val="ListParagraph"/>
                              <w:numPr>
                                <w:ilvl w:val="0"/>
                                <w:numId w:val="9"/>
                              </w:numPr>
                              <w:rPr>
                                <w:lang w:val="en-US"/>
                              </w:rPr>
                            </w:pPr>
                            <w:r w:rsidRPr="00ED2392">
                              <w:rPr>
                                <w:lang w:val="en-US"/>
                              </w:rPr>
                              <w:t xml:space="preserve">Veillez à ce que ces principes comportementaux soient présents partout et soient répétés (médias, etc.) avec un design attrayant (visuels, etc.)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92C6669" id="Rounded Rectangle 40" o:spid="_x0000_s1043" style="width:455.7pt;height:237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" fillcolor="#ffa758" stroked="f" strokeweight="2pt">
                <v:fill opacity="25443f"/>
                <v:textbox>
                  <w:txbxContent>
                    <w:p w14:paraId="7C3965AC" w14:textId="55B15128" w:rsidR="00180E47" w:rsidRPr="00ED2392" w:rsidRDefault="00180E47" w:rsidP="00180E47">
                      <w:pPr>
                        <w:pStyle w:val="ListParagraph"/>
                        <w:numPr>
                          <w:ilvl w:val="0"/>
                          <w:numId w:val="9"/>
                        </w:numPr>
                        <w:rPr>
                          <w:lang w:val="en-US"/>
                        </w:rPr>
                      </w:pPr>
                      <w:r w:rsidRPr="00ED2392">
                        <w:rPr>
                          <w:lang w:val="en-US"/>
                        </w:rPr>
                        <w:t xml:space="preserve">Assurez-vous qu'ils sont généralement considérés comme significatifs. La simplicité et l'uniformité sont </w:t>
                      </w:r>
                      <w:r w:rsidR="006E71F5" w:rsidRPr="00ED2392">
                        <w:rPr>
                          <w:lang w:val="en-US"/>
                        </w:rPr>
                        <w:t xml:space="preserve">dépendantes de </w:t>
                      </w:r>
                      <w:r w:rsidRPr="00ED2392">
                        <w:rPr>
                          <w:lang w:val="en-US"/>
                        </w:rPr>
                        <w:t>la signification</w:t>
                      </w:r>
                      <w:r w:rsidR="00ED2392" w:rsidRPr="00ED2392">
                        <w:rPr>
                          <w:lang w:val="en-US"/>
                        </w:rPr>
                        <w:t>:</w:t>
                      </w:r>
                      <w:r w:rsidRPr="00ED2392">
                        <w:rPr>
                          <w:lang w:val="en-US"/>
                        </w:rPr>
                        <w:t xml:space="preserve"> une règle perçue comme illogique mais simple et claire reste illogique. </w:t>
                      </w:r>
                      <w:proofErr w:type="gramStart"/>
                      <w:r w:rsidRPr="00ED2392">
                        <w:rPr>
                          <w:lang w:val="en-US"/>
                        </w:rPr>
                        <w:t>Plus</w:t>
                      </w:r>
                      <w:proofErr w:type="gramEnd"/>
                      <w:r w:rsidRPr="00ED2392">
                        <w:rPr>
                          <w:lang w:val="en-US"/>
                        </w:rPr>
                        <w:t xml:space="preserve"> la compréhension de la mesure est grande, plus les chances de maintenir la motivation sont grandes.</w:t>
                      </w:r>
                    </w:p>
                    <w:p w14:paraId="060F494A" w14:textId="77777777" w:rsidR="00180E47" w:rsidRPr="00ED2392" w:rsidRDefault="00180E47" w:rsidP="00180E47">
                      <w:pPr>
                        <w:pStyle w:val="ListParagraph"/>
                        <w:rPr>
                          <w:lang w:val="en-US"/>
                        </w:rPr>
                      </w:pPr>
                    </w:p>
                    <w:p w14:paraId="2AB9F5AA" w14:textId="2E1D436D" w:rsidR="00180E47" w:rsidRPr="00ED2392" w:rsidRDefault="00180E47" w:rsidP="00180E47">
                      <w:pPr>
                        <w:pStyle w:val="ListParagraph"/>
                        <w:numPr>
                          <w:ilvl w:val="0"/>
                          <w:numId w:val="9"/>
                        </w:numPr>
                        <w:rPr>
                          <w:lang w:val="en-US"/>
                        </w:rPr>
                      </w:pPr>
                      <w:r w:rsidRPr="00ED2392">
                        <w:rPr>
                          <w:lang w:val="en-US"/>
                        </w:rPr>
                        <w:t>Communique</w:t>
                      </w:r>
                      <w:r w:rsidR="00847C62" w:rsidRPr="00ED2392">
                        <w:rPr>
                          <w:lang w:val="en-US"/>
                        </w:rPr>
                        <w:t>z</w:t>
                      </w:r>
                      <w:r w:rsidRPr="00ED2392">
                        <w:rPr>
                          <w:lang w:val="en-US"/>
                        </w:rPr>
                        <w:t xml:space="preserve"> un classement du degré d'efficacité dans la prévention de la contamination virale. Cela permettra à la population de participer et de faire des choix appropriés. </w:t>
                      </w:r>
                    </w:p>
                    <w:p w14:paraId="7AC3238F" w14:textId="77777777" w:rsidR="00180E47" w:rsidRPr="00ED2392" w:rsidRDefault="00180E47" w:rsidP="00180E47">
                      <w:pPr>
                        <w:rPr>
                          <w:lang w:val="en-US"/>
                        </w:rPr>
                      </w:pPr>
                    </w:p>
                    <w:p w14:paraId="32F9008D" w14:textId="2E362EDA" w:rsidR="00180E47" w:rsidRPr="00ED2392" w:rsidRDefault="00180E47" w:rsidP="00180E47">
                      <w:pPr>
                        <w:pStyle w:val="ListParagraph"/>
                        <w:numPr>
                          <w:ilvl w:val="0"/>
                          <w:numId w:val="9"/>
                        </w:numPr>
                        <w:rPr>
                          <w:lang w:val="en-US"/>
                        </w:rPr>
                      </w:pPr>
                      <w:r w:rsidRPr="00ED2392">
                        <w:rPr>
                          <w:lang w:val="en-US"/>
                        </w:rPr>
                        <w:t xml:space="preserve">Veillez à ce que ces principes comportementaux soient présents partout et soient répétés (médias, etc.) avec un design attrayant (visuels, etc.) </w:t>
                      </w:r>
                    </w:p>
                  </w:txbxContent>
                </v:textbox>
                <w10:anchorlock/>
              </v:roundrect>
            </w:pict>
          </mc:Fallback>
        </mc:AlternateContent>
      </w:r>
    </w:p>
    <w:p w14:paraId="2A145D8C" w14:textId="1A66EB27" w:rsidR="00180E47" w:rsidRDefault="00180E47" w:rsidP="00180E47"/>
    <w:p w14:paraId="7958004B" w14:textId="4010483D" w:rsidR="00180E47" w:rsidRDefault="00180E47" w:rsidP="00180E47"/>
    <w:p w14:paraId="4BB023E7" w14:textId="3F5E234B" w:rsidR="00180E47" w:rsidRDefault="00180E47" w:rsidP="00180E47"/>
    <w:p w14:paraId="197CCDF0" w14:textId="33B98816" w:rsidR="00180E47" w:rsidRPr="000339DC" w:rsidRDefault="00180E47" w:rsidP="00180E47">
      <w:r>
        <w:rPr>
          <w:rFonts w:asciiTheme="majorHAnsi" w:eastAsia="Times New Roman" w:hAnsiTheme="majorHAnsi" w:cs="Times New Roman"/>
          <w:b/>
          <w:noProof/>
          <w:sz w:val="52"/>
        </w:rPr>
        <w:lastRenderedPageBreak/>
        <mc:AlternateContent>
          <mc:Choice Requires="wps">
            <w:drawing>
              <wp:inline distT="0" distB="0" distL="0" distR="0" wp14:anchorId="6FA6855D" wp14:editId="39969BFD">
                <wp:extent cx="5787342" cy="6393180"/>
                <wp:effectExtent l="0" t="0" r="4445" b="7620"/>
                <wp:docPr id="41" name="Rounded Rectangle 41"/>
                <wp:cNvGraphicFramePr/>
                <a:graphic xmlns:a="http://schemas.openxmlformats.org/drawingml/2006/main">
                  <a:graphicData uri="http://schemas.microsoft.com/office/word/2010/wordprocessingShape">
                    <wps:wsp>
                      <wps:cNvSpPr/>
                      <wps:spPr>
                        <a:xfrm>
                          <a:off x="0" y="0"/>
                          <a:ext cx="5787342" cy="6393180"/>
                        </a:xfrm>
                        <a:prstGeom prst="roundRect">
                          <a:avLst>
                            <a:gd name="adj" fmla="val 3385"/>
                          </a:avLst>
                        </a:prstGeom>
                        <a:solidFill>
                          <a:srgbClr val="FFA758">
                            <a:alpha val="3882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BD1A2" w14:textId="32DD7414" w:rsidR="00180E47" w:rsidRPr="00ED2392" w:rsidRDefault="00847C62" w:rsidP="00180E47">
                            <w:pPr>
                              <w:pStyle w:val="ListParagraph"/>
                              <w:numPr>
                                <w:ilvl w:val="0"/>
                                <w:numId w:val="10"/>
                              </w:numPr>
                              <w:rPr>
                                <w:lang w:val="en-US"/>
                              </w:rPr>
                            </w:pPr>
                            <w:r w:rsidRPr="00ED2392">
                              <w:rPr>
                                <w:lang w:val="en-US"/>
                              </w:rPr>
                              <w:t>A</w:t>
                            </w:r>
                            <w:r w:rsidR="00180E47" w:rsidRPr="00ED2392">
                              <w:rPr>
                                <w:lang w:val="en-US"/>
                              </w:rPr>
                              <w:t>ppuye</w:t>
                            </w:r>
                            <w:r w:rsidRPr="00ED2392">
                              <w:rPr>
                                <w:lang w:val="en-US"/>
                              </w:rPr>
                              <w:t>z-vous</w:t>
                            </w:r>
                            <w:r w:rsidR="00180E47" w:rsidRPr="00ED2392">
                              <w:rPr>
                                <w:lang w:val="en-US"/>
                              </w:rPr>
                              <w:t xml:space="preserve"> sur les connaissances des sciences de la communication pour traduire ces messages (Brossard et al., 2020). Il s'agit à la fois d'éviter les éléments négatifs (par exemple, montrer un comportement indésirable, le fatalisme, le cadrage des pertes, les mauvaises informations) et de stimuler les résultats souhaitables (par exemple, faire appel à l'intérêt général, utiliser des personnes dignes de confiance, utiliser le cadrage des gains plutôt que celui des pertes (c'est-à-dire mettre l'accent sur ce que vous pouvez gagner plutôt que sur ce que vous pouvez perdre en faisant quelque chose), faire appel à l'identité de la population, etc.) </w:t>
                            </w:r>
                          </w:p>
                          <w:p w14:paraId="6C36EA3E" w14:textId="77777777" w:rsidR="00180E47" w:rsidRPr="00180E47" w:rsidRDefault="00180E47" w:rsidP="00180E47">
                            <w:pPr>
                              <w:pStyle w:val="ListParagraph"/>
                            </w:pPr>
                          </w:p>
                          <w:p w14:paraId="1A0D3B76" w14:textId="266E3012" w:rsidR="00180E47" w:rsidRDefault="00180E47" w:rsidP="00180E47">
                            <w:pPr>
                              <w:pStyle w:val="ListParagraph"/>
                              <w:numPr>
                                <w:ilvl w:val="0"/>
                                <w:numId w:val="10"/>
                              </w:numPr>
                            </w:pPr>
                            <w:r w:rsidRPr="00ED2392">
                              <w:rPr>
                                <w:lang w:val="en-US"/>
                              </w:rPr>
                              <w:t xml:space="preserve">Le concept de bulle est bien établi, mais la taille de bulle attribuée est rigide, peu applicable et non vérifiable. En outre, dans la pratique, le concept de bulle est utilisé de manière superficielle et non pas d'une manière mathématiquement correcte. Comme la solidité de la bulle est plus importante que sa taille, il est préférable de donner une direction à l'aide d'un chiffre, avec certaines limites (par exemple entre 5 et 10), ce qui donne aux gens un peu d'autonomie en fonction de leur situation personnelle. </w:t>
                            </w:r>
                            <w:r w:rsidRPr="000339DC">
                              <w:t xml:space="preserve">Cela stimule la motivation.    </w:t>
                            </w:r>
                          </w:p>
                          <w:p w14:paraId="5823387E" w14:textId="77777777" w:rsidR="00180E47" w:rsidRDefault="00180E47" w:rsidP="00180E47">
                            <w:pPr>
                              <w:pStyle w:val="ListParagraph"/>
                            </w:pPr>
                          </w:p>
                          <w:p w14:paraId="2264E9D2" w14:textId="5F9E4170" w:rsidR="00180E47" w:rsidRPr="00180E47" w:rsidRDefault="00180E47" w:rsidP="00180E47">
                            <w:pPr>
                              <w:pStyle w:val="ListParagraph"/>
                              <w:numPr>
                                <w:ilvl w:val="0"/>
                                <w:numId w:val="10"/>
                              </w:numPr>
                              <w:rPr>
                                <w:lang w:val="nl-BE"/>
                              </w:rPr>
                            </w:pPr>
                            <w:r w:rsidRPr="00180E47">
                              <w:rPr>
                                <w:lang w:val="nl-BE"/>
                              </w:rPr>
                              <w:t>Faciliter l'application continue de ces règles de conduite par des principes de "nudging"</w:t>
                            </w:r>
                            <w:r w:rsidR="00ED2392">
                              <w:rPr>
                                <w:lang w:val="nl-BE"/>
                              </w:rPr>
                              <w:t>:</w:t>
                            </w:r>
                          </w:p>
                          <w:p w14:paraId="7DA83B50" w14:textId="77777777" w:rsidR="00180E47" w:rsidRPr="00ED2392" w:rsidRDefault="00180E47" w:rsidP="00180E47">
                            <w:pPr>
                              <w:pStyle w:val="ListParagraph"/>
                              <w:numPr>
                                <w:ilvl w:val="0"/>
                                <w:numId w:val="11"/>
                              </w:numPr>
                              <w:rPr>
                                <w:lang w:val="en-US"/>
                              </w:rPr>
                            </w:pPr>
                            <w:r w:rsidRPr="00ED2392">
                              <w:rPr>
                                <w:lang w:val="en-US"/>
                              </w:rPr>
                              <w:t>Inciter au lavage des mains par la présence fréquente de gels alcoolisés</w:t>
                            </w:r>
                          </w:p>
                          <w:p w14:paraId="358817EB" w14:textId="77777777" w:rsidR="00180E47" w:rsidRPr="00ED2392" w:rsidRDefault="00180E47" w:rsidP="00180E47">
                            <w:pPr>
                              <w:pStyle w:val="ListParagraph"/>
                              <w:numPr>
                                <w:ilvl w:val="0"/>
                                <w:numId w:val="11"/>
                              </w:numPr>
                              <w:rPr>
                                <w:lang w:val="en-US"/>
                              </w:rPr>
                            </w:pPr>
                            <w:r w:rsidRPr="00ED2392">
                              <w:rPr>
                                <w:lang w:val="en-US"/>
                              </w:rPr>
                              <w:t>Gardez vos distances grâce aux marquages et à l'aménagement de l'environnement physique.</w:t>
                            </w:r>
                          </w:p>
                          <w:p w14:paraId="11A94950" w14:textId="77777777" w:rsidR="00180E47" w:rsidRPr="00ED2392" w:rsidRDefault="00180E47" w:rsidP="00180E47">
                            <w:pPr>
                              <w:pStyle w:val="ListParagraph"/>
                              <w:numPr>
                                <w:ilvl w:val="0"/>
                                <w:numId w:val="11"/>
                              </w:numPr>
                              <w:rPr>
                                <w:lang w:val="en-US"/>
                              </w:rPr>
                            </w:pPr>
                            <w:r w:rsidRPr="00ED2392">
                              <w:rPr>
                                <w:lang w:val="en-US"/>
                              </w:rPr>
                              <w:t>Encourager l'utilisation de masques buccaux en les mettant à disposition dans les zones critiques autant que possible.</w:t>
                            </w:r>
                          </w:p>
                          <w:p w14:paraId="419AD3B1" w14:textId="624F2773" w:rsidR="00180E47" w:rsidRPr="00ED2392" w:rsidRDefault="00180E47" w:rsidP="00180E47">
                            <w:pPr>
                              <w:pStyle w:val="ListParagraph"/>
                              <w:numPr>
                                <w:ilvl w:val="0"/>
                                <w:numId w:val="11"/>
                              </w:numPr>
                              <w:rPr>
                                <w:lang w:val="en-US"/>
                              </w:rPr>
                            </w:pPr>
                            <w:r w:rsidRPr="00ED2392">
                              <w:rPr>
                                <w:lang w:val="en-US"/>
                              </w:rPr>
                              <w:t xml:space="preserve">Éliminez la restriction des contacts fréquents par des réglementations faciles pour le travail à domicile, les spectacles culturels en ligne, etc. </w:t>
                            </w:r>
                          </w:p>
                          <w:p w14:paraId="76A1B9EB" w14:textId="77777777" w:rsidR="00180E47" w:rsidRPr="00ED2392" w:rsidRDefault="00180E47" w:rsidP="00180E4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FA6855D" id="Rounded Rectangle 41" o:spid="_x0000_s1044" style="width:455.7pt;height:503.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" fillcolor="#ffa758" stroked="f" strokeweight="2pt">
                <v:fill opacity="25443f"/>
                <v:textbox>
                  <w:txbxContent>
                    <w:p w14:paraId="35BBD1A2" w14:textId="32DD7414" w:rsidR="00180E47" w:rsidRPr="00ED2392" w:rsidRDefault="00847C62" w:rsidP="00180E47">
                      <w:pPr>
                        <w:pStyle w:val="ListParagraph"/>
                        <w:numPr>
                          <w:ilvl w:val="0"/>
                          <w:numId w:val="10"/>
                        </w:numPr>
                        <w:rPr>
                          <w:lang w:val="en-US"/>
                        </w:rPr>
                      </w:pPr>
                      <w:r w:rsidRPr="00ED2392">
                        <w:rPr>
                          <w:lang w:val="en-US"/>
                        </w:rPr>
                        <w:t>A</w:t>
                      </w:r>
                      <w:r w:rsidR="00180E47" w:rsidRPr="00ED2392">
                        <w:rPr>
                          <w:lang w:val="en-US"/>
                        </w:rPr>
                        <w:t>ppuye</w:t>
                      </w:r>
                      <w:r w:rsidRPr="00ED2392">
                        <w:rPr>
                          <w:lang w:val="en-US"/>
                        </w:rPr>
                        <w:t>z-vous</w:t>
                      </w:r>
                      <w:r w:rsidR="00180E47" w:rsidRPr="00ED2392">
                        <w:rPr>
                          <w:lang w:val="en-US"/>
                        </w:rPr>
                        <w:t xml:space="preserve"> sur les connaissances des sciences de la communication </w:t>
                      </w:r>
                      <w:proofErr w:type="gramStart"/>
                      <w:r w:rsidR="00180E47" w:rsidRPr="00ED2392">
                        <w:rPr>
                          <w:lang w:val="en-US"/>
                        </w:rPr>
                        <w:t>pour</w:t>
                      </w:r>
                      <w:proofErr w:type="gramEnd"/>
                      <w:r w:rsidR="00180E47" w:rsidRPr="00ED2392">
                        <w:rPr>
                          <w:lang w:val="en-US"/>
                        </w:rPr>
                        <w:t xml:space="preserve"> traduire ces messages (Brossard et al., 2020). Il s'agit à la fois d'éviter les éléments négatifs (par exemple, montrer un comportement indésirable, le fatalisme, le cadrage des pertes, les mauvaises informations) et de stimuler les résultats souhaitables (par exemple, faire appel à l'intérêt général, utiliser des personnes dignes de confiance, utiliser le cadrage des gains plutôt que celui des pertes (c'est-à-dire mettre l'accent sur ce que vous pouvez gagner plutôt que sur ce que vous pouvez perdre en faisant quelque chose), faire appel à l'identité de la population, etc.) </w:t>
                      </w:r>
                    </w:p>
                    <w:p w14:paraId="6C36EA3E" w14:textId="77777777" w:rsidR="00180E47" w:rsidRPr="00180E47" w:rsidRDefault="00180E47" w:rsidP="00180E47">
                      <w:pPr>
                        <w:pStyle w:val="ListParagraph"/>
                      </w:pPr>
                    </w:p>
                    <w:p w14:paraId="1A0D3B76" w14:textId="266E3012" w:rsidR="00180E47" w:rsidRDefault="00180E47" w:rsidP="00180E47">
                      <w:pPr>
                        <w:pStyle w:val="ListParagraph"/>
                        <w:numPr>
                          <w:ilvl w:val="0"/>
                          <w:numId w:val="10"/>
                        </w:numPr>
                      </w:pPr>
                      <w:r w:rsidRPr="00ED2392">
                        <w:rPr>
                          <w:lang w:val="en-US"/>
                        </w:rPr>
                        <w:t xml:space="preserve">Le concept de bulle est bien établi, mais la taille de bulle attribuée est rigide, peu applicable et non vérifiable. En outre, dans la pratique, le concept de bulle est utilisé de manière superficielle et non pas d'une manière mathématiquement correcte. Comme la solidité de la bulle est plus importante que sa taille, il est préférable de donner une direction à l'aide d'un chiffre, avec certaines limites (par exemple entre 5 et 10), ce qui donne aux gens un peu d'autonomie en fonction de leur situation personnelle. </w:t>
                      </w:r>
                      <w:r w:rsidRPr="000339DC">
                        <w:t xml:space="preserve">Cela stimule la motivation.    </w:t>
                      </w:r>
                    </w:p>
                    <w:p w14:paraId="5823387E" w14:textId="77777777" w:rsidR="00180E47" w:rsidRDefault="00180E47" w:rsidP="00180E47">
                      <w:pPr>
                        <w:pStyle w:val="ListParagraph"/>
                      </w:pPr>
                    </w:p>
                    <w:p w14:paraId="2264E9D2" w14:textId="5F9E4170" w:rsidR="00180E47" w:rsidRPr="00180E47" w:rsidRDefault="00180E47" w:rsidP="00180E47">
                      <w:pPr>
                        <w:pStyle w:val="ListParagraph"/>
                        <w:numPr>
                          <w:ilvl w:val="0"/>
                          <w:numId w:val="10"/>
                        </w:numPr>
                        <w:rPr>
                          <w:lang w:val="nl-BE"/>
                        </w:rPr>
                      </w:pPr>
                      <w:r w:rsidRPr="00180E47">
                        <w:rPr>
                          <w:lang w:val="nl-BE"/>
                        </w:rPr>
                        <w:t>Faciliter l'application continue de ces règles de conduite par des principes de "nudging"</w:t>
                      </w:r>
                      <w:r w:rsidR="00ED2392">
                        <w:rPr>
                          <w:lang w:val="nl-BE"/>
                        </w:rPr>
                        <w:t>:</w:t>
                      </w:r>
                    </w:p>
                    <w:p w14:paraId="7DA83B50" w14:textId="77777777" w:rsidR="00180E47" w:rsidRPr="00ED2392" w:rsidRDefault="00180E47" w:rsidP="00180E47">
                      <w:pPr>
                        <w:pStyle w:val="ListParagraph"/>
                        <w:numPr>
                          <w:ilvl w:val="0"/>
                          <w:numId w:val="11"/>
                        </w:numPr>
                        <w:rPr>
                          <w:lang w:val="en-US"/>
                        </w:rPr>
                      </w:pPr>
                      <w:r w:rsidRPr="00ED2392">
                        <w:rPr>
                          <w:lang w:val="en-US"/>
                        </w:rPr>
                        <w:t>Inciter au lavage des mains par la présence fréquente de gels alcoolisés</w:t>
                      </w:r>
                    </w:p>
                    <w:p w14:paraId="358817EB" w14:textId="77777777" w:rsidR="00180E47" w:rsidRPr="00ED2392" w:rsidRDefault="00180E47" w:rsidP="00180E47">
                      <w:pPr>
                        <w:pStyle w:val="ListParagraph"/>
                        <w:numPr>
                          <w:ilvl w:val="0"/>
                          <w:numId w:val="11"/>
                        </w:numPr>
                        <w:rPr>
                          <w:lang w:val="en-US"/>
                        </w:rPr>
                      </w:pPr>
                      <w:r w:rsidRPr="00ED2392">
                        <w:rPr>
                          <w:lang w:val="en-US"/>
                        </w:rPr>
                        <w:t>Gardez vos distances grâce aux marquages et à l'aménagement de l'environnement physique.</w:t>
                      </w:r>
                    </w:p>
                    <w:p w14:paraId="11A94950" w14:textId="77777777" w:rsidR="00180E47" w:rsidRPr="00ED2392" w:rsidRDefault="00180E47" w:rsidP="00180E47">
                      <w:pPr>
                        <w:pStyle w:val="ListParagraph"/>
                        <w:numPr>
                          <w:ilvl w:val="0"/>
                          <w:numId w:val="11"/>
                        </w:numPr>
                        <w:rPr>
                          <w:lang w:val="en-US"/>
                        </w:rPr>
                      </w:pPr>
                      <w:r w:rsidRPr="00ED2392">
                        <w:rPr>
                          <w:lang w:val="en-US"/>
                        </w:rPr>
                        <w:t>Encourager l'utilisation de masques buccaux en les mettant à disposition dans les zones critiques autant que possible.</w:t>
                      </w:r>
                    </w:p>
                    <w:p w14:paraId="419AD3B1" w14:textId="624F2773" w:rsidR="00180E47" w:rsidRPr="00ED2392" w:rsidRDefault="00180E47" w:rsidP="00180E47">
                      <w:pPr>
                        <w:pStyle w:val="ListParagraph"/>
                        <w:numPr>
                          <w:ilvl w:val="0"/>
                          <w:numId w:val="11"/>
                        </w:numPr>
                        <w:rPr>
                          <w:lang w:val="en-US"/>
                        </w:rPr>
                      </w:pPr>
                      <w:r w:rsidRPr="00ED2392">
                        <w:rPr>
                          <w:lang w:val="en-US"/>
                        </w:rPr>
                        <w:t xml:space="preserve">Éliminez la restriction des contacts fréquents par des réglementations faciles pour le travail à domicile, les spectacles culturels en ligne, etc. </w:t>
                      </w:r>
                    </w:p>
                    <w:p w14:paraId="76A1B9EB" w14:textId="77777777" w:rsidR="00180E47" w:rsidRPr="00ED2392" w:rsidRDefault="00180E47" w:rsidP="00180E47">
                      <w:pPr>
                        <w:rPr>
                          <w:lang w:val="en-US"/>
                        </w:rPr>
                      </w:pPr>
                    </w:p>
                  </w:txbxContent>
                </v:textbox>
                <w10:anchorlock/>
              </v:roundrect>
            </w:pict>
          </mc:Fallback>
        </mc:AlternateContent>
      </w:r>
    </w:p>
    <w:p w14:paraId="6AE6A573" w14:textId="68B286E5" w:rsidR="000339DC" w:rsidRDefault="000339DC" w:rsidP="000339DC">
      <w:pPr>
        <w:rPr>
          <w:lang w:val="nl-BE"/>
        </w:rPr>
      </w:pPr>
    </w:p>
    <w:p w14:paraId="23EDFC8C" w14:textId="7BFE5C46" w:rsidR="00180E47" w:rsidRDefault="00180E47" w:rsidP="000339DC">
      <w:pPr>
        <w:rPr>
          <w:lang w:val="nl-BE"/>
        </w:rPr>
      </w:pPr>
    </w:p>
    <w:p w14:paraId="6826EC54" w14:textId="384538F2" w:rsidR="00180E47" w:rsidRDefault="00180E47" w:rsidP="000339DC">
      <w:pPr>
        <w:rPr>
          <w:lang w:val="nl-BE"/>
        </w:rPr>
      </w:pPr>
    </w:p>
    <w:p w14:paraId="52A65B01" w14:textId="52FE0CF4" w:rsidR="00180E47" w:rsidRDefault="00180E47" w:rsidP="000339DC">
      <w:pPr>
        <w:rPr>
          <w:lang w:val="nl-BE"/>
        </w:rPr>
      </w:pPr>
    </w:p>
    <w:p w14:paraId="7743D370" w14:textId="001377FC" w:rsidR="00180E47" w:rsidRDefault="00180E47" w:rsidP="000339DC">
      <w:pPr>
        <w:rPr>
          <w:lang w:val="nl-BE"/>
        </w:rPr>
      </w:pPr>
    </w:p>
    <w:p w14:paraId="05EEC19D" w14:textId="338646F4" w:rsidR="00180E47" w:rsidRDefault="00180E47" w:rsidP="000339DC">
      <w:pPr>
        <w:rPr>
          <w:lang w:val="nl-BE"/>
        </w:rPr>
      </w:pPr>
    </w:p>
    <w:p w14:paraId="415CD880" w14:textId="21EA704E" w:rsidR="00180E47" w:rsidRDefault="00180E47" w:rsidP="000339DC">
      <w:pPr>
        <w:rPr>
          <w:lang w:val="nl-BE"/>
        </w:rPr>
      </w:pPr>
    </w:p>
    <w:p w14:paraId="39E336F4" w14:textId="5CC00794" w:rsidR="00180E47" w:rsidRDefault="00180E47" w:rsidP="000339DC">
      <w:pPr>
        <w:rPr>
          <w:lang w:val="nl-BE"/>
        </w:rPr>
      </w:pPr>
    </w:p>
    <w:p w14:paraId="4DEFA9E8" w14:textId="7E560DC2" w:rsidR="00180E47" w:rsidRDefault="00180E47" w:rsidP="000339DC">
      <w:pPr>
        <w:rPr>
          <w:lang w:val="nl-BE"/>
        </w:rPr>
      </w:pPr>
    </w:p>
    <w:p w14:paraId="465ABB92" w14:textId="77777777" w:rsidR="00180E47" w:rsidRDefault="00180E47" w:rsidP="000339DC">
      <w:pPr>
        <w:rPr>
          <w:lang w:val="nl-BE"/>
        </w:rPr>
      </w:pPr>
    </w:p>
    <w:p w14:paraId="522BFE27" w14:textId="7CC1FFCC" w:rsidR="00180E47" w:rsidRDefault="00180E47" w:rsidP="000339DC">
      <w:pPr>
        <w:rPr>
          <w:lang w:val="nl-BE"/>
        </w:rPr>
      </w:pPr>
    </w:p>
    <w:p w14:paraId="397F28F3" w14:textId="449CE87D" w:rsidR="00180E47" w:rsidRPr="000339DC" w:rsidRDefault="00180E47" w:rsidP="000339DC">
      <w:r>
        <w:rPr>
          <w:rFonts w:asciiTheme="majorHAnsi" w:eastAsia="Times New Roman" w:hAnsiTheme="majorHAnsi" w:cs="Times New Roman"/>
          <w:b/>
          <w:noProof/>
          <w:sz w:val="52"/>
        </w:rPr>
        <mc:AlternateContent>
          <mc:Choice Requires="wps">
            <w:drawing>
              <wp:inline distT="0" distB="0" distL="0" distR="0" wp14:anchorId="528FD588" wp14:editId="6279760C">
                <wp:extent cx="5787342" cy="805069"/>
                <wp:effectExtent l="0" t="0" r="4445" b="0"/>
                <wp:docPr id="42" name="Rounded Rectangle 42"/>
                <wp:cNvGraphicFramePr/>
                <a:graphic xmlns:a="http://schemas.openxmlformats.org/drawingml/2006/main">
                  <a:graphicData uri="http://schemas.microsoft.com/office/word/2010/wordprocessingShape">
                    <wps:wsp>
                      <wps:cNvSpPr/>
                      <wps:spPr>
                        <a:xfrm>
                          <a:off x="0" y="0"/>
                          <a:ext cx="5787342" cy="805069"/>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2C539" w14:textId="44CCDD18" w:rsidR="00180E47" w:rsidRPr="00ED2392" w:rsidRDefault="00180E47" w:rsidP="00180E47">
                            <w:pPr>
                              <w:rPr>
                                <w:lang w:val="en-US"/>
                              </w:rPr>
                            </w:pPr>
                            <w:r w:rsidRPr="00ED2392">
                              <w:rPr>
                                <w:b/>
                                <w:bCs/>
                                <w:lang w:val="en-US"/>
                              </w:rPr>
                              <w:t>Recommandation 3</w:t>
                            </w:r>
                            <w:r w:rsidR="00ED2392" w:rsidRPr="00ED2392">
                              <w:rPr>
                                <w:b/>
                                <w:bCs/>
                                <w:lang w:val="en-US"/>
                              </w:rPr>
                              <w:t>:</w:t>
                            </w:r>
                            <w:r w:rsidRPr="00ED2392">
                              <w:rPr>
                                <w:b/>
                                <w:bCs/>
                                <w:lang w:val="en-US"/>
                              </w:rPr>
                              <w:t xml:space="preserve"> </w:t>
                            </w:r>
                            <w:r w:rsidRPr="00ED2392">
                              <w:rPr>
                                <w:lang w:val="en-US"/>
                              </w:rPr>
                              <w:t>Investir dans un vaste projet bénéficiant d'un soutien social et ayant un objectif commun (contrôler le vorus et rendre la vie aussi vivable que possible).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28FD588" id="Rounded Rectangle 42" o:spid="_x0000_s1045" style="width:455.7pt;height:63.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" fillcolor="#f99b51" stroked="f" strokeweight="2pt">
                <v:fill opacity="45232f"/>
                <v:textbox>
                  <w:txbxContent>
                    <w:p w14:paraId="5E52C539" w14:textId="44CCDD18" w:rsidR="00180E47" w:rsidRPr="00ED2392" w:rsidRDefault="00180E47" w:rsidP="00180E47">
                      <w:pPr>
                        <w:rPr>
                          <w:lang w:val="en-US"/>
                        </w:rPr>
                      </w:pPr>
                      <w:r w:rsidRPr="00ED2392">
                        <w:rPr>
                          <w:b/>
                          <w:bCs/>
                          <w:lang w:val="en-US"/>
                        </w:rPr>
                        <w:t>Recommandation 3</w:t>
                      </w:r>
                      <w:r w:rsidR="00ED2392" w:rsidRPr="00ED2392">
                        <w:rPr>
                          <w:b/>
                          <w:bCs/>
                          <w:lang w:val="en-US"/>
                        </w:rPr>
                        <w:t>:</w:t>
                      </w:r>
                      <w:r w:rsidRPr="00ED2392">
                        <w:rPr>
                          <w:b/>
                          <w:bCs/>
                          <w:lang w:val="en-US"/>
                        </w:rPr>
                        <w:t xml:space="preserve"> </w:t>
                      </w:r>
                      <w:r w:rsidRPr="00ED2392">
                        <w:rPr>
                          <w:lang w:val="en-US"/>
                        </w:rPr>
                        <w:t>Investir dans un vaste projet bénéficiant d'un soutien social et ayant un objectif commun (contrôler le vorus et rendre la vie aussi vivable que possible).</w:t>
                      </w:r>
                    </w:p>
                  </w:txbxContent>
                </v:textbox>
                <w10:anchorlock/>
              </v:roundrect>
            </w:pict>
          </mc:Fallback>
        </mc:AlternateContent>
      </w:r>
    </w:p>
    <w:p w14:paraId="2D662A22" w14:textId="77777777" w:rsidR="000339DC" w:rsidRPr="000339DC" w:rsidRDefault="000339DC" w:rsidP="000339DC"/>
    <w:p w14:paraId="5423B6B0" w14:textId="00B74E5B" w:rsidR="000339DC" w:rsidRDefault="000339DC" w:rsidP="000339DC">
      <w:r w:rsidRPr="00ED2392">
        <w:rPr>
          <w:lang w:val="en-US"/>
        </w:rPr>
        <w:t xml:space="preserve">Les gens sont des êtres sociaux qui, dans les difficultés, recherchent la solidarité (voir par exemple les moments d'applaudissements spontanés dans le secteur des soins, la fabrication de masques </w:t>
      </w:r>
      <w:r w:rsidR="00594AE8" w:rsidRPr="00ED2392">
        <w:rPr>
          <w:lang w:val="en-US"/>
        </w:rPr>
        <w:t xml:space="preserve">buccaus </w:t>
      </w:r>
      <w:r w:rsidRPr="00ED2392">
        <w:rPr>
          <w:lang w:val="en-US"/>
        </w:rPr>
        <w:t xml:space="preserve">en groupe, etc.) </w:t>
      </w:r>
      <w:r w:rsidRPr="000339DC">
        <w:t xml:space="preserve">Cela a un effet très motivant. Le fait de bénéficier d'un soutien social est également important pour la résilience mentale et la santé. </w:t>
      </w:r>
    </w:p>
    <w:p w14:paraId="5FC5EFCA" w14:textId="478D022E" w:rsidR="00180E47" w:rsidRDefault="00180E47" w:rsidP="000339DC"/>
    <w:p w14:paraId="07998AD6" w14:textId="760B8BF8" w:rsidR="00180E47" w:rsidRPr="000339DC" w:rsidRDefault="00180E47" w:rsidP="000339DC">
      <w:r>
        <w:rPr>
          <w:rFonts w:asciiTheme="majorHAnsi" w:eastAsia="Times New Roman" w:hAnsiTheme="majorHAnsi" w:cs="Times New Roman"/>
          <w:b/>
          <w:noProof/>
          <w:sz w:val="52"/>
        </w:rPr>
        <mc:AlternateContent>
          <mc:Choice Requires="wps">
            <w:drawing>
              <wp:inline distT="0" distB="0" distL="0" distR="0" wp14:anchorId="3405A061" wp14:editId="45451577">
                <wp:extent cx="5787342" cy="4770120"/>
                <wp:effectExtent l="0" t="0" r="4445" b="0"/>
                <wp:docPr id="43" name="Rounded Rectangle 43"/>
                <wp:cNvGraphicFramePr/>
                <a:graphic xmlns:a="http://schemas.openxmlformats.org/drawingml/2006/main">
                  <a:graphicData uri="http://schemas.microsoft.com/office/word/2010/wordprocessingShape">
                    <wps:wsp>
                      <wps:cNvSpPr/>
                      <wps:spPr>
                        <a:xfrm>
                          <a:off x="0" y="0"/>
                          <a:ext cx="5787342" cy="4770120"/>
                        </a:xfrm>
                        <a:prstGeom prst="roundRect">
                          <a:avLst>
                            <a:gd name="adj" fmla="val 3385"/>
                          </a:avLst>
                        </a:prstGeom>
                        <a:solidFill>
                          <a:srgbClr val="FFA758">
                            <a:alpha val="3882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1DA50" w14:textId="3A9C94D8" w:rsidR="00180E47" w:rsidRDefault="00180E47" w:rsidP="00180E47">
                            <w:pPr>
                              <w:pStyle w:val="ListParagraph"/>
                              <w:numPr>
                                <w:ilvl w:val="0"/>
                                <w:numId w:val="12"/>
                              </w:numPr>
                              <w:rPr>
                                <w:lang w:val="nl-BE"/>
                              </w:rPr>
                            </w:pPr>
                            <w:r w:rsidRPr="00180E47">
                              <w:rPr>
                                <w:lang w:val="nl-BE"/>
                              </w:rPr>
                              <w:t>Utilise</w:t>
                            </w:r>
                            <w:r w:rsidR="00594AE8">
                              <w:rPr>
                                <w:lang w:val="nl-BE"/>
                              </w:rPr>
                              <w:t>z</w:t>
                            </w:r>
                            <w:r w:rsidRPr="00180E47">
                              <w:rPr>
                                <w:lang w:val="nl-BE"/>
                              </w:rPr>
                              <w:t xml:space="preserve"> des modèles sociaux à travers différents canaux (influenceurs via les médias sociaux, </w:t>
                            </w:r>
                            <w:r w:rsidR="00594AE8">
                              <w:rPr>
                                <w:lang w:val="nl-BE"/>
                              </w:rPr>
                              <w:t>personnalités</w:t>
                            </w:r>
                            <w:r w:rsidRPr="00180E47">
                              <w:rPr>
                                <w:lang w:val="nl-BE"/>
                              </w:rPr>
                              <w:t xml:space="preserve"> célèbres du sport et du divertissement,...) dans lesquels ils démontrent leur engagement, leurs difficultés à le maintenir, leur façon de vivre à l'époque </w:t>
                            </w:r>
                            <w:r w:rsidR="00594AE8">
                              <w:rPr>
                                <w:lang w:val="nl-BE"/>
                              </w:rPr>
                              <w:t>du COVID</w:t>
                            </w:r>
                            <w:r w:rsidRPr="00180E47">
                              <w:rPr>
                                <w:lang w:val="nl-BE"/>
                              </w:rPr>
                              <w:t>, etc.</w:t>
                            </w:r>
                          </w:p>
                          <w:p w14:paraId="1AEC3BBC" w14:textId="2406F138" w:rsidR="00180E47" w:rsidRDefault="00180E47" w:rsidP="00180E47">
                            <w:pPr>
                              <w:pStyle w:val="ListParagraph"/>
                              <w:rPr>
                                <w:lang w:val="nl-BE"/>
                              </w:rPr>
                            </w:pPr>
                          </w:p>
                          <w:p w14:paraId="7DC396E4" w14:textId="5FDA5FD4" w:rsidR="00180E47" w:rsidRPr="00ED2392" w:rsidRDefault="00180E47" w:rsidP="00180E47">
                            <w:pPr>
                              <w:pStyle w:val="ListParagraph"/>
                              <w:numPr>
                                <w:ilvl w:val="0"/>
                                <w:numId w:val="12"/>
                              </w:numPr>
                              <w:rPr>
                                <w:lang w:val="en-US"/>
                              </w:rPr>
                            </w:pPr>
                            <w:r w:rsidRPr="00ED2392">
                              <w:rPr>
                                <w:lang w:val="en-US"/>
                              </w:rPr>
                              <w:t xml:space="preserve">Créez une rubrique régulière, par exemple </w:t>
                            </w:r>
                            <w:r w:rsidR="00594AE8" w:rsidRPr="00ED2392">
                              <w:rPr>
                                <w:lang w:val="en-US"/>
                              </w:rPr>
                              <w:t xml:space="preserve">le “quart d’heure </w:t>
                            </w:r>
                            <w:r w:rsidRPr="00ED2392">
                              <w:rPr>
                                <w:lang w:val="en-US"/>
                              </w:rPr>
                              <w:t>corona</w:t>
                            </w:r>
                            <w:r w:rsidR="00594AE8" w:rsidRPr="00ED2392">
                              <w:rPr>
                                <w:lang w:val="en-US"/>
                              </w:rPr>
                              <w:t>”</w:t>
                            </w:r>
                            <w:r w:rsidRPr="00ED2392">
                              <w:rPr>
                                <w:lang w:val="en-US"/>
                              </w:rPr>
                              <w:t xml:space="preserve"> après le journal télévisé, dans laquelle toutes sortes de sujets pertinents sont abordés de manière ludique (nouvelle étiquette </w:t>
                            </w:r>
                            <w:r w:rsidR="00594AE8" w:rsidRPr="00ED2392">
                              <w:rPr>
                                <w:lang w:val="en-US"/>
                              </w:rPr>
                              <w:t>COVID</w:t>
                            </w:r>
                            <w:r w:rsidRPr="00ED2392">
                              <w:rPr>
                                <w:lang w:val="en-US"/>
                              </w:rPr>
                              <w:t xml:space="preserve"> dans les relations avec les gens, concours pour l'invention d'un nouveau slogan, interviews de gens ordinaires qui expliquent comment ils luttent contre les problèmes mais persévèrent néanmoins, solutions créatives pour de nouveaux problèmes ("</w:t>
                            </w:r>
                            <w:r w:rsidR="00594AE8" w:rsidRPr="00ED2392">
                              <w:rPr>
                                <w:lang w:val="en-US"/>
                              </w:rPr>
                              <w:t>wisdom of the crowd</w:t>
                            </w:r>
                            <w:r w:rsidRPr="00ED2392">
                              <w:rPr>
                                <w:lang w:val="en-US"/>
                              </w:rPr>
                              <w:t xml:space="preserve">"), etc. Un programme amusant et communicatif peut constituer un contrepoids important au manque de liberté et aux discours alarmistes.    </w:t>
                            </w:r>
                          </w:p>
                          <w:p w14:paraId="338901E4" w14:textId="77777777" w:rsidR="00180E47" w:rsidRPr="00ED2392" w:rsidRDefault="00180E47" w:rsidP="00180E47">
                            <w:pPr>
                              <w:pStyle w:val="ListParagraph"/>
                              <w:rPr>
                                <w:lang w:val="en-US"/>
                              </w:rPr>
                            </w:pPr>
                          </w:p>
                          <w:p w14:paraId="59BE7916" w14:textId="42D2D101" w:rsidR="00180E47" w:rsidRPr="00ED2392" w:rsidRDefault="00180E47" w:rsidP="00180E47">
                            <w:pPr>
                              <w:pStyle w:val="ListParagraph"/>
                              <w:numPr>
                                <w:ilvl w:val="0"/>
                                <w:numId w:val="12"/>
                              </w:numPr>
                              <w:rPr>
                                <w:lang w:val="en-US"/>
                              </w:rPr>
                            </w:pPr>
                            <w:r w:rsidRPr="00ED2392">
                              <w:rPr>
                                <w:lang w:val="en-US"/>
                              </w:rPr>
                              <w:t xml:space="preserve">Mobiliser le secteur culturel, qui est particulièrement bien placé pour concevoir et mettre en œuvre des initiatives créatives d'engagement social par le biais des médias (en ligne) (par exemple en soumettant des propositions compétitives à un fonds </w:t>
                            </w:r>
                            <w:r w:rsidR="00594AE8" w:rsidRPr="00ED2392">
                              <w:rPr>
                                <w:lang w:val="en-US"/>
                              </w:rPr>
                              <w:t>COVID</w:t>
                            </w:r>
                            <w:r w:rsidRPr="00ED2392">
                              <w:rPr>
                                <w:lang w:val="en-US"/>
                              </w:rPr>
                              <w:t xml:space="preserve"> qui fournit le financement).</w:t>
                            </w:r>
                          </w:p>
                          <w:p w14:paraId="6556174E" w14:textId="77777777" w:rsidR="00180E47" w:rsidRPr="00ED2392" w:rsidRDefault="00180E47" w:rsidP="00180E47">
                            <w:pPr>
                              <w:rPr>
                                <w:lang w:val="en-US"/>
                              </w:rPr>
                            </w:pPr>
                          </w:p>
                          <w:p w14:paraId="32B38372" w14:textId="17C7993A" w:rsidR="00180E47" w:rsidRPr="00180E47" w:rsidRDefault="00180E47" w:rsidP="00180E47">
                            <w:pPr>
                              <w:pStyle w:val="ListParagraph"/>
                              <w:numPr>
                                <w:ilvl w:val="0"/>
                                <w:numId w:val="12"/>
                              </w:numPr>
                              <w:rPr>
                                <w:lang w:val="nl-BE"/>
                              </w:rPr>
                            </w:pPr>
                            <w:r w:rsidRPr="00180E47">
                              <w:rPr>
                                <w:lang w:val="nl-BE"/>
                              </w:rPr>
                              <w:t>Mobiliser le secteur de l'événementiel pour rendre les projets culturels "</w:t>
                            </w:r>
                            <w:r w:rsidR="00594AE8">
                              <w:rPr>
                                <w:lang w:val="nl-BE"/>
                              </w:rPr>
                              <w:t>COVID-safe</w:t>
                            </w:r>
                            <w:r w:rsidRPr="00180E47">
                              <w:rPr>
                                <w:lang w:val="nl-B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405A061" id="Rounded Rectangle 43" o:spid="_x0000_s1046" style="width:455.7pt;height:375.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" fillcolor="#ffa758" stroked="f" strokeweight="2pt">
                <v:fill opacity="25443f"/>
                <v:textbox>
                  <w:txbxContent>
                    <w:p w14:paraId="7F21DA50" w14:textId="3A9C94D8" w:rsidR="00180E47" w:rsidRDefault="00180E47" w:rsidP="00180E47">
                      <w:pPr>
                        <w:pStyle w:val="ListParagraph"/>
                        <w:numPr>
                          <w:ilvl w:val="0"/>
                          <w:numId w:val="12"/>
                        </w:numPr>
                        <w:rPr>
                          <w:lang w:val="nl-BE"/>
                        </w:rPr>
                      </w:pPr>
                      <w:r w:rsidRPr="00180E47">
                        <w:rPr>
                          <w:lang w:val="nl-BE"/>
                        </w:rPr>
                        <w:t>Utilise</w:t>
                      </w:r>
                      <w:r w:rsidR="00594AE8">
                        <w:rPr>
                          <w:lang w:val="nl-BE"/>
                        </w:rPr>
                        <w:t>z</w:t>
                      </w:r>
                      <w:r w:rsidRPr="00180E47">
                        <w:rPr>
                          <w:lang w:val="nl-BE"/>
                        </w:rPr>
                        <w:t xml:space="preserve"> des modèles sociaux à travers différents canaux (influenceurs via les médias sociaux, </w:t>
                      </w:r>
                      <w:r w:rsidR="00594AE8">
                        <w:rPr>
                          <w:lang w:val="nl-BE"/>
                        </w:rPr>
                        <w:t>personnalités</w:t>
                      </w:r>
                      <w:r w:rsidRPr="00180E47">
                        <w:rPr>
                          <w:lang w:val="nl-BE"/>
                        </w:rPr>
                        <w:t xml:space="preserve"> célèbres du sport et du divertissement,...) dans lesquels ils démontrent leur engagement, leurs difficultés à le maintenir, leur façon de vivre à l'époque </w:t>
                      </w:r>
                      <w:r w:rsidR="00594AE8">
                        <w:rPr>
                          <w:lang w:val="nl-BE"/>
                        </w:rPr>
                        <w:t>du COVID</w:t>
                      </w:r>
                      <w:r w:rsidRPr="00180E47">
                        <w:rPr>
                          <w:lang w:val="nl-BE"/>
                        </w:rPr>
                        <w:t>, etc.</w:t>
                      </w:r>
                    </w:p>
                    <w:p w14:paraId="1AEC3BBC" w14:textId="2406F138" w:rsidR="00180E47" w:rsidRDefault="00180E47" w:rsidP="00180E47">
                      <w:pPr>
                        <w:pStyle w:val="ListParagraph"/>
                        <w:rPr>
                          <w:lang w:val="nl-BE"/>
                        </w:rPr>
                      </w:pPr>
                    </w:p>
                    <w:p w14:paraId="7DC396E4" w14:textId="5FDA5FD4" w:rsidR="00180E47" w:rsidRPr="00ED2392" w:rsidRDefault="00180E47" w:rsidP="00180E47">
                      <w:pPr>
                        <w:pStyle w:val="ListParagraph"/>
                        <w:numPr>
                          <w:ilvl w:val="0"/>
                          <w:numId w:val="12"/>
                        </w:numPr>
                        <w:rPr>
                          <w:lang w:val="en-US"/>
                        </w:rPr>
                      </w:pPr>
                      <w:r w:rsidRPr="00ED2392">
                        <w:rPr>
                          <w:lang w:val="en-US"/>
                        </w:rPr>
                        <w:t xml:space="preserve">Créez une rubrique régulière, par exemple </w:t>
                      </w:r>
                      <w:r w:rsidR="00594AE8" w:rsidRPr="00ED2392">
                        <w:rPr>
                          <w:lang w:val="en-US"/>
                        </w:rPr>
                        <w:t xml:space="preserve">le “quart d’heure </w:t>
                      </w:r>
                      <w:r w:rsidRPr="00ED2392">
                        <w:rPr>
                          <w:lang w:val="en-US"/>
                        </w:rPr>
                        <w:t>corona</w:t>
                      </w:r>
                      <w:r w:rsidR="00594AE8" w:rsidRPr="00ED2392">
                        <w:rPr>
                          <w:lang w:val="en-US"/>
                        </w:rPr>
                        <w:t>”</w:t>
                      </w:r>
                      <w:r w:rsidRPr="00ED2392">
                        <w:rPr>
                          <w:lang w:val="en-US"/>
                        </w:rPr>
                        <w:t xml:space="preserve"> après le journal télévisé, dans laquelle toutes sortes de sujets pertinents sont abordés de manière ludique (nouvelle étiquette </w:t>
                      </w:r>
                      <w:r w:rsidR="00594AE8" w:rsidRPr="00ED2392">
                        <w:rPr>
                          <w:lang w:val="en-US"/>
                        </w:rPr>
                        <w:t>COVID</w:t>
                      </w:r>
                      <w:r w:rsidRPr="00ED2392">
                        <w:rPr>
                          <w:lang w:val="en-US"/>
                        </w:rPr>
                        <w:t xml:space="preserve"> dans les relations avec les gens, concours pour l'invention d'un nouveau slogan, interviews de gens ordinaires qui expliquent comment ils luttent contre les problèmes mais persévèrent néanmoins, solutions créatives pour de nouveaux problèmes ("</w:t>
                      </w:r>
                      <w:r w:rsidR="00594AE8" w:rsidRPr="00ED2392">
                        <w:rPr>
                          <w:lang w:val="en-US"/>
                        </w:rPr>
                        <w:t>wisdom of the crowd</w:t>
                      </w:r>
                      <w:r w:rsidRPr="00ED2392">
                        <w:rPr>
                          <w:lang w:val="en-US"/>
                        </w:rPr>
                        <w:t xml:space="preserve">"), etc. Un programme amusant et communicatif peut constituer un contrepoids important au manque de liberté et aux discours alarmistes.    </w:t>
                      </w:r>
                    </w:p>
                    <w:p w14:paraId="338901E4" w14:textId="77777777" w:rsidR="00180E47" w:rsidRPr="00ED2392" w:rsidRDefault="00180E47" w:rsidP="00180E47">
                      <w:pPr>
                        <w:pStyle w:val="ListParagraph"/>
                        <w:rPr>
                          <w:lang w:val="en-US"/>
                        </w:rPr>
                      </w:pPr>
                    </w:p>
                    <w:p w14:paraId="59BE7916" w14:textId="42D2D101" w:rsidR="00180E47" w:rsidRPr="00ED2392" w:rsidRDefault="00180E47" w:rsidP="00180E47">
                      <w:pPr>
                        <w:pStyle w:val="ListParagraph"/>
                        <w:numPr>
                          <w:ilvl w:val="0"/>
                          <w:numId w:val="12"/>
                        </w:numPr>
                        <w:rPr>
                          <w:lang w:val="en-US"/>
                        </w:rPr>
                      </w:pPr>
                      <w:r w:rsidRPr="00ED2392">
                        <w:rPr>
                          <w:lang w:val="en-US"/>
                        </w:rPr>
                        <w:t xml:space="preserve">Mobiliser le secteur culturel, qui est particulièrement bien placé pour concevoir et mettre en œuvre des initiatives créatives d'engagement social par le biais des médias (en ligne) (par exemple en soumettant des propositions compétitives à un fonds </w:t>
                      </w:r>
                      <w:r w:rsidR="00594AE8" w:rsidRPr="00ED2392">
                        <w:rPr>
                          <w:lang w:val="en-US"/>
                        </w:rPr>
                        <w:t>COVID</w:t>
                      </w:r>
                      <w:r w:rsidRPr="00ED2392">
                        <w:rPr>
                          <w:lang w:val="en-US"/>
                        </w:rPr>
                        <w:t xml:space="preserve"> qui fournit le financement).</w:t>
                      </w:r>
                    </w:p>
                    <w:p w14:paraId="6556174E" w14:textId="77777777" w:rsidR="00180E47" w:rsidRPr="00ED2392" w:rsidRDefault="00180E47" w:rsidP="00180E47">
                      <w:pPr>
                        <w:rPr>
                          <w:lang w:val="en-US"/>
                        </w:rPr>
                      </w:pPr>
                    </w:p>
                    <w:p w14:paraId="32B38372" w14:textId="17C7993A" w:rsidR="00180E47" w:rsidRPr="00180E47" w:rsidRDefault="00180E47" w:rsidP="00180E47">
                      <w:pPr>
                        <w:pStyle w:val="ListParagraph"/>
                        <w:numPr>
                          <w:ilvl w:val="0"/>
                          <w:numId w:val="12"/>
                        </w:numPr>
                        <w:rPr>
                          <w:lang w:val="nl-BE"/>
                        </w:rPr>
                      </w:pPr>
                      <w:r w:rsidRPr="00180E47">
                        <w:rPr>
                          <w:lang w:val="nl-BE"/>
                        </w:rPr>
                        <w:t>Mobiliser le secteur de l'événementiel pour rendre les projets culturels "</w:t>
                      </w:r>
                      <w:r w:rsidR="00594AE8">
                        <w:rPr>
                          <w:lang w:val="nl-BE"/>
                        </w:rPr>
                        <w:t>COVID-safe</w:t>
                      </w:r>
                      <w:r w:rsidRPr="00180E47">
                        <w:rPr>
                          <w:lang w:val="nl-BE"/>
                        </w:rPr>
                        <w:t xml:space="preserve">".    </w:t>
                      </w:r>
                    </w:p>
                  </w:txbxContent>
                </v:textbox>
                <w10:anchorlock/>
              </v:roundrect>
            </w:pict>
          </mc:Fallback>
        </mc:AlternateContent>
      </w:r>
    </w:p>
    <w:p w14:paraId="5B4DAC20" w14:textId="77777777" w:rsidR="000339DC" w:rsidRPr="000339DC" w:rsidRDefault="000339DC" w:rsidP="000339DC"/>
    <w:p w14:paraId="4DD14188" w14:textId="52225C69" w:rsidR="000339DC" w:rsidRDefault="000339DC" w:rsidP="000339DC"/>
    <w:p w14:paraId="0B40037C" w14:textId="31D26FA2" w:rsidR="00180E47" w:rsidRDefault="00180E47" w:rsidP="000339DC"/>
    <w:p w14:paraId="71116D8B" w14:textId="44A46994" w:rsidR="00180E47" w:rsidRDefault="00180E47" w:rsidP="000339DC"/>
    <w:p w14:paraId="727324CF" w14:textId="4658156E" w:rsidR="00180E47" w:rsidRDefault="00180E47" w:rsidP="000339DC"/>
    <w:p w14:paraId="3C3AFD18" w14:textId="3E0C5D48" w:rsidR="00180E47" w:rsidRDefault="00180E47" w:rsidP="000339DC"/>
    <w:p w14:paraId="7B636BA5" w14:textId="302586A3" w:rsidR="00180E47" w:rsidRDefault="00180E47" w:rsidP="000339DC"/>
    <w:p w14:paraId="2AAAF20F" w14:textId="7B14F0ED" w:rsidR="00180E47" w:rsidRDefault="00180E47" w:rsidP="000339DC"/>
    <w:p w14:paraId="6D6BBF3D" w14:textId="2569F079" w:rsidR="00180E47" w:rsidRPr="000339DC" w:rsidRDefault="00180E47" w:rsidP="000339DC">
      <w:r>
        <w:rPr>
          <w:rFonts w:asciiTheme="majorHAnsi" w:eastAsia="Times New Roman" w:hAnsiTheme="majorHAnsi" w:cs="Times New Roman"/>
          <w:b/>
          <w:noProof/>
          <w:sz w:val="52"/>
        </w:rPr>
        <mc:AlternateContent>
          <mc:Choice Requires="wps">
            <w:drawing>
              <wp:inline distT="0" distB="0" distL="0" distR="0" wp14:anchorId="6C3B0A87" wp14:editId="4E12EAA9">
                <wp:extent cx="5787342" cy="596348"/>
                <wp:effectExtent l="0" t="0" r="4445" b="635"/>
                <wp:docPr id="44" name="Rounded Rectangle 44"/>
                <wp:cNvGraphicFramePr/>
                <a:graphic xmlns:a="http://schemas.openxmlformats.org/drawingml/2006/main">
                  <a:graphicData uri="http://schemas.microsoft.com/office/word/2010/wordprocessingShape">
                    <wps:wsp>
                      <wps:cNvSpPr/>
                      <wps:spPr>
                        <a:xfrm>
                          <a:off x="0" y="0"/>
                          <a:ext cx="5787342" cy="596348"/>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946CD6" w14:textId="05470E70" w:rsidR="00180E47" w:rsidRPr="00ED2392" w:rsidRDefault="00180E47" w:rsidP="00180E47">
                            <w:pPr>
                              <w:rPr>
                                <w:lang w:val="en-US"/>
                              </w:rPr>
                            </w:pPr>
                            <w:r w:rsidRPr="00ED2392">
                              <w:rPr>
                                <w:b/>
                                <w:bCs/>
                                <w:lang w:val="en-US"/>
                              </w:rPr>
                              <w:t>Recommandation 4</w:t>
                            </w:r>
                            <w:r w:rsidR="00ED2392" w:rsidRPr="00ED2392">
                              <w:rPr>
                                <w:b/>
                                <w:bCs/>
                                <w:lang w:val="en-US"/>
                              </w:rPr>
                              <w:t>:</w:t>
                            </w:r>
                            <w:r w:rsidRPr="00ED2392">
                              <w:rPr>
                                <w:b/>
                                <w:bCs/>
                                <w:lang w:val="en-US"/>
                              </w:rPr>
                              <w:t xml:space="preserve"> </w:t>
                            </w:r>
                            <w:r w:rsidR="00594AE8" w:rsidRPr="00ED2392">
                              <w:rPr>
                                <w:lang w:val="en-US"/>
                              </w:rPr>
                              <w:t>S</w:t>
                            </w:r>
                            <w:r w:rsidRPr="00ED2392">
                              <w:rPr>
                                <w:lang w:val="en-US"/>
                              </w:rPr>
                              <w:t xml:space="preserve">outenir les principes de la communication </w:t>
                            </w:r>
                            <w:r w:rsidR="00594AE8" w:rsidRPr="00ED2392">
                              <w:rPr>
                                <w:lang w:val="en-US"/>
                              </w:rPr>
                              <w:t>motivante.</w:t>
                            </w:r>
                            <w:r w:rsidRPr="00ED2392">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C3B0A87" id="Rounded Rectangle 44" o:spid="_x0000_s1047" style="width:455.7pt;height:46.9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" fillcolor="#f99b51" stroked="f" strokeweight="2pt">
                <v:fill opacity="45232f"/>
                <v:textbox>
                  <w:txbxContent>
                    <w:p w14:paraId="59946CD6" w14:textId="05470E70" w:rsidR="00180E47" w:rsidRPr="00ED2392" w:rsidRDefault="00180E47" w:rsidP="00180E47">
                      <w:pPr>
                        <w:rPr>
                          <w:lang w:val="en-US"/>
                        </w:rPr>
                      </w:pPr>
                      <w:r w:rsidRPr="00ED2392">
                        <w:rPr>
                          <w:b/>
                          <w:bCs/>
                          <w:lang w:val="en-US"/>
                        </w:rPr>
                        <w:t>Recommandation 4</w:t>
                      </w:r>
                      <w:r w:rsidR="00ED2392" w:rsidRPr="00ED2392">
                        <w:rPr>
                          <w:b/>
                          <w:bCs/>
                          <w:lang w:val="en-US"/>
                        </w:rPr>
                        <w:t>:</w:t>
                      </w:r>
                      <w:r w:rsidRPr="00ED2392">
                        <w:rPr>
                          <w:b/>
                          <w:bCs/>
                          <w:lang w:val="en-US"/>
                        </w:rPr>
                        <w:t xml:space="preserve"> </w:t>
                      </w:r>
                      <w:r w:rsidR="00594AE8" w:rsidRPr="00ED2392">
                        <w:rPr>
                          <w:lang w:val="en-US"/>
                        </w:rPr>
                        <w:t>S</w:t>
                      </w:r>
                      <w:r w:rsidRPr="00ED2392">
                        <w:rPr>
                          <w:lang w:val="en-US"/>
                        </w:rPr>
                        <w:t xml:space="preserve">outenir les principes de la communication </w:t>
                      </w:r>
                      <w:proofErr w:type="gramStart"/>
                      <w:r w:rsidR="00594AE8" w:rsidRPr="00ED2392">
                        <w:rPr>
                          <w:lang w:val="en-US"/>
                        </w:rPr>
                        <w:t>motivante.</w:t>
                      </w:r>
                      <w:r w:rsidRPr="00ED2392">
                        <w:rPr>
                          <w:lang w:val="en-US"/>
                        </w:rPr>
                        <w:t>.</w:t>
                      </w:r>
                      <w:proofErr w:type="gramEnd"/>
                    </w:p>
                  </w:txbxContent>
                </v:textbox>
                <w10:anchorlock/>
              </v:roundrect>
            </w:pict>
          </mc:Fallback>
        </mc:AlternateContent>
      </w:r>
    </w:p>
    <w:p w14:paraId="6FCBEC8C" w14:textId="77777777" w:rsidR="000339DC" w:rsidRPr="000339DC" w:rsidRDefault="000339DC" w:rsidP="000339DC"/>
    <w:p w14:paraId="7D3EB782" w14:textId="6DE96E6E" w:rsidR="000339DC" w:rsidRDefault="000339DC" w:rsidP="000339DC">
      <w:r w:rsidRPr="000339DC">
        <w:t xml:space="preserve">Grâce aux principes de la communication </w:t>
      </w:r>
      <w:r w:rsidR="00594AE8">
        <w:t>motivante</w:t>
      </w:r>
      <w:r w:rsidRPr="000339DC">
        <w:t>, la population peut s'identifier aux règles de conduite afin de rester durablement motivée (voir article d'opinion et rapport pour plus d'informations). Une motivation durable exige une action continue</w:t>
      </w:r>
      <w:r w:rsidR="00ED2392">
        <w:t>:</w:t>
      </w:r>
    </w:p>
    <w:p w14:paraId="1C42F7E9" w14:textId="77777777" w:rsidR="004E2108" w:rsidRDefault="004E2108" w:rsidP="000339DC"/>
    <w:p w14:paraId="02C5B95B" w14:textId="0F7F69E6" w:rsidR="00180E47" w:rsidRPr="000339DC" w:rsidRDefault="00180E47" w:rsidP="000339DC">
      <w:r>
        <w:rPr>
          <w:rFonts w:asciiTheme="majorHAnsi" w:eastAsia="Times New Roman" w:hAnsiTheme="majorHAnsi" w:cs="Times New Roman"/>
          <w:b/>
          <w:noProof/>
          <w:sz w:val="52"/>
        </w:rPr>
        <mc:AlternateContent>
          <mc:Choice Requires="wps">
            <w:drawing>
              <wp:inline distT="0" distB="0" distL="0" distR="0" wp14:anchorId="260E45FE" wp14:editId="70284A0A">
                <wp:extent cx="5787342" cy="3538331"/>
                <wp:effectExtent l="0" t="0" r="4445" b="5080"/>
                <wp:docPr id="45" name="Rounded Rectangle 45"/>
                <wp:cNvGraphicFramePr/>
                <a:graphic xmlns:a="http://schemas.openxmlformats.org/drawingml/2006/main">
                  <a:graphicData uri="http://schemas.microsoft.com/office/word/2010/wordprocessingShape">
                    <wps:wsp>
                      <wps:cNvSpPr/>
                      <wps:spPr>
                        <a:xfrm>
                          <a:off x="0" y="0"/>
                          <a:ext cx="5787342" cy="3538331"/>
                        </a:xfrm>
                        <a:prstGeom prst="roundRect">
                          <a:avLst>
                            <a:gd name="adj" fmla="val 3385"/>
                          </a:avLst>
                        </a:prstGeom>
                        <a:solidFill>
                          <a:srgbClr val="FFA758">
                            <a:alpha val="3882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5B17F" w14:textId="63B2A281" w:rsidR="00180E47" w:rsidRPr="00ED2392" w:rsidRDefault="00180E47" w:rsidP="00180E47">
                            <w:pPr>
                              <w:pStyle w:val="ListParagraph"/>
                              <w:numPr>
                                <w:ilvl w:val="0"/>
                                <w:numId w:val="12"/>
                              </w:numPr>
                              <w:rPr>
                                <w:lang w:val="en-US"/>
                              </w:rPr>
                            </w:pPr>
                            <w:r w:rsidRPr="00ED2392">
                              <w:rPr>
                                <w:lang w:val="en-US"/>
                              </w:rPr>
                              <w:t>Participation</w:t>
                            </w:r>
                            <w:r w:rsidR="00ED2392" w:rsidRPr="00ED2392">
                              <w:rPr>
                                <w:lang w:val="en-US"/>
                              </w:rPr>
                              <w:t>:</w:t>
                            </w:r>
                            <w:r w:rsidRPr="00ED2392">
                              <w:rPr>
                                <w:lang w:val="en-US"/>
                              </w:rPr>
                              <w:t xml:space="preserve"> par exemple, la population peut aider à choisir un nouveau slogan ; vérifier la base de soutien parmi les secteurs ou les groupes cibles pour l'adaptation des mesures.</w:t>
                            </w:r>
                          </w:p>
                          <w:p w14:paraId="28117376" w14:textId="77777777" w:rsidR="00180E47" w:rsidRPr="00ED2392" w:rsidRDefault="00180E47" w:rsidP="00180E47">
                            <w:pPr>
                              <w:pStyle w:val="ListParagraph"/>
                              <w:rPr>
                                <w:lang w:val="en-US"/>
                              </w:rPr>
                            </w:pPr>
                          </w:p>
                          <w:p w14:paraId="0BD3AD55" w14:textId="46DEDCA0" w:rsidR="00180E47" w:rsidRPr="00ED2392" w:rsidRDefault="00180E47" w:rsidP="00180E47">
                            <w:pPr>
                              <w:pStyle w:val="ListParagraph"/>
                              <w:numPr>
                                <w:ilvl w:val="0"/>
                                <w:numId w:val="12"/>
                              </w:numPr>
                              <w:rPr>
                                <w:lang w:val="en-US"/>
                              </w:rPr>
                            </w:pPr>
                            <w:r w:rsidRPr="00ED2392">
                              <w:rPr>
                                <w:lang w:val="en-US"/>
                              </w:rPr>
                              <w:t>Bonne coordination</w:t>
                            </w:r>
                            <w:r w:rsidR="00ED2392" w:rsidRPr="00ED2392">
                              <w:rPr>
                                <w:lang w:val="en-US"/>
                              </w:rPr>
                              <w:t>:</w:t>
                            </w:r>
                            <w:r w:rsidRPr="00ED2392">
                              <w:rPr>
                                <w:lang w:val="en-US"/>
                              </w:rPr>
                              <w:t xml:space="preserve"> par exemple, donner une interprétation d'une mesure</w:t>
                            </w:r>
                            <w:r w:rsidR="00594AE8" w:rsidRPr="00ED2392">
                              <w:rPr>
                                <w:lang w:val="en-US"/>
                              </w:rPr>
                              <w:t xml:space="preserve"> qui fasse sens</w:t>
                            </w:r>
                            <w:r w:rsidRPr="00ED2392">
                              <w:rPr>
                                <w:lang w:val="en-US"/>
                              </w:rPr>
                              <w:t>, adaptée à la situation et au groupe cible ; choisir une formulation qui convient au groupe cible.</w:t>
                            </w:r>
                          </w:p>
                          <w:p w14:paraId="1B6C5C25" w14:textId="77777777" w:rsidR="00180E47" w:rsidRPr="00ED2392" w:rsidRDefault="00180E47" w:rsidP="00180E47">
                            <w:pPr>
                              <w:rPr>
                                <w:lang w:val="en-US"/>
                              </w:rPr>
                            </w:pPr>
                          </w:p>
                          <w:p w14:paraId="2B38B1C8" w14:textId="40FD7062" w:rsidR="00180E47" w:rsidRPr="00ED2392" w:rsidRDefault="00180E47" w:rsidP="00180E47">
                            <w:pPr>
                              <w:pStyle w:val="ListParagraph"/>
                              <w:numPr>
                                <w:ilvl w:val="0"/>
                                <w:numId w:val="12"/>
                              </w:numPr>
                              <w:rPr>
                                <w:lang w:val="en-US"/>
                              </w:rPr>
                            </w:pPr>
                            <w:r w:rsidRPr="00ED2392">
                              <w:rPr>
                                <w:lang w:val="en-US"/>
                              </w:rPr>
                              <w:t>Une attitude d'accompagnement</w:t>
                            </w:r>
                            <w:r w:rsidR="00ED2392" w:rsidRPr="00ED2392">
                              <w:rPr>
                                <w:lang w:val="en-US"/>
                              </w:rPr>
                              <w:t>:</w:t>
                            </w:r>
                            <w:r w:rsidRPr="00ED2392">
                              <w:rPr>
                                <w:lang w:val="en-US"/>
                              </w:rPr>
                              <w:t xml:space="preserve"> par exemple, souligner l'engagement toujours plus grand des concitoyens pour atteindre l'objectif ; fournir de bons exemples auxquels les citoyens peuvent se référer s'ils sont tentés d</w:t>
                            </w:r>
                            <w:r w:rsidR="00594AE8" w:rsidRPr="00ED2392">
                              <w:rPr>
                                <w:lang w:val="en-US"/>
                              </w:rPr>
                              <w:t xml:space="preserve">’enfreindre </w:t>
                            </w:r>
                            <w:r w:rsidRPr="00ED2392">
                              <w:rPr>
                                <w:lang w:val="en-US"/>
                              </w:rPr>
                              <w:t>les mesures (cf. scénario d'adaptation).</w:t>
                            </w:r>
                          </w:p>
                          <w:p w14:paraId="39090B7D" w14:textId="77777777" w:rsidR="00180E47" w:rsidRPr="00ED2392" w:rsidRDefault="00180E47" w:rsidP="00180E47">
                            <w:pPr>
                              <w:pStyle w:val="ListParagraph"/>
                              <w:rPr>
                                <w:lang w:val="en-US"/>
                              </w:rPr>
                            </w:pPr>
                          </w:p>
                          <w:p w14:paraId="1B2FAE10" w14:textId="3F045FFF" w:rsidR="00180E47" w:rsidRPr="00ED2392" w:rsidRDefault="00180E47" w:rsidP="00180E47">
                            <w:pPr>
                              <w:pStyle w:val="ListParagraph"/>
                              <w:numPr>
                                <w:ilvl w:val="0"/>
                                <w:numId w:val="12"/>
                              </w:numPr>
                              <w:rPr>
                                <w:lang w:val="en-US"/>
                              </w:rPr>
                            </w:pPr>
                            <w:r w:rsidRPr="00ED2392">
                              <w:rPr>
                                <w:lang w:val="en-US"/>
                              </w:rPr>
                              <w:t>Clarification continue</w:t>
                            </w:r>
                            <w:r w:rsidR="00ED2392" w:rsidRPr="00ED2392">
                              <w:rPr>
                                <w:lang w:val="en-US"/>
                              </w:rPr>
                              <w:t>:</w:t>
                            </w:r>
                            <w:r w:rsidRPr="00ED2392">
                              <w:rPr>
                                <w:lang w:val="en-US"/>
                              </w:rPr>
                              <w:t xml:space="preserve"> par exemple, communiquer les nouvelles mesures de manière claire et concertée ; indiquer clairement l'objectif et les objectifs intermédiaires.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60E45FE" id="Rounded Rectangle 45" o:spid="_x0000_s1048" style="width:455.7pt;height:278.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" fillcolor="#ffa758" stroked="f" strokeweight="2pt">
                <v:fill opacity="25443f"/>
                <v:textbox>
                  <w:txbxContent>
                    <w:p w14:paraId="0E25B17F" w14:textId="63B2A281" w:rsidR="00180E47" w:rsidRPr="00ED2392" w:rsidRDefault="00180E47" w:rsidP="00180E47">
                      <w:pPr>
                        <w:pStyle w:val="ListParagraph"/>
                        <w:numPr>
                          <w:ilvl w:val="0"/>
                          <w:numId w:val="12"/>
                        </w:numPr>
                        <w:rPr>
                          <w:lang w:val="en-US"/>
                        </w:rPr>
                      </w:pPr>
                      <w:r w:rsidRPr="00ED2392">
                        <w:rPr>
                          <w:lang w:val="en-US"/>
                        </w:rPr>
                        <w:t>Participation</w:t>
                      </w:r>
                      <w:r w:rsidR="00ED2392" w:rsidRPr="00ED2392">
                        <w:rPr>
                          <w:lang w:val="en-US"/>
                        </w:rPr>
                        <w:t>:</w:t>
                      </w:r>
                      <w:r w:rsidRPr="00ED2392">
                        <w:rPr>
                          <w:lang w:val="en-US"/>
                        </w:rPr>
                        <w:t xml:space="preserve"> par exemple, la population peut aider à choisir un nouveau </w:t>
                      </w:r>
                      <w:proofErr w:type="gramStart"/>
                      <w:r w:rsidRPr="00ED2392">
                        <w:rPr>
                          <w:lang w:val="en-US"/>
                        </w:rPr>
                        <w:t>slogan ;</w:t>
                      </w:r>
                      <w:proofErr w:type="gramEnd"/>
                      <w:r w:rsidRPr="00ED2392">
                        <w:rPr>
                          <w:lang w:val="en-US"/>
                        </w:rPr>
                        <w:t xml:space="preserve"> vérifier la base de soutien parmi les secteurs ou les groupes cibles pour l'adaptation des mesures.</w:t>
                      </w:r>
                    </w:p>
                    <w:p w14:paraId="28117376" w14:textId="77777777" w:rsidR="00180E47" w:rsidRPr="00ED2392" w:rsidRDefault="00180E47" w:rsidP="00180E47">
                      <w:pPr>
                        <w:pStyle w:val="ListParagraph"/>
                        <w:rPr>
                          <w:lang w:val="en-US"/>
                        </w:rPr>
                      </w:pPr>
                    </w:p>
                    <w:p w14:paraId="0BD3AD55" w14:textId="46DEDCA0" w:rsidR="00180E47" w:rsidRPr="00ED2392" w:rsidRDefault="00180E47" w:rsidP="00180E47">
                      <w:pPr>
                        <w:pStyle w:val="ListParagraph"/>
                        <w:numPr>
                          <w:ilvl w:val="0"/>
                          <w:numId w:val="12"/>
                        </w:numPr>
                        <w:rPr>
                          <w:lang w:val="en-US"/>
                        </w:rPr>
                      </w:pPr>
                      <w:r w:rsidRPr="00ED2392">
                        <w:rPr>
                          <w:lang w:val="en-US"/>
                        </w:rPr>
                        <w:t>Bonne coordination</w:t>
                      </w:r>
                      <w:r w:rsidR="00ED2392" w:rsidRPr="00ED2392">
                        <w:rPr>
                          <w:lang w:val="en-US"/>
                        </w:rPr>
                        <w:t>:</w:t>
                      </w:r>
                      <w:r w:rsidRPr="00ED2392">
                        <w:rPr>
                          <w:lang w:val="en-US"/>
                        </w:rPr>
                        <w:t xml:space="preserve"> par exemple, donner une interprétation d'une mesure</w:t>
                      </w:r>
                      <w:r w:rsidR="00594AE8" w:rsidRPr="00ED2392">
                        <w:rPr>
                          <w:lang w:val="en-US"/>
                        </w:rPr>
                        <w:t xml:space="preserve"> qui fasse sens</w:t>
                      </w:r>
                      <w:r w:rsidRPr="00ED2392">
                        <w:rPr>
                          <w:lang w:val="en-US"/>
                        </w:rPr>
                        <w:t xml:space="preserve">, adaptée à la situation et au groupe </w:t>
                      </w:r>
                      <w:proofErr w:type="gramStart"/>
                      <w:r w:rsidRPr="00ED2392">
                        <w:rPr>
                          <w:lang w:val="en-US"/>
                        </w:rPr>
                        <w:t>cible ;</w:t>
                      </w:r>
                      <w:proofErr w:type="gramEnd"/>
                      <w:r w:rsidRPr="00ED2392">
                        <w:rPr>
                          <w:lang w:val="en-US"/>
                        </w:rPr>
                        <w:t xml:space="preserve"> choisir une formulation qui convient au groupe cible.</w:t>
                      </w:r>
                    </w:p>
                    <w:p w14:paraId="1B6C5C25" w14:textId="77777777" w:rsidR="00180E47" w:rsidRPr="00ED2392" w:rsidRDefault="00180E47" w:rsidP="00180E47">
                      <w:pPr>
                        <w:rPr>
                          <w:lang w:val="en-US"/>
                        </w:rPr>
                      </w:pPr>
                    </w:p>
                    <w:p w14:paraId="2B38B1C8" w14:textId="40FD7062" w:rsidR="00180E47" w:rsidRPr="00ED2392" w:rsidRDefault="00180E47" w:rsidP="00180E47">
                      <w:pPr>
                        <w:pStyle w:val="ListParagraph"/>
                        <w:numPr>
                          <w:ilvl w:val="0"/>
                          <w:numId w:val="12"/>
                        </w:numPr>
                        <w:rPr>
                          <w:lang w:val="en-US"/>
                        </w:rPr>
                      </w:pPr>
                      <w:r w:rsidRPr="00ED2392">
                        <w:rPr>
                          <w:lang w:val="en-US"/>
                        </w:rPr>
                        <w:t>Une attitude d'accompagnement</w:t>
                      </w:r>
                      <w:r w:rsidR="00ED2392" w:rsidRPr="00ED2392">
                        <w:rPr>
                          <w:lang w:val="en-US"/>
                        </w:rPr>
                        <w:t>:</w:t>
                      </w:r>
                      <w:r w:rsidRPr="00ED2392">
                        <w:rPr>
                          <w:lang w:val="en-US"/>
                        </w:rPr>
                        <w:t xml:space="preserve"> par exemple, souligner l'engagement toujours plus grand des concitoyens pour atteindre </w:t>
                      </w:r>
                      <w:proofErr w:type="gramStart"/>
                      <w:r w:rsidRPr="00ED2392">
                        <w:rPr>
                          <w:lang w:val="en-US"/>
                        </w:rPr>
                        <w:t>l'objectif ;</w:t>
                      </w:r>
                      <w:proofErr w:type="gramEnd"/>
                      <w:r w:rsidRPr="00ED2392">
                        <w:rPr>
                          <w:lang w:val="en-US"/>
                        </w:rPr>
                        <w:t xml:space="preserve"> fournir de bons exemples auxquels les citoyens peuvent se référer s'ils sont tentés d</w:t>
                      </w:r>
                      <w:r w:rsidR="00594AE8" w:rsidRPr="00ED2392">
                        <w:rPr>
                          <w:lang w:val="en-US"/>
                        </w:rPr>
                        <w:t xml:space="preserve">’enfreindre </w:t>
                      </w:r>
                      <w:r w:rsidRPr="00ED2392">
                        <w:rPr>
                          <w:lang w:val="en-US"/>
                        </w:rPr>
                        <w:t>les mesures (cf. scénario d'adaptation).</w:t>
                      </w:r>
                    </w:p>
                    <w:p w14:paraId="39090B7D" w14:textId="77777777" w:rsidR="00180E47" w:rsidRPr="00ED2392" w:rsidRDefault="00180E47" w:rsidP="00180E47">
                      <w:pPr>
                        <w:pStyle w:val="ListParagraph"/>
                        <w:rPr>
                          <w:lang w:val="en-US"/>
                        </w:rPr>
                      </w:pPr>
                    </w:p>
                    <w:p w14:paraId="1B2FAE10" w14:textId="3F045FFF" w:rsidR="00180E47" w:rsidRPr="00ED2392" w:rsidRDefault="00180E47" w:rsidP="00180E47">
                      <w:pPr>
                        <w:pStyle w:val="ListParagraph"/>
                        <w:numPr>
                          <w:ilvl w:val="0"/>
                          <w:numId w:val="12"/>
                        </w:numPr>
                        <w:rPr>
                          <w:lang w:val="en-US"/>
                        </w:rPr>
                      </w:pPr>
                      <w:r w:rsidRPr="00ED2392">
                        <w:rPr>
                          <w:lang w:val="en-US"/>
                        </w:rPr>
                        <w:t>Clarification continue</w:t>
                      </w:r>
                      <w:r w:rsidR="00ED2392" w:rsidRPr="00ED2392">
                        <w:rPr>
                          <w:lang w:val="en-US"/>
                        </w:rPr>
                        <w:t>:</w:t>
                      </w:r>
                      <w:r w:rsidRPr="00ED2392">
                        <w:rPr>
                          <w:lang w:val="en-US"/>
                        </w:rPr>
                        <w:t xml:space="preserve"> par exemple, communiquer les nouvelles mesures de manière claire et </w:t>
                      </w:r>
                      <w:proofErr w:type="gramStart"/>
                      <w:r w:rsidRPr="00ED2392">
                        <w:rPr>
                          <w:lang w:val="en-US"/>
                        </w:rPr>
                        <w:t>concertée ;</w:t>
                      </w:r>
                      <w:proofErr w:type="gramEnd"/>
                      <w:r w:rsidRPr="00ED2392">
                        <w:rPr>
                          <w:lang w:val="en-US"/>
                        </w:rPr>
                        <w:t xml:space="preserve"> indiquer clairement l'objectif et les objectifs intermédiaires.</w:t>
                      </w:r>
                    </w:p>
                  </w:txbxContent>
                </v:textbox>
                <w10:anchorlock/>
              </v:roundrect>
            </w:pict>
          </mc:Fallback>
        </mc:AlternateContent>
      </w:r>
    </w:p>
    <w:p w14:paraId="180DE7E8" w14:textId="6E404560" w:rsidR="000339DC" w:rsidRDefault="000339DC" w:rsidP="000339DC"/>
    <w:p w14:paraId="32B2531C" w14:textId="46D2C7D6" w:rsidR="004E2108" w:rsidRPr="000339DC" w:rsidRDefault="004E2108" w:rsidP="000339DC">
      <w:pPr>
        <w:rPr>
          <w:lang w:val="nl-BE"/>
        </w:rPr>
      </w:pPr>
      <w:r>
        <w:rPr>
          <w:rFonts w:asciiTheme="majorHAnsi" w:eastAsia="Times New Roman" w:hAnsiTheme="majorHAnsi" w:cs="Times New Roman"/>
          <w:b/>
          <w:noProof/>
          <w:sz w:val="52"/>
        </w:rPr>
        <mc:AlternateContent>
          <mc:Choice Requires="wps">
            <w:drawing>
              <wp:inline distT="0" distB="0" distL="0" distR="0" wp14:anchorId="1F493D8D" wp14:editId="57CB17C6">
                <wp:extent cx="5787342" cy="596348"/>
                <wp:effectExtent l="0" t="0" r="4445" b="635"/>
                <wp:docPr id="46" name="Rounded Rectangle 46"/>
                <wp:cNvGraphicFramePr/>
                <a:graphic xmlns:a="http://schemas.openxmlformats.org/drawingml/2006/main">
                  <a:graphicData uri="http://schemas.microsoft.com/office/word/2010/wordprocessingShape">
                    <wps:wsp>
                      <wps:cNvSpPr/>
                      <wps:spPr>
                        <a:xfrm>
                          <a:off x="0" y="0"/>
                          <a:ext cx="5787342" cy="596348"/>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1B0D1" w14:textId="264744E0" w:rsidR="004E2108" w:rsidRPr="00ED2392" w:rsidRDefault="004E2108" w:rsidP="004E2108">
                            <w:pPr>
                              <w:rPr>
                                <w:lang w:val="en-US"/>
                              </w:rPr>
                            </w:pPr>
                            <w:r w:rsidRPr="00ED2392">
                              <w:rPr>
                                <w:b/>
                                <w:bCs/>
                                <w:lang w:val="en-US"/>
                              </w:rPr>
                              <w:t>Recommandation 5</w:t>
                            </w:r>
                            <w:r w:rsidR="00ED2392" w:rsidRPr="00ED2392">
                              <w:rPr>
                                <w:b/>
                                <w:bCs/>
                                <w:lang w:val="en-US"/>
                              </w:rPr>
                              <w:t>:</w:t>
                            </w:r>
                            <w:r w:rsidRPr="00ED2392">
                              <w:rPr>
                                <w:b/>
                                <w:bCs/>
                                <w:lang w:val="en-US"/>
                              </w:rPr>
                              <w:t xml:space="preserve"> </w:t>
                            </w:r>
                            <w:r w:rsidRPr="00ED2392">
                              <w:rPr>
                                <w:lang w:val="en-US"/>
                              </w:rPr>
                              <w:t>Assurer une certaine souplesse en fonction des lieux géographiques et des groupes.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F493D8D" id="Rounded Rectangle 46" o:spid="_x0000_s1049" style="width:455.7pt;height:46.95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" fillcolor="#f99b51" stroked="f" strokeweight="2pt">
                <v:fill opacity="45232f"/>
                <v:textbox>
                  <w:txbxContent>
                    <w:p w14:paraId="1DF1B0D1" w14:textId="264744E0" w:rsidR="004E2108" w:rsidRPr="00ED2392" w:rsidRDefault="004E2108" w:rsidP="004E2108">
                      <w:pPr>
                        <w:rPr>
                          <w:lang w:val="en-US"/>
                        </w:rPr>
                      </w:pPr>
                      <w:r w:rsidRPr="00ED2392">
                        <w:rPr>
                          <w:b/>
                          <w:bCs/>
                          <w:lang w:val="en-US"/>
                        </w:rPr>
                        <w:t>Recommandation 5</w:t>
                      </w:r>
                      <w:r w:rsidR="00ED2392" w:rsidRPr="00ED2392">
                        <w:rPr>
                          <w:b/>
                          <w:bCs/>
                          <w:lang w:val="en-US"/>
                        </w:rPr>
                        <w:t>:</w:t>
                      </w:r>
                      <w:r w:rsidRPr="00ED2392">
                        <w:rPr>
                          <w:b/>
                          <w:bCs/>
                          <w:lang w:val="en-US"/>
                        </w:rPr>
                        <w:t xml:space="preserve"> </w:t>
                      </w:r>
                      <w:r w:rsidRPr="00ED2392">
                        <w:rPr>
                          <w:lang w:val="en-US"/>
                        </w:rPr>
                        <w:t>Assurer une certaine souplesse en fonction des lieux géographiques et des groupes.</w:t>
                      </w:r>
                    </w:p>
                  </w:txbxContent>
                </v:textbox>
                <w10:anchorlock/>
              </v:roundrect>
            </w:pict>
          </mc:Fallback>
        </mc:AlternateContent>
      </w:r>
    </w:p>
    <w:p w14:paraId="688663E1" w14:textId="77777777" w:rsidR="000339DC" w:rsidRPr="000339DC" w:rsidRDefault="000339DC" w:rsidP="000339DC">
      <w:pPr>
        <w:rPr>
          <w:lang w:val="nl-BE"/>
        </w:rPr>
      </w:pPr>
    </w:p>
    <w:p w14:paraId="744906C7" w14:textId="77777777" w:rsidR="004E2108" w:rsidRPr="00ED2392" w:rsidRDefault="000339DC" w:rsidP="000339DC">
      <w:pPr>
        <w:rPr>
          <w:lang w:val="en-US"/>
        </w:rPr>
      </w:pPr>
      <w:r w:rsidRPr="00ED2392">
        <w:rPr>
          <w:lang w:val="en-US"/>
        </w:rPr>
        <w:t>Les recommandations précédentes doivent être adaptées autant que possible et utilisées en fonction de la situation dans une zone géographique spécifique (villes centrales, provinces,...)</w:t>
      </w:r>
      <w:r w:rsidR="004E2108" w:rsidRPr="00ED2392">
        <w:rPr>
          <w:lang w:val="en-US"/>
        </w:rPr>
        <w:t xml:space="preserve">. </w:t>
      </w:r>
      <w:r w:rsidRPr="00ED2392">
        <w:rPr>
          <w:lang w:val="en-US"/>
        </w:rPr>
        <w:t xml:space="preserve">Il en va de même pour les sous-groupes bien définis, dans la mesure où cela est justifiable sur le plan virologique. </w:t>
      </w:r>
    </w:p>
    <w:p w14:paraId="632B5597" w14:textId="77777777" w:rsidR="004E2108" w:rsidRDefault="000339DC" w:rsidP="000339DC">
      <w:pPr>
        <w:pStyle w:val="ListParagraph"/>
        <w:numPr>
          <w:ilvl w:val="0"/>
          <w:numId w:val="13"/>
        </w:numPr>
        <w:rPr>
          <w:lang w:val="nl-BE"/>
        </w:rPr>
      </w:pPr>
      <w:r w:rsidRPr="004E2108">
        <w:rPr>
          <w:lang w:val="nl-BE"/>
        </w:rPr>
        <w:t>Les jeunes à l'école</w:t>
      </w:r>
    </w:p>
    <w:p w14:paraId="616E34E6" w14:textId="77777777" w:rsidR="004E2108" w:rsidRDefault="000339DC" w:rsidP="000339DC">
      <w:pPr>
        <w:pStyle w:val="ListParagraph"/>
        <w:numPr>
          <w:ilvl w:val="0"/>
          <w:numId w:val="13"/>
        </w:numPr>
        <w:rPr>
          <w:lang w:val="nl-BE"/>
        </w:rPr>
      </w:pPr>
      <w:r w:rsidRPr="004E2108">
        <w:rPr>
          <w:lang w:val="nl-BE"/>
        </w:rPr>
        <w:t xml:space="preserve">Célibataires </w:t>
      </w:r>
    </w:p>
    <w:p w14:paraId="0A6A8DB4" w14:textId="77777777" w:rsidR="004E2108" w:rsidRPr="004E2108" w:rsidRDefault="000339DC" w:rsidP="000339DC">
      <w:pPr>
        <w:pStyle w:val="ListParagraph"/>
        <w:numPr>
          <w:ilvl w:val="0"/>
          <w:numId w:val="13"/>
        </w:numPr>
        <w:rPr>
          <w:lang w:val="nl-BE"/>
        </w:rPr>
      </w:pPr>
      <w:r w:rsidRPr="000339DC">
        <w:t>Personnes âgées</w:t>
      </w:r>
    </w:p>
    <w:p w14:paraId="3E5B472B" w14:textId="7A9D9503" w:rsidR="000339DC" w:rsidRPr="004E2108" w:rsidRDefault="000339DC" w:rsidP="000339DC">
      <w:pPr>
        <w:pStyle w:val="ListParagraph"/>
        <w:numPr>
          <w:ilvl w:val="0"/>
          <w:numId w:val="13"/>
        </w:numPr>
        <w:rPr>
          <w:lang w:val="nl-BE"/>
        </w:rPr>
      </w:pPr>
      <w:r w:rsidRPr="000339DC">
        <w:t xml:space="preserve">…. </w:t>
      </w:r>
    </w:p>
    <w:p w14:paraId="4EC60766" w14:textId="77777777" w:rsidR="000339DC" w:rsidRPr="000339DC" w:rsidRDefault="000339DC" w:rsidP="000339DC"/>
    <w:p w14:paraId="1E16B889" w14:textId="77777777" w:rsidR="000339DC" w:rsidRPr="000339DC" w:rsidRDefault="000339DC" w:rsidP="000339DC"/>
    <w:p w14:paraId="3A96A4CB" w14:textId="77777777" w:rsidR="004E2108" w:rsidRDefault="004E2108" w:rsidP="000339DC">
      <w:r>
        <w:rPr>
          <w:rFonts w:asciiTheme="majorHAnsi" w:eastAsia="Times New Roman" w:hAnsiTheme="majorHAnsi" w:cs="Times New Roman"/>
          <w:b/>
          <w:noProof/>
          <w:sz w:val="52"/>
        </w:rPr>
        <mc:AlternateContent>
          <mc:Choice Requires="wps">
            <w:drawing>
              <wp:inline distT="0" distB="0" distL="0" distR="0" wp14:anchorId="307B3513" wp14:editId="49A8FD1E">
                <wp:extent cx="5787342" cy="685800"/>
                <wp:effectExtent l="0" t="0" r="4445" b="0"/>
                <wp:docPr id="47" name="Rounded Rectangle 47"/>
                <wp:cNvGraphicFramePr/>
                <a:graphic xmlns:a="http://schemas.openxmlformats.org/drawingml/2006/main">
                  <a:graphicData uri="http://schemas.microsoft.com/office/word/2010/wordprocessingShape">
                    <wps:wsp>
                      <wps:cNvSpPr/>
                      <wps:spPr>
                        <a:xfrm>
                          <a:off x="0" y="0"/>
                          <a:ext cx="5787342" cy="685800"/>
                        </a:xfrm>
                        <a:prstGeom prst="roundRect">
                          <a:avLst>
                            <a:gd name="adj" fmla="val 3385"/>
                          </a:avLst>
                        </a:prstGeom>
                        <a:solidFill>
                          <a:srgbClr val="F99B51">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AB6832" w14:textId="417306E6" w:rsidR="004E2108" w:rsidRPr="00ED2392" w:rsidRDefault="004E2108" w:rsidP="004E2108">
                            <w:pPr>
                              <w:rPr>
                                <w:lang w:val="en-US"/>
                              </w:rPr>
                            </w:pPr>
                            <w:r w:rsidRPr="00ED2392">
                              <w:rPr>
                                <w:b/>
                                <w:bCs/>
                                <w:lang w:val="en-US"/>
                              </w:rPr>
                              <w:t>Recommandation 6</w:t>
                            </w:r>
                            <w:r w:rsidR="00ED2392" w:rsidRPr="00ED2392">
                              <w:rPr>
                                <w:b/>
                                <w:bCs/>
                                <w:lang w:val="en-US"/>
                              </w:rPr>
                              <w:t>:</w:t>
                            </w:r>
                            <w:r w:rsidRPr="00ED2392">
                              <w:rPr>
                                <w:b/>
                                <w:bCs/>
                                <w:lang w:val="en-US"/>
                              </w:rPr>
                              <w:t xml:space="preserve"> </w:t>
                            </w:r>
                            <w:r w:rsidRPr="00ED2392">
                              <w:rPr>
                                <w:lang w:val="en-US"/>
                              </w:rPr>
                              <w:t>surveiller systématiquement les déterminants comportementaux et le comportement de la population sur la base d'enquêtes représentatives.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07B3513" id="Rounded Rectangle 47" o:spid="_x0000_s1050" style="width:455.7pt;height:5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" fillcolor="#f99b51" stroked="f" strokeweight="2pt">
                <v:fill opacity="45232f"/>
                <v:textbox>
                  <w:txbxContent>
                    <w:p w14:paraId="64AB6832" w14:textId="417306E6" w:rsidR="004E2108" w:rsidRPr="00ED2392" w:rsidRDefault="004E2108" w:rsidP="004E2108">
                      <w:pPr>
                        <w:rPr>
                          <w:lang w:val="en-US"/>
                        </w:rPr>
                      </w:pPr>
                      <w:r w:rsidRPr="00ED2392">
                        <w:rPr>
                          <w:b/>
                          <w:bCs/>
                          <w:lang w:val="en-US"/>
                        </w:rPr>
                        <w:t>Recommandation 6</w:t>
                      </w:r>
                      <w:r w:rsidR="00ED2392" w:rsidRPr="00ED2392">
                        <w:rPr>
                          <w:b/>
                          <w:bCs/>
                          <w:lang w:val="en-US"/>
                        </w:rPr>
                        <w:t>:</w:t>
                      </w:r>
                      <w:r w:rsidRPr="00ED2392">
                        <w:rPr>
                          <w:b/>
                          <w:bCs/>
                          <w:lang w:val="en-US"/>
                        </w:rPr>
                        <w:t xml:space="preserve"> </w:t>
                      </w:r>
                      <w:r w:rsidRPr="00ED2392">
                        <w:rPr>
                          <w:lang w:val="en-US"/>
                        </w:rPr>
                        <w:t>surveiller systématiquement les déterminants comportementaux et le comportement de la population sur la base d'enquêtes représentatives.</w:t>
                      </w:r>
                    </w:p>
                  </w:txbxContent>
                </v:textbox>
                <w10:anchorlock/>
              </v:roundrect>
            </w:pict>
          </mc:Fallback>
        </mc:AlternateContent>
      </w:r>
    </w:p>
    <w:p w14:paraId="29851154" w14:textId="77777777" w:rsidR="004E2108" w:rsidRDefault="004E2108" w:rsidP="000339DC">
      <w:pPr>
        <w:rPr>
          <w:lang w:val="nl-BE"/>
        </w:rPr>
      </w:pPr>
    </w:p>
    <w:p w14:paraId="68B2297F" w14:textId="04FCFD11" w:rsidR="000339DC" w:rsidRPr="00ED2392" w:rsidRDefault="000339DC" w:rsidP="000339DC">
      <w:pPr>
        <w:rPr>
          <w:lang w:val="en-US"/>
        </w:rPr>
      </w:pPr>
      <w:r w:rsidRPr="00ED2392">
        <w:rPr>
          <w:lang w:val="en-US"/>
        </w:rPr>
        <w:t>Tout comme il est important de surveiller la propagation du virus de manière suffisamment détaillée, il est important de mesurer la nature et le degré de motivation et le</w:t>
      </w:r>
      <w:r w:rsidR="0016079E" w:rsidRPr="00ED2392">
        <w:rPr>
          <w:lang w:val="en-US"/>
        </w:rPr>
        <w:t>s</w:t>
      </w:r>
      <w:r w:rsidRPr="00ED2392">
        <w:rPr>
          <w:lang w:val="en-US"/>
        </w:rPr>
        <w:t xml:space="preserve"> comportement</w:t>
      </w:r>
      <w:r w:rsidR="0016079E" w:rsidRPr="00ED2392">
        <w:rPr>
          <w:lang w:val="en-US"/>
        </w:rPr>
        <w:t xml:space="preserve">s liés au COVID </w:t>
      </w:r>
      <w:r w:rsidRPr="00ED2392">
        <w:rPr>
          <w:lang w:val="en-US"/>
        </w:rPr>
        <w:t xml:space="preserve">parmi un échantillon représentatif de la population, avec une attention suffisante pour les groupes cibles spécifiques, au moyen d'une enquête systématique sur les facteurs déterminant le comportement. Le </w:t>
      </w:r>
      <w:r w:rsidRPr="000339DC">
        <w:t>comportement précède la propagation des infections de 1 à 2 semaines et offre donc une excellente base pour la gestion et l'adaptation. Ces données permettent également de clarifier le bilan coûts-avantages (implicite) effectué par la population</w:t>
      </w:r>
      <w:r w:rsidR="00ED2392">
        <w:t>:</w:t>
      </w:r>
      <w:r w:rsidRPr="000339DC">
        <w:t xml:space="preserve"> les coûts psychologiques et économiques personnels des mesures comportementales sont-ils proportionnels à l'augmentation attendue de la sécurité et de la santé qui leur est associée</w:t>
      </w:r>
      <w:r w:rsidR="00ED2392">
        <w:t>?</w:t>
      </w:r>
      <w:r w:rsidRPr="000339DC">
        <w:t xml:space="preserve"> </w:t>
      </w:r>
      <w:r w:rsidRPr="00ED2392">
        <w:rPr>
          <w:lang w:val="en-US"/>
        </w:rPr>
        <w:t xml:space="preserve">La cartographie répétée des processus motivationnels et des comportements liés </w:t>
      </w:r>
      <w:r w:rsidR="0016079E" w:rsidRPr="00ED2392">
        <w:rPr>
          <w:lang w:val="en-US"/>
        </w:rPr>
        <w:t xml:space="preserve">au coronavirus </w:t>
      </w:r>
      <w:r w:rsidRPr="00ED2392">
        <w:rPr>
          <w:lang w:val="en-US"/>
        </w:rPr>
        <w:t>permet donc d'identifier les "points de retournement psychologiques" qui indiquent le moment où les avantages perçus ne justifient plus les coûts encourus par la population.</w:t>
      </w:r>
    </w:p>
    <w:p w14:paraId="15EEE327" w14:textId="77777777" w:rsidR="000339DC" w:rsidRPr="00ED2392" w:rsidRDefault="000339DC" w:rsidP="000339DC">
      <w:pPr>
        <w:rPr>
          <w:lang w:val="en-US"/>
        </w:rPr>
      </w:pPr>
    </w:p>
    <w:p w14:paraId="088D05DF" w14:textId="27DFBB8E" w:rsidR="000339DC" w:rsidRPr="000339DC" w:rsidRDefault="000339DC" w:rsidP="004E2108">
      <w:pPr>
        <w:pStyle w:val="Heading2"/>
      </w:pPr>
      <w:r w:rsidRPr="000339DC">
        <w:t>Conclusion</w:t>
      </w:r>
      <w:r w:rsidR="00ED2392">
        <w:t>:</w:t>
      </w:r>
      <w:r w:rsidRPr="000339DC">
        <w:t xml:space="preserve"> Investir dans notre capital humain comportemental</w:t>
      </w:r>
    </w:p>
    <w:p w14:paraId="2AC1B127" w14:textId="77777777" w:rsidR="004E2108" w:rsidRDefault="004E2108" w:rsidP="000339DC"/>
    <w:p w14:paraId="2526E00E" w14:textId="3B64F2C1" w:rsidR="000339DC" w:rsidRPr="000339DC" w:rsidRDefault="000339DC" w:rsidP="000339DC">
      <w:r w:rsidRPr="00ED2392">
        <w:rPr>
          <w:lang w:val="en-US"/>
        </w:rPr>
        <w:t>La crise du COVID-19 est une crise de longue durée. C</w:t>
      </w:r>
      <w:r w:rsidRPr="000339DC">
        <w:t xml:space="preserve">'est un "marathon" que nous courons. Elle nécessite un effort soutenu et à long terme de la part de la population pour adapter son comportement. Nous constatons aujourd'hui que la motivation de la population à adapter son comportement est au plus bas. Il est particulièrement remarquable que, jusqu'à présent, le gouvernement n'ait pas associé des experts en comportement à l'élaboration de sa politique, contrairement à d'autres pays européens (l'Institut national néerlandais pour la santé publique et l'environnement (RIVM) dispose d'une unité comportementale complète). Les psychologues et autres spécialistes du comportement peuvent apporter une contribution importante à l'élaboration d'un cadre motivant et socialement contraignant. Le groupe d'experts "Psychologie &amp; Corona" demande donc (une fois de plus) que des travaux urgents soient réalisés dans ce domaine. </w:t>
      </w:r>
    </w:p>
    <w:p w14:paraId="0B52273E" w14:textId="2762E66D" w:rsidR="004970B3" w:rsidRDefault="004970B3" w:rsidP="004970B3"/>
    <w:p w14:paraId="182EA22A" w14:textId="77777777" w:rsidR="004E2108" w:rsidRDefault="004E2108" w:rsidP="004970B3">
      <w:pPr>
        <w:rPr>
          <w:sz w:val="20"/>
          <w:szCs w:val="20"/>
        </w:rPr>
      </w:pPr>
    </w:p>
    <w:p w14:paraId="64684346" w14:textId="77777777" w:rsidR="004970B3" w:rsidRDefault="004970B3" w:rsidP="004970B3">
      <w:pPr>
        <w:rPr>
          <w:sz w:val="20"/>
          <w:szCs w:val="20"/>
        </w:rPr>
      </w:pPr>
    </w:p>
    <w:p w14:paraId="649523FC" w14:textId="489277E7" w:rsidR="007D5263" w:rsidRPr="00ED2392" w:rsidRDefault="007D5263" w:rsidP="007D5263">
      <w:pPr>
        <w:rPr>
          <w:rFonts w:ascii="Microsoft Sans Serif" w:hAnsi="Microsoft Sans Serif" w:cs="Microsoft Sans Serif"/>
        </w:rPr>
      </w:pPr>
    </w:p>
    <w:p w14:paraId="5FDBB9A5" w14:textId="252761C3" w:rsidR="007D5263" w:rsidRPr="00C82F70" w:rsidRDefault="007D5263" w:rsidP="00C82F70">
      <w:pPr>
        <w:rPr>
          <w:rFonts w:eastAsia="Times New Roman" w:cs="Times New Roman"/>
          <w:b/>
          <w:caps/>
          <w:color w:val="FFFFFF" w:themeColor="background1"/>
          <w:spacing w:val="20"/>
          <w:kern w:val="28"/>
          <w:lang w:val="nl-NL"/>
        </w:rPr>
      </w:pPr>
      <w:r w:rsidRPr="000F221B">
        <w:rPr>
          <w:noProof/>
          <w:lang w:bidi="en-GB"/>
        </w:rPr>
        <w:lastRenderedPageBreak/>
        <mc:AlternateContent>
          <mc:Choice Requires="wps">
            <w:drawing>
              <wp:inline distT="0" distB="0" distL="0" distR="0" wp14:anchorId="7495AA0F" wp14:editId="2026FCD2">
                <wp:extent cx="5976730" cy="377952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77952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4C493DC2"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Chercheur principal</w:t>
                            </w:r>
                            <w:r w:rsidR="00ED2392">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2B47A8B9" w:rsidR="003D7352" w:rsidRPr="00C82F70" w:rsidRDefault="006505A2" w:rsidP="003D7352">
                            <w:pPr>
                              <w:pStyle w:val="ListParagraph"/>
                              <w:numPr>
                                <w:ilvl w:val="0"/>
                                <w:numId w:val="1"/>
                              </w:numPr>
                              <w:spacing w:line="360" w:lineRule="auto"/>
                              <w:rPr>
                                <w:b/>
                                <w:bCs/>
                                <w:color w:val="FFFFFF" w:themeColor="background1"/>
                                <w:sz w:val="22"/>
                                <w:szCs w:val="21"/>
                                <w:lang w:val="nl-NL"/>
                              </w:rPr>
                            </w:pPr>
                            <w:r>
                              <w:rPr>
                                <w:b/>
                                <w:bCs/>
                                <w:color w:val="FFFFFF" w:themeColor="background1"/>
                                <w:sz w:val="22"/>
                                <w:szCs w:val="21"/>
                                <w:lang w:val="nl-NL"/>
                              </w:rPr>
                              <w:t>Chercheur collaborateur</w:t>
                            </w:r>
                            <w:r w:rsidR="00ED2392">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35C9D0FC" w:rsidR="000C74FD" w:rsidRPr="00ED2392" w:rsidRDefault="006505A2" w:rsidP="000C74FD">
                            <w:pPr>
                              <w:pStyle w:val="ListParagraph"/>
                              <w:numPr>
                                <w:ilvl w:val="0"/>
                                <w:numId w:val="1"/>
                              </w:numPr>
                              <w:spacing w:line="360" w:lineRule="auto"/>
                              <w:rPr>
                                <w:b/>
                                <w:bCs/>
                                <w:color w:val="FFFFFF" w:themeColor="background1"/>
                                <w:sz w:val="22"/>
                                <w:szCs w:val="21"/>
                                <w:lang w:val="en-US"/>
                              </w:rPr>
                            </w:pPr>
                            <w:r w:rsidRPr="00ED2392">
                              <w:rPr>
                                <w:b/>
                                <w:bCs/>
                                <w:color w:val="FFFFFF" w:themeColor="background1"/>
                                <w:sz w:val="22"/>
                                <w:szCs w:val="21"/>
                                <w:lang w:val="en-US"/>
                              </w:rPr>
                              <w:t>Gestion</w:t>
                            </w:r>
                            <w:r w:rsidR="000C74FD" w:rsidRPr="00ED2392">
                              <w:rPr>
                                <w:b/>
                                <w:bCs/>
                                <w:color w:val="FFFFFF" w:themeColor="background1"/>
                                <w:sz w:val="22"/>
                                <w:szCs w:val="21"/>
                                <w:lang w:val="en-US"/>
                              </w:rPr>
                              <w:t xml:space="preserve"> et diffusion</w:t>
                            </w:r>
                            <w:r w:rsidR="0016079E" w:rsidRPr="00ED2392">
                              <w:rPr>
                                <w:b/>
                                <w:bCs/>
                                <w:color w:val="FFFFFF" w:themeColor="background1"/>
                                <w:sz w:val="22"/>
                                <w:szCs w:val="21"/>
                                <w:lang w:val="en-US"/>
                              </w:rPr>
                              <w:t xml:space="preserve"> du questionnaire</w:t>
                            </w:r>
                            <w:r w:rsidR="00ED2392" w:rsidRPr="00ED2392">
                              <w:rPr>
                                <w:b/>
                                <w:bCs/>
                                <w:color w:val="FFFFFF" w:themeColor="background1"/>
                                <w:sz w:val="22"/>
                                <w:szCs w:val="21"/>
                                <w:lang w:val="en-US"/>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68F68A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et analyses</w:t>
                            </w:r>
                            <w:r w:rsidR="00ED2392">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32C1362B"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0D079098" w14:textId="77777777" w:rsidR="0016079E" w:rsidRPr="0016079E" w:rsidRDefault="0016079E" w:rsidP="0016079E">
                            <w:pPr>
                              <w:spacing w:line="360" w:lineRule="auto"/>
                              <w:rPr>
                                <w:color w:val="FFFFFF" w:themeColor="background1"/>
                                <w:sz w:val="22"/>
                                <w:szCs w:val="21"/>
                                <w:lang w:val="en-US"/>
                              </w:rPr>
                            </w:pPr>
                          </w:p>
                          <w:p w14:paraId="198B2B47" w14:textId="7642D2C9"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51" alt="coloured rectangle" style="width:470.6pt;height:29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4C493DC2" w:rsidR="000C74FD" w:rsidRPr="00C82F70" w:rsidRDefault="000C74FD" w:rsidP="000C74FD">
                      <w:pPr>
                        <w:pStyle w:val="ListParagraph"/>
                        <w:numPr>
                          <w:ilvl w:val="0"/>
                          <w:numId w:val="1"/>
                        </w:numPr>
                        <w:spacing w:line="360" w:lineRule="auto"/>
                        <w:rPr>
                          <w:b/>
                          <w:bCs/>
                          <w:color w:val="FFFFFF" w:themeColor="background1"/>
                          <w:sz w:val="22"/>
                          <w:szCs w:val="21"/>
                          <w:lang w:val="nl-NL"/>
                        </w:rPr>
                      </w:pPr>
                      <w:proofErr w:type="spellStart"/>
                      <w:r w:rsidRPr="00C82F70">
                        <w:rPr>
                          <w:b/>
                          <w:bCs/>
                          <w:color w:val="FFFFFF" w:themeColor="background1"/>
                          <w:sz w:val="22"/>
                          <w:szCs w:val="21"/>
                          <w:lang w:val="nl-NL"/>
                        </w:rPr>
                        <w:t>Chercheur</w:t>
                      </w:r>
                      <w:proofErr w:type="spellEnd"/>
                      <w:r w:rsidRPr="00C82F70">
                        <w:rPr>
                          <w:b/>
                          <w:bCs/>
                          <w:color w:val="FFFFFF" w:themeColor="background1"/>
                          <w:sz w:val="22"/>
                          <w:szCs w:val="21"/>
                          <w:lang w:val="nl-NL"/>
                        </w:rPr>
                        <w:t xml:space="preserve"> </w:t>
                      </w:r>
                      <w:proofErr w:type="spellStart"/>
                      <w:r w:rsidRPr="00C82F70">
                        <w:rPr>
                          <w:b/>
                          <w:bCs/>
                          <w:color w:val="FFFFFF" w:themeColor="background1"/>
                          <w:sz w:val="22"/>
                          <w:szCs w:val="21"/>
                          <w:lang w:val="nl-NL"/>
                        </w:rPr>
                        <w:t>principal</w:t>
                      </w:r>
                      <w:proofErr w:type="spellEnd"/>
                      <w:r w:rsidR="00ED2392">
                        <w:rPr>
                          <w:b/>
                          <w:bCs/>
                          <w:color w:val="FFFFFF" w:themeColor="background1"/>
                          <w:sz w:val="22"/>
                          <w:szCs w:val="21"/>
                          <w:lang w:val="nl-NL"/>
                        </w:rPr>
                        <w:t>:</w:t>
                      </w:r>
                      <w:r w:rsidRPr="00C82F70">
                        <w:rPr>
                          <w:b/>
                          <w:bCs/>
                          <w:color w:val="FFFFFF" w:themeColor="background1"/>
                          <w:sz w:val="22"/>
                          <w:szCs w:val="21"/>
                          <w:lang w:val="nl-NL"/>
                        </w:rPr>
                        <w:t xml:space="preserve"> </w:t>
                      </w:r>
                    </w:p>
                    <w:p w14:paraId="0FB8B26D" w14:textId="44727BAE" w:rsid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1E959FED" w14:textId="2B47A8B9" w:rsidR="003D7352" w:rsidRPr="00C82F70" w:rsidRDefault="006505A2" w:rsidP="003D7352">
                      <w:pPr>
                        <w:pStyle w:val="ListParagraph"/>
                        <w:numPr>
                          <w:ilvl w:val="0"/>
                          <w:numId w:val="1"/>
                        </w:numPr>
                        <w:spacing w:line="360" w:lineRule="auto"/>
                        <w:rPr>
                          <w:b/>
                          <w:bCs/>
                          <w:color w:val="FFFFFF" w:themeColor="background1"/>
                          <w:sz w:val="22"/>
                          <w:szCs w:val="21"/>
                          <w:lang w:val="nl-NL"/>
                        </w:rPr>
                      </w:pPr>
                      <w:proofErr w:type="spellStart"/>
                      <w:r>
                        <w:rPr>
                          <w:b/>
                          <w:bCs/>
                          <w:color w:val="FFFFFF" w:themeColor="background1"/>
                          <w:sz w:val="22"/>
                          <w:szCs w:val="21"/>
                          <w:lang w:val="nl-NL"/>
                        </w:rPr>
                        <w:t>Chercheur</w:t>
                      </w:r>
                      <w:proofErr w:type="spellEnd"/>
                      <w:r>
                        <w:rPr>
                          <w:b/>
                          <w:bCs/>
                          <w:color w:val="FFFFFF" w:themeColor="background1"/>
                          <w:sz w:val="22"/>
                          <w:szCs w:val="21"/>
                          <w:lang w:val="nl-NL"/>
                        </w:rPr>
                        <w:t xml:space="preserve"> collaborateur</w:t>
                      </w:r>
                      <w:r w:rsidR="00ED2392">
                        <w:rPr>
                          <w:b/>
                          <w:bCs/>
                          <w:color w:val="FFFFFF" w:themeColor="background1"/>
                          <w:sz w:val="22"/>
                          <w:szCs w:val="21"/>
                          <w:lang w:val="nl-NL"/>
                        </w:rPr>
                        <w:t>:</w:t>
                      </w:r>
                      <w:r w:rsidR="003D7352" w:rsidRPr="00C82F70">
                        <w:rPr>
                          <w:b/>
                          <w:bCs/>
                          <w:color w:val="FFFFFF" w:themeColor="background1"/>
                          <w:sz w:val="22"/>
                          <w:szCs w:val="21"/>
                          <w:lang w:val="nl-NL"/>
                        </w:rPr>
                        <w:t xml:space="preserve"> </w:t>
                      </w:r>
                    </w:p>
                    <w:p w14:paraId="76FFA02B" w14:textId="3AD3E35E" w:rsidR="003D7352" w:rsidRPr="003D7352" w:rsidRDefault="003D7352" w:rsidP="003D7352">
                      <w:pPr>
                        <w:pStyle w:val="ListParagraph"/>
                        <w:spacing w:line="360" w:lineRule="auto"/>
                        <w:rPr>
                          <w:color w:val="FFFFFF" w:themeColor="background1"/>
                          <w:sz w:val="22"/>
                          <w:szCs w:val="21"/>
                          <w:lang w:val="nl-NL"/>
                        </w:rPr>
                      </w:pPr>
                      <w:r w:rsidRPr="000C74FD">
                        <w:rPr>
                          <w:color w:val="FFFFFF" w:themeColor="background1"/>
                          <w:sz w:val="22"/>
                          <w:szCs w:val="21"/>
                          <w:lang w:val="nl-NL"/>
                        </w:rPr>
                        <w:t xml:space="preserve">Prof. Dr. </w:t>
                      </w:r>
                      <w:r>
                        <w:rPr>
                          <w:color w:val="FFFFFF" w:themeColor="background1"/>
                          <w:sz w:val="22"/>
                          <w:szCs w:val="21"/>
                          <w:lang w:val="nl-NL"/>
                        </w:rPr>
                        <w:t xml:space="preserve">Omer Van den Bergh </w:t>
                      </w:r>
                      <w:r w:rsidRPr="000C74FD">
                        <w:rPr>
                          <w:color w:val="FFFFFF" w:themeColor="background1"/>
                          <w:sz w:val="22"/>
                          <w:szCs w:val="21"/>
                          <w:lang w:val="nl-NL"/>
                        </w:rPr>
                        <w:t xml:space="preserve">(omer.vandenbergh@kuleuven.be) </w:t>
                      </w:r>
                    </w:p>
                    <w:p w14:paraId="20AB3F3F" w14:textId="35C9D0FC" w:rsidR="000C74FD" w:rsidRPr="00ED2392" w:rsidRDefault="006505A2" w:rsidP="000C74FD">
                      <w:pPr>
                        <w:pStyle w:val="ListParagraph"/>
                        <w:numPr>
                          <w:ilvl w:val="0"/>
                          <w:numId w:val="1"/>
                        </w:numPr>
                        <w:spacing w:line="360" w:lineRule="auto"/>
                        <w:rPr>
                          <w:b/>
                          <w:bCs/>
                          <w:color w:val="FFFFFF" w:themeColor="background1"/>
                          <w:sz w:val="22"/>
                          <w:szCs w:val="21"/>
                          <w:lang w:val="en-US"/>
                        </w:rPr>
                      </w:pPr>
                      <w:r w:rsidRPr="00ED2392">
                        <w:rPr>
                          <w:b/>
                          <w:bCs/>
                          <w:color w:val="FFFFFF" w:themeColor="background1"/>
                          <w:sz w:val="22"/>
                          <w:szCs w:val="21"/>
                          <w:lang w:val="en-US"/>
                        </w:rPr>
                        <w:t>Gestion</w:t>
                      </w:r>
                      <w:r w:rsidR="000C74FD" w:rsidRPr="00ED2392">
                        <w:rPr>
                          <w:b/>
                          <w:bCs/>
                          <w:color w:val="FFFFFF" w:themeColor="background1"/>
                          <w:sz w:val="22"/>
                          <w:szCs w:val="21"/>
                          <w:lang w:val="en-US"/>
                        </w:rPr>
                        <w:t xml:space="preserve"> et diffusion</w:t>
                      </w:r>
                      <w:r w:rsidR="0016079E" w:rsidRPr="00ED2392">
                        <w:rPr>
                          <w:b/>
                          <w:bCs/>
                          <w:color w:val="FFFFFF" w:themeColor="background1"/>
                          <w:sz w:val="22"/>
                          <w:szCs w:val="21"/>
                          <w:lang w:val="en-US"/>
                        </w:rPr>
                        <w:t xml:space="preserve"> du questionnaire</w:t>
                      </w:r>
                      <w:r w:rsidR="00ED2392" w:rsidRPr="00ED2392">
                        <w:rPr>
                          <w:b/>
                          <w:bCs/>
                          <w:color w:val="FFFFFF" w:themeColor="background1"/>
                          <w:sz w:val="22"/>
                          <w:szCs w:val="21"/>
                          <w:lang w:val="en-US"/>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68F68A77" w:rsidR="000C74FD" w:rsidRPr="00C82F70" w:rsidRDefault="007D5263" w:rsidP="000C74FD">
                      <w:pPr>
                        <w:pStyle w:val="ListParagraph"/>
                        <w:numPr>
                          <w:ilvl w:val="0"/>
                          <w:numId w:val="1"/>
                        </w:numPr>
                        <w:spacing w:line="360" w:lineRule="auto"/>
                        <w:rPr>
                          <w:b/>
                          <w:bCs/>
                          <w:color w:val="FFFFFF" w:themeColor="background1"/>
                          <w:sz w:val="22"/>
                          <w:szCs w:val="21"/>
                          <w:lang w:val="en-US"/>
                        </w:rPr>
                      </w:pPr>
                      <w:proofErr w:type="spellStart"/>
                      <w:r w:rsidRPr="00C82F70">
                        <w:rPr>
                          <w:b/>
                          <w:bCs/>
                          <w:color w:val="FFFFFF" w:themeColor="background1"/>
                          <w:sz w:val="22"/>
                          <w:szCs w:val="21"/>
                          <w:lang w:val="en-US"/>
                        </w:rPr>
                        <w:t>Données</w:t>
                      </w:r>
                      <w:proofErr w:type="spellEnd"/>
                      <w:r w:rsidRPr="00C82F70">
                        <w:rPr>
                          <w:b/>
                          <w:bCs/>
                          <w:color w:val="FFFFFF" w:themeColor="background1"/>
                          <w:sz w:val="22"/>
                          <w:szCs w:val="21"/>
                          <w:lang w:val="en-US"/>
                        </w:rPr>
                        <w:t xml:space="preserve"> </w:t>
                      </w:r>
                      <w:r w:rsidR="000C74FD" w:rsidRPr="00C82F70">
                        <w:rPr>
                          <w:b/>
                          <w:bCs/>
                          <w:color w:val="FFFFFF" w:themeColor="background1"/>
                          <w:sz w:val="22"/>
                          <w:szCs w:val="21"/>
                          <w:lang w:val="en-US"/>
                        </w:rPr>
                        <w:t>et analyses</w:t>
                      </w:r>
                      <w:r w:rsidR="00ED2392">
                        <w:rPr>
                          <w:b/>
                          <w:bCs/>
                          <w:color w:val="FFFFFF" w:themeColor="background1"/>
                          <w:sz w:val="22"/>
                          <w:szCs w:val="21"/>
                          <w:lang w:val="en-US"/>
                        </w:rPr>
                        <w:t>:</w:t>
                      </w:r>
                      <w:r w:rsidRPr="00C82F70">
                        <w:rPr>
                          <w:b/>
                          <w:bCs/>
                          <w:color w:val="FFFFFF" w:themeColor="background1"/>
                          <w:sz w:val="22"/>
                          <w:szCs w:val="21"/>
                          <w:lang w:val="en-US"/>
                        </w:rPr>
                        <w:t xml:space="preserve"> </w:t>
                      </w:r>
                    </w:p>
                    <w:p w14:paraId="156985DF" w14:textId="32C1362B" w:rsid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t>
                      </w:r>
                      <w:proofErr w:type="spellStart"/>
                      <w:r w:rsidRPr="000C74FD">
                        <w:rPr>
                          <w:color w:val="FFFFFF" w:themeColor="background1"/>
                          <w:sz w:val="22"/>
                          <w:szCs w:val="21"/>
                          <w:lang w:val="en-US"/>
                        </w:rPr>
                        <w:t>Waterschoot</w:t>
                      </w:r>
                      <w:proofErr w:type="spellEnd"/>
                      <w:r w:rsidRPr="000C74FD">
                        <w:rPr>
                          <w:color w:val="FFFFFF" w:themeColor="background1"/>
                          <w:sz w:val="22"/>
                          <w:szCs w:val="21"/>
                          <w:lang w:val="en-US"/>
                        </w:rPr>
                        <w:t xml:space="preserve"> </w:t>
                      </w:r>
                      <w:r w:rsidR="000C74FD">
                        <w:rPr>
                          <w:color w:val="FFFFFF" w:themeColor="background1"/>
                          <w:sz w:val="22"/>
                          <w:szCs w:val="21"/>
                          <w:lang w:val="en-US"/>
                        </w:rPr>
                        <w:t>(Joachim.Waterschoot@ugent.be)</w:t>
                      </w:r>
                    </w:p>
                    <w:p w14:paraId="0D079098" w14:textId="77777777" w:rsidR="0016079E" w:rsidRPr="0016079E" w:rsidRDefault="0016079E" w:rsidP="0016079E">
                      <w:pPr>
                        <w:spacing w:line="360" w:lineRule="auto"/>
                        <w:rPr>
                          <w:color w:val="FFFFFF" w:themeColor="background1"/>
                          <w:sz w:val="22"/>
                          <w:szCs w:val="21"/>
                          <w:lang w:val="en-US"/>
                        </w:rPr>
                      </w:pPr>
                    </w:p>
                    <w:p w14:paraId="198B2B47" w14:textId="7642D2C9" w:rsidR="007D5263" w:rsidRPr="00F3166B" w:rsidRDefault="007D5263" w:rsidP="007D5263">
                      <w:pPr>
                        <w:pStyle w:val="Heading3"/>
                        <w:spacing w:line="360" w:lineRule="auto"/>
                        <w:rPr>
                          <w:lang w:val="nl-NL"/>
                        </w:rPr>
                      </w:pPr>
                      <w:proofErr w:type="gramStart"/>
                      <w:r>
                        <w:rPr>
                          <w:lang w:val="nl-NL"/>
                        </w:rPr>
                        <w:t>www.motivationbarometer.com</w:t>
                      </w:r>
                      <w:proofErr w:type="gramEnd"/>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7D5263" w:rsidRPr="00C82F70" w:rsidSect="0029136D">
      <w:headerReference w:type="default" r:id="rId14"/>
      <w:footerReference w:type="default" r:id="rId15"/>
      <w:footerReference w:type="first" r:id="rId1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FCDFD" w14:textId="77777777" w:rsidR="00142E71" w:rsidRDefault="00142E71" w:rsidP="004B7E44">
      <w:r>
        <w:separator/>
      </w:r>
    </w:p>
  </w:endnote>
  <w:endnote w:type="continuationSeparator" w:id="0">
    <w:p w14:paraId="0300A4B8" w14:textId="77777777" w:rsidR="00142E71" w:rsidRDefault="00142E7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4907E7" w:rsidRDefault="004907E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4907E7" w:rsidRDefault="00490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FE7C1" w14:textId="77777777" w:rsidR="00142E71" w:rsidRDefault="00142E71" w:rsidP="004B7E44">
      <w:r>
        <w:separator/>
      </w:r>
    </w:p>
  </w:footnote>
  <w:footnote w:type="continuationSeparator" w:id="0">
    <w:p w14:paraId="50CA1537" w14:textId="77777777" w:rsidR="00142E71" w:rsidRDefault="00142E71"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893ED7" w14:paraId="1C2CE86E" w14:textId="77777777" w:rsidTr="004B7E44">
      <w:trPr>
        <w:trHeight w:val="1318"/>
      </w:trPr>
      <w:tc>
        <w:tcPr>
          <w:tcW w:w="12210" w:type="dxa"/>
          <w:tcBorders>
            <w:top w:val="nil"/>
            <w:left w:val="nil"/>
            <w:bottom w:val="nil"/>
            <w:right w:val="nil"/>
          </w:tcBorders>
        </w:tcPr>
        <w:p w14:paraId="06E8630F" w14:textId="5170AD92" w:rsidR="004B7E44" w:rsidRPr="00ED2392" w:rsidRDefault="004B7E4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52"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&#13;&#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4E2108" w:rsidRPr="00ED2392">
            <w:rPr>
              <w:color w:val="A6A6A6" w:themeColor="background1" w:themeShade="A6"/>
              <w:lang w:val="nl-BE"/>
            </w:rPr>
            <w:t xml:space="preserve"> </w:t>
          </w:r>
          <w:r w:rsidR="00893ED7">
            <w:rPr>
              <w:color w:val="A6A6A6" w:themeColor="background1" w:themeShade="A6"/>
              <w:lang w:val="nl-BE"/>
            </w:rPr>
            <w:t xml:space="preserve">                                                                 </w:t>
          </w:r>
          <w:r w:rsidR="000C74FD" w:rsidRPr="00ED2392">
            <w:rPr>
              <w:color w:val="A6A6A6" w:themeColor="background1" w:themeShade="A6"/>
              <w:lang w:val="nl-BE"/>
            </w:rPr>
            <w:t xml:space="preserve">Rapport </w:t>
          </w:r>
          <w:r w:rsidR="004E2108" w:rsidRPr="00ED2392">
            <w:rPr>
              <w:color w:val="A6A6A6" w:themeColor="background1" w:themeShade="A6"/>
              <w:lang w:val="nl-BE"/>
            </w:rPr>
            <w:t>12</w:t>
          </w:r>
          <w:r w:rsidR="00ED2392" w:rsidRPr="00ED2392">
            <w:rPr>
              <w:color w:val="A6A6A6" w:themeColor="background1" w:themeShade="A6"/>
              <w:lang w:val="nl-BE"/>
            </w:rPr>
            <w:t>:</w:t>
          </w:r>
          <w:r w:rsidR="000C74FD" w:rsidRPr="00ED2392">
            <w:rPr>
              <w:color w:val="A6A6A6" w:themeColor="background1" w:themeShade="A6"/>
              <w:lang w:val="nl-BE"/>
            </w:rPr>
            <w:t xml:space="preserve"> </w:t>
          </w:r>
          <w:r w:rsidR="004E2108" w:rsidRPr="00ED2392">
            <w:rPr>
              <w:color w:val="A6A6A6" w:themeColor="background1" w:themeShade="A6"/>
              <w:lang w:val="nl-BE"/>
            </w:rPr>
            <w:t xml:space="preserve">Créer un cadre motivant </w:t>
          </w:r>
        </w:p>
      </w:tc>
    </w:tr>
  </w:tbl>
  <w:p w14:paraId="4150D0B3" w14:textId="77777777" w:rsidR="005B29CB" w:rsidRPr="00ED2392" w:rsidRDefault="005B29CB">
    <w:pPr>
      <w:rPr>
        <w:lang w:val="nl-BE"/>
      </w:rPr>
    </w:pPr>
  </w:p>
  <w:p w14:paraId="54330448" w14:textId="77777777" w:rsidR="004907E7" w:rsidRPr="00ED2392" w:rsidRDefault="004907E7">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7FA"/>
    <w:multiLevelType w:val="hybridMultilevel"/>
    <w:tmpl w:val="9238F404"/>
    <w:lvl w:ilvl="0" w:tplc="B7780F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2742E51"/>
    <w:multiLevelType w:val="hybridMultilevel"/>
    <w:tmpl w:val="2B18B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B311C"/>
    <w:multiLevelType w:val="hybridMultilevel"/>
    <w:tmpl w:val="6E08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EC5D8B"/>
    <w:multiLevelType w:val="hybridMultilevel"/>
    <w:tmpl w:val="49DA8F2C"/>
    <w:lvl w:ilvl="0" w:tplc="C7049412">
      <w:start w:val="1"/>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73203E"/>
    <w:multiLevelType w:val="hybridMultilevel"/>
    <w:tmpl w:val="E9482158"/>
    <w:lvl w:ilvl="0" w:tplc="C7049412">
      <w:start w:val="2"/>
      <w:numFmt w:val="bullet"/>
      <w:lvlText w:val="-"/>
      <w:lvlJc w:val="left"/>
      <w:pPr>
        <w:ind w:left="720" w:hanging="360"/>
      </w:pPr>
      <w:rPr>
        <w:rFonts w:ascii="Microsoft Sans Serif" w:eastAsiaTheme="minorEastAsia" w:hAnsi="Microsoft Sans Serif" w:cs="Microsoft Sans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444A4B"/>
    <w:multiLevelType w:val="hybridMultilevel"/>
    <w:tmpl w:val="DE20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46464"/>
    <w:multiLevelType w:val="hybridMultilevel"/>
    <w:tmpl w:val="944C9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1A3A8E"/>
    <w:multiLevelType w:val="hybridMultilevel"/>
    <w:tmpl w:val="25BE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11"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12"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1"/>
  </w:num>
  <w:num w:numId="4">
    <w:abstractNumId w:val="4"/>
  </w:num>
  <w:num w:numId="5">
    <w:abstractNumId w:val="12"/>
  </w:num>
  <w:num w:numId="6">
    <w:abstractNumId w:val="6"/>
  </w:num>
  <w:num w:numId="7">
    <w:abstractNumId w:val="2"/>
  </w:num>
  <w:num w:numId="8">
    <w:abstractNumId w:val="5"/>
  </w:num>
  <w:num w:numId="9">
    <w:abstractNumId w:val="8"/>
  </w:num>
  <w:num w:numId="10">
    <w:abstractNumId w:val="9"/>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339DC"/>
    <w:rsid w:val="00055BC5"/>
    <w:rsid w:val="000C74FD"/>
    <w:rsid w:val="000F221B"/>
    <w:rsid w:val="00142E71"/>
    <w:rsid w:val="0016079E"/>
    <w:rsid w:val="00180E47"/>
    <w:rsid w:val="0023444C"/>
    <w:rsid w:val="0029136D"/>
    <w:rsid w:val="00293B83"/>
    <w:rsid w:val="00314D79"/>
    <w:rsid w:val="003D7352"/>
    <w:rsid w:val="004907E7"/>
    <w:rsid w:val="0049233A"/>
    <w:rsid w:val="004970B3"/>
    <w:rsid w:val="004B7E44"/>
    <w:rsid w:val="004D5252"/>
    <w:rsid w:val="004E2108"/>
    <w:rsid w:val="004F2B86"/>
    <w:rsid w:val="00582D42"/>
    <w:rsid w:val="00594AE8"/>
    <w:rsid w:val="005A52F5"/>
    <w:rsid w:val="005A718F"/>
    <w:rsid w:val="005B29CB"/>
    <w:rsid w:val="006505A2"/>
    <w:rsid w:val="006556D9"/>
    <w:rsid w:val="006A3CE7"/>
    <w:rsid w:val="006E71F5"/>
    <w:rsid w:val="007516CF"/>
    <w:rsid w:val="00772FC1"/>
    <w:rsid w:val="0079196D"/>
    <w:rsid w:val="007D5263"/>
    <w:rsid w:val="007F6CA4"/>
    <w:rsid w:val="00847C62"/>
    <w:rsid w:val="008575A2"/>
    <w:rsid w:val="00867A1F"/>
    <w:rsid w:val="00893ED7"/>
    <w:rsid w:val="008B33BC"/>
    <w:rsid w:val="008D2FEC"/>
    <w:rsid w:val="008E3B1E"/>
    <w:rsid w:val="009120E9"/>
    <w:rsid w:val="00916F45"/>
    <w:rsid w:val="0092011F"/>
    <w:rsid w:val="00945900"/>
    <w:rsid w:val="009C396C"/>
    <w:rsid w:val="00B17EA0"/>
    <w:rsid w:val="00B572B4"/>
    <w:rsid w:val="00C82F70"/>
    <w:rsid w:val="00D04958"/>
    <w:rsid w:val="00DB26A7"/>
    <w:rsid w:val="00DD24B4"/>
    <w:rsid w:val="00E35522"/>
    <w:rsid w:val="00E76CAD"/>
    <w:rsid w:val="00E94B5F"/>
    <w:rsid w:val="00EC1404"/>
    <w:rsid w:val="00ED2392"/>
    <w:rsid w:val="00F3166B"/>
    <w:rsid w:val="00F5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2931</Words>
  <Characters>16707</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2021-05-05T06:58:00Z</dcterms:created>
  <dcterms:modified xsi:type="dcterms:W3CDTF">2021-05-05T06:58:00Z</dcterms:modified>
</cp:coreProperties>
</file>