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jc w:val="right"/>
      </w:pPr>
      <w:r>
        <w:rPr>
          <w:rFonts w:ascii="Calibri" w:hAnsi="Calibri"/>
          <w:b w:val="0"/>
          <w:i w:val="0"/>
          <w:color w:val="000000"/>
          <w:sz w:val="22"/>
          <w:u w:val="none"/>
        </w:rPr>
        <w:t>[Insert Date]</w:t>
      </w:r>
    </w:p>
    <w:p>
      <w:pPr>
        <w:spacing w:after="0" w:before="0"/>
        <w:jc w:val="left"/>
      </w:pPr>
      <w:r>
        <w:rPr>
          <w:rFonts w:ascii="Calibri" w:hAnsi="Calibri"/>
          <w:b w:val="0"/>
          <w:i w:val="0"/>
          <w:color w:val="000000"/>
          <w:sz w:val="22"/>
          <w:u w:val="none"/>
        </w:rPr>
        <w:t>[Name of Recipient]</w:t>
      </w:r>
    </w:p>
    <w:p>
      <w:pPr>
        <w:spacing w:after="0" w:before="0"/>
        <w:jc w:val="left"/>
      </w:pPr>
      <w:r>
        <w:rPr>
          <w:rFonts w:ascii="Calibri" w:hAnsi="Calibri"/>
          <w:b w:val="0"/>
          <w:i w:val="0"/>
          <w:color w:val="000000"/>
          <w:sz w:val="22"/>
          <w:u w:val="none"/>
        </w:rPr>
        <w:t>[Insuring Party]</w:t>
      </w:r>
    </w:p>
    <w:p>
      <w:pPr>
        <w:spacing w:after="0" w:before="0"/>
        <w:jc w:val="left"/>
      </w:pPr>
      <w:r>
        <w:rPr>
          <w:rFonts w:ascii="Calibri" w:hAnsi="Calibri"/>
          <w:b w:val="0"/>
          <w:i w:val="0"/>
          <w:color w:val="000000"/>
          <w:sz w:val="22"/>
          <w:u w:val="none"/>
        </w:rPr>
        <w:t>[Company Name]</w:t>
      </w:r>
    </w:p>
    <w:p>
      <w:pPr>
        <w:spacing w:after="0" w:before="0"/>
        <w:jc w:val="left"/>
      </w:pPr>
      <w:r>
        <w:rPr>
          <w:rFonts w:ascii="Calibri" w:hAnsi="Calibri"/>
          <w:b w:val="0"/>
          <w:i w:val="0"/>
          <w:color w:val="000000"/>
          <w:sz w:val="22"/>
          <w:u w:val="none"/>
        </w:rPr>
        <w:t>[Street Address]</w:t>
      </w:r>
    </w:p>
    <w:p>
      <w:pPr>
        <w:spacing w:after="120" w:before="0"/>
        <w:jc w:val="left"/>
      </w:pPr>
      <w:r>
        <w:rPr>
          <w:rFonts w:ascii="Calibri" w:hAnsi="Calibri"/>
          <w:b w:val="0"/>
          <w:i w:val="0"/>
          <w:color w:val="000000"/>
          <w:sz w:val="22"/>
          <w:u w:val="none"/>
        </w:rPr>
        <w:t>[City, Postal Code]</w:t>
      </w:r>
    </w:p>
    <w:p>
      <w:pPr>
        <w:spacing w:after="240" w:before="0"/>
        <w:jc w:val="left"/>
      </w:pPr>
      <w:r>
        <w:rPr>
          <w:rFonts w:ascii="Calibri" w:hAnsi="Calibri"/>
          <w:b w:val="0"/>
          <w:i/>
          <w:color w:val="000000"/>
          <w:sz w:val="20"/>
          <w:u w:val="none"/>
        </w:rPr>
        <w:t>By email and registered post</w:t>
      </w:r>
    </w:p>
    <w:p>
      <w:pPr>
        <w:spacing w:after="200" w:before="0"/>
        <w:jc w:val="left"/>
      </w:pPr>
      <w:r>
        <w:rPr>
          <w:rFonts w:ascii="Calibri" w:hAnsi="Calibri"/>
          <w:b/>
          <w:i w:val="0"/>
          <w:color w:val="000000"/>
          <w:sz w:val="22"/>
          <w:u w:val="none"/>
        </w:rPr>
        <w:t>Attention:  The Insuring Party</w:t>
      </w:r>
    </w:p>
    <w:p>
      <w:pPr>
        <w:spacing w:after="200" w:before="0"/>
        <w:jc w:val="left"/>
      </w:pPr>
      <w:r>
        <w:rPr>
          <w:rFonts w:ascii="Calibri" w:hAnsi="Calibri"/>
          <w:b w:val="0"/>
          <w:i w:val="0"/>
          <w:color w:val="000000"/>
          <w:sz w:val="22"/>
          <w:u w:val="none"/>
        </w:rPr>
        <w:t>Dear Sir / Madam,</w:t>
      </w:r>
    </w:p>
    <w:p>
      <w:pPr>
        <w:spacing w:after="280" w:before="0"/>
        <w:jc w:val="left"/>
      </w:pPr>
      <w:r>
        <w:rPr>
          <w:rFonts w:ascii="Calibri" w:hAnsi="Calibri"/>
          <w:b/>
          <w:i w:val="0"/>
          <w:color w:val="000000"/>
          <w:sz w:val="22"/>
          <w:u w:val="single"/>
        </w:rPr>
        <w:t>NOTICE OF OBJECTION TO PROOF OF INSURANCE — CLAUSE 10.3</w:t>
      </w:r>
    </w:p>
    <w:p>
      <w:pPr>
        <w:spacing w:after="160" w:before="0"/>
        <w:jc w:val="both"/>
      </w:pPr>
      <w:r>
        <w:rPr>
          <w:rFonts w:ascii="Calibri" w:hAnsi="Calibri"/>
          <w:b w:val="0"/>
          <w:i w:val="0"/>
          <w:color w:val="000000"/>
          <w:sz w:val="22"/>
          <w:u w:val="none"/>
        </w:rPr>
        <w:t>We have reviewed the proof of insurance provided by you on [date].</w:t>
      </w:r>
    </w:p>
    <w:p>
      <w:pPr>
        <w:spacing w:after="160" w:before="0"/>
        <w:jc w:val="both"/>
      </w:pPr>
      <w:r>
        <w:rPr>
          <w:rFonts w:ascii="Calibri" w:hAnsi="Calibri"/>
          <w:b w:val="0"/>
          <w:i w:val="0"/>
          <w:color w:val="000000"/>
          <w:sz w:val="22"/>
          <w:u w:val="none"/>
        </w:rPr>
        <w:t>In terms of Clause 10.3 of the agreement we hereby lodge a formal objection to the form and / or content of the proof provided, on the basis that [describe deficiency — e.g. limit of indemnity below the minimum required, exclusion of waiver of subrogation, missing co-insured, period of cover does not extend to practical completion plus defects liability period].</w:t>
      </w:r>
    </w:p>
    <w:p>
      <w:pPr>
        <w:spacing w:after="160" w:before="0"/>
        <w:jc w:val="both"/>
      </w:pPr>
      <w:r>
        <w:rPr>
          <w:rFonts w:ascii="Calibri" w:hAnsi="Calibri"/>
          <w:b w:val="0"/>
          <w:i w:val="0"/>
          <w:color w:val="000000"/>
          <w:sz w:val="22"/>
          <w:u w:val="none"/>
        </w:rPr>
        <w:t>Please provide revised documentation that complies with the agreement within five (5) working days of receipt of this letter. Failure to do so will entitle us to take out the required cover and recover the premium plus the contractual mark-up in accordance with the contract.</w:t>
      </w:r>
    </w:p>
    <w:p/>
    <w:p>
      <w:pPr>
        <w:spacing w:after="800" w:before="0"/>
        <w:jc w:val="left"/>
      </w:pPr>
      <w:r>
        <w:rPr>
          <w:rFonts w:ascii="Calibri" w:hAnsi="Calibri"/>
          <w:b w:val="0"/>
          <w:i w:val="0"/>
          <w:color w:val="000000"/>
          <w:sz w:val="22"/>
          <w:u w:val="none"/>
        </w:rPr>
        <w:t>Yours faithfully,</w:t>
      </w:r>
    </w:p>
    <w:p>
      <w:pPr>
        <w:spacing w:after="0" w:before="0"/>
        <w:jc w:val="left"/>
      </w:pPr>
      <w:r>
        <w:rPr>
          <w:rFonts w:ascii="Calibri" w:hAnsi="Calibri"/>
          <w:b w:val="0"/>
          <w:i w:val="0"/>
          <w:color w:val="000000"/>
          <w:sz w:val="22"/>
          <w:u w:val="none"/>
        </w:rPr>
        <w:t>________________________________</w:t>
      </w:r>
    </w:p>
    <w:p>
      <w:pPr>
        <w:spacing w:after="0" w:before="0"/>
        <w:jc w:val="left"/>
      </w:pPr>
      <w:r>
        <w:rPr>
          <w:rFonts w:ascii="Calibri" w:hAnsi="Calibri"/>
          <w:b w:val="0"/>
          <w:i w:val="0"/>
          <w:color w:val="000000"/>
          <w:sz w:val="22"/>
          <w:u w:val="none"/>
        </w:rPr>
        <w:t>[Name of Signatory]</w:t>
      </w:r>
    </w:p>
    <w:p>
      <w:pPr>
        <w:spacing w:after="0" w:before="0"/>
        <w:jc w:val="left"/>
      </w:pPr>
      <w:r>
        <w:rPr>
          <w:rFonts w:ascii="Calibri" w:hAnsi="Calibri"/>
          <w:b w:val="0"/>
          <w:i w:val="0"/>
          <w:color w:val="000000"/>
          <w:sz w:val="22"/>
          <w:u w:val="none"/>
        </w:rPr>
        <w:t>[Project Manager]</w:t>
      </w:r>
    </w:p>
    <w:p>
      <w:pPr>
        <w:spacing w:after="200" w:before="0"/>
        <w:jc w:val="left"/>
      </w:pPr>
      <w:r>
        <w:rPr>
          <w:rFonts w:ascii="Calibri" w:hAnsi="Calibri"/>
          <w:b w:val="0"/>
          <w:i w:val="0"/>
          <w:color w:val="000000"/>
          <w:sz w:val="22"/>
          <w:u w:val="none"/>
        </w:rPr>
        <w:t>[Company Name]</w:t>
      </w:r>
    </w:p>
    <w:sectPr w:rsidR="00FC693F" w:rsidRPr="0006063C" w:rsidSect="00034616">
      <w:footerReference w:type="default" r:id="rId9"/>
      <w:pgSz w:w="11906" w:h="16838"/>
      <w:pgMar w:top="2835"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6B6B6B"/>
        <w:sz w:val="16"/>
      </w:rPr>
      <w:t>Ref N-22   ·   Triggering Clause: JBCC PBA Cl 10.3 / MWA Cl 10.3   ·   Time-bar: Within 5 WD of receipt   ·   Failure: Other party may take cover and recover the premium + 15%.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