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437AD56E" w:rsidR="00420F53" w:rsidRPr="00262E26" w:rsidRDefault="006210DD" w:rsidP="00420F53">
      <w:pPr>
        <w:jc w:val="center"/>
        <w:rPr>
          <w:rFonts w:ascii="Arial" w:hAnsi="Arial" w:cs="Arial"/>
          <w:sz w:val="36"/>
        </w:rPr>
      </w:pPr>
      <w:r>
        <w:rPr>
          <w:rFonts w:ascii="Arial" w:hAnsi="Arial" w:cs="Arial"/>
          <w:sz w:val="36"/>
        </w:rPr>
        <w:t>Programación paralela</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3B5EA1F9" w14:textId="35C6530A" w:rsidR="00420F53" w:rsidRDefault="006210DD" w:rsidP="00420F53">
      <w:pPr>
        <w:jc w:val="center"/>
        <w:rPr>
          <w:rFonts w:ascii="Arial" w:hAnsi="Arial" w:cs="Arial"/>
          <w:sz w:val="36"/>
        </w:rPr>
      </w:pPr>
      <w:r>
        <w:rPr>
          <w:rFonts w:ascii="Arial" w:hAnsi="Arial" w:cs="Arial"/>
          <w:sz w:val="36"/>
        </w:rPr>
        <w:t>Gustavo Gómez Vergara</w:t>
      </w:r>
    </w:p>
    <w:p w14:paraId="146C88B8" w14:textId="77777777" w:rsidR="006210DD" w:rsidRDefault="006210DD" w:rsidP="00420F53">
      <w:pPr>
        <w:jc w:val="center"/>
        <w:rPr>
          <w:rFonts w:ascii="Arial" w:hAnsi="Arial" w:cs="Arial"/>
          <w:sz w:val="36"/>
        </w:rPr>
      </w:pPr>
    </w:p>
    <w:p w14:paraId="7964FEC9" w14:textId="54D6213F" w:rsidR="006210DD" w:rsidRPr="00262E26" w:rsidRDefault="006210DD" w:rsidP="006210DD">
      <w:pPr>
        <w:jc w:val="center"/>
        <w:rPr>
          <w:rFonts w:ascii="Arial" w:hAnsi="Arial" w:cs="Arial"/>
          <w:b/>
          <w:sz w:val="36"/>
        </w:rPr>
      </w:pPr>
      <w:r>
        <w:rPr>
          <w:rFonts w:ascii="Arial" w:hAnsi="Arial" w:cs="Arial"/>
          <w:b/>
          <w:sz w:val="36"/>
        </w:rPr>
        <w:t>Titulo</w:t>
      </w:r>
      <w:r w:rsidRPr="00262E26">
        <w:rPr>
          <w:rFonts w:ascii="Arial" w:hAnsi="Arial" w:cs="Arial"/>
          <w:b/>
          <w:sz w:val="36"/>
        </w:rPr>
        <w:t>:</w:t>
      </w:r>
    </w:p>
    <w:p w14:paraId="328F5CD5" w14:textId="05C67BD9" w:rsidR="006210DD" w:rsidRPr="00262E26" w:rsidRDefault="006210DD" w:rsidP="006210DD">
      <w:pPr>
        <w:jc w:val="center"/>
        <w:rPr>
          <w:rFonts w:ascii="Arial" w:hAnsi="Arial" w:cs="Arial"/>
          <w:b/>
          <w:sz w:val="36"/>
        </w:rPr>
      </w:pPr>
      <w:r>
        <w:rPr>
          <w:rFonts w:ascii="Arial" w:hAnsi="Arial" w:cs="Arial"/>
          <w:sz w:val="36"/>
        </w:rPr>
        <w:t>Ensayo de “</w:t>
      </w:r>
      <w:proofErr w:type="spellStart"/>
      <w:r w:rsidR="004348B2">
        <w:rPr>
          <w:rFonts w:ascii="Arial" w:hAnsi="Arial" w:cs="Arial"/>
          <w:sz w:val="36"/>
        </w:rPr>
        <w:t>R</w:t>
      </w:r>
      <w:r>
        <w:rPr>
          <w:rFonts w:ascii="Arial" w:hAnsi="Arial" w:cs="Arial"/>
          <w:sz w:val="36"/>
        </w:rPr>
        <w:t>eady</w:t>
      </w:r>
      <w:proofErr w:type="spellEnd"/>
      <w:r>
        <w:rPr>
          <w:rFonts w:ascii="Arial" w:hAnsi="Arial" w:cs="Arial"/>
          <w:sz w:val="36"/>
        </w:rPr>
        <w:t xml:space="preserve"> </w:t>
      </w:r>
      <w:proofErr w:type="spellStart"/>
      <w:r>
        <w:rPr>
          <w:rFonts w:ascii="Arial" w:hAnsi="Arial" w:cs="Arial"/>
          <w:sz w:val="36"/>
        </w:rPr>
        <w:t>player</w:t>
      </w:r>
      <w:proofErr w:type="spellEnd"/>
      <w:r>
        <w:rPr>
          <w:rFonts w:ascii="Arial" w:hAnsi="Arial" w:cs="Arial"/>
          <w:sz w:val="36"/>
        </w:rPr>
        <w:t xml:space="preserve"> </w:t>
      </w:r>
      <w:proofErr w:type="spellStart"/>
      <w:r>
        <w:rPr>
          <w:rFonts w:ascii="Arial" w:hAnsi="Arial" w:cs="Arial"/>
          <w:sz w:val="36"/>
        </w:rPr>
        <w:t>one</w:t>
      </w:r>
      <w:proofErr w:type="spellEnd"/>
      <w:r>
        <w:rPr>
          <w:rFonts w:ascii="Arial" w:hAnsi="Arial" w:cs="Arial"/>
          <w:sz w:val="36"/>
        </w:rPr>
        <w:t>”</w:t>
      </w:r>
    </w:p>
    <w:p w14:paraId="75026EE3" w14:textId="77777777" w:rsidR="006210DD" w:rsidRPr="00262E26" w:rsidRDefault="006210DD" w:rsidP="00420F53">
      <w:pPr>
        <w:jc w:val="center"/>
        <w:rPr>
          <w:rFonts w:ascii="Arial" w:hAnsi="Arial" w:cs="Arial"/>
          <w:b/>
          <w:sz w:val="36"/>
        </w:rPr>
      </w:pPr>
    </w:p>
    <w:p w14:paraId="01A2FC86" w14:textId="77777777" w:rsidR="00420F53" w:rsidRPr="00262E26" w:rsidRDefault="00420F53"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6DD49F82" w:rsidR="00420F53" w:rsidRPr="00262E26" w:rsidRDefault="006210DD" w:rsidP="00420F53">
      <w:pPr>
        <w:jc w:val="center"/>
        <w:rPr>
          <w:rFonts w:ascii="Arial" w:hAnsi="Arial" w:cs="Arial"/>
          <w:color w:val="4472C4" w:themeColor="accent1"/>
          <w:sz w:val="36"/>
        </w:rPr>
      </w:pPr>
      <w:r w:rsidRPr="006210DD">
        <w:rPr>
          <w:rFonts w:ascii="Arial" w:hAnsi="Arial" w:cs="Arial"/>
          <w:color w:val="4472C4" w:themeColor="accent1"/>
          <w:sz w:val="36"/>
        </w:rPr>
        <w:t>Julio Cesar Piña Estrada</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30D10A5D"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6210DD">
        <w:rPr>
          <w:rFonts w:ascii="Arial" w:hAnsi="Arial" w:cs="Arial"/>
          <w:sz w:val="36"/>
        </w:rPr>
        <w:t>11</w:t>
      </w:r>
      <w:r w:rsidR="002F5620" w:rsidRPr="00262E26">
        <w:rPr>
          <w:rFonts w:ascii="Arial" w:hAnsi="Arial" w:cs="Arial"/>
          <w:sz w:val="36"/>
        </w:rPr>
        <w:t>/</w:t>
      </w:r>
      <w:r w:rsidR="006210DD">
        <w:rPr>
          <w:rFonts w:ascii="Arial" w:hAnsi="Arial" w:cs="Arial"/>
          <w:sz w:val="36"/>
        </w:rPr>
        <w:t>septiembre</w:t>
      </w:r>
      <w:r w:rsidRPr="00262E26">
        <w:rPr>
          <w:rFonts w:ascii="Arial" w:hAnsi="Arial" w:cs="Arial"/>
          <w:sz w:val="36"/>
        </w:rPr>
        <w:t>/20</w:t>
      </w:r>
      <w:r w:rsidR="00E623CE">
        <w:rPr>
          <w:rFonts w:ascii="Arial" w:hAnsi="Arial" w:cs="Arial"/>
          <w:sz w:val="36"/>
        </w:rPr>
        <w:t>20</w:t>
      </w:r>
    </w:p>
    <w:p w14:paraId="29FEB056" w14:textId="77777777" w:rsidR="00BB2C13" w:rsidRPr="00262E26" w:rsidRDefault="00BB2C13">
      <w:pPr>
        <w:rPr>
          <w:rFonts w:ascii="Arial" w:hAnsi="Arial" w:cs="Arial"/>
          <w:sz w:val="36"/>
        </w:rPr>
      </w:pPr>
      <w:r w:rsidRPr="00262E26">
        <w:rPr>
          <w:rFonts w:ascii="Arial" w:hAnsi="Arial" w:cs="Arial"/>
          <w:sz w:val="36"/>
        </w:rPr>
        <w:br w:type="page"/>
      </w:r>
    </w:p>
    <w:p w14:paraId="2ABF9C73" w14:textId="77777777" w:rsidR="00514E90" w:rsidRPr="00262E26" w:rsidRDefault="00514E90" w:rsidP="00434B12">
      <w:pPr>
        <w:jc w:val="right"/>
        <w:rPr>
          <w:rFonts w:ascii="Arial" w:hAnsi="Arial" w:cs="Arial"/>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53B71FA2"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3E1AD04" w14:textId="40E086BC" w:rsidR="00420F53" w:rsidRPr="00262E26" w:rsidRDefault="00E028B8" w:rsidP="004035FC">
            <w:pPr>
              <w:jc w:val="center"/>
              <w:rPr>
                <w:rFonts w:ascii="Arial" w:hAnsi="Arial" w:cs="Arial"/>
                <w:b/>
                <w:color w:val="FF0000"/>
                <w:sz w:val="36"/>
              </w:rPr>
            </w:pPr>
            <w:r>
              <w:rPr>
                <w:rFonts w:ascii="Arial" w:hAnsi="Arial" w:cs="Arial"/>
                <w:b/>
                <w:color w:val="000000" w:themeColor="text1"/>
                <w:sz w:val="52"/>
              </w:rPr>
              <w:t>Introducción</w:t>
            </w:r>
          </w:p>
        </w:tc>
      </w:tr>
    </w:tbl>
    <w:p w14:paraId="334577FF" w14:textId="54C5250D" w:rsidR="00420F53" w:rsidRPr="00640430" w:rsidRDefault="00420F53">
      <w:pPr>
        <w:rPr>
          <w:rFonts w:ascii="Arial" w:eastAsia="Times New Roman" w:hAnsi="Arial" w:cs="Arial"/>
          <w:sz w:val="24"/>
          <w:szCs w:val="24"/>
          <w:lang w:val="es-ES"/>
        </w:rPr>
      </w:pPr>
    </w:p>
    <w:p w14:paraId="3F8E4688" w14:textId="1B493F87" w:rsidR="00E028B8" w:rsidRPr="00640430" w:rsidRDefault="00E028B8" w:rsidP="00262E26">
      <w:pPr>
        <w:jc w:val="both"/>
        <w:rPr>
          <w:rFonts w:ascii="Arial" w:hAnsi="Arial" w:cs="Arial"/>
          <w:sz w:val="24"/>
          <w:szCs w:val="24"/>
        </w:rPr>
      </w:pPr>
      <w:r w:rsidRPr="00640430">
        <w:rPr>
          <w:rFonts w:ascii="Arial" w:hAnsi="Arial" w:cs="Arial"/>
          <w:sz w:val="24"/>
          <w:szCs w:val="24"/>
        </w:rPr>
        <w:t xml:space="preserve">ERNEST CLINE (Ohio, Estados Unidos, 1972). Es poeta, escritor y guionista. En 2010 vendió los derechos de </w:t>
      </w:r>
      <w:proofErr w:type="spellStart"/>
      <w:r w:rsidRPr="00640430">
        <w:rPr>
          <w:rFonts w:ascii="Arial" w:hAnsi="Arial" w:cs="Arial"/>
          <w:sz w:val="24"/>
          <w:szCs w:val="24"/>
        </w:rPr>
        <w:t>Ready</w:t>
      </w:r>
      <w:proofErr w:type="spellEnd"/>
      <w:r w:rsidRPr="00640430">
        <w:rPr>
          <w:rFonts w:ascii="Arial" w:hAnsi="Arial" w:cs="Arial"/>
          <w:sz w:val="24"/>
          <w:szCs w:val="24"/>
        </w:rPr>
        <w:t xml:space="preserve"> Player </w:t>
      </w:r>
      <w:proofErr w:type="spellStart"/>
      <w:r w:rsidRPr="00640430">
        <w:rPr>
          <w:rFonts w:ascii="Arial" w:hAnsi="Arial" w:cs="Arial"/>
          <w:sz w:val="24"/>
          <w:szCs w:val="24"/>
        </w:rPr>
        <w:t>One</w:t>
      </w:r>
      <w:proofErr w:type="spellEnd"/>
      <w:r w:rsidRPr="00640430">
        <w:rPr>
          <w:rFonts w:ascii="Arial" w:hAnsi="Arial" w:cs="Arial"/>
          <w:sz w:val="24"/>
          <w:szCs w:val="24"/>
        </w:rPr>
        <w:t xml:space="preserve">, su primera novela, a la Warner Bros., que proyecta hacer una gran producción, con el propio </w:t>
      </w:r>
      <w:proofErr w:type="spellStart"/>
      <w:r w:rsidRPr="00640430">
        <w:rPr>
          <w:rFonts w:ascii="Arial" w:hAnsi="Arial" w:cs="Arial"/>
          <w:sz w:val="24"/>
          <w:szCs w:val="24"/>
        </w:rPr>
        <w:t>Cline</w:t>
      </w:r>
      <w:proofErr w:type="spellEnd"/>
      <w:r w:rsidRPr="00640430">
        <w:rPr>
          <w:rFonts w:ascii="Arial" w:hAnsi="Arial" w:cs="Arial"/>
          <w:sz w:val="24"/>
          <w:szCs w:val="24"/>
        </w:rPr>
        <w:t xml:space="preserve"> como guionista. Los derechos de la novela se han vendido en medio mundo, después de convencer a los medios y lectores en lengua inglesa, y cautivar a autores de la talla de </w:t>
      </w:r>
      <w:proofErr w:type="spellStart"/>
      <w:r w:rsidRPr="00640430">
        <w:rPr>
          <w:rFonts w:ascii="Arial" w:hAnsi="Arial" w:cs="Arial"/>
          <w:sz w:val="24"/>
          <w:szCs w:val="24"/>
        </w:rPr>
        <w:t>Charlaine</w:t>
      </w:r>
      <w:proofErr w:type="spellEnd"/>
      <w:r w:rsidRPr="00640430">
        <w:rPr>
          <w:rFonts w:ascii="Arial" w:hAnsi="Arial" w:cs="Arial"/>
          <w:sz w:val="24"/>
          <w:szCs w:val="24"/>
        </w:rPr>
        <w:t xml:space="preserve"> Harris y Patrick </w:t>
      </w:r>
      <w:proofErr w:type="spellStart"/>
      <w:r w:rsidRPr="00640430">
        <w:rPr>
          <w:rFonts w:ascii="Arial" w:hAnsi="Arial" w:cs="Arial"/>
          <w:sz w:val="24"/>
          <w:szCs w:val="24"/>
        </w:rPr>
        <w:t>Rothfuss</w:t>
      </w:r>
      <w:proofErr w:type="spellEnd"/>
      <w:r w:rsidRPr="00640430">
        <w:rPr>
          <w:rFonts w:ascii="Arial" w:hAnsi="Arial" w:cs="Arial"/>
          <w:sz w:val="24"/>
          <w:szCs w:val="24"/>
        </w:rPr>
        <w:t xml:space="preserve">, a quien, según ha confesado, le pareció un libro escrito por él mismo. Actualmente, </w:t>
      </w:r>
      <w:proofErr w:type="spellStart"/>
      <w:r w:rsidRPr="00640430">
        <w:rPr>
          <w:rFonts w:ascii="Arial" w:hAnsi="Arial" w:cs="Arial"/>
          <w:sz w:val="24"/>
          <w:szCs w:val="24"/>
        </w:rPr>
        <w:t>Cline</w:t>
      </w:r>
      <w:proofErr w:type="spellEnd"/>
      <w:r w:rsidRPr="00640430">
        <w:rPr>
          <w:rFonts w:ascii="Arial" w:hAnsi="Arial" w:cs="Arial"/>
          <w:sz w:val="24"/>
          <w:szCs w:val="24"/>
        </w:rPr>
        <w:t xml:space="preserve"> vive en Austin, Texas, con su esposa, su hija y una gran colección de videojuegos clásicos.</w:t>
      </w:r>
    </w:p>
    <w:p w14:paraId="51FAE633" w14:textId="30480B63" w:rsidR="00BB2C13" w:rsidRPr="00640430" w:rsidRDefault="00E028B8" w:rsidP="00262E26">
      <w:pPr>
        <w:jc w:val="both"/>
        <w:rPr>
          <w:rFonts w:ascii="Arial" w:hAnsi="Arial" w:cs="Arial"/>
          <w:sz w:val="24"/>
          <w:szCs w:val="24"/>
        </w:rPr>
      </w:pPr>
      <w:sdt>
        <w:sdtPr>
          <w:rPr>
            <w:rFonts w:ascii="Arial" w:hAnsi="Arial" w:cs="Arial"/>
            <w:sz w:val="24"/>
            <w:szCs w:val="24"/>
          </w:rPr>
          <w:id w:val="305987838"/>
          <w:citation/>
        </w:sdtPr>
        <w:sdtContent>
          <w:r w:rsidRPr="00640430">
            <w:rPr>
              <w:rFonts w:ascii="Arial" w:hAnsi="Arial" w:cs="Arial"/>
              <w:sz w:val="24"/>
              <w:szCs w:val="24"/>
            </w:rPr>
            <w:fldChar w:fldCharType="begin"/>
          </w:r>
          <w:r w:rsidRPr="00640430">
            <w:rPr>
              <w:rFonts w:ascii="Arial" w:hAnsi="Arial" w:cs="Arial"/>
              <w:sz w:val="24"/>
              <w:szCs w:val="24"/>
            </w:rPr>
            <w:instrText xml:space="preserve"> CITATION Ern11 \l 2058 </w:instrText>
          </w:r>
          <w:r w:rsidRPr="00640430">
            <w:rPr>
              <w:rFonts w:ascii="Arial" w:hAnsi="Arial" w:cs="Arial"/>
              <w:sz w:val="24"/>
              <w:szCs w:val="24"/>
            </w:rPr>
            <w:fldChar w:fldCharType="separate"/>
          </w:r>
          <w:r w:rsidRPr="00640430">
            <w:rPr>
              <w:rFonts w:ascii="Arial" w:hAnsi="Arial" w:cs="Arial"/>
              <w:noProof/>
              <w:sz w:val="24"/>
              <w:szCs w:val="24"/>
            </w:rPr>
            <w:t xml:space="preserve"> (Cline, 2011)</w:t>
          </w:r>
          <w:r w:rsidRPr="00640430">
            <w:rPr>
              <w:rFonts w:ascii="Arial" w:hAnsi="Arial" w:cs="Arial"/>
              <w:sz w:val="24"/>
              <w:szCs w:val="24"/>
            </w:rPr>
            <w:fldChar w:fldCharType="end"/>
          </w:r>
        </w:sdtContent>
      </w:sdt>
    </w:p>
    <w:p w14:paraId="56E996D3" w14:textId="1367F215" w:rsidR="00D7542A" w:rsidRPr="00D7542A" w:rsidRDefault="00D7542A" w:rsidP="00262E26">
      <w:pPr>
        <w:jc w:val="both"/>
        <w:rPr>
          <w:rFonts w:ascii="Arial" w:hAnsi="Arial" w:cs="Arial"/>
          <w:sz w:val="24"/>
          <w:szCs w:val="24"/>
        </w:rPr>
      </w:pPr>
      <w:r w:rsidRPr="00D7542A">
        <w:rPr>
          <w:rFonts w:ascii="Arial" w:hAnsi="Arial" w:cs="Arial"/>
          <w:sz w:val="24"/>
          <w:szCs w:val="24"/>
          <w:shd w:val="clear" w:color="auto" w:fill="FFFFFF"/>
        </w:rPr>
        <w:t xml:space="preserve">Esta novela es considerada una de las mejores obras de Ernest </w:t>
      </w:r>
      <w:proofErr w:type="spellStart"/>
      <w:r w:rsidRPr="00D7542A">
        <w:rPr>
          <w:rFonts w:ascii="Arial" w:hAnsi="Arial" w:cs="Arial"/>
          <w:sz w:val="24"/>
          <w:szCs w:val="24"/>
          <w:shd w:val="clear" w:color="auto" w:fill="FFFFFF"/>
        </w:rPr>
        <w:t>Cline</w:t>
      </w:r>
      <w:proofErr w:type="spellEnd"/>
      <w:r w:rsidRPr="00D7542A">
        <w:rPr>
          <w:rFonts w:ascii="Arial" w:hAnsi="Arial" w:cs="Arial"/>
          <w:sz w:val="24"/>
          <w:szCs w:val="24"/>
          <w:shd w:val="clear" w:color="auto" w:fill="FFFFFF"/>
        </w:rPr>
        <w:t>, con una mirada introspectiva y una secuencia del tiempo que nos hace viajar entre el pasado y el fututo, la novela “</w:t>
      </w:r>
      <w:proofErr w:type="spellStart"/>
      <w:r w:rsidRPr="00D7542A">
        <w:rPr>
          <w:rFonts w:ascii="Arial" w:hAnsi="Arial" w:cs="Arial"/>
          <w:sz w:val="24"/>
          <w:szCs w:val="24"/>
          <w:shd w:val="clear" w:color="auto" w:fill="FFFFFF"/>
        </w:rPr>
        <w:t>Ready</w:t>
      </w:r>
      <w:proofErr w:type="spellEnd"/>
      <w:r w:rsidRPr="00D7542A">
        <w:rPr>
          <w:rFonts w:ascii="Arial" w:hAnsi="Arial" w:cs="Arial"/>
          <w:sz w:val="24"/>
          <w:szCs w:val="24"/>
          <w:shd w:val="clear" w:color="auto" w:fill="FFFFFF"/>
        </w:rPr>
        <w:t xml:space="preserve"> </w:t>
      </w:r>
      <w:proofErr w:type="spellStart"/>
      <w:r w:rsidRPr="00D7542A">
        <w:rPr>
          <w:rFonts w:ascii="Arial" w:hAnsi="Arial" w:cs="Arial"/>
          <w:sz w:val="24"/>
          <w:szCs w:val="24"/>
          <w:shd w:val="clear" w:color="auto" w:fill="FFFFFF"/>
        </w:rPr>
        <w:t>player</w:t>
      </w:r>
      <w:proofErr w:type="spellEnd"/>
      <w:r w:rsidRPr="00D7542A">
        <w:rPr>
          <w:rFonts w:ascii="Arial" w:hAnsi="Arial" w:cs="Arial"/>
          <w:sz w:val="24"/>
          <w:szCs w:val="24"/>
          <w:shd w:val="clear" w:color="auto" w:fill="FFFFFF"/>
        </w:rPr>
        <w:t xml:space="preserve"> </w:t>
      </w:r>
      <w:proofErr w:type="spellStart"/>
      <w:r w:rsidRPr="00D7542A">
        <w:rPr>
          <w:rFonts w:ascii="Arial" w:hAnsi="Arial" w:cs="Arial"/>
          <w:sz w:val="24"/>
          <w:szCs w:val="24"/>
          <w:shd w:val="clear" w:color="auto" w:fill="FFFFFF"/>
        </w:rPr>
        <w:t>one</w:t>
      </w:r>
      <w:proofErr w:type="spellEnd"/>
      <w:r w:rsidRPr="00D7542A">
        <w:rPr>
          <w:rFonts w:ascii="Arial" w:hAnsi="Arial" w:cs="Arial"/>
          <w:sz w:val="24"/>
          <w:szCs w:val="24"/>
          <w:shd w:val="clear" w:color="auto" w:fill="FFFFFF"/>
        </w:rPr>
        <w:t>” genera en el lector un inmerso viaje de ciencia ficción, que, actualmente puede no estar muy lejos de la realidad.</w:t>
      </w:r>
    </w:p>
    <w:p w14:paraId="238CAA97" w14:textId="3347D4E2" w:rsidR="00D7542A" w:rsidRDefault="00D7542A" w:rsidP="00262E26">
      <w:pPr>
        <w:jc w:val="both"/>
        <w:rPr>
          <w:rFonts w:ascii="Arial" w:eastAsia="Times New Roman" w:hAnsi="Arial" w:cs="Arial"/>
          <w:sz w:val="24"/>
          <w:szCs w:val="24"/>
          <w:lang w:val="es-ES"/>
        </w:rPr>
      </w:pPr>
      <w:r w:rsidRPr="00D7542A">
        <w:rPr>
          <w:rFonts w:ascii="Arial" w:eastAsia="Times New Roman" w:hAnsi="Arial" w:cs="Arial"/>
          <w:sz w:val="24"/>
          <w:szCs w:val="24"/>
          <w:lang w:val="es-ES"/>
        </w:rPr>
        <w:t>A continuación, en el presente ensayo se presentarán diferentes puntos acerca de esta novela de ciencia ficción,</w:t>
      </w:r>
      <w:r w:rsidR="00640430">
        <w:rPr>
          <w:rFonts w:ascii="Arial" w:eastAsia="Times New Roman" w:hAnsi="Arial" w:cs="Arial"/>
          <w:sz w:val="24"/>
          <w:szCs w:val="24"/>
          <w:lang w:val="es-ES"/>
        </w:rPr>
        <w:t xml:space="preserve"> enfocándose en la tecnología y haciendo comparación con el mundo actual,</w:t>
      </w:r>
      <w:r w:rsidRPr="00D7542A">
        <w:rPr>
          <w:rFonts w:ascii="Arial" w:eastAsia="Times New Roman" w:hAnsi="Arial" w:cs="Arial"/>
          <w:sz w:val="24"/>
          <w:szCs w:val="24"/>
          <w:lang w:val="es-ES"/>
        </w:rPr>
        <w:t xml:space="preserve"> donde habrá ciertas partes en la que se pueda dar un pequeño </w:t>
      </w:r>
      <w:proofErr w:type="gramStart"/>
      <w:r w:rsidRPr="00D7542A">
        <w:rPr>
          <w:rFonts w:ascii="Arial" w:eastAsia="Times New Roman" w:hAnsi="Arial" w:cs="Arial"/>
          <w:sz w:val="24"/>
          <w:szCs w:val="24"/>
          <w:lang w:val="es-ES"/>
        </w:rPr>
        <w:t>spoiler</w:t>
      </w:r>
      <w:proofErr w:type="gramEnd"/>
      <w:r w:rsidRPr="00D7542A">
        <w:rPr>
          <w:rFonts w:ascii="Arial" w:eastAsia="Times New Roman" w:hAnsi="Arial" w:cs="Arial"/>
          <w:sz w:val="24"/>
          <w:szCs w:val="24"/>
          <w:lang w:val="es-ES"/>
        </w:rPr>
        <w:t xml:space="preserve"> acerca de la trama</w:t>
      </w:r>
      <w:r w:rsidR="00640430">
        <w:rPr>
          <w:rFonts w:ascii="Arial" w:eastAsia="Times New Roman" w:hAnsi="Arial" w:cs="Arial"/>
          <w:sz w:val="24"/>
          <w:szCs w:val="24"/>
          <w:lang w:val="es-ES"/>
        </w:rPr>
        <w:t>.</w:t>
      </w:r>
    </w:p>
    <w:p w14:paraId="4FE9068C" w14:textId="39AD1B5A" w:rsidR="00E028B8" w:rsidRDefault="00E028B8" w:rsidP="00262E26">
      <w:pPr>
        <w:jc w:val="both"/>
        <w:rPr>
          <w:rFonts w:ascii="Arial" w:eastAsia="Times New Roman" w:hAnsi="Arial" w:cs="Arial"/>
          <w:sz w:val="24"/>
          <w:szCs w:val="24"/>
          <w:lang w:val="es-ES"/>
        </w:rPr>
      </w:pPr>
    </w:p>
    <w:p w14:paraId="40FF1427" w14:textId="14B4E873" w:rsidR="00E028B8" w:rsidRDefault="00E028B8" w:rsidP="00262E26">
      <w:pPr>
        <w:jc w:val="both"/>
        <w:rPr>
          <w:rFonts w:ascii="Arial" w:eastAsia="Times New Roman" w:hAnsi="Arial" w:cs="Arial"/>
          <w:sz w:val="24"/>
          <w:szCs w:val="24"/>
          <w:lang w:val="es-ES"/>
        </w:rPr>
      </w:pPr>
    </w:p>
    <w:p w14:paraId="7B4633CE" w14:textId="4F3E503C" w:rsidR="00E028B8" w:rsidRDefault="00E028B8" w:rsidP="00262E26">
      <w:pPr>
        <w:jc w:val="both"/>
        <w:rPr>
          <w:rFonts w:ascii="Arial" w:eastAsia="Times New Roman" w:hAnsi="Arial" w:cs="Arial"/>
          <w:sz w:val="24"/>
          <w:szCs w:val="24"/>
          <w:lang w:val="es-ES"/>
        </w:rPr>
      </w:pPr>
    </w:p>
    <w:p w14:paraId="2498E4F1" w14:textId="1893AE8C" w:rsidR="00E028B8" w:rsidRDefault="00E028B8" w:rsidP="00262E26">
      <w:pPr>
        <w:jc w:val="both"/>
        <w:rPr>
          <w:rFonts w:ascii="Arial" w:eastAsia="Times New Roman" w:hAnsi="Arial" w:cs="Arial"/>
          <w:sz w:val="24"/>
          <w:szCs w:val="24"/>
          <w:lang w:val="es-ES"/>
        </w:rPr>
      </w:pPr>
    </w:p>
    <w:p w14:paraId="749BDECA" w14:textId="1ABED27D" w:rsidR="00E028B8" w:rsidRDefault="00E028B8" w:rsidP="00262E26">
      <w:pPr>
        <w:jc w:val="both"/>
        <w:rPr>
          <w:rFonts w:ascii="Arial" w:eastAsia="Times New Roman" w:hAnsi="Arial" w:cs="Arial"/>
          <w:sz w:val="24"/>
          <w:szCs w:val="24"/>
          <w:lang w:val="es-ES"/>
        </w:rPr>
      </w:pPr>
    </w:p>
    <w:p w14:paraId="259DB67D" w14:textId="2E6EB247" w:rsidR="00E028B8" w:rsidRDefault="00E028B8" w:rsidP="00262E26">
      <w:pPr>
        <w:jc w:val="both"/>
        <w:rPr>
          <w:rFonts w:ascii="Arial" w:eastAsia="Times New Roman" w:hAnsi="Arial" w:cs="Arial"/>
          <w:sz w:val="24"/>
          <w:szCs w:val="24"/>
          <w:lang w:val="es-ES"/>
        </w:rPr>
      </w:pPr>
    </w:p>
    <w:p w14:paraId="67BA119A" w14:textId="6842298B" w:rsidR="00E028B8" w:rsidRDefault="00E028B8" w:rsidP="00262E26">
      <w:pPr>
        <w:jc w:val="both"/>
        <w:rPr>
          <w:rFonts w:ascii="Arial" w:eastAsia="Times New Roman" w:hAnsi="Arial" w:cs="Arial"/>
          <w:sz w:val="24"/>
          <w:szCs w:val="24"/>
          <w:lang w:val="es-ES"/>
        </w:rPr>
      </w:pPr>
    </w:p>
    <w:p w14:paraId="4D40A937" w14:textId="44A87627" w:rsidR="00E028B8" w:rsidRDefault="00E028B8" w:rsidP="00262E26">
      <w:pPr>
        <w:jc w:val="both"/>
        <w:rPr>
          <w:rFonts w:ascii="Arial" w:eastAsia="Times New Roman" w:hAnsi="Arial" w:cs="Arial"/>
          <w:sz w:val="24"/>
          <w:szCs w:val="24"/>
          <w:lang w:val="es-ES"/>
        </w:rPr>
      </w:pPr>
    </w:p>
    <w:p w14:paraId="0DC98179" w14:textId="0678C77E" w:rsidR="00E028B8" w:rsidRDefault="00E028B8" w:rsidP="00262E26">
      <w:pPr>
        <w:jc w:val="both"/>
        <w:rPr>
          <w:rFonts w:ascii="Arial" w:eastAsia="Times New Roman" w:hAnsi="Arial" w:cs="Arial"/>
          <w:sz w:val="24"/>
          <w:szCs w:val="24"/>
          <w:lang w:val="es-ES"/>
        </w:rPr>
      </w:pPr>
    </w:p>
    <w:p w14:paraId="6289D9A7" w14:textId="5D6FD44D" w:rsidR="00E028B8" w:rsidRDefault="00E028B8" w:rsidP="00262E26">
      <w:pPr>
        <w:jc w:val="both"/>
        <w:rPr>
          <w:rFonts w:ascii="Arial" w:eastAsia="Times New Roman" w:hAnsi="Arial" w:cs="Arial"/>
          <w:sz w:val="24"/>
          <w:szCs w:val="24"/>
          <w:lang w:val="es-ES"/>
        </w:rPr>
      </w:pPr>
    </w:p>
    <w:p w14:paraId="263078BF" w14:textId="2C950B02" w:rsidR="00E028B8" w:rsidRDefault="00E028B8" w:rsidP="00262E26">
      <w:pPr>
        <w:jc w:val="both"/>
        <w:rPr>
          <w:rFonts w:ascii="Arial" w:eastAsia="Times New Roman" w:hAnsi="Arial" w:cs="Arial"/>
          <w:sz w:val="24"/>
          <w:szCs w:val="24"/>
          <w:lang w:val="es-ES"/>
        </w:rPr>
      </w:pPr>
    </w:p>
    <w:p w14:paraId="7A64F8A4" w14:textId="0812C45F" w:rsidR="00E028B8" w:rsidRDefault="00E028B8" w:rsidP="00262E26">
      <w:pPr>
        <w:jc w:val="both"/>
        <w:rPr>
          <w:rFonts w:ascii="Arial" w:eastAsia="Times New Roman" w:hAnsi="Arial" w:cs="Arial"/>
          <w:sz w:val="24"/>
          <w:szCs w:val="24"/>
          <w:lang w:val="es-ES"/>
        </w:rPr>
      </w:pPr>
    </w:p>
    <w:p w14:paraId="530421E3" w14:textId="77777777" w:rsidR="00D7542A" w:rsidRDefault="00D7542A" w:rsidP="00262E26">
      <w:pPr>
        <w:jc w:val="both"/>
        <w:rPr>
          <w:rFonts w:ascii="Arial" w:eastAsia="Times New Roman" w:hAnsi="Arial" w:cs="Arial"/>
          <w:sz w:val="24"/>
          <w:szCs w:val="24"/>
          <w:lang w:val="es-ES"/>
        </w:rPr>
      </w:pPr>
    </w:p>
    <w:p w14:paraId="100340CE" w14:textId="67D9DBFA" w:rsidR="00E028B8" w:rsidRDefault="00E028B8" w:rsidP="00262E26">
      <w:pPr>
        <w:jc w:val="both"/>
        <w:rPr>
          <w:rFonts w:ascii="Arial" w:eastAsia="Times New Roman" w:hAnsi="Arial" w:cs="Arial"/>
          <w:sz w:val="24"/>
          <w:szCs w:val="24"/>
          <w:lang w:val="es-ES"/>
        </w:rPr>
      </w:pPr>
    </w:p>
    <w:p w14:paraId="2BD8E80E" w14:textId="77777777" w:rsidR="00E028B8" w:rsidRPr="00262E26" w:rsidRDefault="00E028B8" w:rsidP="00262E26">
      <w:pPr>
        <w:jc w:val="both"/>
        <w:rPr>
          <w:rFonts w:ascii="Arial" w:eastAsia="Times New Roman" w:hAnsi="Arial" w:cs="Arial"/>
          <w:sz w:val="24"/>
          <w:szCs w:val="24"/>
          <w:lang w:val="es-ES"/>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308609DB"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5E0F84"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Desarrollo</w:t>
            </w:r>
          </w:p>
        </w:tc>
      </w:tr>
    </w:tbl>
    <w:p w14:paraId="6E77F661" w14:textId="3C416698" w:rsidR="00034817" w:rsidRDefault="00034817" w:rsidP="00CB26E8">
      <w:pPr>
        <w:tabs>
          <w:tab w:val="left" w:pos="5130"/>
        </w:tabs>
        <w:jc w:val="both"/>
        <w:rPr>
          <w:rFonts w:ascii="Arial" w:hAnsi="Arial" w:cs="Arial"/>
          <w:sz w:val="24"/>
          <w:szCs w:val="24"/>
        </w:rPr>
      </w:pPr>
    </w:p>
    <w:p w14:paraId="3409B43B" w14:textId="0F624C74" w:rsidR="00640430" w:rsidRDefault="00640430" w:rsidP="00CB26E8">
      <w:pPr>
        <w:tabs>
          <w:tab w:val="left" w:pos="5130"/>
        </w:tabs>
        <w:jc w:val="both"/>
        <w:rPr>
          <w:rFonts w:ascii="Arial" w:hAnsi="Arial" w:cs="Arial"/>
          <w:sz w:val="24"/>
          <w:szCs w:val="24"/>
        </w:rPr>
      </w:pPr>
      <w:r>
        <w:rPr>
          <w:rFonts w:ascii="Arial" w:hAnsi="Arial" w:cs="Arial"/>
          <w:sz w:val="24"/>
          <w:szCs w:val="24"/>
        </w:rPr>
        <w:t>Actualmente la ciencia ficción ya no se encuentra tan alejada de la realidad, quizá hay cosas que se encuentran fuera del alcance de los seres humanos, pero la evolución tecnológica esta avanzando de manera trascendental, que, en un pequeño momento del mundo, lo que se creía inalcanzable y de película, en un futuro muy cercano todo eso formara parte de nuestro día cotidiano.</w:t>
      </w:r>
    </w:p>
    <w:p w14:paraId="4F518EF4" w14:textId="0C1EAD5C" w:rsidR="00640430" w:rsidRDefault="00640430" w:rsidP="00CB26E8">
      <w:pPr>
        <w:tabs>
          <w:tab w:val="left" w:pos="5130"/>
        </w:tabs>
        <w:jc w:val="both"/>
        <w:rPr>
          <w:rFonts w:ascii="Arial" w:hAnsi="Arial" w:cs="Arial"/>
          <w:sz w:val="24"/>
          <w:szCs w:val="24"/>
        </w:rPr>
      </w:pPr>
      <w:r>
        <w:rPr>
          <w:rFonts w:ascii="Arial" w:hAnsi="Arial" w:cs="Arial"/>
          <w:sz w:val="24"/>
          <w:szCs w:val="24"/>
        </w:rPr>
        <w:t xml:space="preserve">El contexto de la historia se desarrolla en el año 2044, un año que quizá se vea muy alejado, pero actualmente en el año que desarrolla este ensayo (en el año 2020) no se vea tan “lejano”. </w:t>
      </w:r>
    </w:p>
    <w:p w14:paraId="0FED530E" w14:textId="06675EAD" w:rsidR="00640430" w:rsidRDefault="00640430" w:rsidP="00CB26E8">
      <w:pPr>
        <w:tabs>
          <w:tab w:val="left" w:pos="5130"/>
        </w:tabs>
        <w:jc w:val="both"/>
        <w:rPr>
          <w:rFonts w:ascii="Arial" w:hAnsi="Arial" w:cs="Arial"/>
          <w:sz w:val="24"/>
          <w:szCs w:val="24"/>
        </w:rPr>
      </w:pPr>
      <w:r>
        <w:rPr>
          <w:rFonts w:ascii="Arial" w:hAnsi="Arial" w:cs="Arial"/>
          <w:sz w:val="24"/>
          <w:szCs w:val="24"/>
        </w:rPr>
        <w:t xml:space="preserve">La historia se centra en una vida ficticia en un mundo de realidad virtual llamada “OASIS”, un mundo desarrollado por </w:t>
      </w:r>
      <w:proofErr w:type="spellStart"/>
      <w:r>
        <w:rPr>
          <w:rFonts w:ascii="Arial" w:hAnsi="Arial" w:cs="Arial"/>
          <w:sz w:val="24"/>
          <w:szCs w:val="24"/>
        </w:rPr>
        <w:t>Holliday</w:t>
      </w:r>
      <w:proofErr w:type="spellEnd"/>
      <w:r>
        <w:rPr>
          <w:rFonts w:ascii="Arial" w:hAnsi="Arial" w:cs="Arial"/>
          <w:sz w:val="24"/>
          <w:szCs w:val="24"/>
        </w:rPr>
        <w:t xml:space="preserve"> un hombre obsesionado con la década de los 80´s, geek y sin decendencia alguna. Es un mundo en el que todo es real y posible, donde no hay límites algunos.</w:t>
      </w:r>
    </w:p>
    <w:p w14:paraId="1F5A835A" w14:textId="257D60CC" w:rsidR="00640430" w:rsidRDefault="00640430" w:rsidP="00CB26E8">
      <w:pPr>
        <w:tabs>
          <w:tab w:val="left" w:pos="5130"/>
        </w:tabs>
        <w:jc w:val="both"/>
        <w:rPr>
          <w:rFonts w:ascii="Arial" w:hAnsi="Arial" w:cs="Arial"/>
          <w:sz w:val="24"/>
          <w:szCs w:val="24"/>
        </w:rPr>
      </w:pPr>
      <w:r>
        <w:rPr>
          <w:rFonts w:ascii="Arial" w:hAnsi="Arial" w:cs="Arial"/>
          <w:sz w:val="24"/>
          <w:szCs w:val="24"/>
        </w:rPr>
        <w:t xml:space="preserve">Para entrar a este mundo </w:t>
      </w:r>
      <w:r w:rsidR="004348B2">
        <w:rPr>
          <w:rFonts w:ascii="Arial" w:hAnsi="Arial" w:cs="Arial"/>
          <w:sz w:val="24"/>
          <w:szCs w:val="24"/>
        </w:rPr>
        <w:t xml:space="preserve">se ocupa de un visor especial, unos guantes y la consola OASIS. </w:t>
      </w:r>
    </w:p>
    <w:p w14:paraId="55F74341" w14:textId="1EA1C427" w:rsidR="004348B2" w:rsidRDefault="004348B2" w:rsidP="00CB26E8">
      <w:pPr>
        <w:tabs>
          <w:tab w:val="left" w:pos="5130"/>
        </w:tabs>
        <w:jc w:val="both"/>
        <w:rPr>
          <w:rFonts w:ascii="Arial" w:hAnsi="Arial" w:cs="Arial"/>
          <w:sz w:val="24"/>
          <w:szCs w:val="24"/>
        </w:rPr>
      </w:pPr>
      <w:r>
        <w:rPr>
          <w:rFonts w:ascii="Arial" w:hAnsi="Arial" w:cs="Arial"/>
          <w:sz w:val="24"/>
          <w:szCs w:val="24"/>
        </w:rPr>
        <w:t>Esos artefactos ya no están tan lejos de nuestra realidad, hay que retroceder un poco en el tiempo, al igual que en la trama, esto empezó como un videojuego, en el año 2011 la compañía Microsoft, en su consola Xbox 360, integro el “Kinect” que es un artefacto con sensores, que dependiendo de tus movimientos, era la acción que realizaba el avatar dentro del juego, conforme fueron pasando los años, la tecnología fue evolucionando y adaptándose a las nuevas necesidades, carros autónomos, celulares con sensores de movimiento y demás.</w:t>
      </w:r>
    </w:p>
    <w:p w14:paraId="3EEEBC59" w14:textId="11241D77" w:rsidR="004348B2" w:rsidRDefault="004348B2" w:rsidP="00CB26E8">
      <w:pPr>
        <w:tabs>
          <w:tab w:val="left" w:pos="5130"/>
        </w:tabs>
        <w:jc w:val="both"/>
        <w:rPr>
          <w:rFonts w:ascii="Arial" w:hAnsi="Arial" w:cs="Arial"/>
          <w:sz w:val="24"/>
          <w:szCs w:val="24"/>
        </w:rPr>
      </w:pPr>
      <w:r>
        <w:rPr>
          <w:rFonts w:ascii="Arial" w:hAnsi="Arial" w:cs="Arial"/>
          <w:sz w:val="24"/>
          <w:szCs w:val="24"/>
        </w:rPr>
        <w:t xml:space="preserve">Actualmente, se encuentra en un auge la realidad virtual y los simuladores, al igual que el Kinect, se comenzaron a crear por parte de la industria </w:t>
      </w:r>
      <w:proofErr w:type="spellStart"/>
      <w:proofErr w:type="gramStart"/>
      <w:r>
        <w:rPr>
          <w:rFonts w:ascii="Arial" w:hAnsi="Arial" w:cs="Arial"/>
          <w:sz w:val="24"/>
          <w:szCs w:val="24"/>
        </w:rPr>
        <w:t>gamer</w:t>
      </w:r>
      <w:proofErr w:type="spellEnd"/>
      <w:proofErr w:type="gramEnd"/>
      <w:r>
        <w:rPr>
          <w:rFonts w:ascii="Arial" w:hAnsi="Arial" w:cs="Arial"/>
          <w:sz w:val="24"/>
          <w:szCs w:val="24"/>
        </w:rPr>
        <w:t>, de este modo generaron un mundo nuevo en la tecnología y en el entretenimiento.</w:t>
      </w:r>
    </w:p>
    <w:p w14:paraId="318B2377" w14:textId="6570262D" w:rsidR="004348B2" w:rsidRDefault="004348B2" w:rsidP="00CB26E8">
      <w:pPr>
        <w:tabs>
          <w:tab w:val="left" w:pos="5130"/>
        </w:tabs>
        <w:jc w:val="both"/>
        <w:rPr>
          <w:rFonts w:ascii="Arial" w:hAnsi="Arial" w:cs="Arial"/>
          <w:sz w:val="24"/>
          <w:szCs w:val="24"/>
        </w:rPr>
      </w:pPr>
      <w:r>
        <w:rPr>
          <w:rFonts w:ascii="Arial" w:hAnsi="Arial" w:cs="Arial"/>
          <w:sz w:val="24"/>
          <w:szCs w:val="24"/>
        </w:rPr>
        <w:t>En el libro explica que OASIS es un escape de la vida real, pero ¿Por qué escapar de la vida real?, el mundo real dentro de la novela se encuentra en un estado catastrófico, pasando por una crisis energética</w:t>
      </w:r>
      <w:r w:rsidR="00B374D3">
        <w:rPr>
          <w:rFonts w:ascii="Arial" w:hAnsi="Arial" w:cs="Arial"/>
          <w:sz w:val="24"/>
          <w:szCs w:val="24"/>
        </w:rPr>
        <w:t>.</w:t>
      </w:r>
      <w:r>
        <w:rPr>
          <w:rFonts w:ascii="Arial" w:hAnsi="Arial" w:cs="Arial"/>
          <w:sz w:val="24"/>
          <w:szCs w:val="24"/>
        </w:rPr>
        <w:t xml:space="preserve"> “</w:t>
      </w:r>
      <w:r w:rsidRPr="004348B2">
        <w:rPr>
          <w:rFonts w:ascii="Arial" w:hAnsi="Arial" w:cs="Arial"/>
          <w:sz w:val="24"/>
          <w:szCs w:val="24"/>
        </w:rPr>
        <w:t xml:space="preserve">La crisis energética. El catastrófico cambio climático. El hambre, cada vez más generalizada, la pobreza, las enfermedades. Media docena de guerras. Ya se sabe, lo de siempre: </w:t>
      </w:r>
      <w:r w:rsidR="00B374D3" w:rsidRPr="004348B2">
        <w:rPr>
          <w:rFonts w:ascii="Arial" w:hAnsi="Arial" w:cs="Arial"/>
          <w:sz w:val="24"/>
          <w:szCs w:val="24"/>
        </w:rPr>
        <w:t>«perros</w:t>
      </w:r>
      <w:r w:rsidRPr="004348B2">
        <w:rPr>
          <w:rFonts w:ascii="Arial" w:hAnsi="Arial" w:cs="Arial"/>
          <w:sz w:val="24"/>
          <w:szCs w:val="24"/>
        </w:rPr>
        <w:t xml:space="preserve"> y gatos juntos, histeria colectiva</w:t>
      </w:r>
      <w:proofErr w:type="gramStart"/>
      <w:r w:rsidRPr="004348B2">
        <w:rPr>
          <w:rFonts w:ascii="Arial" w:hAnsi="Arial" w:cs="Arial"/>
          <w:sz w:val="24"/>
          <w:szCs w:val="24"/>
        </w:rPr>
        <w:t>»</w:t>
      </w:r>
      <w:r>
        <w:rPr>
          <w:rFonts w:ascii="Arial" w:hAnsi="Arial" w:cs="Arial"/>
          <w:sz w:val="24"/>
          <w:szCs w:val="24"/>
        </w:rPr>
        <w:t>”…</w:t>
      </w:r>
      <w:proofErr w:type="gramEnd"/>
      <w:sdt>
        <w:sdtPr>
          <w:rPr>
            <w:rFonts w:ascii="Arial" w:hAnsi="Arial" w:cs="Arial"/>
            <w:sz w:val="24"/>
            <w:szCs w:val="24"/>
          </w:rPr>
          <w:id w:val="-501583775"/>
          <w:citation/>
        </w:sdtPr>
        <w:sdtContent>
          <w:r w:rsidR="00B374D3">
            <w:rPr>
              <w:rFonts w:ascii="Arial" w:hAnsi="Arial" w:cs="Arial"/>
              <w:sz w:val="24"/>
              <w:szCs w:val="24"/>
            </w:rPr>
            <w:fldChar w:fldCharType="begin"/>
          </w:r>
          <w:r w:rsidR="00B374D3">
            <w:rPr>
              <w:rFonts w:ascii="Arial" w:hAnsi="Arial" w:cs="Arial"/>
              <w:sz w:val="24"/>
              <w:szCs w:val="24"/>
            </w:rPr>
            <w:instrText xml:space="preserve"> CITATION Ern11 \l 2058 </w:instrText>
          </w:r>
          <w:r w:rsidR="00B374D3">
            <w:rPr>
              <w:rFonts w:ascii="Arial" w:hAnsi="Arial" w:cs="Arial"/>
              <w:sz w:val="24"/>
              <w:szCs w:val="24"/>
            </w:rPr>
            <w:fldChar w:fldCharType="separate"/>
          </w:r>
          <w:r w:rsidR="00B374D3">
            <w:rPr>
              <w:rFonts w:ascii="Arial" w:hAnsi="Arial" w:cs="Arial"/>
              <w:noProof/>
              <w:sz w:val="24"/>
              <w:szCs w:val="24"/>
            </w:rPr>
            <w:t xml:space="preserve"> </w:t>
          </w:r>
          <w:r w:rsidR="00B374D3" w:rsidRPr="00B374D3">
            <w:rPr>
              <w:rFonts w:ascii="Arial" w:hAnsi="Arial" w:cs="Arial"/>
              <w:noProof/>
              <w:sz w:val="24"/>
              <w:szCs w:val="24"/>
            </w:rPr>
            <w:t>(Cline, 2011)</w:t>
          </w:r>
          <w:r w:rsidR="00B374D3">
            <w:rPr>
              <w:rFonts w:ascii="Arial" w:hAnsi="Arial" w:cs="Arial"/>
              <w:sz w:val="24"/>
              <w:szCs w:val="24"/>
            </w:rPr>
            <w:fldChar w:fldCharType="end"/>
          </w:r>
        </w:sdtContent>
      </w:sdt>
      <w:r w:rsidR="00B374D3">
        <w:rPr>
          <w:rFonts w:ascii="Arial" w:hAnsi="Arial" w:cs="Arial"/>
          <w:sz w:val="24"/>
          <w:szCs w:val="24"/>
        </w:rPr>
        <w:t xml:space="preserve"> </w:t>
      </w:r>
    </w:p>
    <w:p w14:paraId="395AA858" w14:textId="21FC5F57" w:rsidR="00B374D3" w:rsidRDefault="00B374D3" w:rsidP="00CB26E8">
      <w:pPr>
        <w:tabs>
          <w:tab w:val="left" w:pos="5130"/>
        </w:tabs>
        <w:jc w:val="both"/>
        <w:rPr>
          <w:rFonts w:ascii="Arial" w:hAnsi="Arial" w:cs="Arial"/>
          <w:sz w:val="24"/>
          <w:szCs w:val="24"/>
        </w:rPr>
      </w:pPr>
      <w:r>
        <w:rPr>
          <w:rFonts w:ascii="Arial" w:hAnsi="Arial" w:cs="Arial"/>
          <w:sz w:val="24"/>
          <w:szCs w:val="24"/>
        </w:rPr>
        <w:t>Se menciona esto, porque debido a vivir en un mundo virtual, sin problemas, hambre, pobreza, prácticamente un mundo sin defectos, se descuido el mundo real, que es lo que realmente necesitaba atención, cuidado, para regresar de nuevo a la normalidad.</w:t>
      </w:r>
    </w:p>
    <w:p w14:paraId="69E25762" w14:textId="21FEB27F" w:rsidR="00B61BE7" w:rsidRDefault="00B61BE7" w:rsidP="00CB26E8">
      <w:pPr>
        <w:tabs>
          <w:tab w:val="left" w:pos="5130"/>
        </w:tabs>
        <w:jc w:val="both"/>
        <w:rPr>
          <w:rFonts w:ascii="Arial" w:hAnsi="Arial" w:cs="Arial"/>
          <w:sz w:val="24"/>
          <w:szCs w:val="24"/>
        </w:rPr>
      </w:pPr>
      <w:r>
        <w:rPr>
          <w:rFonts w:ascii="Arial" w:hAnsi="Arial" w:cs="Arial"/>
          <w:sz w:val="24"/>
          <w:szCs w:val="24"/>
        </w:rPr>
        <w:t xml:space="preserve">Ahora haciendo la comparación con la situación actual, cada vez parece que esta situación de la novela, esta a punto de hacerse real, debido a que el mundo se encuentra en contingencia a un virus de origen asiático, todas las actividades presenciales se han convertido en un mundo virtual, clases en </w:t>
      </w:r>
      <w:proofErr w:type="spellStart"/>
      <w:r>
        <w:rPr>
          <w:rFonts w:ascii="Arial" w:hAnsi="Arial" w:cs="Arial"/>
          <w:sz w:val="24"/>
          <w:szCs w:val="24"/>
        </w:rPr>
        <w:t>liena</w:t>
      </w:r>
      <w:proofErr w:type="spellEnd"/>
      <w:r>
        <w:rPr>
          <w:rFonts w:ascii="Arial" w:hAnsi="Arial" w:cs="Arial"/>
          <w:sz w:val="24"/>
          <w:szCs w:val="24"/>
        </w:rPr>
        <w:t xml:space="preserve">, videoconferencias para los trabajadores, y demás acciones a distancia, para </w:t>
      </w:r>
      <w:r>
        <w:rPr>
          <w:rFonts w:ascii="Arial" w:hAnsi="Arial" w:cs="Arial"/>
          <w:sz w:val="24"/>
          <w:szCs w:val="24"/>
        </w:rPr>
        <w:lastRenderedPageBreak/>
        <w:t>seguir con el confinamiento, el gran problema, es que todo se ha detenido, la economía, la sociedad y demás actividades que requerían de la presencia de las personas.</w:t>
      </w:r>
    </w:p>
    <w:p w14:paraId="43128708" w14:textId="42FA591A" w:rsidR="00B61BE7" w:rsidRDefault="00B61BE7" w:rsidP="00CB26E8">
      <w:pPr>
        <w:tabs>
          <w:tab w:val="left" w:pos="5130"/>
        </w:tabs>
        <w:jc w:val="both"/>
        <w:rPr>
          <w:rFonts w:ascii="Arial" w:hAnsi="Arial" w:cs="Arial"/>
          <w:sz w:val="24"/>
          <w:szCs w:val="24"/>
        </w:rPr>
      </w:pPr>
      <w:r>
        <w:rPr>
          <w:rFonts w:ascii="Arial" w:hAnsi="Arial" w:cs="Arial"/>
          <w:sz w:val="24"/>
          <w:szCs w:val="24"/>
        </w:rPr>
        <w:t>OASIS se presenta como un mundo en el que todo es posible, pues trabajar, ser estudiante, o realizar cualquier otra actividad que se hace en el mundo real.</w:t>
      </w:r>
    </w:p>
    <w:p w14:paraId="19390261" w14:textId="1F5AC84D" w:rsidR="00B61BE7" w:rsidRDefault="00B61BE7" w:rsidP="00CB26E8">
      <w:pPr>
        <w:tabs>
          <w:tab w:val="left" w:pos="5130"/>
        </w:tabs>
        <w:jc w:val="both"/>
        <w:rPr>
          <w:rFonts w:ascii="Arial" w:hAnsi="Arial" w:cs="Arial"/>
          <w:sz w:val="24"/>
          <w:szCs w:val="24"/>
        </w:rPr>
      </w:pPr>
      <w:r>
        <w:rPr>
          <w:rFonts w:ascii="Arial" w:hAnsi="Arial" w:cs="Arial"/>
          <w:sz w:val="24"/>
          <w:szCs w:val="24"/>
        </w:rPr>
        <w:t>Como toda novela, debe de existir un antagonista</w:t>
      </w:r>
      <w:r w:rsidR="00901DB7">
        <w:rPr>
          <w:rFonts w:ascii="Arial" w:hAnsi="Arial" w:cs="Arial"/>
          <w:sz w:val="24"/>
          <w:szCs w:val="24"/>
        </w:rPr>
        <w:t>, el gran villano es una empresa denominada IOI, que para ellos trabajan una serie de avatares llamados “</w:t>
      </w:r>
      <w:proofErr w:type="spellStart"/>
      <w:r w:rsidR="00901DB7">
        <w:rPr>
          <w:rFonts w:ascii="Arial" w:hAnsi="Arial" w:cs="Arial"/>
          <w:sz w:val="24"/>
          <w:szCs w:val="24"/>
        </w:rPr>
        <w:t>sixers</w:t>
      </w:r>
      <w:proofErr w:type="spellEnd"/>
      <w:r w:rsidR="00901DB7">
        <w:rPr>
          <w:rFonts w:ascii="Arial" w:hAnsi="Arial" w:cs="Arial"/>
          <w:sz w:val="24"/>
          <w:szCs w:val="24"/>
        </w:rPr>
        <w:t xml:space="preserve">”, que, </w:t>
      </w:r>
      <w:proofErr w:type="gramStart"/>
      <w:r w:rsidR="00901DB7">
        <w:rPr>
          <w:rFonts w:ascii="Arial" w:hAnsi="Arial" w:cs="Arial"/>
          <w:sz w:val="24"/>
          <w:szCs w:val="24"/>
        </w:rPr>
        <w:t>de acuerdo a</w:t>
      </w:r>
      <w:proofErr w:type="gramEnd"/>
      <w:r w:rsidR="00901DB7">
        <w:rPr>
          <w:rFonts w:ascii="Arial" w:hAnsi="Arial" w:cs="Arial"/>
          <w:sz w:val="24"/>
          <w:szCs w:val="24"/>
        </w:rPr>
        <w:t xml:space="preserve"> la trama, quieren encontrar el </w:t>
      </w:r>
      <w:proofErr w:type="spellStart"/>
      <w:r w:rsidR="00901DB7">
        <w:rPr>
          <w:rFonts w:ascii="Arial" w:hAnsi="Arial" w:cs="Arial"/>
          <w:sz w:val="24"/>
          <w:szCs w:val="24"/>
        </w:rPr>
        <w:t>easter</w:t>
      </w:r>
      <w:proofErr w:type="spellEnd"/>
      <w:r w:rsidR="00901DB7">
        <w:rPr>
          <w:rFonts w:ascii="Arial" w:hAnsi="Arial" w:cs="Arial"/>
          <w:sz w:val="24"/>
          <w:szCs w:val="24"/>
        </w:rPr>
        <w:t xml:space="preserve"> </w:t>
      </w:r>
      <w:proofErr w:type="spellStart"/>
      <w:r w:rsidR="00901DB7">
        <w:rPr>
          <w:rFonts w:ascii="Arial" w:hAnsi="Arial" w:cs="Arial"/>
          <w:sz w:val="24"/>
          <w:szCs w:val="24"/>
        </w:rPr>
        <w:t>egg</w:t>
      </w:r>
      <w:proofErr w:type="spellEnd"/>
      <w:r w:rsidR="00901DB7">
        <w:rPr>
          <w:rFonts w:ascii="Arial" w:hAnsi="Arial" w:cs="Arial"/>
          <w:sz w:val="24"/>
          <w:szCs w:val="24"/>
        </w:rPr>
        <w:t>, para apoderarse de OASIS.</w:t>
      </w:r>
    </w:p>
    <w:p w14:paraId="79F2338A" w14:textId="21CB999C" w:rsidR="00901DB7" w:rsidRDefault="00901DB7" w:rsidP="00CB26E8">
      <w:pPr>
        <w:tabs>
          <w:tab w:val="left" w:pos="5130"/>
        </w:tabs>
        <w:jc w:val="both"/>
        <w:rPr>
          <w:rFonts w:ascii="Arial" w:hAnsi="Arial" w:cs="Arial"/>
          <w:sz w:val="24"/>
          <w:szCs w:val="24"/>
        </w:rPr>
      </w:pPr>
      <w:r>
        <w:rPr>
          <w:rFonts w:ascii="Arial" w:hAnsi="Arial" w:cs="Arial"/>
          <w:sz w:val="24"/>
          <w:szCs w:val="24"/>
        </w:rPr>
        <w:t>¿pero cuál es la comparación con la vida real y la situación actual? Pues bien, en el mundo actual se han generado grandes controversias por el control de internet, empresas que quieren manejar el servicio a su antojo y gobiernos que quieren delimitar el acceso a esta herramienta, actualmente fundamental para estudiantes y profesionistas.</w:t>
      </w:r>
    </w:p>
    <w:p w14:paraId="1AD0C2DA" w14:textId="4AD0BBE5" w:rsidR="00CA1B74" w:rsidRDefault="00CA1B74" w:rsidP="00CB26E8">
      <w:pPr>
        <w:tabs>
          <w:tab w:val="left" w:pos="5130"/>
        </w:tabs>
        <w:jc w:val="both"/>
        <w:rPr>
          <w:rFonts w:ascii="Arial" w:hAnsi="Arial" w:cs="Arial"/>
          <w:sz w:val="24"/>
          <w:szCs w:val="24"/>
        </w:rPr>
      </w:pPr>
      <w:r>
        <w:rPr>
          <w:rFonts w:ascii="Arial" w:hAnsi="Arial" w:cs="Arial"/>
          <w:sz w:val="24"/>
          <w:szCs w:val="24"/>
        </w:rPr>
        <w:t xml:space="preserve">Otro apartado muy importante es la seguridad de los datos en la red, pues bien, dentro de la trama, el protagonista llamado </w:t>
      </w:r>
      <w:proofErr w:type="spellStart"/>
      <w:r>
        <w:rPr>
          <w:rFonts w:ascii="Arial" w:hAnsi="Arial" w:cs="Arial"/>
          <w:sz w:val="24"/>
          <w:szCs w:val="24"/>
        </w:rPr>
        <w:t>Perzival</w:t>
      </w:r>
      <w:proofErr w:type="spellEnd"/>
      <w:r>
        <w:rPr>
          <w:rFonts w:ascii="Arial" w:hAnsi="Arial" w:cs="Arial"/>
          <w:sz w:val="24"/>
          <w:szCs w:val="24"/>
        </w:rPr>
        <w:t xml:space="preserve">, </w:t>
      </w:r>
      <w:r w:rsidR="000A62A8">
        <w:rPr>
          <w:rFonts w:ascii="Arial" w:hAnsi="Arial" w:cs="Arial"/>
          <w:sz w:val="24"/>
          <w:szCs w:val="24"/>
        </w:rPr>
        <w:t>entrega</w:t>
      </w:r>
      <w:r>
        <w:rPr>
          <w:rFonts w:ascii="Arial" w:hAnsi="Arial" w:cs="Arial"/>
          <w:sz w:val="24"/>
          <w:szCs w:val="24"/>
        </w:rPr>
        <w:t xml:space="preserve"> sus datos reales a la escuela donde estudia, y para sorpresa de </w:t>
      </w:r>
      <w:proofErr w:type="spellStart"/>
      <w:r>
        <w:rPr>
          <w:rFonts w:ascii="Arial" w:hAnsi="Arial" w:cs="Arial"/>
          <w:sz w:val="24"/>
          <w:szCs w:val="24"/>
        </w:rPr>
        <w:t>el</w:t>
      </w:r>
      <w:proofErr w:type="spellEnd"/>
      <w:r>
        <w:rPr>
          <w:rFonts w:ascii="Arial" w:hAnsi="Arial" w:cs="Arial"/>
          <w:sz w:val="24"/>
          <w:szCs w:val="24"/>
        </w:rPr>
        <w:t xml:space="preserve">, el antagonista los usa en su contra, </w:t>
      </w:r>
      <w:r w:rsidR="000A62A8">
        <w:rPr>
          <w:rFonts w:ascii="Arial" w:hAnsi="Arial" w:cs="Arial"/>
          <w:sz w:val="24"/>
          <w:szCs w:val="24"/>
        </w:rPr>
        <w:t>generando problemas en el mundo virtual y en el mundo real.</w:t>
      </w:r>
    </w:p>
    <w:p w14:paraId="44C5269E" w14:textId="5050FE3A" w:rsidR="000A62A8" w:rsidRDefault="000A62A8" w:rsidP="00CB26E8">
      <w:pPr>
        <w:tabs>
          <w:tab w:val="left" w:pos="5130"/>
        </w:tabs>
        <w:jc w:val="both"/>
        <w:rPr>
          <w:rFonts w:ascii="Arial" w:hAnsi="Arial" w:cs="Arial"/>
          <w:sz w:val="24"/>
          <w:szCs w:val="24"/>
        </w:rPr>
      </w:pPr>
      <w:r>
        <w:rPr>
          <w:rFonts w:ascii="Arial" w:hAnsi="Arial" w:cs="Arial"/>
          <w:sz w:val="24"/>
          <w:szCs w:val="24"/>
        </w:rPr>
        <w:t>Hoy en día, la información dentro de la red circula de un lado y a otro debido a que en cualquier lugar se ingresan los datos en cualquier plataforma sin leer términos y condiciones, por lo que podemos otorgar permiso para que cualquiera use nuestros datos sin consentimiento y el usuario no se da cuenta, además de que te pueden generar problemas en el mundo real, robar cuentas, información personal, archivos y demás información personal.</w:t>
      </w:r>
    </w:p>
    <w:p w14:paraId="5E9329AB" w14:textId="77777777" w:rsidR="00901DB7" w:rsidRDefault="00901DB7" w:rsidP="00CB26E8">
      <w:pPr>
        <w:tabs>
          <w:tab w:val="left" w:pos="5130"/>
        </w:tabs>
        <w:jc w:val="both"/>
        <w:rPr>
          <w:rFonts w:ascii="Arial" w:hAnsi="Arial" w:cs="Arial"/>
          <w:sz w:val="24"/>
          <w:szCs w:val="24"/>
        </w:rPr>
      </w:pPr>
    </w:p>
    <w:p w14:paraId="16EDF08A" w14:textId="77777777" w:rsidR="00B374D3" w:rsidRDefault="00B374D3" w:rsidP="00CB26E8">
      <w:pPr>
        <w:tabs>
          <w:tab w:val="left" w:pos="5130"/>
        </w:tabs>
        <w:jc w:val="both"/>
        <w:rPr>
          <w:rFonts w:ascii="Arial" w:hAnsi="Arial" w:cs="Arial"/>
          <w:sz w:val="24"/>
          <w:szCs w:val="24"/>
        </w:rPr>
      </w:pPr>
    </w:p>
    <w:p w14:paraId="3DFBA8C9" w14:textId="422F3805" w:rsidR="00B374D3" w:rsidRDefault="00B374D3" w:rsidP="00CB26E8">
      <w:pPr>
        <w:tabs>
          <w:tab w:val="left" w:pos="5130"/>
        </w:tabs>
        <w:jc w:val="both"/>
        <w:rPr>
          <w:rFonts w:ascii="Arial" w:hAnsi="Arial" w:cs="Arial"/>
          <w:sz w:val="24"/>
          <w:szCs w:val="24"/>
        </w:rPr>
      </w:pPr>
    </w:p>
    <w:p w14:paraId="74F57D01" w14:textId="77777777" w:rsidR="004348B2" w:rsidRDefault="004348B2" w:rsidP="00CB26E8">
      <w:pPr>
        <w:tabs>
          <w:tab w:val="left" w:pos="5130"/>
        </w:tabs>
        <w:jc w:val="both"/>
        <w:rPr>
          <w:rFonts w:ascii="Arial" w:hAnsi="Arial" w:cs="Arial"/>
          <w:sz w:val="24"/>
          <w:szCs w:val="24"/>
        </w:rPr>
      </w:pPr>
    </w:p>
    <w:p w14:paraId="168BD566" w14:textId="77777777" w:rsidR="004348B2" w:rsidRDefault="004348B2" w:rsidP="00CB26E8">
      <w:pPr>
        <w:tabs>
          <w:tab w:val="left" w:pos="5130"/>
        </w:tabs>
        <w:jc w:val="both"/>
        <w:rPr>
          <w:rFonts w:ascii="Arial" w:hAnsi="Arial" w:cs="Arial"/>
          <w:sz w:val="24"/>
          <w:szCs w:val="24"/>
        </w:rPr>
      </w:pPr>
    </w:p>
    <w:p w14:paraId="4DB60294" w14:textId="77777777" w:rsidR="00D7542A" w:rsidRDefault="00D7542A" w:rsidP="00CB26E8">
      <w:pPr>
        <w:tabs>
          <w:tab w:val="left" w:pos="5130"/>
        </w:tabs>
        <w:jc w:val="both"/>
        <w:rPr>
          <w:rFonts w:ascii="Arial" w:hAnsi="Arial" w:cs="Arial"/>
          <w:sz w:val="24"/>
          <w:szCs w:val="24"/>
        </w:rPr>
      </w:pPr>
    </w:p>
    <w:p w14:paraId="4B214152" w14:textId="55D3B89C" w:rsidR="00E028B8" w:rsidRDefault="00E028B8" w:rsidP="00CB26E8">
      <w:pPr>
        <w:tabs>
          <w:tab w:val="left" w:pos="5130"/>
        </w:tabs>
        <w:jc w:val="both"/>
        <w:rPr>
          <w:rFonts w:ascii="Arial" w:hAnsi="Arial" w:cs="Arial"/>
          <w:sz w:val="24"/>
          <w:szCs w:val="24"/>
        </w:rPr>
      </w:pPr>
    </w:p>
    <w:p w14:paraId="365E2000" w14:textId="53FE65FB" w:rsidR="00E028B8" w:rsidRDefault="00E028B8" w:rsidP="00CB26E8">
      <w:pPr>
        <w:tabs>
          <w:tab w:val="left" w:pos="5130"/>
        </w:tabs>
        <w:jc w:val="both"/>
        <w:rPr>
          <w:rFonts w:ascii="Arial" w:hAnsi="Arial" w:cs="Arial"/>
          <w:sz w:val="24"/>
          <w:szCs w:val="24"/>
        </w:rPr>
      </w:pPr>
    </w:p>
    <w:p w14:paraId="619B410C" w14:textId="1C1B54A9" w:rsidR="00E028B8" w:rsidRDefault="00E028B8" w:rsidP="00CB26E8">
      <w:pPr>
        <w:tabs>
          <w:tab w:val="left" w:pos="5130"/>
        </w:tabs>
        <w:jc w:val="both"/>
        <w:rPr>
          <w:rFonts w:ascii="Arial" w:hAnsi="Arial" w:cs="Arial"/>
          <w:sz w:val="24"/>
          <w:szCs w:val="24"/>
        </w:rPr>
      </w:pPr>
    </w:p>
    <w:p w14:paraId="5F8B8F11" w14:textId="07FC5772" w:rsidR="00E028B8" w:rsidRDefault="00E028B8" w:rsidP="00CB26E8">
      <w:pPr>
        <w:tabs>
          <w:tab w:val="left" w:pos="5130"/>
        </w:tabs>
        <w:jc w:val="both"/>
        <w:rPr>
          <w:rFonts w:ascii="Arial" w:hAnsi="Arial" w:cs="Arial"/>
          <w:sz w:val="24"/>
          <w:szCs w:val="24"/>
        </w:rPr>
      </w:pPr>
    </w:p>
    <w:p w14:paraId="76B362D6" w14:textId="5AE3B54F" w:rsidR="00E028B8" w:rsidRDefault="00E028B8" w:rsidP="00CB26E8">
      <w:pPr>
        <w:tabs>
          <w:tab w:val="left" w:pos="5130"/>
        </w:tabs>
        <w:jc w:val="both"/>
        <w:rPr>
          <w:rFonts w:ascii="Arial" w:hAnsi="Arial" w:cs="Arial"/>
          <w:sz w:val="24"/>
          <w:szCs w:val="24"/>
        </w:rPr>
      </w:pPr>
    </w:p>
    <w:p w14:paraId="0D4B5AB6" w14:textId="4E35D51B" w:rsidR="00E028B8" w:rsidRDefault="00E028B8" w:rsidP="00CB26E8">
      <w:pPr>
        <w:tabs>
          <w:tab w:val="left" w:pos="5130"/>
        </w:tabs>
        <w:jc w:val="both"/>
        <w:rPr>
          <w:rFonts w:ascii="Arial" w:hAnsi="Arial" w:cs="Arial"/>
          <w:sz w:val="24"/>
          <w:szCs w:val="24"/>
        </w:rPr>
      </w:pPr>
    </w:p>
    <w:p w14:paraId="023D4514" w14:textId="77777777" w:rsidR="000A62A8" w:rsidRDefault="000A62A8" w:rsidP="00CB26E8">
      <w:pPr>
        <w:tabs>
          <w:tab w:val="left" w:pos="5130"/>
        </w:tabs>
        <w:jc w:val="both"/>
        <w:rPr>
          <w:rFonts w:ascii="Arial" w:hAnsi="Arial" w:cs="Arial"/>
          <w:sz w:val="24"/>
          <w:szCs w:val="24"/>
        </w:rPr>
      </w:pPr>
    </w:p>
    <w:p w14:paraId="6A152BA7" w14:textId="77777777" w:rsidR="00E028B8" w:rsidRDefault="00E028B8" w:rsidP="00CB26E8">
      <w:pPr>
        <w:tabs>
          <w:tab w:val="left" w:pos="5130"/>
        </w:tabs>
        <w:jc w:val="both"/>
        <w:rPr>
          <w:rFonts w:ascii="Arial"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2C3005D1" w14:textId="77777777" w:rsidTr="0003481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82C07B1"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Conclusiones</w:t>
            </w:r>
          </w:p>
        </w:tc>
      </w:tr>
    </w:tbl>
    <w:p w14:paraId="3AEFDAE9" w14:textId="49389A7B" w:rsidR="00034817" w:rsidRPr="00034817" w:rsidRDefault="00F36536" w:rsidP="00E028B8">
      <w:pPr>
        <w:tabs>
          <w:tab w:val="left" w:pos="5130"/>
        </w:tabs>
        <w:jc w:val="both"/>
        <w:rPr>
          <w:rFonts w:ascii="Arial" w:eastAsia="Times New Roman" w:hAnsi="Arial" w:cs="Arial"/>
          <w:sz w:val="24"/>
          <w:szCs w:val="24"/>
          <w:lang w:val="es-ES"/>
        </w:rPr>
      </w:pPr>
      <w:r w:rsidRPr="00262E26">
        <w:rPr>
          <w:rFonts w:ascii="Arial" w:eastAsia="Times New Roman" w:hAnsi="Arial" w:cs="Arial"/>
          <w:sz w:val="24"/>
          <w:szCs w:val="24"/>
          <w:lang w:val="es-ES"/>
        </w:rPr>
        <w:t xml:space="preserve"> </w:t>
      </w:r>
    </w:p>
    <w:p w14:paraId="572210C0" w14:textId="7886CF97" w:rsidR="00090083" w:rsidRDefault="00CA1B74" w:rsidP="00090083">
      <w:pPr>
        <w:tabs>
          <w:tab w:val="left" w:pos="5130"/>
        </w:tabs>
        <w:jc w:val="both"/>
        <w:rPr>
          <w:rFonts w:ascii="Arial" w:hAnsi="Arial" w:cs="Arial"/>
          <w:sz w:val="24"/>
          <w:szCs w:val="24"/>
        </w:rPr>
      </w:pPr>
      <w:r>
        <w:rPr>
          <w:rFonts w:ascii="Arial" w:hAnsi="Arial" w:cs="Arial"/>
          <w:sz w:val="24"/>
          <w:szCs w:val="24"/>
        </w:rPr>
        <w:t>El ser humano debe de tener un poco mas de cuidado en el uso de las nuevas tecnologías, sino quiere terminar como historia de ciencia ficción.</w:t>
      </w:r>
    </w:p>
    <w:p w14:paraId="66D6CBD0" w14:textId="4BC837C2" w:rsidR="00CA1B74" w:rsidRDefault="00CA1B74" w:rsidP="00090083">
      <w:pPr>
        <w:tabs>
          <w:tab w:val="left" w:pos="5130"/>
        </w:tabs>
        <w:jc w:val="both"/>
        <w:rPr>
          <w:rFonts w:ascii="Arial" w:hAnsi="Arial" w:cs="Arial"/>
          <w:sz w:val="24"/>
          <w:szCs w:val="24"/>
        </w:rPr>
      </w:pPr>
      <w:r>
        <w:rPr>
          <w:rFonts w:ascii="Arial" w:hAnsi="Arial" w:cs="Arial"/>
          <w:sz w:val="24"/>
          <w:szCs w:val="24"/>
        </w:rPr>
        <w:t xml:space="preserve">La realidad y la ciencia ficción, actualmente ya no se encuentran tan separados, debido al gran avance tecnológico que se esta presentando, y </w:t>
      </w:r>
      <w:r w:rsidR="000A62A8">
        <w:rPr>
          <w:rFonts w:ascii="Arial" w:hAnsi="Arial" w:cs="Arial"/>
          <w:sz w:val="24"/>
          <w:szCs w:val="24"/>
        </w:rPr>
        <w:t>que,</w:t>
      </w:r>
      <w:r>
        <w:rPr>
          <w:rFonts w:ascii="Arial" w:hAnsi="Arial" w:cs="Arial"/>
          <w:sz w:val="24"/>
          <w:szCs w:val="24"/>
        </w:rPr>
        <w:t xml:space="preserve"> en conjunto con la globalización, se incrementa mucho más.</w:t>
      </w:r>
    </w:p>
    <w:p w14:paraId="5B0FE2F8" w14:textId="3BC90163" w:rsidR="000A62A8" w:rsidRDefault="000A62A8" w:rsidP="00090083">
      <w:pPr>
        <w:tabs>
          <w:tab w:val="left" w:pos="5130"/>
        </w:tabs>
        <w:jc w:val="both"/>
        <w:rPr>
          <w:rFonts w:ascii="Arial" w:hAnsi="Arial" w:cs="Arial"/>
          <w:sz w:val="24"/>
          <w:szCs w:val="24"/>
        </w:rPr>
      </w:pPr>
      <w:r>
        <w:rPr>
          <w:rFonts w:ascii="Arial" w:hAnsi="Arial" w:cs="Arial"/>
          <w:sz w:val="24"/>
          <w:szCs w:val="24"/>
        </w:rPr>
        <w:t>Hay que tener mas cuidado con las aplicaciones que usamos y las paginas web en donde ingresamos nuestros datos personales, porque pueden ser usados para fines no muy gratos.</w:t>
      </w:r>
    </w:p>
    <w:p w14:paraId="29471652" w14:textId="7D06926F" w:rsidR="000A62A8" w:rsidRDefault="000A62A8" w:rsidP="00090083">
      <w:pPr>
        <w:tabs>
          <w:tab w:val="left" w:pos="5130"/>
        </w:tabs>
        <w:jc w:val="both"/>
        <w:rPr>
          <w:rFonts w:ascii="Arial" w:hAnsi="Arial" w:cs="Arial"/>
          <w:sz w:val="24"/>
          <w:szCs w:val="24"/>
        </w:rPr>
      </w:pPr>
      <w:r>
        <w:rPr>
          <w:rFonts w:ascii="Arial" w:hAnsi="Arial" w:cs="Arial"/>
          <w:sz w:val="24"/>
          <w:szCs w:val="24"/>
        </w:rPr>
        <w:t>En cuanto a la lectura, es un libro muy interesante, de principio a fin, no se hace muy denso al momento de leer, no pasa nada si en algún momento un detalle de la trama.</w:t>
      </w:r>
    </w:p>
    <w:p w14:paraId="002C9A2C" w14:textId="03047C9B" w:rsidR="000A62A8" w:rsidRDefault="000A62A8" w:rsidP="00090083">
      <w:pPr>
        <w:tabs>
          <w:tab w:val="left" w:pos="5130"/>
        </w:tabs>
        <w:jc w:val="both"/>
        <w:rPr>
          <w:rFonts w:ascii="Arial" w:hAnsi="Arial" w:cs="Arial"/>
          <w:sz w:val="24"/>
          <w:szCs w:val="24"/>
        </w:rPr>
      </w:pPr>
      <w:r>
        <w:rPr>
          <w:rFonts w:ascii="Arial" w:hAnsi="Arial" w:cs="Arial"/>
          <w:sz w:val="24"/>
          <w:szCs w:val="24"/>
        </w:rPr>
        <w:t>Para todas aquellas personas que les interesa el mundo virtual, los videojuegos, la informática o la ciencia ficción, es un libro que vas a disfrutar y que capitulo tras capitulo te va “enganchando más a la historia”.</w:t>
      </w:r>
    </w:p>
    <w:p w14:paraId="3F2802B5" w14:textId="78954A5D" w:rsidR="000A62A8" w:rsidRDefault="000A62A8" w:rsidP="00090083">
      <w:pPr>
        <w:tabs>
          <w:tab w:val="left" w:pos="5130"/>
        </w:tabs>
        <w:jc w:val="both"/>
        <w:rPr>
          <w:rFonts w:ascii="Arial" w:hAnsi="Arial" w:cs="Arial"/>
          <w:sz w:val="24"/>
          <w:szCs w:val="24"/>
        </w:rPr>
      </w:pPr>
      <w:r>
        <w:rPr>
          <w:rFonts w:ascii="Arial" w:hAnsi="Arial" w:cs="Arial"/>
          <w:sz w:val="24"/>
          <w:szCs w:val="24"/>
        </w:rPr>
        <w:t xml:space="preserve">El final no fue mucho de mi agrado, la trama es muy buena, hay sucesos inesperados desde el inicio de la novela, pero el final se me hizo muy común, no esta mal, pero conforme a la lectura yo esperaba algo </w:t>
      </w:r>
      <w:r w:rsidR="00DD19E1">
        <w:rPr>
          <w:rFonts w:ascii="Arial" w:hAnsi="Arial" w:cs="Arial"/>
          <w:sz w:val="24"/>
          <w:szCs w:val="24"/>
        </w:rPr>
        <w:t>más</w:t>
      </w:r>
      <w:r>
        <w:rPr>
          <w:rFonts w:ascii="Arial" w:hAnsi="Arial" w:cs="Arial"/>
          <w:sz w:val="24"/>
          <w:szCs w:val="24"/>
        </w:rPr>
        <w:t xml:space="preserve"> </w:t>
      </w:r>
      <w:r w:rsidR="00DD19E1">
        <w:rPr>
          <w:rFonts w:ascii="Arial" w:hAnsi="Arial" w:cs="Arial"/>
          <w:sz w:val="24"/>
          <w:szCs w:val="24"/>
        </w:rPr>
        <w:t>diferente.</w:t>
      </w:r>
    </w:p>
    <w:p w14:paraId="54789AEF" w14:textId="5D325482" w:rsidR="00DD19E1" w:rsidRDefault="00DD19E1" w:rsidP="00090083">
      <w:pPr>
        <w:tabs>
          <w:tab w:val="left" w:pos="5130"/>
        </w:tabs>
        <w:jc w:val="both"/>
        <w:rPr>
          <w:rFonts w:ascii="Arial" w:hAnsi="Arial" w:cs="Arial"/>
          <w:sz w:val="24"/>
          <w:szCs w:val="24"/>
        </w:rPr>
      </w:pPr>
      <w:r>
        <w:rPr>
          <w:rFonts w:ascii="Arial" w:hAnsi="Arial" w:cs="Arial"/>
          <w:sz w:val="24"/>
          <w:szCs w:val="24"/>
        </w:rPr>
        <w:t>Me hizo reflexionar demasiado acerca de la situación actual, porque a pesar de ser una novela de ciencia ficción, no estamos muy lejos de ella, el uso de estas tecnologías, una nueva forma de vivir y todos los riesgos que pueden llegar a no saber usarlas, o implementarlas para un mal a la sociedad.</w:t>
      </w:r>
      <w:bookmarkStart w:id="1" w:name="_GoBack"/>
      <w:bookmarkEnd w:id="1"/>
    </w:p>
    <w:p w14:paraId="3CF94068" w14:textId="77777777" w:rsidR="00CA1B74" w:rsidRDefault="00CA1B74" w:rsidP="00090083">
      <w:pPr>
        <w:tabs>
          <w:tab w:val="left" w:pos="5130"/>
        </w:tabs>
        <w:jc w:val="both"/>
        <w:rPr>
          <w:rFonts w:ascii="Arial" w:hAnsi="Arial" w:cs="Arial"/>
          <w:sz w:val="24"/>
          <w:szCs w:val="24"/>
        </w:rPr>
      </w:pPr>
    </w:p>
    <w:p w14:paraId="42EB7C18" w14:textId="77777777" w:rsidR="00100200" w:rsidRPr="00262E26" w:rsidRDefault="00100200" w:rsidP="00090083">
      <w:pPr>
        <w:tabs>
          <w:tab w:val="left" w:pos="5130"/>
        </w:tabs>
        <w:jc w:val="both"/>
        <w:rPr>
          <w:rFonts w:ascii="Arial" w:eastAsia="Times New Roman" w:hAnsi="Arial" w:cs="Arial"/>
          <w:sz w:val="24"/>
          <w:szCs w:val="24"/>
          <w:lang w:val="es-ES"/>
        </w:rPr>
      </w:pPr>
    </w:p>
    <w:p w14:paraId="2165D59A" w14:textId="77777777" w:rsidR="00262E26" w:rsidRPr="00262E26" w:rsidRDefault="00262E26">
      <w:pPr>
        <w:jc w:val="both"/>
        <w:rPr>
          <w:rFonts w:ascii="Arial" w:eastAsia="Times New Roman" w:hAnsi="Arial" w:cs="Arial"/>
          <w:sz w:val="24"/>
          <w:szCs w:val="24"/>
          <w:lang w:val="es-ES"/>
        </w:rPr>
      </w:pPr>
    </w:p>
    <w:sectPr w:rsidR="00262E26" w:rsidRPr="00262E26"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94167" w14:textId="77777777" w:rsidR="00670413" w:rsidRDefault="00670413" w:rsidP="00FE5B37">
      <w:pPr>
        <w:spacing w:after="0" w:line="240" w:lineRule="auto"/>
      </w:pPr>
      <w:r>
        <w:separator/>
      </w:r>
    </w:p>
  </w:endnote>
  <w:endnote w:type="continuationSeparator" w:id="0">
    <w:p w14:paraId="6E503982" w14:textId="77777777" w:rsidR="00670413" w:rsidRDefault="00670413"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CB9A6" w14:textId="77777777" w:rsidR="00670413" w:rsidRDefault="00670413" w:rsidP="00FE5B37">
      <w:pPr>
        <w:spacing w:after="0" w:line="240" w:lineRule="auto"/>
      </w:pPr>
      <w:r>
        <w:separator/>
      </w:r>
    </w:p>
  </w:footnote>
  <w:footnote w:type="continuationSeparator" w:id="0">
    <w:p w14:paraId="5CAC206C" w14:textId="77777777" w:rsidR="00670413" w:rsidRDefault="00670413"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20058"/>
    <w:rsid w:val="00034817"/>
    <w:rsid w:val="00034E2F"/>
    <w:rsid w:val="00090083"/>
    <w:rsid w:val="000A62A8"/>
    <w:rsid w:val="00100200"/>
    <w:rsid w:val="001825ED"/>
    <w:rsid w:val="00195099"/>
    <w:rsid w:val="001C1ED3"/>
    <w:rsid w:val="001D19E5"/>
    <w:rsid w:val="00262E26"/>
    <w:rsid w:val="002F2D4F"/>
    <w:rsid w:val="002F5620"/>
    <w:rsid w:val="00306BF3"/>
    <w:rsid w:val="003341BE"/>
    <w:rsid w:val="003768A4"/>
    <w:rsid w:val="003C1C01"/>
    <w:rsid w:val="00420F53"/>
    <w:rsid w:val="004348B2"/>
    <w:rsid w:val="00434B12"/>
    <w:rsid w:val="00471913"/>
    <w:rsid w:val="0047692C"/>
    <w:rsid w:val="004D5CA8"/>
    <w:rsid w:val="005020F4"/>
    <w:rsid w:val="00514E90"/>
    <w:rsid w:val="0059527C"/>
    <w:rsid w:val="0059633F"/>
    <w:rsid w:val="005B41B0"/>
    <w:rsid w:val="006210DD"/>
    <w:rsid w:val="006258B4"/>
    <w:rsid w:val="00640430"/>
    <w:rsid w:val="00670413"/>
    <w:rsid w:val="006A315E"/>
    <w:rsid w:val="007121F0"/>
    <w:rsid w:val="0074084B"/>
    <w:rsid w:val="00794837"/>
    <w:rsid w:val="00795539"/>
    <w:rsid w:val="007B2DE9"/>
    <w:rsid w:val="007B330B"/>
    <w:rsid w:val="007B39B7"/>
    <w:rsid w:val="007F1DFC"/>
    <w:rsid w:val="0084241E"/>
    <w:rsid w:val="008E0B27"/>
    <w:rsid w:val="008F60BC"/>
    <w:rsid w:val="00901DB7"/>
    <w:rsid w:val="009212FF"/>
    <w:rsid w:val="00935698"/>
    <w:rsid w:val="00997EF5"/>
    <w:rsid w:val="009D315E"/>
    <w:rsid w:val="009F6CD3"/>
    <w:rsid w:val="00A535B2"/>
    <w:rsid w:val="00AB4199"/>
    <w:rsid w:val="00AC73A4"/>
    <w:rsid w:val="00AE1EA0"/>
    <w:rsid w:val="00AE545B"/>
    <w:rsid w:val="00B374D3"/>
    <w:rsid w:val="00B61BE7"/>
    <w:rsid w:val="00B66EFC"/>
    <w:rsid w:val="00BB2C13"/>
    <w:rsid w:val="00C33025"/>
    <w:rsid w:val="00C46D28"/>
    <w:rsid w:val="00CA1B74"/>
    <w:rsid w:val="00CB26E8"/>
    <w:rsid w:val="00CC0E08"/>
    <w:rsid w:val="00D7542A"/>
    <w:rsid w:val="00D805D6"/>
    <w:rsid w:val="00DC1C4D"/>
    <w:rsid w:val="00DD19E1"/>
    <w:rsid w:val="00E028B8"/>
    <w:rsid w:val="00E37598"/>
    <w:rsid w:val="00E623CE"/>
    <w:rsid w:val="00E76B09"/>
    <w:rsid w:val="00E80E84"/>
    <w:rsid w:val="00E932BA"/>
    <w:rsid w:val="00F2686E"/>
    <w:rsid w:val="00F36536"/>
    <w:rsid w:val="00F47441"/>
    <w:rsid w:val="00F56050"/>
    <w:rsid w:val="00F81515"/>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447430094">
          <w:marLeft w:val="0"/>
          <w:marRight w:val="0"/>
          <w:marTop w:val="0"/>
          <w:marBottom w:val="0"/>
          <w:divBdr>
            <w:top w:val="none" w:sz="0" w:space="0" w:color="auto"/>
            <w:left w:val="none" w:sz="0" w:space="0" w:color="auto"/>
            <w:bottom w:val="none" w:sz="0" w:space="0" w:color="auto"/>
            <w:right w:val="none" w:sz="0" w:space="0" w:color="auto"/>
          </w:divBdr>
        </w:div>
        <w:div w:id="334453855">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1</b:RefOrder>
  </b:Source>
</b:Sources>
</file>

<file path=customXml/itemProps1.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2.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B0BBD4-965F-4257-8489-300704B2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1153</Words>
  <Characters>6345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Julio Cesar Piña Estrada</cp:lastModifiedBy>
  <cp:revision>2</cp:revision>
  <dcterms:created xsi:type="dcterms:W3CDTF">2020-09-10T21:55:00Z</dcterms:created>
  <dcterms:modified xsi:type="dcterms:W3CDTF">2020-09-10T21:55:00Z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