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Preventivo e proposta tecnica</w:t>
      </w:r>
    </w:p>
    <w:p>
      <w:pPr>
        <w:spacing w:after="240"/>
      </w:pPr>
      <w:r>
        <w:rPr>
          <w:color w:val="60748A"/>
          <w:sz w:val="21"/>
        </w:rPr>
        <w:t>Documento per definire obiettivi, attività, tempi, costi e condizioni del progetto.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17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Riferimento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type="dxa" w:w="6917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[Ragione sociale o nominativo]</w:t>
            </w:r>
          </w:p>
        </w:tc>
      </w:tr>
      <w:tr>
        <w:tc>
          <w:tcPr>
            <w:tcW w:type="dxa" w:w="2835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Progetto</w:t>
            </w:r>
          </w:p>
        </w:tc>
        <w:tc>
          <w:tcPr>
            <w:tcW w:type="dxa" w:w="6917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[Titolo del progetto]</w:t>
            </w:r>
          </w:p>
        </w:tc>
      </w:tr>
      <w:tr>
        <w:tc>
          <w:tcPr>
            <w:tcW w:type="dxa" w:w="2835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Numero proposta</w:t>
            </w:r>
          </w:p>
        </w:tc>
        <w:tc>
          <w:tcPr>
            <w:tcW w:type="dxa" w:w="6917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[VA-AAAA-NNN]</w:t>
            </w:r>
          </w:p>
        </w:tc>
      </w:tr>
      <w:tr>
        <w:tc>
          <w:tcPr>
            <w:tcW w:type="dxa" w:w="2835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Data e validità</w:t>
            </w:r>
          </w:p>
        </w:tc>
        <w:tc>
          <w:tcPr>
            <w:tcW w:type="dxa" w:w="6917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[Data] - valida fino al [Data]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Esigenza</w:t>
      </w:r>
    </w:p>
    <w:p>
      <w:r>
        <w:t>[Descrivere il contesto del cliente, il problema rilevato e l'obiettivo concordato.]</w:t>
      </w:r>
    </w:p>
    <w:p>
      <w:pPr>
        <w:pStyle w:val="Heading1"/>
        <w:keepNext/>
      </w:pPr>
      <w:r>
        <w:t>Soluzione proposta</w:t>
      </w:r>
    </w:p>
    <w:p>
      <w:r>
        <w:t>[Descrivere la soluzione, gli utenti interessati e il risultato operativo atteso.]</w:t>
      </w:r>
    </w:p>
    <w:p>
      <w:pPr>
        <w:pStyle w:val="Heading1"/>
        <w:keepNext/>
      </w:pPr>
      <w:r>
        <w:t>Perimetro delle attività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3402"/>
      </w:tblGrid>
      <w:tr>
        <w:trPr>
          <w:tblHeader w:val="true"/>
        </w:trPr>
        <w:tc>
          <w:tcPr>
            <w:tcW w:type="dxa" w:w="3251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251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3251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Risultato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 Analisi</w:t>
            </w:r>
          </w:p>
        </w:tc>
        <w:tc>
          <w:tcPr>
            <w:tcW w:type="dxa" w:w="464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[Attività incluse]</w:t>
            </w:r>
          </w:p>
        </w:tc>
        <w:tc>
          <w:tcPr>
            <w:tcW w:type="dxa" w:w="340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[Documento o decisione]</w:t>
            </w:r>
          </w:p>
        </w:tc>
      </w:tr>
      <w:tr>
        <w:tc>
          <w:tcPr>
            <w:tcW w:type="dxa" w:w="170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 Realizzazione</w:t>
            </w:r>
          </w:p>
        </w:tc>
        <w:tc>
          <w:tcPr>
            <w:tcW w:type="dxa" w:w="4649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[Attività incluse]</w:t>
            </w:r>
          </w:p>
        </w:tc>
        <w:tc>
          <w:tcPr>
            <w:tcW w:type="dxa" w:w="340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[Modulo o funzionalità]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 Verifica</w:t>
            </w:r>
          </w:p>
        </w:tc>
        <w:tc>
          <w:tcPr>
            <w:tcW w:type="dxa" w:w="464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[Test e correzioni]</w:t>
            </w:r>
          </w:p>
        </w:tc>
        <w:tc>
          <w:tcPr>
            <w:tcW w:type="dxa" w:w="340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[Versione approvata]</w:t>
            </w:r>
          </w:p>
        </w:tc>
      </w:tr>
      <w:tr>
        <w:tc>
          <w:tcPr>
            <w:tcW w:type="dxa" w:w="170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 Consegna</w:t>
            </w:r>
          </w:p>
        </w:tc>
        <w:tc>
          <w:tcPr>
            <w:tcW w:type="dxa" w:w="4649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[Pubblicazione e passaggio]</w:t>
            </w:r>
          </w:p>
        </w:tc>
        <w:tc>
          <w:tcPr>
            <w:tcW w:type="dxa" w:w="340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[Materiali consegnati]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Tempi</w:t>
      </w:r>
    </w:p>
    <w:p>
      <w:r>
        <w:t>Avvio previsto: [Data]   Durata stimata: [Numero settimane]   Consegna prevista: [Data]</w:t>
      </w:r>
    </w:p>
    <w:p>
      <w:pPr>
        <w:pStyle w:val="Heading1"/>
        <w:keepNext/>
      </w:pPr>
      <w:r>
        <w:t>Corrispettivo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948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Importo</w:t>
            </w:r>
          </w:p>
        </w:tc>
      </w:tr>
      <w:tr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Analisi e progettazione</w:t>
            </w:r>
          </w:p>
        </w:tc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€ [Importo]</w:t>
            </w:r>
          </w:p>
        </w:tc>
      </w:tr>
      <w:tr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Sviluppo e configurazione</w:t>
            </w:r>
          </w:p>
        </w:tc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€ [Importo]</w:t>
            </w:r>
          </w:p>
        </w:tc>
      </w:tr>
      <w:tr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Test, consegna e affiancamento</w:t>
            </w:r>
          </w:p>
        </w:tc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€ [Importo]</w:t>
            </w:r>
          </w:p>
        </w:tc>
      </w:tr>
      <w:tr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Totale</w:t>
            </w:r>
          </w:p>
        </w:tc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€ [Importo] oltre eventuali oneri applicabili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Condizioni</w:t>
      </w:r>
    </w:p>
    <w:p>
      <w:pPr>
        <w:pStyle w:val="ListBullet"/>
        <w:spacing w:after="60"/>
        <w:ind w:left="283" w:hanging="142"/>
      </w:pPr>
      <w:r>
        <w:t>Pagamento: [Modalità e scadenze].</w:t>
      </w:r>
    </w:p>
    <w:p>
      <w:pPr>
        <w:pStyle w:val="ListBullet"/>
        <w:spacing w:after="60"/>
        <w:ind w:left="283" w:hanging="142"/>
      </w:pPr>
      <w:r>
        <w:t>Attività escluse: [Elenco delle esclusioni].</w:t>
      </w:r>
    </w:p>
    <w:p>
      <w:pPr>
        <w:pStyle w:val="ListBullet"/>
        <w:spacing w:after="60"/>
        <w:ind w:left="283" w:hanging="142"/>
      </w:pPr>
      <w:r>
        <w:t>Le richieste fuori perimetro richiedono una valutazione separata.</w:t>
      </w:r>
    </w:p>
    <w:p>
      <w:pPr>
        <w:pStyle w:val="ListBullet"/>
        <w:spacing w:after="60"/>
        <w:ind w:left="283" w:hanging="142"/>
      </w:pPr>
      <w:r>
        <w:t>Il cliente mette a disposizione accessi, dati e referenti necessari nei tempi concordati.</w:t>
      </w:r>
    </w:p>
    <w:p>
      <w:pPr>
        <w:pStyle w:val="Heading1"/>
        <w:keepNext/>
      </w:pPr>
      <w:r>
        <w:t>Accettazione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 VA Digital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 il cliente</w:t>
            </w:r>
          </w:p>
        </w:tc>
      </w:tr>
      <w:tr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Vincenzo Atturo</w:t>
              <w:br/>
              <w:t>Data e firma</w:t>
            </w:r>
          </w:p>
        </w:tc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[Nome e ruolo]</w:t>
              <w:br/>
              <w:t>Data e firma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48A"/>
        <w:sz w:val="15"/>
      </w:rPr>
      <w:t>VA Digital  |  Vincenzo Atturo  |  atturo.vincenzo@gmail.com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95"/>
      <w:gridCol w:w="5556"/>
    </w:tblGrid>
    <w:tr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rFonts w:ascii="Calibri" w:hAnsi="Calibri"/>
              <w:b/>
              <w:color w:val="0B2C47"/>
              <w:sz w:val="17"/>
            </w:rPr>
            <w:t xml:space="preserve">  VA DIGITAL</w:t>
          </w:r>
        </w:p>
      </w:tc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Bahnschrift" w:hAnsi="Bahnschrift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