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>cours du programme</w:t>
      </w:r>
    </w:p>
    <w:p>
      <w:pPr>
        <w:pStyle w:val="style_align_right"/>
      </w:pPr>
      <w:r>
        <w:rPr/>
        <w:t xml:space="preserve">Techniques de la documentation (393.A0)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</w:rPr>
        <w:t xml:space="preserve">Plan-cadre en élaboration</w:t>
      </w:r>
    </w:p>
    <w:p>
      <w:pPr/>
      <w:r>
        <w:rPr/>
        <w:t xml:space="preserve"/>
      </w:r>
    </w:p>
    <w:tbl>
      <w:tblGrid>
        <w:gridCol w:w="3333.3333333333" w:type="dxa"/>
        <w:gridCol w:w="3333.3333333333" w:type="dxa"/>
        <w:gridCol w:w="3333.3333333333" w:type="dxa"/>
      </w:tblGrid>
      <w:tblPr>
        <w:tblStyle w:val="style_table"/>
      </w:tblPr>
      <w:tr>
        <w:trPr>
          <w:trHeight w:hRule="atLeast"/>
        </w:trPr>
        <w:tc>
          <w:tcPr>
            <w:tcW w:w="3333.3333333333" w:type="dxa"/>
            <w:vAlign w:val="center"/>
            <w:gridSpan w:val="3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Identification du cours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Discipline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Titre du cours : Notions de base en informatique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Numéro du cours : 420-EDA-05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Pondération : 2-3-1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Nombre d'unité(s) : 0.666670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Préalable(s) : Aucun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Présentation du cours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Ceci est la présentation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 d'intégration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- Passer le cours facilement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Évaluation des apprentissages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1er considération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Énoncé des compétences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Objectifs d'apprentissage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paragraph" w:customStyle="1" w:styleId="style_align_center">
    <w:name w:val="style_align_center"/>
    <w:basedOn w:val="Normal"/>
    <w:pPr>
      <w:jc w:val="center"/>
    </w:pPr>
  </w:style>
  <w:style w:type="table" w:customStyle="1" w:styleId="style_table">
    <w:name w:val="style_table"/>
    <w:uiPriority w:val="99"/>
    <w:tblPr>
      <w:jc w:val="center"/>
      <w:tblW w:w="5000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2015-12-22T17:03:52+01:00</dcterms:created>
  <dcterms:modified xsi:type="dcterms:W3CDTF">2015-12-22T17:03:52+01:00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