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5550" w14:textId="77777777" w:rsidR="00B36168" w:rsidRPr="00975288" w:rsidRDefault="00000000">
      <w:pPr>
        <w:spacing w:after="640"/>
        <w:jc w:val="center"/>
        <w:rPr>
          <w:rFonts w:hint="eastAsia"/>
          <w:lang w:val="es-MX"/>
        </w:rPr>
      </w:pPr>
      <w:r w:rsidRPr="00975288">
        <w:rPr>
          <w:b/>
          <w:color w:val="087E8B"/>
          <w:sz w:val="22"/>
          <w:lang w:val="es-MX"/>
        </w:rPr>
        <w:t>LABORATORIO DE INGENIERÍA DE SOFTWARE</w:t>
      </w:r>
    </w:p>
    <w:p w14:paraId="7E53980E" w14:textId="77777777" w:rsidR="00B36168" w:rsidRPr="00975288" w:rsidRDefault="00000000">
      <w:pPr>
        <w:pStyle w:val="Ttulo"/>
        <w:spacing w:after="180"/>
        <w:jc w:val="center"/>
        <w:rPr>
          <w:lang w:val="es-MX"/>
        </w:rPr>
      </w:pPr>
      <w:proofErr w:type="spellStart"/>
      <w:r w:rsidRPr="00975288">
        <w:rPr>
          <w:rFonts w:ascii="Liberation Sans" w:hAnsi="Liberation Sans"/>
          <w:lang w:val="es-MX"/>
        </w:rPr>
        <w:t>TacoCloud</w:t>
      </w:r>
      <w:proofErr w:type="spellEnd"/>
      <w:r w:rsidRPr="00975288">
        <w:rPr>
          <w:rFonts w:ascii="Liberation Sans" w:hAnsi="Liberation Sans"/>
          <w:lang w:val="es-MX"/>
        </w:rPr>
        <w:t>: 36 modificaciones funcionales</w:t>
      </w:r>
    </w:p>
    <w:p w14:paraId="67FD418D" w14:textId="77777777" w:rsidR="00B36168" w:rsidRPr="00975288" w:rsidRDefault="00000000">
      <w:pPr>
        <w:pStyle w:val="Subttulo"/>
        <w:spacing w:after="440"/>
        <w:jc w:val="center"/>
        <w:rPr>
          <w:lang w:val="es-MX"/>
        </w:rPr>
      </w:pPr>
      <w:r w:rsidRPr="00975288">
        <w:rPr>
          <w:rFonts w:ascii="Liberation Sans" w:hAnsi="Liberation Sans"/>
          <w:lang w:val="es-MX"/>
        </w:rPr>
        <w:t>Guía de retos para que los estudiantes entren al código con objetivos, pruebas y criterio técnico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233304CF" w14:textId="77777777">
        <w:trPr>
          <w:jc w:val="center"/>
        </w:trPr>
        <w:tc>
          <w:tcPr>
            <w:tcW w:w="10166" w:type="dxa"/>
            <w:tcBorders>
              <w:top w:val="single" w:sz="10" w:space="0" w:color="087E8B"/>
              <w:left w:val="single" w:sz="10" w:space="0" w:color="087E8B"/>
              <w:bottom w:val="single" w:sz="10" w:space="0" w:color="087E8B"/>
              <w:right w:val="single" w:sz="10" w:space="0" w:color="087E8B"/>
            </w:tcBorders>
            <w:shd w:val="clear" w:color="auto" w:fill="087E8B"/>
            <w:tcMar>
              <w:top w:w="180" w:type="dxa"/>
              <w:left w:w="170" w:type="dxa"/>
              <w:bottom w:w="180" w:type="dxa"/>
              <w:right w:w="170" w:type="dxa"/>
            </w:tcMar>
          </w:tcPr>
          <w:p w14:paraId="79C8B0C9" w14:textId="77777777" w:rsidR="00B36168" w:rsidRPr="00975288" w:rsidRDefault="00000000">
            <w:pPr>
              <w:spacing w:after="0"/>
              <w:jc w:val="center"/>
              <w:rPr>
                <w:rFonts w:hint="eastAsia"/>
                <w:lang w:val="es-MX"/>
              </w:rPr>
            </w:pPr>
            <w:r w:rsidRPr="00975288">
              <w:rPr>
                <w:b/>
                <w:color w:val="FFFFFF"/>
                <w:sz w:val="24"/>
                <w:lang w:val="es-MX"/>
              </w:rPr>
              <w:t>DOCUMENTO DEL ESTUDIANTE · SIN RESPUESTAS</w:t>
            </w:r>
          </w:p>
        </w:tc>
      </w:tr>
    </w:tbl>
    <w:p w14:paraId="774C415A" w14:textId="77777777" w:rsidR="00B36168" w:rsidRPr="00975288" w:rsidRDefault="00B36168">
      <w:pPr>
        <w:rPr>
          <w:rFonts w:hint="eastAsia"/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B36168" w:rsidRPr="00975288" w14:paraId="2A747AB0" w14:textId="77777777">
        <w:trPr>
          <w:jc w:val="center"/>
        </w:trPr>
        <w:tc>
          <w:tcPr>
            <w:tcW w:w="5083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100" w:type="dxa"/>
              <w:bottom w:w="80" w:type="dxa"/>
              <w:right w:w="90" w:type="dxa"/>
            </w:tcMar>
          </w:tcPr>
          <w:p w14:paraId="437416D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8"/>
              </w:rPr>
              <w:t>Fuente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100" w:type="dxa"/>
              <w:bottom w:w="80" w:type="dxa"/>
              <w:right w:w="90" w:type="dxa"/>
            </w:tcMar>
          </w:tcPr>
          <w:p w14:paraId="579C83AD" w14:textId="025A4932" w:rsidR="00B36168" w:rsidRPr="00975288" w:rsidRDefault="00000000">
            <w:pPr>
              <w:spacing w:after="0"/>
              <w:rPr>
                <w:rFonts w:hint="eastAsia"/>
                <w:lang w:val="pt-PT"/>
              </w:rPr>
            </w:pPr>
            <w:r w:rsidRPr="00975288">
              <w:rPr>
                <w:sz w:val="18"/>
                <w:lang w:val="pt-PT"/>
              </w:rPr>
              <w:t xml:space="preserve">Manual_Tecnico_TacoCloud.docx + </w:t>
            </w:r>
            <w:hyperlink r:id="rId8" w:history="1">
              <w:proofErr w:type="spellStart"/>
              <w:r w:rsidR="00975288" w:rsidRPr="00975288">
                <w:rPr>
                  <w:rStyle w:val="Hipervnculo"/>
                  <w:sz w:val="18"/>
                  <w:lang w:val="pt-PT"/>
                </w:rPr>
                <w:t>rhinohop</w:t>
              </w:r>
              <w:proofErr w:type="spellEnd"/>
              <w:r w:rsidR="00975288" w:rsidRPr="00975288">
                <w:rPr>
                  <w:rStyle w:val="Hipervnculo"/>
                  <w:sz w:val="18"/>
                  <w:lang w:val="pt-PT"/>
                </w:rPr>
                <w:t>/Taco-</w:t>
              </w:r>
              <w:proofErr w:type="spellStart"/>
              <w:r w:rsidR="00975288" w:rsidRPr="00975288">
                <w:rPr>
                  <w:rStyle w:val="Hipervnculo"/>
                  <w:sz w:val="18"/>
                  <w:lang w:val="pt-PT"/>
                </w:rPr>
                <w:t>Cloud</w:t>
              </w:r>
              <w:proofErr w:type="spellEnd"/>
              <w:r w:rsidR="00975288" w:rsidRPr="00975288">
                <w:rPr>
                  <w:rStyle w:val="Hipervnculo"/>
                  <w:sz w:val="18"/>
                  <w:lang w:val="pt-PT"/>
                </w:rPr>
                <w:t>-</w:t>
              </w:r>
              <w:proofErr w:type="spellStart"/>
              <w:r w:rsidR="00975288" w:rsidRPr="00975288">
                <w:rPr>
                  <w:rStyle w:val="Hipervnculo"/>
                  <w:sz w:val="18"/>
                  <w:lang w:val="pt-PT"/>
                </w:rPr>
                <w:t>Practice</w:t>
              </w:r>
              <w:proofErr w:type="spellEnd"/>
              <w:r w:rsidR="00975288" w:rsidRPr="00975288">
                <w:rPr>
                  <w:rStyle w:val="Hipervnculo"/>
                  <w:sz w:val="18"/>
                  <w:lang w:val="pt-PT"/>
                </w:rPr>
                <w:t xml:space="preserve">: </w:t>
              </w:r>
              <w:proofErr w:type="spellStart"/>
              <w:r w:rsidR="00975288" w:rsidRPr="00975288">
                <w:rPr>
                  <w:rStyle w:val="Hipervnculo"/>
                  <w:sz w:val="18"/>
                  <w:lang w:val="pt-PT"/>
                </w:rPr>
                <w:t>Practice_TacoCloude</w:t>
              </w:r>
              <w:proofErr w:type="spellEnd"/>
            </w:hyperlink>
          </w:p>
        </w:tc>
      </w:tr>
      <w:tr w:rsidR="00B36168" w:rsidRPr="00975288" w14:paraId="0811CE83" w14:textId="77777777">
        <w:trPr>
          <w:jc w:val="center"/>
        </w:trPr>
        <w:tc>
          <w:tcPr>
            <w:tcW w:w="5083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100" w:type="dxa"/>
              <w:bottom w:w="80" w:type="dxa"/>
              <w:right w:w="90" w:type="dxa"/>
            </w:tcMar>
          </w:tcPr>
          <w:p w14:paraId="5193688F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8"/>
              </w:rPr>
              <w:t>Cobertura</w:t>
            </w:r>
            <w:proofErr w:type="spellEnd"/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100" w:type="dxa"/>
              <w:bottom w:w="80" w:type="dxa"/>
              <w:right w:w="90" w:type="dxa"/>
            </w:tcMar>
          </w:tcPr>
          <w:p w14:paraId="1F1F1FC0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8"/>
                <w:lang w:val="es-MX"/>
              </w:rPr>
              <w:t>6 laboratorios · 36 retos · API, dominio, seguridad, negocio, mensajería y operación</w:t>
            </w:r>
          </w:p>
        </w:tc>
      </w:tr>
      <w:tr w:rsidR="00B36168" w14:paraId="5A1DAA35" w14:textId="77777777">
        <w:trPr>
          <w:jc w:val="center"/>
        </w:trPr>
        <w:tc>
          <w:tcPr>
            <w:tcW w:w="5083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100" w:type="dxa"/>
              <w:bottom w:w="80" w:type="dxa"/>
              <w:right w:w="90" w:type="dxa"/>
            </w:tcMar>
          </w:tcPr>
          <w:p w14:paraId="2E2C2F3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8"/>
              </w:rPr>
              <w:t>Base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100" w:type="dxa"/>
              <w:bottom w:w="80" w:type="dxa"/>
              <w:right w:w="90" w:type="dxa"/>
            </w:tcMar>
          </w:tcPr>
          <w:p w14:paraId="701B15B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Spring Boot 2.5.3 · Reactor · MongoDB · Angular · Maven multi-módulo</w:t>
            </w:r>
          </w:p>
        </w:tc>
      </w:tr>
      <w:tr w:rsidR="00B36168" w14:paraId="3066AF99" w14:textId="77777777">
        <w:trPr>
          <w:jc w:val="center"/>
        </w:trPr>
        <w:tc>
          <w:tcPr>
            <w:tcW w:w="5083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100" w:type="dxa"/>
              <w:bottom w:w="80" w:type="dxa"/>
              <w:right w:w="90" w:type="dxa"/>
            </w:tcMar>
          </w:tcPr>
          <w:p w14:paraId="3F17961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8"/>
              </w:rPr>
              <w:t>Edición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100" w:type="dxa"/>
              <w:bottom w:w="80" w:type="dxa"/>
              <w:right w:w="90" w:type="dxa"/>
            </w:tcMar>
          </w:tcPr>
          <w:p w14:paraId="06E593E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24 de agosto de 2026</w:t>
            </w:r>
          </w:p>
        </w:tc>
      </w:tr>
    </w:tbl>
    <w:p w14:paraId="6E6B5566" w14:textId="77777777" w:rsidR="00B36168" w:rsidRPr="00975288" w:rsidRDefault="00000000">
      <w:pPr>
        <w:spacing w:before="520" w:after="0"/>
        <w:jc w:val="center"/>
        <w:rPr>
          <w:rFonts w:hint="eastAsia"/>
          <w:lang w:val="es-MX"/>
        </w:rPr>
      </w:pPr>
      <w:r w:rsidRPr="00975288">
        <w:rPr>
          <w:i/>
          <w:color w:val="5B6770"/>
          <w:sz w:val="18"/>
          <w:lang w:val="es-MX"/>
        </w:rPr>
        <w:t>Basado en el Manual Técnico de Taco Cloud y en la auditoría del código fuente entregado.</w:t>
      </w:r>
    </w:p>
    <w:p w14:paraId="26B81B93" w14:textId="77777777" w:rsidR="00B36168" w:rsidRPr="00975288" w:rsidRDefault="00000000">
      <w:pPr>
        <w:rPr>
          <w:rFonts w:hint="eastAsia"/>
          <w:lang w:val="es-MX"/>
        </w:rPr>
      </w:pPr>
      <w:r w:rsidRPr="00975288">
        <w:rPr>
          <w:lang w:val="es-MX"/>
        </w:rPr>
        <w:br w:type="page"/>
      </w:r>
    </w:p>
    <w:p w14:paraId="00069113" w14:textId="77777777" w:rsidR="00B36168" w:rsidRDefault="00000000">
      <w:pPr>
        <w:pStyle w:val="Ttulo1"/>
      </w:pPr>
      <w:proofErr w:type="spellStart"/>
      <w:r>
        <w:lastRenderedPageBreak/>
        <w:t>Cómo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este</w:t>
      </w:r>
      <w:proofErr w:type="spellEnd"/>
      <w:r>
        <w:t xml:space="preserve">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4D08A10A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16F841FF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Regla del laboratorio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Ningún reto es estético. Cada modificación debe cambiar comportamiento observable, proteger datos, mejorar una garantía o habilitar una función que un usuario o una operación realmente utilice.</w:t>
            </w:r>
          </w:p>
        </w:tc>
      </w:tr>
    </w:tbl>
    <w:p w14:paraId="5F16D61D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0A210A3A" w14:textId="77777777" w:rsidR="00B36168" w:rsidRPr="00975288" w:rsidRDefault="00000000">
      <w:pPr>
        <w:pStyle w:val="Ttulo2"/>
        <w:rPr>
          <w:lang w:val="es-MX"/>
        </w:rPr>
      </w:pPr>
      <w:r w:rsidRPr="00975288">
        <w:rPr>
          <w:lang w:val="es-MX"/>
        </w:rPr>
        <w:t>Secuencia recomendada</w:t>
      </w:r>
    </w:p>
    <w:p w14:paraId="309217EE" w14:textId="77777777" w:rsidR="00B36168" w:rsidRPr="00975288" w:rsidRDefault="00000000">
      <w:pPr>
        <w:spacing w:after="50"/>
        <w:ind w:left="331" w:hanging="259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1. </w:t>
      </w:r>
      <w:r w:rsidRPr="00975288">
        <w:rPr>
          <w:sz w:val="19"/>
          <w:lang w:val="es-MX"/>
        </w:rPr>
        <w:t>Leer en el Manual Técnico la sección indicada y abrir los SRC asociados antes de editar.</w:t>
      </w:r>
    </w:p>
    <w:p w14:paraId="6FACDC86" w14:textId="77777777" w:rsidR="00B36168" w:rsidRPr="00975288" w:rsidRDefault="00000000">
      <w:pPr>
        <w:spacing w:after="50"/>
        <w:ind w:left="331" w:hanging="259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2. </w:t>
      </w:r>
      <w:r w:rsidRPr="00975288">
        <w:rPr>
          <w:sz w:val="19"/>
          <w:lang w:val="es-MX"/>
        </w:rPr>
        <w:t xml:space="preserve">Crear una rama `reto/TC-XX-equipo` desde un </w:t>
      </w:r>
      <w:proofErr w:type="spellStart"/>
      <w:r w:rsidRPr="00975288">
        <w:rPr>
          <w:sz w:val="19"/>
          <w:lang w:val="es-MX"/>
        </w:rPr>
        <w:t>baseline</w:t>
      </w:r>
      <w:proofErr w:type="spellEnd"/>
      <w:r w:rsidRPr="00975288">
        <w:rPr>
          <w:sz w:val="19"/>
          <w:lang w:val="es-MX"/>
        </w:rPr>
        <w:t xml:space="preserve"> limpio.</w:t>
      </w:r>
    </w:p>
    <w:p w14:paraId="5595036E" w14:textId="77777777" w:rsidR="00B36168" w:rsidRPr="00975288" w:rsidRDefault="00000000">
      <w:pPr>
        <w:spacing w:after="50"/>
        <w:ind w:left="331" w:hanging="259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3. </w:t>
      </w:r>
      <w:r w:rsidRPr="00975288">
        <w:rPr>
          <w:sz w:val="19"/>
          <w:lang w:val="es-MX"/>
        </w:rPr>
        <w:t>Escribir primero una prueba que reproduzca el defecto o describa la función nueva.</w:t>
      </w:r>
    </w:p>
    <w:p w14:paraId="50B16B73" w14:textId="77777777" w:rsidR="00B36168" w:rsidRPr="00975288" w:rsidRDefault="00000000">
      <w:pPr>
        <w:spacing w:after="50"/>
        <w:ind w:left="331" w:hanging="259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4. </w:t>
      </w:r>
      <w:r w:rsidRPr="00975288">
        <w:rPr>
          <w:sz w:val="19"/>
          <w:lang w:val="es-MX"/>
        </w:rPr>
        <w:t>Implementar el cambio sin introducir `</w:t>
      </w:r>
      <w:proofErr w:type="gramStart"/>
      <w:r w:rsidRPr="00975288">
        <w:rPr>
          <w:sz w:val="19"/>
          <w:lang w:val="es-MX"/>
        </w:rPr>
        <w:t>block(</w:t>
      </w:r>
      <w:proofErr w:type="gramEnd"/>
      <w:r w:rsidRPr="00975288">
        <w:rPr>
          <w:sz w:val="19"/>
          <w:lang w:val="es-MX"/>
        </w:rPr>
        <w:t>)` o `</w:t>
      </w:r>
      <w:proofErr w:type="gramStart"/>
      <w:r w:rsidRPr="00975288">
        <w:rPr>
          <w:sz w:val="19"/>
          <w:lang w:val="es-MX"/>
        </w:rPr>
        <w:t>subscribe(</w:t>
      </w:r>
      <w:proofErr w:type="gramEnd"/>
      <w:r w:rsidRPr="00975288">
        <w:rPr>
          <w:sz w:val="19"/>
          <w:lang w:val="es-MX"/>
        </w:rPr>
        <w:t>)` dentro de servicios reactivos.</w:t>
      </w:r>
    </w:p>
    <w:p w14:paraId="41740879" w14:textId="77777777" w:rsidR="00B36168" w:rsidRPr="00975288" w:rsidRDefault="00000000">
      <w:pPr>
        <w:spacing w:after="50"/>
        <w:ind w:left="331" w:hanging="259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5. </w:t>
      </w:r>
      <w:r w:rsidRPr="00975288">
        <w:rPr>
          <w:sz w:val="19"/>
          <w:lang w:val="es-MX"/>
        </w:rPr>
        <w:t xml:space="preserve">Ejecutar pruebas del módulo afectado y un </w:t>
      </w:r>
      <w:proofErr w:type="spellStart"/>
      <w:r w:rsidRPr="00975288">
        <w:rPr>
          <w:sz w:val="19"/>
          <w:lang w:val="es-MX"/>
        </w:rPr>
        <w:t>smoke</w:t>
      </w:r>
      <w:proofErr w:type="spellEnd"/>
      <w:r w:rsidRPr="00975288">
        <w:rPr>
          <w:sz w:val="19"/>
          <w:lang w:val="es-MX"/>
        </w:rPr>
        <w:t xml:space="preserve"> test del flujo completo.</w:t>
      </w:r>
    </w:p>
    <w:p w14:paraId="1B75E0CD" w14:textId="77777777" w:rsidR="00B36168" w:rsidRPr="00975288" w:rsidRDefault="00000000">
      <w:pPr>
        <w:spacing w:after="50"/>
        <w:ind w:left="331" w:hanging="259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6. </w:t>
      </w:r>
      <w:r w:rsidRPr="00975288">
        <w:rPr>
          <w:sz w:val="19"/>
          <w:lang w:val="es-MX"/>
        </w:rPr>
        <w:t xml:space="preserve">Entregar evidencia: </w:t>
      </w:r>
      <w:proofErr w:type="spellStart"/>
      <w:r w:rsidRPr="00975288">
        <w:rPr>
          <w:sz w:val="19"/>
          <w:lang w:val="es-MX"/>
        </w:rPr>
        <w:t>diff</w:t>
      </w:r>
      <w:proofErr w:type="spellEnd"/>
      <w:r w:rsidRPr="00975288">
        <w:rPr>
          <w:sz w:val="19"/>
          <w:lang w:val="es-MX"/>
        </w:rPr>
        <w:t>, pruebas, ejemplo HTTP/evento y defensa técnica breve.</w:t>
      </w:r>
    </w:p>
    <w:p w14:paraId="143DDFF5" w14:textId="77777777" w:rsidR="00B36168" w:rsidRPr="00975288" w:rsidRDefault="00000000">
      <w:pPr>
        <w:pStyle w:val="Ttulo2"/>
        <w:rPr>
          <w:lang w:val="es-MX"/>
        </w:rPr>
      </w:pPr>
      <w:proofErr w:type="spellStart"/>
      <w:r w:rsidRPr="00975288">
        <w:rPr>
          <w:lang w:val="es-MX"/>
        </w:rPr>
        <w:t>Definition</w:t>
      </w:r>
      <w:proofErr w:type="spellEnd"/>
      <w:r w:rsidRPr="00975288">
        <w:rPr>
          <w:lang w:val="es-MX"/>
        </w:rPr>
        <w:t xml:space="preserve"> </w:t>
      </w:r>
      <w:proofErr w:type="spellStart"/>
      <w:r w:rsidRPr="00975288">
        <w:rPr>
          <w:lang w:val="es-MX"/>
        </w:rPr>
        <w:t>of</w:t>
      </w:r>
      <w:proofErr w:type="spellEnd"/>
      <w:r w:rsidRPr="00975288">
        <w:rPr>
          <w:lang w:val="es-MX"/>
        </w:rPr>
        <w:t xml:space="preserve"> Done común</w:t>
      </w:r>
    </w:p>
    <w:p w14:paraId="24C5786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El comportamiento cumple todos los criterios de aceptación seleccionados.</w:t>
      </w:r>
    </w:p>
    <w:p w14:paraId="46A9867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Las pruebas fallan antes del cambio y pasan después; no hay </w:t>
      </w:r>
      <w:proofErr w:type="spellStart"/>
      <w:r w:rsidRPr="00975288">
        <w:rPr>
          <w:sz w:val="19"/>
          <w:lang w:val="es-MX"/>
        </w:rPr>
        <w:t>sleeps</w:t>
      </w:r>
      <w:proofErr w:type="spellEnd"/>
      <w:r w:rsidRPr="00975288">
        <w:rPr>
          <w:sz w:val="19"/>
          <w:lang w:val="es-MX"/>
        </w:rPr>
        <w:t xml:space="preserve"> arbitrarios ni dependencias locales ocultas.</w:t>
      </w:r>
    </w:p>
    <w:p w14:paraId="7098B57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No se agregan secretos, datos de tarjeta reales, </w:t>
      </w:r>
      <w:proofErr w:type="spellStart"/>
      <w:proofErr w:type="gramStart"/>
      <w:r w:rsidRPr="00975288">
        <w:rPr>
          <w:sz w:val="19"/>
          <w:lang w:val="es-MX"/>
        </w:rPr>
        <w:t>password</w:t>
      </w:r>
      <w:proofErr w:type="spellEnd"/>
      <w:proofErr w:type="gramEnd"/>
      <w:r w:rsidRPr="00975288">
        <w:rPr>
          <w:sz w:val="19"/>
          <w:lang w:val="es-MX"/>
        </w:rPr>
        <w:t xml:space="preserve"> en claro ni logs de </w:t>
      </w:r>
      <w:proofErr w:type="spellStart"/>
      <w:r w:rsidRPr="00975288">
        <w:rPr>
          <w:sz w:val="19"/>
          <w:lang w:val="es-MX"/>
        </w:rPr>
        <w:t>payload</w:t>
      </w:r>
      <w:proofErr w:type="spellEnd"/>
      <w:r w:rsidRPr="00975288">
        <w:rPr>
          <w:sz w:val="19"/>
          <w:lang w:val="es-MX"/>
        </w:rPr>
        <w:t xml:space="preserve"> sensible.</w:t>
      </w:r>
    </w:p>
    <w:p w14:paraId="2D77349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Los estados HTTP, errores y contratos se mantienen consistentes.</w:t>
      </w:r>
    </w:p>
    <w:p w14:paraId="512A012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solución compone efectos reactivos; sólo los bordes de ejecución autorizados —</w:t>
      </w:r>
      <w:proofErr w:type="spellStart"/>
      <w:r w:rsidRPr="00975288">
        <w:rPr>
          <w:sz w:val="19"/>
          <w:lang w:val="es-MX"/>
        </w:rPr>
        <w:t>framework</w:t>
      </w:r>
      <w:proofErr w:type="spellEnd"/>
      <w:r w:rsidRPr="00975288">
        <w:rPr>
          <w:sz w:val="19"/>
          <w:lang w:val="es-MX"/>
        </w:rPr>
        <w:t xml:space="preserve">, </w:t>
      </w:r>
      <w:proofErr w:type="spellStart"/>
      <w:r w:rsidRPr="00975288">
        <w:rPr>
          <w:sz w:val="19"/>
          <w:lang w:val="es-MX"/>
        </w:rPr>
        <w:t>scheduler</w:t>
      </w:r>
      <w:proofErr w:type="spellEnd"/>
      <w:r w:rsidRPr="00975288">
        <w:rPr>
          <w:sz w:val="19"/>
          <w:lang w:val="es-MX"/>
        </w:rPr>
        <w:t xml:space="preserve"> o </w:t>
      </w:r>
      <w:proofErr w:type="spellStart"/>
      <w:r w:rsidRPr="00975288">
        <w:rPr>
          <w:sz w:val="19"/>
          <w:lang w:val="es-MX"/>
        </w:rPr>
        <w:t>listener</w:t>
      </w:r>
      <w:proofErr w:type="spellEnd"/>
      <w:r w:rsidRPr="00975288">
        <w:rPr>
          <w:sz w:val="19"/>
          <w:lang w:val="es-MX"/>
        </w:rPr>
        <w:t>— suscriben.</w:t>
      </w:r>
    </w:p>
    <w:p w14:paraId="537A8BF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El estudiante puede explicar qué patrón utilizó, qué garantía obtuvo y qué riesgo quedó abierto.</w:t>
      </w:r>
    </w:p>
    <w:p w14:paraId="1F581397" w14:textId="77777777" w:rsidR="00B36168" w:rsidRDefault="00000000">
      <w:pPr>
        <w:pStyle w:val="Ttulo2"/>
      </w:pPr>
      <w:r>
        <w:t xml:space="preserve">Rutas de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sugeridas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:rsidRPr="00975288" w14:paraId="1335F4F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F45CA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Arranque seguro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942401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TC-01 a TC-12. Corrige </w:t>
            </w:r>
            <w:proofErr w:type="spellStart"/>
            <w:r w:rsidRPr="00975288">
              <w:rPr>
                <w:sz w:val="17"/>
                <w:lang w:val="es-MX"/>
              </w:rPr>
              <w:t>baseline</w:t>
            </w:r>
            <w:proofErr w:type="spellEnd"/>
            <w:r w:rsidRPr="00975288">
              <w:rPr>
                <w:sz w:val="17"/>
                <w:lang w:val="es-MX"/>
              </w:rPr>
              <w:t>, contratos y seguridad.</w:t>
            </w:r>
          </w:p>
        </w:tc>
      </w:tr>
      <w:tr w:rsidR="00B36168" w:rsidRPr="00975288" w14:paraId="2D919C1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03367E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Producto</w:t>
            </w:r>
            <w:proofErr w:type="spellEnd"/>
            <w:r>
              <w:rPr>
                <w:b/>
                <w:color w:val="172A3A"/>
                <w:sz w:val="17"/>
              </w:rPr>
              <w:t xml:space="preserve"> </w:t>
            </w:r>
            <w:proofErr w:type="spellStart"/>
            <w:r>
              <w:rPr>
                <w:b/>
                <w:color w:val="172A3A"/>
                <w:sz w:val="17"/>
              </w:rPr>
              <w:t>funcional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4E514B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TC-13 a TC-24. Precios, inventario, reglas y funciones para cliente.</w:t>
            </w:r>
          </w:p>
        </w:tc>
      </w:tr>
      <w:tr w:rsidR="00B36168" w:rsidRPr="00975288" w14:paraId="6EBC40E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1CE84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Sistemas </w:t>
            </w:r>
            <w:proofErr w:type="spellStart"/>
            <w:r>
              <w:rPr>
                <w:b/>
                <w:color w:val="172A3A"/>
                <w:sz w:val="17"/>
              </w:rPr>
              <w:t>distribuidos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07DD28" w14:textId="77777777" w:rsidR="00B36168" w:rsidRPr="00975288" w:rsidRDefault="00000000">
            <w:pPr>
              <w:spacing w:after="0"/>
              <w:rPr>
                <w:rFonts w:hint="eastAsia"/>
                <w:lang w:val="pt-PT"/>
              </w:rPr>
            </w:pPr>
            <w:r w:rsidRPr="00975288">
              <w:rPr>
                <w:sz w:val="17"/>
                <w:lang w:val="pt-PT"/>
              </w:rPr>
              <w:t xml:space="preserve">TC-25 a TC-30. Estados, </w:t>
            </w:r>
            <w:proofErr w:type="spellStart"/>
            <w:r w:rsidRPr="00975288">
              <w:rPr>
                <w:sz w:val="17"/>
                <w:lang w:val="pt-PT"/>
              </w:rPr>
              <w:t>cocina</w:t>
            </w:r>
            <w:proofErr w:type="spellEnd"/>
            <w:r w:rsidRPr="00975288">
              <w:rPr>
                <w:sz w:val="17"/>
                <w:lang w:val="pt-PT"/>
              </w:rPr>
              <w:t xml:space="preserve">, eventos, </w:t>
            </w:r>
            <w:proofErr w:type="spellStart"/>
            <w:r w:rsidRPr="00975288">
              <w:rPr>
                <w:sz w:val="17"/>
                <w:lang w:val="pt-PT"/>
              </w:rPr>
              <w:t>outbox</w:t>
            </w:r>
            <w:proofErr w:type="spellEnd"/>
            <w:r w:rsidRPr="00975288">
              <w:rPr>
                <w:sz w:val="17"/>
                <w:lang w:val="pt-PT"/>
              </w:rPr>
              <w:t xml:space="preserve"> e </w:t>
            </w:r>
            <w:proofErr w:type="spellStart"/>
            <w:r w:rsidRPr="00975288">
              <w:rPr>
                <w:sz w:val="17"/>
                <w:lang w:val="pt-PT"/>
              </w:rPr>
              <w:t>idempotencia</w:t>
            </w:r>
            <w:proofErr w:type="spellEnd"/>
            <w:r w:rsidRPr="00975288">
              <w:rPr>
                <w:sz w:val="17"/>
                <w:lang w:val="pt-PT"/>
              </w:rPr>
              <w:t>.</w:t>
            </w:r>
          </w:p>
        </w:tc>
      </w:tr>
      <w:tr w:rsidR="00B36168" w:rsidRPr="00975288" w14:paraId="5BBBDFB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1334BD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Operación</w:t>
            </w:r>
            <w:proofErr w:type="spellEnd"/>
            <w:r>
              <w:rPr>
                <w:b/>
                <w:color w:val="172A3A"/>
                <w:sz w:val="17"/>
              </w:rPr>
              <w:t xml:space="preserve"> </w:t>
            </w:r>
            <w:proofErr w:type="spellStart"/>
            <w:r>
              <w:rPr>
                <w:b/>
                <w:color w:val="172A3A"/>
                <w:sz w:val="17"/>
              </w:rPr>
              <w:t>profesional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DB0782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TC-31 a TC-36. Trazabilidad, métricas, contrato y pruebas.</w:t>
            </w:r>
          </w:p>
        </w:tc>
      </w:tr>
      <w:tr w:rsidR="00B36168" w:rsidRPr="00975288" w14:paraId="516B52EB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815E7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Proyecto </w:t>
            </w:r>
            <w:proofErr w:type="spellStart"/>
            <w:r>
              <w:rPr>
                <w:b/>
                <w:color w:val="172A3A"/>
                <w:sz w:val="17"/>
              </w:rPr>
              <w:t>integrador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12F5C4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Un reto de cada laboratorio + TC-36. No es el camino corto; es el que sí deja callo técnico.</w:t>
            </w:r>
          </w:p>
        </w:tc>
      </w:tr>
    </w:tbl>
    <w:p w14:paraId="1D58DECF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75687214" w14:textId="77777777" w:rsidR="00B36168" w:rsidRDefault="00000000">
      <w:pPr>
        <w:pStyle w:val="Ttulo1"/>
      </w:pPr>
      <w:r>
        <w:t xml:space="preserve">Mapa de </w:t>
      </w:r>
      <w:proofErr w:type="spellStart"/>
      <w:r>
        <w:t>laboratorios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1"/>
        <w:gridCol w:w="3528"/>
        <w:gridCol w:w="4248"/>
        <w:gridCol w:w="2541"/>
      </w:tblGrid>
      <w:tr w:rsidR="00B36168" w14:paraId="3DDAA823" w14:textId="77777777">
        <w:trPr>
          <w:tblHeader/>
          <w:jc w:val="center"/>
        </w:trPr>
        <w:tc>
          <w:tcPr>
            <w:tcW w:w="2541" w:type="dxa"/>
            <w:shd w:val="clear" w:color="auto" w:fill="172A3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ED6306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Lab</w:t>
            </w:r>
          </w:p>
        </w:tc>
        <w:tc>
          <w:tcPr>
            <w:tcW w:w="2541" w:type="dxa"/>
            <w:shd w:val="clear" w:color="auto" w:fill="172A3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FCBD77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w="2541" w:type="dxa"/>
            <w:shd w:val="clear" w:color="auto" w:fill="172A3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FD415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w="2541" w:type="dxa"/>
            <w:shd w:val="clear" w:color="auto" w:fill="172A3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C1836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Retos</w:t>
            </w:r>
          </w:p>
        </w:tc>
      </w:tr>
      <w:tr w:rsidR="00B36168" w14:paraId="469CD7CA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116A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F4A5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Cazar operaciones fantasma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358CD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Corregir operaciones reactivas que aparentan funcionar, pero no producen el efecto esperado.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273AF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</w:tr>
      <w:tr w:rsidR="00B36168" w14:paraId="6508DB69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F4AB6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1D1E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Contratos y seguridad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F5893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Cerrar fugas de dominio y datos sensibles, validar entradas y aplicar autorización real.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5D352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</w:tr>
      <w:tr w:rsidR="00B36168" w14:paraId="55DA0A56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6374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309A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Motor de negocio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6900F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Convertir el ejemplo en una aplicación que calcula, valida, reserva y decide.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14613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</w:tr>
      <w:tr w:rsidR="00B36168" w14:paraId="780BA7E0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B715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8DABF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b/>
                <w:sz w:val="17"/>
                <w:lang w:val="es-MX"/>
              </w:rPr>
              <w:t>Funciones que sí dan ganas de usar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CA2AE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Agregar búsqueda, favoritos, reputación, historial y recompra con reglas de negocio.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9F07D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</w:tr>
      <w:tr w:rsidR="00B36168" w14:paraId="0EE5283B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42C9D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A0872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Cocina y mensajería confiable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D062E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Evolucionar de “mandé un mensaje” a un flujo trazable, idempotente y recuperable.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302F4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</w:tr>
      <w:tr w:rsidR="00B36168" w14:paraId="18DC2033" w14:textId="77777777">
        <w:trPr>
          <w:jc w:val="center"/>
        </w:trPr>
        <w:tc>
          <w:tcPr>
            <w:tcW w:w="79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50DE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lastRenderedPageBreak/>
              <w:t>6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2AEF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Operación y calidad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FB425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Añadir </w:t>
            </w:r>
            <w:proofErr w:type="spellStart"/>
            <w:r w:rsidRPr="00975288">
              <w:rPr>
                <w:sz w:val="17"/>
                <w:lang w:val="es-MX"/>
              </w:rPr>
              <w:t>observabilidad</w:t>
            </w:r>
            <w:proofErr w:type="spellEnd"/>
            <w:r w:rsidRPr="00975288">
              <w:rPr>
                <w:sz w:val="17"/>
                <w:lang w:val="es-MX"/>
              </w:rPr>
              <w:t>, contratos, idempotencia HTTP y pruebas de integración útiles.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EA491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</w:tr>
    </w:tbl>
    <w:p w14:paraId="4FCC0FFB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78D65FAB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628DE6A6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Escala completa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El catálogo suma 349 puntos. No es necesario asignarlo entero: seleccione retos por dependencias, nivel del grupo y duración del curso.</w:t>
            </w:r>
          </w:p>
        </w:tc>
      </w:tr>
    </w:tbl>
    <w:p w14:paraId="53211C81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384F6498" w14:textId="77777777" w:rsidR="00B36168" w:rsidRDefault="00000000">
      <w:pPr>
        <w:pStyle w:val="Ttulo1"/>
      </w:pPr>
      <w:proofErr w:type="spellStart"/>
      <w:r>
        <w:t>Matriz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36 retos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33"/>
        <w:gridCol w:w="4680"/>
        <w:gridCol w:w="2033"/>
        <w:gridCol w:w="2033"/>
        <w:gridCol w:w="2033"/>
      </w:tblGrid>
      <w:tr w:rsidR="00B36168" w14:paraId="2B7C3837" w14:textId="77777777">
        <w:trPr>
          <w:tblHeader/>
          <w:jc w:val="center"/>
        </w:trPr>
        <w:tc>
          <w:tcPr>
            <w:tcW w:w="2033" w:type="dxa"/>
            <w:shd w:val="clear" w:color="auto" w:fill="172A3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8D2EBF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33" w:type="dxa"/>
            <w:shd w:val="clear" w:color="auto" w:fill="172A3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EB441C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Modificación</w:t>
            </w:r>
          </w:p>
        </w:tc>
        <w:tc>
          <w:tcPr>
            <w:tcW w:w="2033" w:type="dxa"/>
            <w:shd w:val="clear" w:color="auto" w:fill="172A3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44BFBE1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w="2033" w:type="dxa"/>
            <w:shd w:val="clear" w:color="auto" w:fill="172A3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20AD45D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Pts</w:t>
            </w:r>
          </w:p>
        </w:tc>
        <w:tc>
          <w:tcPr>
            <w:tcW w:w="2033" w:type="dxa"/>
            <w:shd w:val="clear" w:color="auto" w:fill="172A3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4819D4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Dependencias</w:t>
            </w:r>
          </w:p>
        </w:tc>
      </w:tr>
      <w:tr w:rsidR="00B36168" w14:paraId="1B2DF87C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56B06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TC-01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7A53D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 xml:space="preserve">Actualizar un ingrediente sin perder el </w:t>
            </w:r>
            <w:proofErr w:type="spellStart"/>
            <w:r w:rsidRPr="00975288">
              <w:rPr>
                <w:sz w:val="16"/>
                <w:lang w:val="es-MX"/>
              </w:rPr>
              <w:t>publisher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AE9C2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Inicial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66DB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C3F8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Ninguna</w:t>
            </w:r>
          </w:p>
        </w:tc>
      </w:tr>
      <w:tr w:rsidR="00B36168" w14:paraId="65C7DE8D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269BD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TC-02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BF5671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Eliminar de verdad y responder con semántica HTTP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424A3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Inicial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E572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2807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Ninguna</w:t>
            </w:r>
          </w:p>
        </w:tc>
      </w:tr>
      <w:tr w:rsidR="00B36168" w14:paraId="3EB52ABE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1A854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TC-03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9387F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Construir Location sin localhost ni rutas rotas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2F1D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Inicial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4449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7D78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Ninguna</w:t>
            </w:r>
          </w:p>
        </w:tc>
      </w:tr>
      <w:tr w:rsidR="00B36168" w14:paraId="561E5A70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591CA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TC-04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6D942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PATCH de órdenes con lista blanca y sin ZIP mutante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9A1E1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3F39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5440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TC-08 recomendado</w:t>
            </w:r>
          </w:p>
        </w:tc>
      </w:tr>
      <w:tr w:rsidR="00B36168" w14:paraId="1B25A849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05B7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TC-05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2E4B1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PUT y DELETE de órdenes con identidad consistente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C0DB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B67D18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9DF3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TC-08 recomendado</w:t>
            </w:r>
          </w:p>
        </w:tc>
      </w:tr>
      <w:tr w:rsidR="00B36168" w14:paraId="78606A5E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5C7CC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TC-06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E9753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 xml:space="preserve">Convertir órdenes de correo sin carreras ni </w:t>
            </w:r>
            <w:proofErr w:type="spellStart"/>
            <w:r w:rsidRPr="00975288">
              <w:rPr>
                <w:sz w:val="16"/>
                <w:lang w:val="es-MX"/>
              </w:rPr>
              <w:t>nulls</w:t>
            </w:r>
            <w:proofErr w:type="spellEnd"/>
            <w:r w:rsidRPr="00975288">
              <w:rPr>
                <w:sz w:val="16"/>
                <w:lang w:val="es-MX"/>
              </w:rPr>
              <w:t xml:space="preserve"> sorpresa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C05087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E0ACF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170C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Ninguna</w:t>
            </w:r>
          </w:p>
        </w:tc>
      </w:tr>
      <w:tr w:rsidR="00B36168" w14:paraId="072B24CA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D7D74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TC-07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294CC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Una sola suscripción para guardar y publicar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31EC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10C90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3BE0C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TC-06</w:t>
            </w:r>
          </w:p>
        </w:tc>
      </w:tr>
      <w:tr w:rsidR="00B36168" w14:paraId="6C37CA61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EFB7A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TC-08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24399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 xml:space="preserve">Separar </w:t>
            </w:r>
            <w:proofErr w:type="spellStart"/>
            <w:r w:rsidRPr="00975288">
              <w:rPr>
                <w:sz w:val="16"/>
                <w:lang w:val="es-MX"/>
              </w:rPr>
              <w:t>DTOs</w:t>
            </w:r>
            <w:proofErr w:type="spellEnd"/>
            <w:r w:rsidRPr="00975288">
              <w:rPr>
                <w:sz w:val="16"/>
                <w:lang w:val="es-MX"/>
              </w:rPr>
              <w:t xml:space="preserve"> de entrada, respuesta y persistencia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81AF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FACDC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724B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TC-01 a TC-07 recomendados</w:t>
            </w:r>
          </w:p>
        </w:tc>
      </w:tr>
      <w:tr w:rsidR="00B36168" w14:paraId="3B3B6910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BE5E6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TC-09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F695E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 xml:space="preserve">Validación y errores tipo </w:t>
            </w:r>
            <w:proofErr w:type="spellStart"/>
            <w:r w:rsidRPr="00975288">
              <w:rPr>
                <w:sz w:val="16"/>
                <w:lang w:val="es-MX"/>
              </w:rPr>
              <w:t>Problem</w:t>
            </w:r>
            <w:proofErr w:type="spellEnd"/>
            <w:r w:rsidRPr="00975288">
              <w:rPr>
                <w:sz w:val="16"/>
                <w:lang w:val="es-MX"/>
              </w:rPr>
              <w:t xml:space="preserve"> </w:t>
            </w:r>
            <w:proofErr w:type="spellStart"/>
            <w:r w:rsidRPr="00975288">
              <w:rPr>
                <w:sz w:val="16"/>
                <w:lang w:val="es-MX"/>
              </w:rPr>
              <w:t>Details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A1990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357B1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80BD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TC-08</w:t>
            </w:r>
          </w:p>
        </w:tc>
      </w:tr>
      <w:tr w:rsidR="00B36168" w14:paraId="02B555CD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A4D7F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TC-10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BF44D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Registro reactivo con contraseñas protegidas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80EDC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EBC13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220E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TC-09 recomendado</w:t>
            </w:r>
          </w:p>
        </w:tc>
      </w:tr>
      <w:tr w:rsidR="00B36168" w14:paraId="29446632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95412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TC-11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AEBAA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 xml:space="preserve">Autorización </w:t>
            </w:r>
            <w:proofErr w:type="spellStart"/>
            <w:r w:rsidRPr="00975288">
              <w:rPr>
                <w:sz w:val="16"/>
                <w:lang w:val="es-MX"/>
              </w:rPr>
              <w:t>deny</w:t>
            </w:r>
            <w:proofErr w:type="spellEnd"/>
            <w:r w:rsidRPr="00975288">
              <w:rPr>
                <w:sz w:val="16"/>
                <w:lang w:val="es-MX"/>
              </w:rPr>
              <w:t>-</w:t>
            </w:r>
            <w:proofErr w:type="spellStart"/>
            <w:r w:rsidRPr="00975288">
              <w:rPr>
                <w:sz w:val="16"/>
                <w:lang w:val="es-MX"/>
              </w:rPr>
              <w:t>by</w:t>
            </w:r>
            <w:proofErr w:type="spellEnd"/>
            <w:r w:rsidRPr="00975288">
              <w:rPr>
                <w:sz w:val="16"/>
                <w:lang w:val="es-MX"/>
              </w:rPr>
              <w:t>-default y roles útiles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FC147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69670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611C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TC-10</w:t>
            </w:r>
          </w:p>
        </w:tc>
      </w:tr>
      <w:tr w:rsidR="00B36168" w14:paraId="60D74369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1456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TC-12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09E4A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proofErr w:type="spellStart"/>
            <w:r w:rsidRPr="00975288">
              <w:rPr>
                <w:sz w:val="16"/>
                <w:lang w:val="es-MX"/>
              </w:rPr>
              <w:t>Tokenizar</w:t>
            </w:r>
            <w:proofErr w:type="spellEnd"/>
            <w:r w:rsidRPr="00975288">
              <w:rPr>
                <w:sz w:val="16"/>
                <w:lang w:val="es-MX"/>
              </w:rPr>
              <w:t xml:space="preserve"> pago y eliminar PAN/CVV del dominio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5723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BB991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AC6B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TC-08, TC-09</w:t>
            </w:r>
          </w:p>
        </w:tc>
      </w:tr>
      <w:tr w:rsidR="00B36168" w14:paraId="2D1E7315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1EB8F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TC-13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6B3AE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Catálogo con precio, disponibilidad y stock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7CED0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5C8A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0306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TC-08, TC-09</w:t>
            </w:r>
          </w:p>
        </w:tc>
      </w:tr>
      <w:tr w:rsidR="00B36168" w14:paraId="6CB725E9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1A9ED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TC-14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08C8B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Calcular precios y cantidades del lado servidor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C60C0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87EB2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1257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TC-08, TC-13</w:t>
            </w:r>
          </w:p>
        </w:tc>
      </w:tr>
      <w:tr w:rsidR="00B36168" w14:paraId="1231E4E1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65A20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TC-15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C5404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Motor de cupones con reglas y fecha de expiración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007DA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A0D57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E7F9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TC-14</w:t>
            </w:r>
          </w:p>
        </w:tc>
      </w:tr>
      <w:tr w:rsidR="00B36168" w14:paraId="4747385E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64C7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TC-16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0BBC4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Reservar y liberar inventario sin vender aire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000B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7E390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1F3E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TC-13, TC-14</w:t>
            </w:r>
          </w:p>
        </w:tc>
      </w:tr>
      <w:tr w:rsidR="00B36168" w14:paraId="201183E1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A3841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TC-17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CE1BE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 xml:space="preserve">Etiquetas </w:t>
            </w:r>
            <w:proofErr w:type="spellStart"/>
            <w:r w:rsidRPr="00975288">
              <w:rPr>
                <w:sz w:val="16"/>
                <w:lang w:val="es-MX"/>
              </w:rPr>
              <w:t>dietarias</w:t>
            </w:r>
            <w:proofErr w:type="spellEnd"/>
            <w:r w:rsidRPr="00975288">
              <w:rPr>
                <w:sz w:val="16"/>
                <w:lang w:val="es-MX"/>
              </w:rPr>
              <w:t>, alérgenos y nivel de picante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CFE7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B80F6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F33C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TC-13</w:t>
            </w:r>
          </w:p>
        </w:tc>
      </w:tr>
      <w:tr w:rsidR="00B36168" w14:paraId="3137FD4B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CFF84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TC-18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34E4F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 xml:space="preserve">Taco </w:t>
            </w:r>
            <w:proofErr w:type="spellStart"/>
            <w:r w:rsidRPr="00975288">
              <w:rPr>
                <w:sz w:val="16"/>
                <w:lang w:val="es-MX"/>
              </w:rPr>
              <w:t>Physics</w:t>
            </w:r>
            <w:proofErr w:type="spellEnd"/>
            <w:r w:rsidRPr="00975288">
              <w:rPr>
                <w:sz w:val="16"/>
                <w:lang w:val="es-MX"/>
              </w:rPr>
              <w:t>: reglas componibles de diseño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000F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2F760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8F55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TC-13, TC-17</w:t>
            </w:r>
          </w:p>
        </w:tc>
      </w:tr>
      <w:tr w:rsidR="00B36168" w14:paraId="02285AE2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CEA0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TC-19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C03B0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Buscar, filtrar, ordenar y paginar tacos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6404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D506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2E42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TC-17 recomendado</w:t>
            </w:r>
          </w:p>
        </w:tc>
      </w:tr>
      <w:tr w:rsidR="00B36168" w14:paraId="13676381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33CF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TC-20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761D3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Taco del día determinista y comprobable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090B3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C13F2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5FA7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TC-17, TC-19 recomendados</w:t>
            </w:r>
          </w:p>
        </w:tc>
      </w:tr>
      <w:tr w:rsidR="00B36168" w14:paraId="63D4E0A6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11A64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TC-21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E2F98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 xml:space="preserve">Favoritos por usuario sin confiar en </w:t>
            </w:r>
            <w:proofErr w:type="spellStart"/>
            <w:r w:rsidRPr="00975288">
              <w:rPr>
                <w:sz w:val="16"/>
                <w:lang w:val="es-MX"/>
              </w:rPr>
              <w:t>userId</w:t>
            </w:r>
            <w:proofErr w:type="spellEnd"/>
            <w:r w:rsidRPr="00975288">
              <w:rPr>
                <w:sz w:val="16"/>
                <w:lang w:val="es-MX"/>
              </w:rPr>
              <w:t xml:space="preserve"> del cliente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495B6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057E2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8612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TC-10, TC-11, TC-19</w:t>
            </w:r>
          </w:p>
        </w:tc>
      </w:tr>
      <w:tr w:rsidR="00B36168" w14:paraId="70C811C9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B3052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TC-22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9A8D5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Calificaciones y ranking de tacos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ED4B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32214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F630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TC-11, TC-19</w:t>
            </w:r>
          </w:p>
        </w:tc>
      </w:tr>
      <w:tr w:rsidR="00B36168" w14:paraId="55EE512B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F35F8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TC-23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63EF0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Historial paginado y privado de órdenes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C960D7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50846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B3C1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TC-11, TC-14</w:t>
            </w:r>
          </w:p>
        </w:tc>
      </w:tr>
      <w:tr w:rsidR="00B36168" w14:paraId="5B304A4B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CCBA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TC-24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0D376F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Reordenar una compra anterior con reglas actuales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46388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B39D1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5BF7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TC-14, TC-16, TC-23</w:t>
            </w:r>
          </w:p>
        </w:tc>
      </w:tr>
      <w:tr w:rsidR="00B36168" w14:paraId="7B4B1F54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F137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TC-25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A6523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Flujo de estados de una orden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6F6AA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1907A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0856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TC-08, TC-09, TC-11</w:t>
            </w:r>
          </w:p>
        </w:tc>
      </w:tr>
      <w:tr w:rsidR="00B36168" w14:paraId="7CF279BE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DC1F8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TC-26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702AA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 xml:space="preserve">Cola de cocina, </w:t>
            </w:r>
            <w:proofErr w:type="spellStart"/>
            <w:r w:rsidRPr="00975288">
              <w:rPr>
                <w:sz w:val="16"/>
                <w:lang w:val="es-MX"/>
              </w:rPr>
              <w:t>claim</w:t>
            </w:r>
            <w:proofErr w:type="spellEnd"/>
            <w:r w:rsidRPr="00975288">
              <w:rPr>
                <w:sz w:val="16"/>
                <w:lang w:val="es-MX"/>
              </w:rPr>
              <w:t xml:space="preserve"> atómico y tiempo estimado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DF6BF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FBFB3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A065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TC-16, TC-25</w:t>
            </w:r>
          </w:p>
        </w:tc>
      </w:tr>
      <w:tr w:rsidR="00B36168" w14:paraId="47403253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56010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TC-27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3315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Contrato único de eventos de orden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87CE6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C3011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CAB9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TC-08, TC-12, TC-25</w:t>
            </w:r>
          </w:p>
        </w:tc>
      </w:tr>
      <w:tr w:rsidR="00B36168" w14:paraId="5B80A542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76BE7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TC-28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336E9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 xml:space="preserve">Elegir </w:t>
            </w:r>
            <w:proofErr w:type="spellStart"/>
            <w:r w:rsidRPr="00975288">
              <w:rPr>
                <w:sz w:val="16"/>
                <w:lang w:val="es-MX"/>
              </w:rPr>
              <w:t>broker</w:t>
            </w:r>
            <w:proofErr w:type="spellEnd"/>
            <w:r w:rsidRPr="00975288">
              <w:rPr>
                <w:sz w:val="16"/>
                <w:lang w:val="es-MX"/>
              </w:rPr>
              <w:t xml:space="preserve"> en </w:t>
            </w:r>
            <w:proofErr w:type="spellStart"/>
            <w:r w:rsidRPr="00975288">
              <w:rPr>
                <w:sz w:val="16"/>
                <w:lang w:val="es-MX"/>
              </w:rPr>
              <w:t>runtime</w:t>
            </w:r>
            <w:proofErr w:type="spellEnd"/>
            <w:r w:rsidRPr="00975288">
              <w:rPr>
                <w:sz w:val="16"/>
                <w:lang w:val="es-MX"/>
              </w:rPr>
              <w:t>, no editando el POM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E791D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919A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A573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TC-27</w:t>
            </w:r>
          </w:p>
        </w:tc>
      </w:tr>
      <w:tr w:rsidR="00B36168" w14:paraId="661D42CB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0AB5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TC-29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B1F8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Outbox transaccional para no perder órdenes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61501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0845A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26B5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TC-25, TC-27, TC-28</w:t>
            </w:r>
          </w:p>
        </w:tc>
      </w:tr>
      <w:tr w:rsidR="00B36168" w14:paraId="63FBB7B9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8638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TC-30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FF116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 xml:space="preserve">Consumidor idempotente, </w:t>
            </w:r>
            <w:proofErr w:type="spellStart"/>
            <w:r w:rsidRPr="00975288">
              <w:rPr>
                <w:sz w:val="16"/>
                <w:lang w:val="es-MX"/>
              </w:rPr>
              <w:t>retry</w:t>
            </w:r>
            <w:proofErr w:type="spellEnd"/>
            <w:r w:rsidRPr="00975288">
              <w:rPr>
                <w:sz w:val="16"/>
                <w:lang w:val="es-MX"/>
              </w:rPr>
              <w:t xml:space="preserve"> limitado y DLQ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0C32A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C0AEF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C433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TC-25, TC-27, TC-29</w:t>
            </w:r>
          </w:p>
        </w:tc>
      </w:tr>
      <w:tr w:rsidR="00B36168" w14:paraId="7263D10A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42220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TC-31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E115F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proofErr w:type="spellStart"/>
            <w:r w:rsidRPr="00975288">
              <w:rPr>
                <w:sz w:val="16"/>
                <w:lang w:val="es-MX"/>
              </w:rPr>
              <w:t>Correlation</w:t>
            </w:r>
            <w:proofErr w:type="spellEnd"/>
            <w:r w:rsidRPr="00975288">
              <w:rPr>
                <w:sz w:val="16"/>
                <w:lang w:val="es-MX"/>
              </w:rPr>
              <w:t xml:space="preserve"> ID de HTTP a evento y logs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D4AF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2D82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C116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TC-27 recomendado</w:t>
            </w:r>
          </w:p>
        </w:tc>
      </w:tr>
      <w:tr w:rsidR="00B36168" w14:paraId="6BA6BFFB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750CF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TC-32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40FDC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Métricas y salud que explican el negocio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12BBC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7A9B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6708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TC-16, TC-25, TC-29 recomendados</w:t>
            </w:r>
          </w:p>
        </w:tc>
      </w:tr>
      <w:tr w:rsidR="00B36168" w14:paraId="4BA598B3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FE61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TC-33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AB50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Reemplazar Notes por anuncios operativos seguros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FC20F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Intermedio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47E3C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B93E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TC-11</w:t>
            </w:r>
          </w:p>
        </w:tc>
      </w:tr>
      <w:tr w:rsidR="00B36168" w14:paraId="1E0398C7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FE312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TC-34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6ED6C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proofErr w:type="spellStart"/>
            <w:r w:rsidRPr="00975288">
              <w:rPr>
                <w:sz w:val="16"/>
                <w:lang w:val="es-MX"/>
              </w:rPr>
              <w:t>Idempotency</w:t>
            </w:r>
            <w:proofErr w:type="spellEnd"/>
            <w:r w:rsidRPr="00975288">
              <w:rPr>
                <w:sz w:val="16"/>
                <w:lang w:val="es-MX"/>
              </w:rPr>
              <w:t>-Key en creación de órdenes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F37C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C9F12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F491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TC-08, TC-09, TC-14</w:t>
            </w:r>
          </w:p>
        </w:tc>
      </w:tr>
      <w:tr w:rsidR="00B36168" w14:paraId="43E867A3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8BE5F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TC-35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BFF3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Versionar la API y publicar contrato OpenAPI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A4CAD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Intermedio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C5A12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83A7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TC-08, TC-09</w:t>
            </w:r>
          </w:p>
        </w:tc>
      </w:tr>
      <w:tr w:rsidR="00B36168" w14:paraId="1AAAA02D" w14:textId="77777777">
        <w:trPr>
          <w:jc w:val="center"/>
        </w:trPr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CA1DF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TC-36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AB0B1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6"/>
                <w:lang w:val="es-MX"/>
              </w:rPr>
              <w:t>Suite de integración que detenga regresiones reales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9577C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Avanzado</w:t>
            </w:r>
          </w:p>
        </w:tc>
        <w:tc>
          <w:tcPr>
            <w:tcW w:w="936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DFA14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F966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Todos los retos seleccionados</w:t>
            </w:r>
          </w:p>
        </w:tc>
      </w:tr>
    </w:tbl>
    <w:p w14:paraId="1ECFAA67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1FC8F2E8" w14:textId="77777777" w:rsidR="00B36168" w:rsidRDefault="00000000">
      <w:pPr>
        <w:rPr>
          <w:rFonts w:hint="eastAsia"/>
        </w:rPr>
      </w:pPr>
      <w:r>
        <w:br w:type="page"/>
      </w:r>
    </w:p>
    <w:p w14:paraId="7B1B7EAD" w14:textId="77777777" w:rsidR="00B36168" w:rsidRDefault="00000000">
      <w:pPr>
        <w:pStyle w:val="Ttulo1"/>
      </w:pPr>
      <w:r>
        <w:lastRenderedPageBreak/>
        <w:t>Retos detallados</w:t>
      </w:r>
    </w:p>
    <w:p w14:paraId="68D7AF3A" w14:textId="77777777" w:rsidR="00B36168" w:rsidRPr="00975288" w:rsidRDefault="00000000">
      <w:pPr>
        <w:rPr>
          <w:rFonts w:hint="eastAsia"/>
          <w:lang w:val="es-MX"/>
        </w:rPr>
      </w:pPr>
      <w:r w:rsidRPr="00975288">
        <w:rPr>
          <w:lang w:val="es-MX"/>
        </w:rPr>
        <w:t>Cada ficha indica qué modificar y cómo demostrarlo, pero no revela el diseño de referencia. El solucionario se mantiene separado para conservar la conversación técnica en el aula.</w:t>
      </w:r>
    </w:p>
    <w:p w14:paraId="356A31FE" w14:textId="77777777" w:rsidR="00B36168" w:rsidRPr="00975288" w:rsidRDefault="00000000">
      <w:pPr>
        <w:pStyle w:val="Ttulo1"/>
        <w:rPr>
          <w:lang w:val="es-MX"/>
        </w:rPr>
      </w:pPr>
      <w:r w:rsidRPr="00975288">
        <w:rPr>
          <w:rFonts w:ascii="Liberation Sans" w:hAnsi="Liberation Sans"/>
          <w:lang w:val="es-MX"/>
        </w:rPr>
        <w:t xml:space="preserve">Laboratorio 1 — Cazar </w:t>
      </w:r>
      <w:proofErr w:type="gramStart"/>
      <w:r w:rsidRPr="00975288">
        <w:rPr>
          <w:rFonts w:ascii="Liberation Sans" w:hAnsi="Liberation Sans"/>
          <w:lang w:val="es-MX"/>
        </w:rPr>
        <w:t>operaciones fantasma</w:t>
      </w:r>
      <w:proofErr w:type="gramEnd"/>
    </w:p>
    <w:p w14:paraId="460CA2A8" w14:textId="77777777" w:rsidR="00B36168" w:rsidRPr="00975288" w:rsidRDefault="00000000">
      <w:pPr>
        <w:spacing w:after="160"/>
        <w:rPr>
          <w:rFonts w:hint="eastAsia"/>
          <w:lang w:val="es-MX"/>
        </w:rPr>
      </w:pPr>
      <w:r w:rsidRPr="00975288">
        <w:rPr>
          <w:sz w:val="21"/>
          <w:lang w:val="es-MX"/>
        </w:rPr>
        <w:t>Corregir operaciones reactivas que aparentan funcionar, pero no producen el efecto esperado.</w:t>
      </w:r>
    </w:p>
    <w:p w14:paraId="6DC8E883" w14:textId="77777777" w:rsidR="00B36168" w:rsidRPr="00975288" w:rsidRDefault="00000000">
      <w:pPr>
        <w:pStyle w:val="Ttulo2"/>
        <w:rPr>
          <w:lang w:val="es-MX"/>
        </w:rPr>
      </w:pPr>
      <w:r w:rsidRPr="00975288">
        <w:rPr>
          <w:rFonts w:ascii="Liberation Sans" w:hAnsi="Liberation Sans"/>
          <w:lang w:val="es-MX"/>
        </w:rPr>
        <w:t xml:space="preserve">TC-01 — Actualizar un ingrediente sin perder el </w:t>
      </w:r>
      <w:proofErr w:type="spellStart"/>
      <w:r w:rsidRPr="00975288">
        <w:rPr>
          <w:rFonts w:ascii="Liberation Sans" w:hAnsi="Liberation Sans"/>
          <w:lang w:val="es-MX"/>
        </w:rPr>
        <w:t>publisher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54C88FE9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8CCF7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Inicial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00EFC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5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FCCCA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1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436D6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Ninguna</w:t>
            </w:r>
          </w:p>
        </w:tc>
      </w:tr>
    </w:tbl>
    <w:p w14:paraId="2D45BDC7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AA6E80C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678E56DA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 edición de un ingrediente debe producir una escritura real en MongoDB y responder con un contrato HTTP verificable.</w:t>
            </w:r>
          </w:p>
        </w:tc>
      </w:tr>
    </w:tbl>
    <w:p w14:paraId="5021020E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:rsidRPr="00975288" w14:paraId="42F1C05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58A9E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7BD6F1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§3 “Regla de ejecución de Reactor”; §5.2 API REST; §7.1–7.2; §9.</w:t>
            </w:r>
          </w:p>
        </w:tc>
      </w:tr>
      <w:tr w:rsidR="00B36168" w14:paraId="7BD40E0B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6C3C3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4E104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SRC-07 IngredientController; SRC-11 IngredientRepository.</w:t>
            </w:r>
          </w:p>
        </w:tc>
      </w:tr>
      <w:tr w:rsidR="00B36168" w:rsidRPr="00975288" w14:paraId="0004983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2BC56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415271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</w:t>
            </w:r>
            <w:proofErr w:type="spellStart"/>
            <w:r w:rsidRPr="00975288">
              <w:rPr>
                <w:sz w:val="17"/>
                <w:lang w:val="es-MX"/>
              </w:rPr>
              <w:t>tacocloud</w:t>
            </w:r>
            <w:proofErr w:type="spellEnd"/>
            <w:r w:rsidRPr="00975288">
              <w:rPr>
                <w:sz w:val="17"/>
                <w:lang w:val="es-MX"/>
              </w:rPr>
              <w:t>-api/.../IngredientController.java` y pruebas del módulo API.</w:t>
            </w:r>
          </w:p>
        </w:tc>
      </w:tr>
      <w:tr w:rsidR="00B36168" w:rsidRPr="00975288" w14:paraId="151C865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501D51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819420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`PUT /api/</w:t>
            </w:r>
            <w:proofErr w:type="spellStart"/>
            <w:r w:rsidRPr="00975288">
              <w:rPr>
                <w:sz w:val="17"/>
                <w:lang w:val="es-MX"/>
              </w:rPr>
              <w:t>ingredients</w:t>
            </w:r>
            <w:proofErr w:type="spellEnd"/>
            <w:r w:rsidRPr="00975288">
              <w:rPr>
                <w:sz w:val="17"/>
                <w:lang w:val="es-MX"/>
              </w:rPr>
              <w:t>/{id}` con JSON de ingrediente. Respuestas: 200, 400 o 404.</w:t>
            </w:r>
          </w:p>
        </w:tc>
      </w:tr>
      <w:tr w:rsidR="00B36168" w14:paraId="68F9E0F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597A1E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Referencias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AE763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REF-02, REF-03, REF-04</w:t>
            </w:r>
          </w:p>
        </w:tc>
      </w:tr>
    </w:tbl>
    <w:p w14:paraId="553945EA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113C1374" w14:textId="77777777" w:rsidR="00B36168" w:rsidRDefault="00000000">
      <w:pPr>
        <w:pStyle w:val="Ttulo3"/>
      </w:pPr>
      <w:r>
        <w:t>Trabajo solicitado</w:t>
      </w:r>
    </w:p>
    <w:p w14:paraId="48C2FCC4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Cambiar el endpoint PUT para retornar `Mono&lt;ResponseEntity&lt;Ingredient&gt;&gt;` o un contrato reactivo equivalente.</w:t>
      </w:r>
    </w:p>
    <w:p w14:paraId="7B67CAC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Validar que el identificador de la ruta y el cuerpo sean consistentes; no confiar silenciosamente en uno de ellos.</w:t>
      </w:r>
    </w:p>
    <w:p w14:paraId="57DC5EB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Devolver 200 con la entidad actualizada, 404 cuando el ingrediente no existe y 400 ante un ID inconsistente.</w:t>
      </w:r>
    </w:p>
    <w:p w14:paraId="3C2A3B2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Evitar cualquier llamada manual a `</w:t>
      </w:r>
      <w:proofErr w:type="gramStart"/>
      <w:r w:rsidRPr="00975288">
        <w:rPr>
          <w:sz w:val="19"/>
          <w:lang w:val="es-MX"/>
        </w:rPr>
        <w:t>subscribe(</w:t>
      </w:r>
      <w:proofErr w:type="gramEnd"/>
      <w:r w:rsidRPr="00975288">
        <w:rPr>
          <w:sz w:val="19"/>
          <w:lang w:val="es-MX"/>
        </w:rPr>
        <w:t>)`.</w:t>
      </w:r>
    </w:p>
    <w:p w14:paraId="3B2CAC4D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3BDACAF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La escritura debe formar parte de la cadena retornada al </w:t>
      </w:r>
      <w:proofErr w:type="spellStart"/>
      <w:r w:rsidRPr="00975288">
        <w:rPr>
          <w:sz w:val="19"/>
          <w:lang w:val="es-MX"/>
        </w:rPr>
        <w:t>framework</w:t>
      </w:r>
      <w:proofErr w:type="spellEnd"/>
      <w:r w:rsidRPr="00975288">
        <w:rPr>
          <w:sz w:val="19"/>
          <w:lang w:val="es-MX"/>
        </w:rPr>
        <w:t>.</w:t>
      </w:r>
    </w:p>
    <w:p w14:paraId="53A9E43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existencia se comprueba antes de guardar; no crear accidentalmente un registro con PUT.</w:t>
      </w:r>
    </w:p>
    <w:p w14:paraId="37A3D99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El </w:t>
      </w:r>
      <w:proofErr w:type="spellStart"/>
      <w:r w:rsidRPr="00975288">
        <w:rPr>
          <w:sz w:val="19"/>
          <w:lang w:val="es-MX"/>
        </w:rPr>
        <w:t>endpoint</w:t>
      </w:r>
      <w:proofErr w:type="spellEnd"/>
      <w:r w:rsidRPr="00975288">
        <w:rPr>
          <w:sz w:val="19"/>
          <w:lang w:val="es-MX"/>
        </w:rPr>
        <w:t xml:space="preserve"> debe conservar `</w:t>
      </w:r>
      <w:proofErr w:type="spellStart"/>
      <w:r w:rsidRPr="00975288">
        <w:rPr>
          <w:sz w:val="19"/>
          <w:lang w:val="es-MX"/>
        </w:rPr>
        <w:t>application</w:t>
      </w:r>
      <w:proofErr w:type="spellEnd"/>
      <w:r w:rsidRPr="00975288">
        <w:rPr>
          <w:sz w:val="19"/>
          <w:lang w:val="es-MX"/>
        </w:rPr>
        <w:t>/</w:t>
      </w:r>
      <w:proofErr w:type="spellStart"/>
      <w:r w:rsidRPr="00975288">
        <w:rPr>
          <w:sz w:val="19"/>
          <w:lang w:val="es-MX"/>
        </w:rPr>
        <w:t>json</w:t>
      </w:r>
      <w:proofErr w:type="spellEnd"/>
      <w:r w:rsidRPr="00975288">
        <w:rPr>
          <w:sz w:val="19"/>
          <w:lang w:val="es-MX"/>
        </w:rPr>
        <w:t>` y no filtrar excepciones internas.</w:t>
      </w:r>
    </w:p>
    <w:p w14:paraId="23DF024C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3D67D6E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Una actualización válida cambia el dato consultado después por GET.</w:t>
      </w:r>
    </w:p>
    <w:p w14:paraId="53AD409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Un ID inexistente no crea un documento.</w:t>
      </w:r>
    </w:p>
    <w:p w14:paraId="3893389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Un ID del cuerpo distinto al de la ruta genera error de cliente.</w:t>
      </w:r>
    </w:p>
    <w:p w14:paraId="02EFF0D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El código no contiene `</w:t>
      </w:r>
      <w:proofErr w:type="gramStart"/>
      <w:r w:rsidRPr="00975288">
        <w:rPr>
          <w:sz w:val="19"/>
          <w:lang w:val="es-MX"/>
        </w:rPr>
        <w:t>subscribe(</w:t>
      </w:r>
      <w:proofErr w:type="gramEnd"/>
      <w:r w:rsidRPr="00975288">
        <w:rPr>
          <w:sz w:val="19"/>
          <w:lang w:val="es-MX"/>
        </w:rPr>
        <w:t>)`, `</w:t>
      </w:r>
      <w:proofErr w:type="gramStart"/>
      <w:r w:rsidRPr="00975288">
        <w:rPr>
          <w:sz w:val="19"/>
          <w:lang w:val="es-MX"/>
        </w:rPr>
        <w:t>block(</w:t>
      </w:r>
      <w:proofErr w:type="gramEnd"/>
      <w:r w:rsidRPr="00975288">
        <w:rPr>
          <w:sz w:val="19"/>
          <w:lang w:val="es-MX"/>
        </w:rPr>
        <w:t>)` ni `</w:t>
      </w:r>
      <w:proofErr w:type="spellStart"/>
      <w:r w:rsidRPr="00975288">
        <w:rPr>
          <w:sz w:val="19"/>
          <w:lang w:val="es-MX"/>
        </w:rPr>
        <w:t>void</w:t>
      </w:r>
      <w:proofErr w:type="spellEnd"/>
      <w:r w:rsidRPr="00975288">
        <w:rPr>
          <w:sz w:val="19"/>
          <w:lang w:val="es-MX"/>
        </w:rPr>
        <w:t>` en esta operación.</w:t>
      </w:r>
    </w:p>
    <w:p w14:paraId="49F77A71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3621111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controlador para 200/400/404.</w:t>
      </w:r>
    </w:p>
    <w:p w14:paraId="2D98F67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con </w:t>
      </w:r>
      <w:proofErr w:type="spellStart"/>
      <w:r w:rsidRPr="00975288">
        <w:rPr>
          <w:sz w:val="19"/>
          <w:lang w:val="es-MX"/>
        </w:rPr>
        <w:t>StepVerifier</w:t>
      </w:r>
      <w:proofErr w:type="spellEnd"/>
      <w:r w:rsidRPr="00975288">
        <w:rPr>
          <w:sz w:val="19"/>
          <w:lang w:val="es-MX"/>
        </w:rPr>
        <w:t xml:space="preserve"> que confirme emisión y finalización.</w:t>
      </w:r>
    </w:p>
    <w:p w14:paraId="6033468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Regresión: verificar que `</w:t>
      </w:r>
      <w:proofErr w:type="spellStart"/>
      <w:proofErr w:type="gramStart"/>
      <w:r w:rsidRPr="00975288">
        <w:rPr>
          <w:sz w:val="19"/>
          <w:lang w:val="es-MX"/>
        </w:rPr>
        <w:t>repo.save</w:t>
      </w:r>
      <w:proofErr w:type="spellEnd"/>
      <w:r w:rsidRPr="00975288">
        <w:rPr>
          <w:sz w:val="19"/>
          <w:lang w:val="es-MX"/>
        </w:rPr>
        <w:t>()`</w:t>
      </w:r>
      <w:proofErr w:type="gramEnd"/>
      <w:r w:rsidRPr="00975288">
        <w:rPr>
          <w:sz w:val="19"/>
          <w:lang w:val="es-MX"/>
        </w:rPr>
        <w:t xml:space="preserve"> sí sea invocado al suscribirse.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61E2F7BF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2A24D3ED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¿Por qué una llamada a `</w:t>
            </w:r>
            <w:proofErr w:type="spellStart"/>
            <w:proofErr w:type="gramStart"/>
            <w:r w:rsidRPr="00975288">
              <w:rPr>
                <w:sz w:val="18"/>
                <w:lang w:val="es-MX"/>
              </w:rPr>
              <w:t>repo.save</w:t>
            </w:r>
            <w:proofErr w:type="spellEnd"/>
            <w:r w:rsidRPr="00975288">
              <w:rPr>
                <w:sz w:val="18"/>
                <w:lang w:val="es-MX"/>
              </w:rPr>
              <w:t>()`</w:t>
            </w:r>
            <w:proofErr w:type="gramEnd"/>
            <w:r w:rsidRPr="00975288">
              <w:rPr>
                <w:sz w:val="18"/>
                <w:lang w:val="es-MX"/>
              </w:rPr>
              <w:t xml:space="preserve"> puede “verse correcta” y aun así no ejecutar I/O?</w:t>
            </w:r>
          </w:p>
        </w:tc>
      </w:tr>
    </w:tbl>
    <w:p w14:paraId="5B47539F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5A5FD08E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TC-02 — Eliminar de verdad y responder con semántica HTTP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3D4EC2A1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D0B09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Inicial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13D5B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5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F9C7A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1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6D687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Ninguna</w:t>
            </w:r>
          </w:p>
        </w:tc>
      </w:tr>
    </w:tbl>
    <w:p w14:paraId="118D62F2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0BA2F032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819AA30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 eliminación debe ocurrir, distinguir “no existe” y ser observable por el cliente.</w:t>
            </w:r>
          </w:p>
        </w:tc>
      </w:tr>
    </w:tbl>
    <w:p w14:paraId="04E57247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2949D0E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5DC58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701E5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§5.2; §6 catálogo de interfaces; §7.2 publisher descartado; §9.</w:t>
            </w:r>
          </w:p>
        </w:tc>
      </w:tr>
      <w:tr w:rsidR="00B36168" w14:paraId="2F0DC3C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DFA56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D838F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SRC-07 IngredientController; SRC-11 repositorios.</w:t>
            </w:r>
          </w:p>
        </w:tc>
      </w:tr>
      <w:tr w:rsidR="00B36168" w:rsidRPr="00975288" w14:paraId="48D4737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1B982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A91697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`IngredientController.java`, manejador de errores y pruebas.</w:t>
            </w:r>
          </w:p>
        </w:tc>
      </w:tr>
      <w:tr w:rsidR="00B36168" w14:paraId="2C76B8E2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5DDF64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4FC64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`DELETE /api/ingredients/{id}`. Respuestas: 204 o 404.</w:t>
            </w:r>
          </w:p>
        </w:tc>
      </w:tr>
      <w:tr w:rsidR="00B36168" w14:paraId="4F70E6D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9F923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B81E5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REF-02, REF-04</w:t>
            </w:r>
          </w:p>
        </w:tc>
      </w:tr>
    </w:tbl>
    <w:p w14:paraId="3953B964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5BFC0685" w14:textId="77777777" w:rsidR="00B36168" w:rsidRDefault="00000000">
      <w:pPr>
        <w:pStyle w:val="Ttulo3"/>
      </w:pPr>
      <w:r>
        <w:t>Trabajo solicitado</w:t>
      </w:r>
    </w:p>
    <w:p w14:paraId="6E930A4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Reemplazar el método `</w:t>
      </w:r>
      <w:proofErr w:type="spellStart"/>
      <w:r w:rsidRPr="00975288">
        <w:rPr>
          <w:sz w:val="19"/>
          <w:lang w:val="es-MX"/>
        </w:rPr>
        <w:t>void</w:t>
      </w:r>
      <w:proofErr w:type="spellEnd"/>
      <w:r w:rsidRPr="00975288">
        <w:rPr>
          <w:sz w:val="19"/>
          <w:lang w:val="es-MX"/>
        </w:rPr>
        <w:t>` por una cadena reactiva retornada.</w:t>
      </w:r>
    </w:p>
    <w:p w14:paraId="19FF6B6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Devolver 204 cuando se elimina y 404 cuando el recurso no existe.</w:t>
      </w:r>
    </w:p>
    <w:p w14:paraId="76C89EF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Hacer que una segunda eliminación </w:t>
      </w:r>
      <w:proofErr w:type="gramStart"/>
      <w:r w:rsidRPr="00975288">
        <w:rPr>
          <w:sz w:val="19"/>
          <w:lang w:val="es-MX"/>
        </w:rPr>
        <w:t>del mismo</w:t>
      </w:r>
      <w:proofErr w:type="gramEnd"/>
      <w:r w:rsidRPr="00975288">
        <w:rPr>
          <w:sz w:val="19"/>
          <w:lang w:val="es-MX"/>
        </w:rPr>
        <w:t xml:space="preserve"> ID responda de forma definida y documentada.</w:t>
      </w:r>
    </w:p>
    <w:p w14:paraId="098670C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capturar excepciones que un repositorio reactivo no lanzará de manera síncrona.</w:t>
      </w:r>
    </w:p>
    <w:p w14:paraId="05A215A9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362595D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La verificación de existencia y el </w:t>
      </w:r>
      <w:proofErr w:type="spellStart"/>
      <w:r w:rsidRPr="00975288">
        <w:rPr>
          <w:sz w:val="19"/>
          <w:lang w:val="es-MX"/>
        </w:rPr>
        <w:t>delete</w:t>
      </w:r>
      <w:proofErr w:type="spellEnd"/>
      <w:r w:rsidRPr="00975288">
        <w:rPr>
          <w:sz w:val="19"/>
          <w:lang w:val="es-MX"/>
        </w:rPr>
        <w:t xml:space="preserve"> deben estar encadenados.</w:t>
      </w:r>
    </w:p>
    <w:p w14:paraId="5AF126D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responder con cuerpo en 204.</w:t>
      </w:r>
    </w:p>
    <w:p w14:paraId="706C4E5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usar `try/catch` alrededor de un </w:t>
      </w:r>
      <w:proofErr w:type="spellStart"/>
      <w:r w:rsidRPr="00975288">
        <w:rPr>
          <w:sz w:val="19"/>
          <w:lang w:val="es-MX"/>
        </w:rPr>
        <w:t>publisher</w:t>
      </w:r>
      <w:proofErr w:type="spellEnd"/>
      <w:r w:rsidRPr="00975288">
        <w:rPr>
          <w:sz w:val="19"/>
          <w:lang w:val="es-MX"/>
        </w:rPr>
        <w:t xml:space="preserve"> sin suscripción.</w:t>
      </w:r>
    </w:p>
    <w:p w14:paraId="06053A18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119254E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Después de 204, GET ya no devuelve el ingrediente.</w:t>
      </w:r>
    </w:p>
    <w:p w14:paraId="35D005E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ID ausente produce 404.</w:t>
      </w:r>
    </w:p>
    <w:p w14:paraId="087E21B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eliminación se ejecuta exactamente una vez.</w:t>
      </w:r>
    </w:p>
    <w:p w14:paraId="69DF496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No hay `</w:t>
      </w:r>
      <w:proofErr w:type="gramStart"/>
      <w:r w:rsidRPr="00975288">
        <w:rPr>
          <w:sz w:val="19"/>
          <w:lang w:val="es-MX"/>
        </w:rPr>
        <w:t>subscribe(</w:t>
      </w:r>
      <w:proofErr w:type="gramEnd"/>
      <w:r w:rsidRPr="00975288">
        <w:rPr>
          <w:sz w:val="19"/>
          <w:lang w:val="es-MX"/>
        </w:rPr>
        <w:t>)` manual.</w:t>
      </w:r>
    </w:p>
    <w:p w14:paraId="361101C3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457D78E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204 y verificación de `</w:t>
      </w:r>
      <w:proofErr w:type="spellStart"/>
      <w:r w:rsidRPr="00975288">
        <w:rPr>
          <w:sz w:val="19"/>
          <w:lang w:val="es-MX"/>
        </w:rPr>
        <w:t>delete</w:t>
      </w:r>
      <w:proofErr w:type="spellEnd"/>
      <w:r w:rsidRPr="00975288">
        <w:rPr>
          <w:sz w:val="19"/>
          <w:lang w:val="es-MX"/>
        </w:rPr>
        <w:t>`.</w:t>
      </w:r>
    </w:p>
    <w:p w14:paraId="7993C7F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404 sin invocar </w:t>
      </w:r>
      <w:proofErr w:type="spellStart"/>
      <w:r w:rsidRPr="00975288">
        <w:rPr>
          <w:sz w:val="19"/>
          <w:lang w:val="es-MX"/>
        </w:rPr>
        <w:t>delete</w:t>
      </w:r>
      <w:proofErr w:type="spellEnd"/>
      <w:r w:rsidRPr="00975288">
        <w:rPr>
          <w:sz w:val="19"/>
          <w:lang w:val="es-MX"/>
        </w:rPr>
        <w:t>.</w:t>
      </w:r>
    </w:p>
    <w:p w14:paraId="356B930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integración con Mongo para confirmar desaparición.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14:paraId="1FB2F824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AF4E2F0" w14:textId="77777777" w:rsidR="00B36168" w:rsidRDefault="00000000">
            <w:pPr>
              <w:spacing w:after="40"/>
              <w:rPr>
                <w:rFonts w:hint="eastAsia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¿DELETE debe ser </w:t>
            </w:r>
            <w:proofErr w:type="gramStart"/>
            <w:r w:rsidRPr="00975288">
              <w:rPr>
                <w:sz w:val="18"/>
                <w:lang w:val="es-MX"/>
              </w:rPr>
              <w:t>idempotente</w:t>
            </w:r>
            <w:proofErr w:type="gramEnd"/>
            <w:r w:rsidRPr="00975288">
              <w:rPr>
                <w:sz w:val="18"/>
                <w:lang w:val="es-MX"/>
              </w:rPr>
              <w:t xml:space="preserve"> aunque la segunda llamada responda 404? </w:t>
            </w:r>
            <w:proofErr w:type="spellStart"/>
            <w:r>
              <w:rPr>
                <w:sz w:val="18"/>
              </w:rPr>
              <w:t>Distinga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idempotencia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igualdad</w:t>
            </w:r>
            <w:proofErr w:type="spellEnd"/>
            <w:r>
              <w:rPr>
                <w:sz w:val="18"/>
              </w:rPr>
              <w:t xml:space="preserve"> de respuesta.</w:t>
            </w:r>
          </w:p>
        </w:tc>
      </w:tr>
    </w:tbl>
    <w:p w14:paraId="2FE646BC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303462FB" w14:textId="77777777" w:rsidR="00B36168" w:rsidRDefault="00000000">
      <w:pPr>
        <w:pStyle w:val="Ttulo2"/>
        <w:pageBreakBefore/>
      </w:pPr>
      <w:r>
        <w:rPr>
          <w:rFonts w:ascii="Liberation Sans" w:hAnsi="Liberation Sans"/>
        </w:rPr>
        <w:lastRenderedPageBreak/>
        <w:t>TC-03 — Construir Location sin localhost ni rutas rotas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128553D6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C5F20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Inicial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E1DA6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5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8419D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1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E08CC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Ninguna</w:t>
            </w:r>
          </w:p>
        </w:tc>
      </w:tr>
    </w:tbl>
    <w:p w14:paraId="1FEDEC4C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316C6BB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058ED1E4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 creación de ingredientes debe devolver una URI correcta aun detrás de proxy, puerto distinto o contexto de aplicación.</w:t>
            </w:r>
          </w:p>
        </w:tc>
      </w:tr>
    </w:tbl>
    <w:p w14:paraId="2BD2E8E6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6E2959DE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3D87C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8F07C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§5.2; §6; §9; §11 pruebas HTTP.</w:t>
            </w:r>
          </w:p>
        </w:tc>
      </w:tr>
      <w:tr w:rsidR="00B36168" w14:paraId="75D2985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6982E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D0798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SRC-07 IngredientController; SRC-05 configuración.</w:t>
            </w:r>
          </w:p>
        </w:tc>
      </w:tr>
      <w:tr w:rsidR="00B36168" w:rsidRPr="00975288" w14:paraId="3BAF39B2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2C18B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BC810A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`IngredientController.java` y prueba de contrato HTTP.</w:t>
            </w:r>
          </w:p>
        </w:tc>
      </w:tr>
      <w:tr w:rsidR="00B36168" w14:paraId="02B44CB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452C11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B8702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`POST /api/ingredients` → 201, `Location: .../api/ingredients/{id}`.</w:t>
            </w:r>
          </w:p>
        </w:tc>
      </w:tr>
      <w:tr w:rsidR="00B36168" w14:paraId="418B07B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EEA35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FD7C0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REF-01, REF-09</w:t>
            </w:r>
          </w:p>
        </w:tc>
      </w:tr>
    </w:tbl>
    <w:p w14:paraId="0DB38053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3A4EB443" w14:textId="77777777" w:rsidR="00B36168" w:rsidRDefault="00000000">
      <w:pPr>
        <w:pStyle w:val="Ttulo3"/>
      </w:pPr>
      <w:r>
        <w:t>Trabajo solicitado</w:t>
      </w:r>
    </w:p>
    <w:p w14:paraId="78664C72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Eliminar la URI hardcodeada `http://localhost:8080/ingredients/...`.</w:t>
      </w:r>
    </w:p>
    <w:p w14:paraId="078FB70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Construir `</w:t>
      </w:r>
      <w:proofErr w:type="spellStart"/>
      <w:r w:rsidRPr="00975288">
        <w:rPr>
          <w:sz w:val="19"/>
          <w:lang w:val="es-MX"/>
        </w:rPr>
        <w:t>Location</w:t>
      </w:r>
      <w:proofErr w:type="spellEnd"/>
      <w:r w:rsidRPr="00975288">
        <w:rPr>
          <w:sz w:val="19"/>
          <w:lang w:val="es-MX"/>
        </w:rPr>
        <w:t>` a partir de la petición actual y la ruta real `/api/</w:t>
      </w:r>
      <w:proofErr w:type="spellStart"/>
      <w:r w:rsidRPr="00975288">
        <w:rPr>
          <w:sz w:val="19"/>
          <w:lang w:val="es-MX"/>
        </w:rPr>
        <w:t>ingredients</w:t>
      </w:r>
      <w:proofErr w:type="spellEnd"/>
      <w:r w:rsidRPr="00975288">
        <w:rPr>
          <w:sz w:val="19"/>
          <w:lang w:val="es-MX"/>
        </w:rPr>
        <w:t>/{id}`.</w:t>
      </w:r>
    </w:p>
    <w:p w14:paraId="2F6CC2D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Devolver 201 con entidad creada y </w:t>
      </w:r>
      <w:proofErr w:type="spellStart"/>
      <w:r w:rsidRPr="00975288">
        <w:rPr>
          <w:sz w:val="19"/>
          <w:lang w:val="es-MX"/>
        </w:rPr>
        <w:t>header</w:t>
      </w:r>
      <w:proofErr w:type="spellEnd"/>
      <w:r w:rsidRPr="00975288">
        <w:rPr>
          <w:sz w:val="19"/>
          <w:lang w:val="es-MX"/>
        </w:rPr>
        <w:t xml:space="preserve"> </w:t>
      </w:r>
      <w:proofErr w:type="spellStart"/>
      <w:r w:rsidRPr="00975288">
        <w:rPr>
          <w:sz w:val="19"/>
          <w:lang w:val="es-MX"/>
        </w:rPr>
        <w:t>Location</w:t>
      </w:r>
      <w:proofErr w:type="spellEnd"/>
      <w:r w:rsidRPr="00975288">
        <w:rPr>
          <w:sz w:val="19"/>
          <w:lang w:val="es-MX"/>
        </w:rPr>
        <w:t>.</w:t>
      </w:r>
    </w:p>
    <w:p w14:paraId="7A7B4FE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Validar el cuerpo antes de persistir.</w:t>
      </w:r>
    </w:p>
    <w:p w14:paraId="67B61C2D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5063C58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La URI debe respetar host, puerto, esquema y </w:t>
      </w:r>
      <w:proofErr w:type="spellStart"/>
      <w:r w:rsidRPr="00975288">
        <w:rPr>
          <w:sz w:val="19"/>
          <w:lang w:val="es-MX"/>
        </w:rPr>
        <w:t>context</w:t>
      </w:r>
      <w:proofErr w:type="spellEnd"/>
      <w:r w:rsidRPr="00975288">
        <w:rPr>
          <w:sz w:val="19"/>
          <w:lang w:val="es-MX"/>
        </w:rPr>
        <w:t xml:space="preserve"> </w:t>
      </w:r>
      <w:proofErr w:type="spellStart"/>
      <w:r w:rsidRPr="00975288">
        <w:rPr>
          <w:sz w:val="19"/>
          <w:lang w:val="es-MX"/>
        </w:rPr>
        <w:t>path</w:t>
      </w:r>
      <w:proofErr w:type="spellEnd"/>
      <w:r w:rsidRPr="00975288">
        <w:rPr>
          <w:sz w:val="19"/>
          <w:lang w:val="es-MX"/>
        </w:rPr>
        <w:t xml:space="preserve"> de la petición.</w:t>
      </w:r>
    </w:p>
    <w:p w14:paraId="1E9DF4C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concatenar </w:t>
      </w:r>
      <w:proofErr w:type="spellStart"/>
      <w:r w:rsidRPr="00975288">
        <w:rPr>
          <w:sz w:val="19"/>
          <w:lang w:val="es-MX"/>
        </w:rPr>
        <w:t>strings</w:t>
      </w:r>
      <w:proofErr w:type="spellEnd"/>
      <w:r w:rsidRPr="00975288">
        <w:rPr>
          <w:sz w:val="19"/>
          <w:lang w:val="es-MX"/>
        </w:rPr>
        <w:t xml:space="preserve"> para formar el URL completo.</w:t>
      </w:r>
    </w:p>
    <w:p w14:paraId="2CC4789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identificador usado debe ser el asignado por persistencia.</w:t>
      </w:r>
    </w:p>
    <w:p w14:paraId="08533431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7B05EE8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La respuesta contiene </w:t>
      </w:r>
      <w:proofErr w:type="spellStart"/>
      <w:r w:rsidRPr="00975288">
        <w:rPr>
          <w:sz w:val="19"/>
          <w:lang w:val="es-MX"/>
        </w:rPr>
        <w:t>Location</w:t>
      </w:r>
      <w:proofErr w:type="spellEnd"/>
      <w:r w:rsidRPr="00975288">
        <w:rPr>
          <w:sz w:val="19"/>
          <w:lang w:val="es-MX"/>
        </w:rPr>
        <w:t xml:space="preserve"> resoluble mediante GET.</w:t>
      </w:r>
    </w:p>
    <w:p w14:paraId="2D9C89C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prueba funciona con puerto aleatorio.</w:t>
      </w:r>
    </w:p>
    <w:p w14:paraId="695DB3B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No queda ninguna referencia a `localhost:8080` en el controlador.</w:t>
      </w:r>
    </w:p>
    <w:p w14:paraId="4AC43DF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Un </w:t>
      </w:r>
      <w:proofErr w:type="spellStart"/>
      <w:r w:rsidRPr="00975288">
        <w:rPr>
          <w:sz w:val="19"/>
          <w:lang w:val="es-MX"/>
        </w:rPr>
        <w:t>body</w:t>
      </w:r>
      <w:proofErr w:type="spellEnd"/>
      <w:r w:rsidRPr="00975288">
        <w:rPr>
          <w:sz w:val="19"/>
          <w:lang w:val="es-MX"/>
        </w:rPr>
        <w:t xml:space="preserve"> inválido no se guarda.</w:t>
      </w:r>
    </w:p>
    <w:p w14:paraId="6589CEF9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72D600A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con `</w:t>
      </w:r>
      <w:proofErr w:type="spellStart"/>
      <w:r w:rsidRPr="00975288">
        <w:rPr>
          <w:sz w:val="19"/>
          <w:lang w:val="es-MX"/>
        </w:rPr>
        <w:t>WebTestClient</w:t>
      </w:r>
      <w:proofErr w:type="spellEnd"/>
      <w:r w:rsidRPr="00975288">
        <w:rPr>
          <w:sz w:val="19"/>
          <w:lang w:val="es-MX"/>
        </w:rPr>
        <w:t xml:space="preserve">` o </w:t>
      </w:r>
      <w:proofErr w:type="spellStart"/>
      <w:r w:rsidRPr="00975288">
        <w:rPr>
          <w:sz w:val="19"/>
          <w:lang w:val="es-MX"/>
        </w:rPr>
        <w:t>MockMvc</w:t>
      </w:r>
      <w:proofErr w:type="spellEnd"/>
      <w:r w:rsidRPr="00975288">
        <w:rPr>
          <w:sz w:val="19"/>
          <w:lang w:val="es-MX"/>
        </w:rPr>
        <w:t xml:space="preserve"> que inspeccione </w:t>
      </w:r>
      <w:proofErr w:type="spellStart"/>
      <w:r w:rsidRPr="00975288">
        <w:rPr>
          <w:sz w:val="19"/>
          <w:lang w:val="es-MX"/>
        </w:rPr>
        <w:t>Location</w:t>
      </w:r>
      <w:proofErr w:type="spellEnd"/>
      <w:r w:rsidRPr="00975288">
        <w:rPr>
          <w:sz w:val="19"/>
          <w:lang w:val="es-MX"/>
        </w:rPr>
        <w:t>.</w:t>
      </w:r>
    </w:p>
    <w:p w14:paraId="16E494A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que siga </w:t>
      </w:r>
      <w:proofErr w:type="spellStart"/>
      <w:r w:rsidRPr="00975288">
        <w:rPr>
          <w:sz w:val="19"/>
          <w:lang w:val="es-MX"/>
        </w:rPr>
        <w:t>Location</w:t>
      </w:r>
      <w:proofErr w:type="spellEnd"/>
      <w:r w:rsidRPr="00975288">
        <w:rPr>
          <w:sz w:val="19"/>
          <w:lang w:val="es-MX"/>
        </w:rPr>
        <w:t xml:space="preserve"> y obtenga 200.</w:t>
      </w:r>
    </w:p>
    <w:p w14:paraId="5A26F613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 xml:space="preserve">Prueba de </w:t>
      </w:r>
      <w:proofErr w:type="spellStart"/>
      <w:r>
        <w:rPr>
          <w:sz w:val="19"/>
        </w:rPr>
        <w:t>validación</w:t>
      </w:r>
      <w:proofErr w:type="spellEnd"/>
      <w:r>
        <w:rPr>
          <w:sz w:val="19"/>
        </w:rPr>
        <w:t xml:space="preserve"> 400.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A13BF7B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23BB0DF9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¿Por qué una URL absoluta </w:t>
            </w:r>
            <w:proofErr w:type="spellStart"/>
            <w:r w:rsidRPr="00975288">
              <w:rPr>
                <w:sz w:val="18"/>
                <w:lang w:val="es-MX"/>
              </w:rPr>
              <w:t>hardcodeada</w:t>
            </w:r>
            <w:proofErr w:type="spellEnd"/>
            <w:r w:rsidRPr="00975288">
              <w:rPr>
                <w:sz w:val="18"/>
                <w:lang w:val="es-MX"/>
              </w:rPr>
              <w:t xml:space="preserve"> funciona en la laptop y falla en un </w:t>
            </w:r>
            <w:proofErr w:type="spellStart"/>
            <w:r w:rsidRPr="00975288">
              <w:rPr>
                <w:sz w:val="18"/>
                <w:lang w:val="es-MX"/>
              </w:rPr>
              <w:t>ingress</w:t>
            </w:r>
            <w:proofErr w:type="spellEnd"/>
            <w:r w:rsidRPr="00975288">
              <w:rPr>
                <w:sz w:val="18"/>
                <w:lang w:val="es-MX"/>
              </w:rPr>
              <w:t xml:space="preserve"> o reverse proxy?</w:t>
            </w:r>
          </w:p>
        </w:tc>
      </w:tr>
    </w:tbl>
    <w:p w14:paraId="42A5AA19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687B67CE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TC-04 — PATCH de órdenes con lista blanca y sin ZIP mutante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0B71657A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4A4B2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32515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68451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1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2F30D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TC-08 recomendado</w:t>
            </w:r>
          </w:p>
        </w:tc>
      </w:tr>
    </w:tbl>
    <w:p w14:paraId="184EA3CF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85F322B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1BEEEF4E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 edición parcial modifica únicamente campos autorizados, corrige el defecto ZIP/estado y devuelve errores claros.</w:t>
            </w:r>
          </w:p>
        </w:tc>
      </w:tr>
    </w:tbl>
    <w:p w14:paraId="37146341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1C2995A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3080F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D0611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§5.2; §6; §7.2; §9 matriz de defectos.</w:t>
            </w:r>
          </w:p>
        </w:tc>
      </w:tr>
      <w:tr w:rsidR="00B36168" w14:paraId="5424652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5E3F7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B4B8D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SRC-08 OrderApiController; SRC-10 TacoOrder.</w:t>
            </w:r>
          </w:p>
        </w:tc>
      </w:tr>
      <w:tr w:rsidR="00B36168" w:rsidRPr="00975288" w14:paraId="209FE71C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487CF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EF626D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`OrderApiController.java`, DTO de </w:t>
            </w:r>
            <w:proofErr w:type="spellStart"/>
            <w:r w:rsidRPr="00975288">
              <w:rPr>
                <w:sz w:val="17"/>
                <w:lang w:val="es-MX"/>
              </w:rPr>
              <w:t>patch</w:t>
            </w:r>
            <w:proofErr w:type="spellEnd"/>
            <w:r w:rsidRPr="00975288">
              <w:rPr>
                <w:sz w:val="17"/>
                <w:lang w:val="es-MX"/>
              </w:rPr>
              <w:t>, servicio de órdenes y pruebas.</w:t>
            </w:r>
          </w:p>
        </w:tc>
      </w:tr>
      <w:tr w:rsidR="00B36168" w14:paraId="3007BB1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71EC26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7D328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`PATCH /api/orders/{orderId}` con `OrderPatchRequest` limitado a datos de entrega.</w:t>
            </w:r>
          </w:p>
        </w:tc>
      </w:tr>
      <w:tr w:rsidR="00B36168" w14:paraId="7A61F158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A0F94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8730A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REF-08, REF-16</w:t>
            </w:r>
          </w:p>
        </w:tc>
      </w:tr>
    </w:tbl>
    <w:p w14:paraId="1A74C125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0C226BCE" w14:textId="77777777" w:rsidR="00B36168" w:rsidRDefault="00000000">
      <w:pPr>
        <w:pStyle w:val="Ttulo3"/>
      </w:pPr>
      <w:r>
        <w:t>Trabajo solicitado</w:t>
      </w:r>
    </w:p>
    <w:p w14:paraId="1F8E7CA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Corregir la asignación de `</w:t>
      </w:r>
      <w:proofErr w:type="spellStart"/>
      <w:r w:rsidRPr="00975288">
        <w:rPr>
          <w:sz w:val="19"/>
          <w:lang w:val="es-MX"/>
        </w:rPr>
        <w:t>deliveryZip</w:t>
      </w:r>
      <w:proofErr w:type="spellEnd"/>
      <w:r w:rsidRPr="00975288">
        <w:rPr>
          <w:sz w:val="19"/>
          <w:lang w:val="es-MX"/>
        </w:rPr>
        <w:t>` que actualmente toma `</w:t>
      </w:r>
      <w:proofErr w:type="spellStart"/>
      <w:r w:rsidRPr="00975288">
        <w:rPr>
          <w:sz w:val="19"/>
          <w:lang w:val="es-MX"/>
        </w:rPr>
        <w:t>deliveryState</w:t>
      </w:r>
      <w:proofErr w:type="spellEnd"/>
      <w:r w:rsidRPr="00975288">
        <w:rPr>
          <w:sz w:val="19"/>
          <w:lang w:val="es-MX"/>
        </w:rPr>
        <w:t>`.</w:t>
      </w:r>
    </w:p>
    <w:p w14:paraId="384FE83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Crear un DTO específico de </w:t>
      </w:r>
      <w:proofErr w:type="spellStart"/>
      <w:r w:rsidRPr="00975288">
        <w:rPr>
          <w:sz w:val="19"/>
          <w:lang w:val="es-MX"/>
        </w:rPr>
        <w:t>patch</w:t>
      </w:r>
      <w:proofErr w:type="spellEnd"/>
      <w:r w:rsidRPr="00975288">
        <w:rPr>
          <w:sz w:val="19"/>
          <w:lang w:val="es-MX"/>
        </w:rPr>
        <w:t xml:space="preserve"> con campos opcionales permitidos.</w:t>
      </w:r>
    </w:p>
    <w:p w14:paraId="6C8C0A2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Impedir que PATCH cambie ID, usuario, fecha, total, estado, pago o lista de tacos.</w:t>
      </w:r>
    </w:p>
    <w:p w14:paraId="536F40C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Devolver 404 si no existe y 422/400 si el resultado viola validaciones.</w:t>
      </w:r>
    </w:p>
    <w:p w14:paraId="6E1509C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Guardar una sola vez al final de la composición.</w:t>
      </w:r>
    </w:p>
    <w:p w14:paraId="3825F2D0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22E0DA6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recibir `</w:t>
      </w:r>
      <w:proofErr w:type="spellStart"/>
      <w:r w:rsidRPr="00975288">
        <w:rPr>
          <w:sz w:val="19"/>
          <w:lang w:val="es-MX"/>
        </w:rPr>
        <w:t>TacoOrder</w:t>
      </w:r>
      <w:proofErr w:type="spellEnd"/>
      <w:r w:rsidRPr="00975288">
        <w:rPr>
          <w:sz w:val="19"/>
          <w:lang w:val="es-MX"/>
        </w:rPr>
        <w:t xml:space="preserve">` completo como documento de </w:t>
      </w:r>
      <w:proofErr w:type="spellStart"/>
      <w:r w:rsidRPr="00975288">
        <w:rPr>
          <w:sz w:val="19"/>
          <w:lang w:val="es-MX"/>
        </w:rPr>
        <w:t>patch</w:t>
      </w:r>
      <w:proofErr w:type="spellEnd"/>
      <w:r w:rsidRPr="00975288">
        <w:rPr>
          <w:sz w:val="19"/>
          <w:lang w:val="es-MX"/>
        </w:rPr>
        <w:t>.</w:t>
      </w:r>
    </w:p>
    <w:p w14:paraId="2728384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aplicar </w:t>
      </w:r>
      <w:proofErr w:type="spellStart"/>
      <w:r w:rsidRPr="00975288">
        <w:rPr>
          <w:sz w:val="19"/>
          <w:lang w:val="es-MX"/>
        </w:rPr>
        <w:t>reflection</w:t>
      </w:r>
      <w:proofErr w:type="spellEnd"/>
      <w:r w:rsidRPr="00975288">
        <w:rPr>
          <w:sz w:val="19"/>
          <w:lang w:val="es-MX"/>
        </w:rPr>
        <w:t xml:space="preserve"> ciega ni copiar propiedades masivamente.</w:t>
      </w:r>
    </w:p>
    <w:p w14:paraId="4D04BE5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Las reglas de autorización deben comprobar propietario o rol administrativo.</w:t>
      </w:r>
    </w:p>
    <w:p w14:paraId="4A07A7D6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22BEA37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Cambiar ZIP no altera estado y viceversa.</w:t>
      </w:r>
    </w:p>
    <w:p w14:paraId="06920D8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Campos no permitidos son ignorados con rechazo explícito o provocan 400.</w:t>
      </w:r>
    </w:p>
    <w:p w14:paraId="2C1EEE0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Orden inexistente genera 404.</w:t>
      </w:r>
    </w:p>
    <w:p w14:paraId="399F776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El usuario no puede modificar una orden ajena.</w:t>
      </w:r>
    </w:p>
    <w:p w14:paraId="35B3E4D0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515DBCD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regresión del ZIP.</w:t>
      </w:r>
    </w:p>
    <w:p w14:paraId="1422E75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campo prohibido.</w:t>
      </w:r>
    </w:p>
    <w:p w14:paraId="1A12B16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 </w:t>
      </w:r>
      <w:proofErr w:type="spellStart"/>
      <w:r w:rsidRPr="00975288">
        <w:rPr>
          <w:sz w:val="19"/>
          <w:lang w:val="es-MX"/>
        </w:rPr>
        <w:t>ownership</w:t>
      </w:r>
      <w:proofErr w:type="spellEnd"/>
      <w:r w:rsidRPr="00975288">
        <w:rPr>
          <w:sz w:val="19"/>
          <w:lang w:val="es-MX"/>
        </w:rPr>
        <w:t xml:space="preserve"> y 404.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7B6AB532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A2C955B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¿PATCH es “copiar todo lo no nulo” o ejecutar una operación de negocio controlada?</w:t>
            </w:r>
          </w:p>
        </w:tc>
      </w:tr>
    </w:tbl>
    <w:p w14:paraId="47B64A02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3741F888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TC-05 — PUT y DELETE de órdenes con identidad consistente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1020F229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E8500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52CF2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E0A31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1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DE7AF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TC-08 recomendado</w:t>
            </w:r>
          </w:p>
        </w:tc>
      </w:tr>
    </w:tbl>
    <w:p w14:paraId="5AF6D5DA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4E77D809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4A76E68F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Las operaciones de reemplazo y eliminación respetan el ID de la ruta, </w:t>
            </w:r>
            <w:proofErr w:type="spellStart"/>
            <w:r w:rsidRPr="00975288">
              <w:rPr>
                <w:sz w:val="18"/>
                <w:lang w:val="es-MX"/>
              </w:rPr>
              <w:t>ownership</w:t>
            </w:r>
            <w:proofErr w:type="spellEnd"/>
            <w:r w:rsidRPr="00975288">
              <w:rPr>
                <w:sz w:val="18"/>
                <w:lang w:val="es-MX"/>
              </w:rPr>
              <w:t xml:space="preserve"> y estados HTTP.</w:t>
            </w:r>
          </w:p>
        </w:tc>
      </w:tr>
    </w:tbl>
    <w:p w14:paraId="66A7B42C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3C475BA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B7F33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F99EA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§5.2; §6; §9; §11.</w:t>
            </w:r>
          </w:p>
        </w:tc>
      </w:tr>
      <w:tr w:rsidR="00B36168" w14:paraId="4F9450AB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95103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9B8D9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SRC-08 OrderApiController; SRC-11 OrderRepository.</w:t>
            </w:r>
          </w:p>
        </w:tc>
      </w:tr>
      <w:tr w:rsidR="00B36168" w:rsidRPr="00975288" w14:paraId="39AD26E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E7966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819E92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`OrderApiController.java`, `</w:t>
            </w:r>
            <w:proofErr w:type="spellStart"/>
            <w:r w:rsidRPr="00975288">
              <w:rPr>
                <w:sz w:val="17"/>
                <w:lang w:val="es-MX"/>
              </w:rPr>
              <w:t>OrderService</w:t>
            </w:r>
            <w:proofErr w:type="spellEnd"/>
            <w:r w:rsidRPr="00975288">
              <w:rPr>
                <w:sz w:val="17"/>
                <w:lang w:val="es-MX"/>
              </w:rPr>
              <w:t xml:space="preserve">`, </w:t>
            </w:r>
            <w:proofErr w:type="spellStart"/>
            <w:r w:rsidRPr="00975288">
              <w:rPr>
                <w:sz w:val="17"/>
                <w:lang w:val="es-MX"/>
              </w:rPr>
              <w:t>DTOs</w:t>
            </w:r>
            <w:proofErr w:type="spellEnd"/>
            <w:r w:rsidRPr="00975288">
              <w:rPr>
                <w:sz w:val="17"/>
                <w:lang w:val="es-MX"/>
              </w:rPr>
              <w:t xml:space="preserve"> y pruebas.</w:t>
            </w:r>
          </w:p>
        </w:tc>
      </w:tr>
      <w:tr w:rsidR="00B36168" w14:paraId="658AB83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B91F10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E991C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`PUT /api/orders/{id}` y `DELETE /api/orders/{id}`.</w:t>
            </w:r>
          </w:p>
        </w:tc>
      </w:tr>
      <w:tr w:rsidR="00B36168" w14:paraId="4FD31A9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C9FAE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AB89D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REF-02, REF-08</w:t>
            </w:r>
          </w:p>
        </w:tc>
      </w:tr>
    </w:tbl>
    <w:p w14:paraId="70AF58B6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11EB2539" w14:textId="77777777" w:rsidR="00B36168" w:rsidRDefault="00000000">
      <w:pPr>
        <w:pStyle w:val="Ttulo3"/>
      </w:pPr>
      <w:r>
        <w:t>Trabajo solicitado</w:t>
      </w:r>
    </w:p>
    <w:p w14:paraId="04FFACC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Agregar `@PathVariable </w:t>
      </w:r>
      <w:proofErr w:type="spellStart"/>
      <w:r w:rsidRPr="00975288">
        <w:rPr>
          <w:sz w:val="19"/>
          <w:lang w:val="es-MX"/>
        </w:rPr>
        <w:t>orderId</w:t>
      </w:r>
      <w:proofErr w:type="spellEnd"/>
      <w:r w:rsidRPr="00975288">
        <w:rPr>
          <w:sz w:val="19"/>
          <w:lang w:val="es-MX"/>
        </w:rPr>
        <w:t>` al PUT y obligar a que el reemplazo apunte a esa orden.</w:t>
      </w:r>
    </w:p>
    <w:p w14:paraId="5F9473E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Evitar que el </w:t>
      </w:r>
      <w:proofErr w:type="spellStart"/>
      <w:r w:rsidRPr="00975288">
        <w:rPr>
          <w:sz w:val="19"/>
          <w:lang w:val="es-MX"/>
        </w:rPr>
        <w:t>body</w:t>
      </w:r>
      <w:proofErr w:type="spellEnd"/>
      <w:r w:rsidRPr="00975288">
        <w:rPr>
          <w:sz w:val="19"/>
          <w:lang w:val="es-MX"/>
        </w:rPr>
        <w:t xml:space="preserve"> cambie ID, usuario, fecha de creación o datos de pago.</w:t>
      </w:r>
    </w:p>
    <w:p w14:paraId="5D2E8F4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Eliminar con </w:t>
      </w:r>
      <w:proofErr w:type="spellStart"/>
      <w:r w:rsidRPr="00975288">
        <w:rPr>
          <w:sz w:val="19"/>
          <w:lang w:val="es-MX"/>
        </w:rPr>
        <w:t>publisher</w:t>
      </w:r>
      <w:proofErr w:type="spellEnd"/>
      <w:r w:rsidRPr="00975288">
        <w:rPr>
          <w:sz w:val="19"/>
          <w:lang w:val="es-MX"/>
        </w:rPr>
        <w:t xml:space="preserve"> retornado; quitar el `try/catch` síncrono actual.</w:t>
      </w:r>
    </w:p>
    <w:p w14:paraId="5E3B590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Permitir cancelación/eliminación sólo al propietario o ADMIN y sólo en estados permitidos.</w:t>
      </w:r>
    </w:p>
    <w:p w14:paraId="25D3514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Devolver 200/204, 403, 404 o 409 según el caso.</w:t>
      </w:r>
    </w:p>
    <w:p w14:paraId="36E14A83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7BF44EE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PUT no debe crear silenciosamente una orden nueva salvo que el contrato lo declare.</w:t>
      </w:r>
    </w:p>
    <w:p w14:paraId="66836FB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DELETE debe componer búsqueda, autorización y efecto.</w:t>
      </w:r>
    </w:p>
    <w:p w14:paraId="5B61DF7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usar el dominio persistente como </w:t>
      </w:r>
      <w:proofErr w:type="spellStart"/>
      <w:r w:rsidRPr="00975288">
        <w:rPr>
          <w:sz w:val="19"/>
          <w:lang w:val="es-MX"/>
        </w:rPr>
        <w:t>request</w:t>
      </w:r>
      <w:proofErr w:type="spellEnd"/>
      <w:r w:rsidRPr="00975288">
        <w:rPr>
          <w:sz w:val="19"/>
          <w:lang w:val="es-MX"/>
        </w:rPr>
        <w:t xml:space="preserve"> sin protección.</w:t>
      </w:r>
    </w:p>
    <w:p w14:paraId="54C63769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5348A1E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El ID del </w:t>
      </w:r>
      <w:proofErr w:type="spellStart"/>
      <w:r w:rsidRPr="00975288">
        <w:rPr>
          <w:sz w:val="19"/>
          <w:lang w:val="es-MX"/>
        </w:rPr>
        <w:t>body</w:t>
      </w:r>
      <w:proofErr w:type="spellEnd"/>
      <w:r w:rsidRPr="00975288">
        <w:rPr>
          <w:sz w:val="19"/>
          <w:lang w:val="es-MX"/>
        </w:rPr>
        <w:t xml:space="preserve"> no puede redirigir la escritura.</w:t>
      </w:r>
    </w:p>
    <w:p w14:paraId="247887F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Una orden ajena no se modifica ni elimina.</w:t>
      </w:r>
    </w:p>
    <w:p w14:paraId="3F05EA0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Una orden en preparación no se elimina físicamente; se rechaza o cancela según TC-25.</w:t>
      </w:r>
    </w:p>
    <w:p w14:paraId="60EFBE5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respuesta 204 implica que el efecto ya terminó.</w:t>
      </w:r>
    </w:p>
    <w:p w14:paraId="686631D3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33924F2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PUT con </w:t>
      </w:r>
      <w:proofErr w:type="spellStart"/>
      <w:r w:rsidRPr="00975288">
        <w:rPr>
          <w:sz w:val="19"/>
          <w:lang w:val="es-MX"/>
        </w:rPr>
        <w:t>IDs</w:t>
      </w:r>
      <w:proofErr w:type="spellEnd"/>
      <w:r w:rsidRPr="00975288">
        <w:rPr>
          <w:sz w:val="19"/>
          <w:lang w:val="es-MX"/>
        </w:rPr>
        <w:t xml:space="preserve"> contradictorios.</w:t>
      </w:r>
    </w:p>
    <w:p w14:paraId="0EF393C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DELETE existente/ausente/ajeno.</w:t>
      </w:r>
    </w:p>
    <w:p w14:paraId="31787EB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estado no cancelable.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2A81432B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6A17137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¿Cuándo conviene eliminación física y cuándo una transición a CANCELLED?</w:t>
            </w:r>
          </w:p>
        </w:tc>
      </w:tr>
    </w:tbl>
    <w:p w14:paraId="3BFA8996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157D057A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 xml:space="preserve">TC-06 — Convertir órdenes de correo sin carreras ni </w:t>
      </w:r>
      <w:proofErr w:type="spellStart"/>
      <w:r w:rsidRPr="00975288">
        <w:rPr>
          <w:rFonts w:ascii="Liberation Sans" w:hAnsi="Liberation Sans"/>
          <w:lang w:val="es-MX"/>
        </w:rPr>
        <w:t>nulls</w:t>
      </w:r>
      <w:proofErr w:type="spellEnd"/>
      <w:r w:rsidRPr="00975288">
        <w:rPr>
          <w:rFonts w:ascii="Liberation Sans" w:hAnsi="Liberation Sans"/>
          <w:lang w:val="es-MX"/>
        </w:rPr>
        <w:t xml:space="preserve"> sorpresa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7BB4726E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47E5D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48949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791C8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1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483F6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Ninguna</w:t>
            </w:r>
          </w:p>
        </w:tc>
      </w:tr>
    </w:tbl>
    <w:p w14:paraId="5496F273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8B0FBCA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3DE015CC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Una orden recibida por correo se convierte de manera determinista, esperando usuarios, pago e ingredientes antes de emitir el resultado.</w:t>
            </w:r>
          </w:p>
        </w:tc>
      </w:tr>
    </w:tbl>
    <w:p w14:paraId="18B85591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3714FEA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B765B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C595E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§4 Flujo C; §5.5; §7.5; §9.</w:t>
            </w:r>
          </w:p>
        </w:tc>
      </w:tr>
      <w:tr w:rsidR="00B36168" w14:paraId="07F3A75E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7A6C4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984DF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SRC-09 EmailOrderService; SRC-15 módulo email; SRC-11 repositorios.</w:t>
            </w:r>
          </w:p>
        </w:tc>
      </w:tr>
      <w:tr w:rsidR="00B36168" w:rsidRPr="00975288" w14:paraId="121B1CB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68823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573864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`EmailOrderService.java`, excepciones de dominio y pruebas del servicio.</w:t>
            </w:r>
          </w:p>
        </w:tc>
      </w:tr>
      <w:tr w:rsidR="00B36168" w14:paraId="7DC2BB3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29376D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402B1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Entrada interna `Mono&lt;EmailOrder&gt;` → salida `Mono&lt;TacoOrder&gt;` completa o error tipado.</w:t>
            </w:r>
          </w:p>
        </w:tc>
      </w:tr>
      <w:tr w:rsidR="00B36168" w14:paraId="4077563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9447D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9461C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REF-02, REF-03, REF-12</w:t>
            </w:r>
          </w:p>
        </w:tc>
      </w:tr>
    </w:tbl>
    <w:p w14:paraId="3D32ACC8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5C1B4EB8" w14:textId="77777777" w:rsidR="00B36168" w:rsidRDefault="00000000">
      <w:pPr>
        <w:pStyle w:val="Ttulo3"/>
      </w:pPr>
      <w:r>
        <w:t>Trabajo solicitado</w:t>
      </w:r>
    </w:p>
    <w:p w14:paraId="1EA7CF6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Eliminar todos los `</w:t>
      </w:r>
      <w:proofErr w:type="gramStart"/>
      <w:r w:rsidRPr="00975288">
        <w:rPr>
          <w:sz w:val="19"/>
          <w:lang w:val="es-MX"/>
        </w:rPr>
        <w:t>subscribe(</w:t>
      </w:r>
      <w:proofErr w:type="gramEnd"/>
      <w:r w:rsidRPr="00975288">
        <w:rPr>
          <w:sz w:val="19"/>
          <w:lang w:val="es-MX"/>
        </w:rPr>
        <w:t>)` anidados y los `</w:t>
      </w:r>
      <w:proofErr w:type="spellStart"/>
      <w:r w:rsidRPr="00975288">
        <w:rPr>
          <w:sz w:val="19"/>
          <w:lang w:val="es-MX"/>
        </w:rPr>
        <w:t>ArrayList</w:t>
      </w:r>
      <w:proofErr w:type="spellEnd"/>
      <w:r w:rsidRPr="00975288">
        <w:rPr>
          <w:sz w:val="19"/>
          <w:lang w:val="es-MX"/>
        </w:rPr>
        <w:t xml:space="preserve">` mutados desde </w:t>
      </w:r>
      <w:proofErr w:type="spellStart"/>
      <w:r w:rsidRPr="00975288">
        <w:rPr>
          <w:sz w:val="19"/>
          <w:lang w:val="es-MX"/>
        </w:rPr>
        <w:t>callbacks</w:t>
      </w:r>
      <w:proofErr w:type="spellEnd"/>
      <w:r w:rsidRPr="00975288">
        <w:rPr>
          <w:sz w:val="19"/>
          <w:lang w:val="es-MX"/>
        </w:rPr>
        <w:t>.</w:t>
      </w:r>
    </w:p>
    <w:p w14:paraId="26CD2F4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Resolver usuario y método de pago con errores explícitos cuando falten.</w:t>
      </w:r>
    </w:p>
    <w:p w14:paraId="289AECB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Convertir cada taco con `</w:t>
      </w:r>
      <w:proofErr w:type="spellStart"/>
      <w:r w:rsidRPr="00975288">
        <w:rPr>
          <w:sz w:val="19"/>
          <w:lang w:val="es-MX"/>
        </w:rPr>
        <w:t>Flux.fromIterable</w:t>
      </w:r>
      <w:proofErr w:type="spellEnd"/>
      <w:proofErr w:type="gramStart"/>
      <w:r w:rsidRPr="00975288">
        <w:rPr>
          <w:sz w:val="19"/>
          <w:lang w:val="es-MX"/>
        </w:rPr>
        <w:t>(...).</w:t>
      </w:r>
      <w:proofErr w:type="spellStart"/>
      <w:r w:rsidRPr="00975288">
        <w:rPr>
          <w:sz w:val="19"/>
          <w:lang w:val="es-MX"/>
        </w:rPr>
        <w:t>flatMap</w:t>
      </w:r>
      <w:proofErr w:type="spellEnd"/>
      <w:proofErr w:type="gramEnd"/>
      <w:r w:rsidRPr="00975288">
        <w:rPr>
          <w:sz w:val="19"/>
          <w:lang w:val="es-MX"/>
        </w:rPr>
        <w:t>/</w:t>
      </w:r>
      <w:proofErr w:type="spellStart"/>
      <w:r w:rsidRPr="00975288">
        <w:rPr>
          <w:sz w:val="19"/>
          <w:lang w:val="es-MX"/>
        </w:rPr>
        <w:t>concatMap</w:t>
      </w:r>
      <w:proofErr w:type="spellEnd"/>
      <w:r w:rsidRPr="00975288">
        <w:rPr>
          <w:sz w:val="19"/>
          <w:lang w:val="es-MX"/>
        </w:rPr>
        <w:t>` y `</w:t>
      </w:r>
      <w:proofErr w:type="spellStart"/>
      <w:r w:rsidRPr="00975288">
        <w:rPr>
          <w:sz w:val="19"/>
          <w:lang w:val="es-MX"/>
        </w:rPr>
        <w:t>collectList</w:t>
      </w:r>
      <w:proofErr w:type="spellEnd"/>
      <w:r w:rsidRPr="00975288">
        <w:rPr>
          <w:sz w:val="19"/>
          <w:lang w:val="es-MX"/>
        </w:rPr>
        <w:t>`.</w:t>
      </w:r>
    </w:p>
    <w:p w14:paraId="5A77037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emitir la orden hasta que todos los ingredientes estén disponibles.</w:t>
      </w:r>
    </w:p>
    <w:p w14:paraId="22CDAD4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Rechazar </w:t>
      </w:r>
      <w:proofErr w:type="spellStart"/>
      <w:r w:rsidRPr="00975288">
        <w:rPr>
          <w:sz w:val="19"/>
          <w:lang w:val="es-MX"/>
        </w:rPr>
        <w:t>IDs</w:t>
      </w:r>
      <w:proofErr w:type="spellEnd"/>
      <w:r w:rsidRPr="00975288">
        <w:rPr>
          <w:sz w:val="19"/>
          <w:lang w:val="es-MX"/>
        </w:rPr>
        <w:t xml:space="preserve"> de ingrediente desconocidos indicando cuál falló.</w:t>
      </w:r>
    </w:p>
    <w:p w14:paraId="477E231C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4D15D59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Una sola cadena desde `</w:t>
      </w:r>
      <w:proofErr w:type="spellStart"/>
      <w:r w:rsidRPr="00975288">
        <w:rPr>
          <w:sz w:val="19"/>
          <w:lang w:val="es-MX"/>
        </w:rPr>
        <w:t>EmailOrder</w:t>
      </w:r>
      <w:proofErr w:type="spellEnd"/>
      <w:r w:rsidRPr="00975288">
        <w:rPr>
          <w:sz w:val="19"/>
          <w:lang w:val="es-MX"/>
        </w:rPr>
        <w:t>` hasta `</w:t>
      </w:r>
      <w:proofErr w:type="spellStart"/>
      <w:r w:rsidRPr="00975288">
        <w:rPr>
          <w:sz w:val="19"/>
          <w:lang w:val="es-MX"/>
        </w:rPr>
        <w:t>TacoOrder</w:t>
      </w:r>
      <w:proofErr w:type="spellEnd"/>
      <w:r w:rsidRPr="00975288">
        <w:rPr>
          <w:sz w:val="19"/>
          <w:lang w:val="es-MX"/>
        </w:rPr>
        <w:t>`.</w:t>
      </w:r>
    </w:p>
    <w:p w14:paraId="59AFFBB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usar `</w:t>
      </w:r>
      <w:proofErr w:type="gramStart"/>
      <w:r w:rsidRPr="00975288">
        <w:rPr>
          <w:sz w:val="19"/>
          <w:lang w:val="es-MX"/>
        </w:rPr>
        <w:t>block(</w:t>
      </w:r>
      <w:proofErr w:type="gramEnd"/>
      <w:r w:rsidRPr="00975288">
        <w:rPr>
          <w:sz w:val="19"/>
          <w:lang w:val="es-MX"/>
        </w:rPr>
        <w:t xml:space="preserve">)`, </w:t>
      </w:r>
      <w:proofErr w:type="spellStart"/>
      <w:r w:rsidRPr="00975288">
        <w:rPr>
          <w:sz w:val="19"/>
          <w:lang w:val="es-MX"/>
        </w:rPr>
        <w:t>sleeps</w:t>
      </w:r>
      <w:proofErr w:type="spellEnd"/>
      <w:r w:rsidRPr="00975288">
        <w:rPr>
          <w:sz w:val="19"/>
          <w:lang w:val="es-MX"/>
        </w:rPr>
        <w:t xml:space="preserve"> ni estado mutable compartido.</w:t>
      </w:r>
    </w:p>
    <w:p w14:paraId="4F57761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Preservar el orden de tacos; documentar si el orden de ingredientes importa.</w:t>
      </w:r>
    </w:p>
    <w:p w14:paraId="695B14F1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663F5CA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orden emitida contiene todos los tacos e ingredientes solicitados.</w:t>
      </w:r>
    </w:p>
    <w:p w14:paraId="27D2839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Usuario, pago o ingrediente faltante produce error controlado.</w:t>
      </w:r>
    </w:p>
    <w:p w14:paraId="520EA9D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No existe `</w:t>
      </w:r>
      <w:proofErr w:type="gramStart"/>
      <w:r w:rsidRPr="00975288">
        <w:rPr>
          <w:sz w:val="19"/>
          <w:lang w:val="es-MX"/>
        </w:rPr>
        <w:t>subscribe(</w:t>
      </w:r>
      <w:proofErr w:type="gramEnd"/>
      <w:r w:rsidRPr="00975288">
        <w:rPr>
          <w:sz w:val="19"/>
          <w:lang w:val="es-MX"/>
        </w:rPr>
        <w:t>)` dentro del servicio.</w:t>
      </w:r>
    </w:p>
    <w:p w14:paraId="17969E9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prueba no depende de tiempos arbitrarios.</w:t>
      </w:r>
    </w:p>
    <w:p w14:paraId="084E8F2D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48D76B0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proofErr w:type="spellStart"/>
      <w:r w:rsidRPr="00975288">
        <w:rPr>
          <w:sz w:val="19"/>
          <w:lang w:val="es-MX"/>
        </w:rPr>
        <w:t>StepVerifier</w:t>
      </w:r>
      <w:proofErr w:type="spellEnd"/>
      <w:r w:rsidRPr="00975288">
        <w:rPr>
          <w:sz w:val="19"/>
          <w:lang w:val="es-MX"/>
        </w:rPr>
        <w:t xml:space="preserve"> para caso feliz con varios tacos.</w:t>
      </w:r>
    </w:p>
    <w:p w14:paraId="0B32599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ingrediente inexistente.</w:t>
      </w:r>
    </w:p>
    <w:p w14:paraId="25A3D27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usuario y método de pago ausentes.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3C45796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18CE0C8E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¿Qué diferencia hay entre “ejecutar en paralelo” y “terminar antes de construir el objeto”?</w:t>
            </w:r>
          </w:p>
        </w:tc>
      </w:tr>
    </w:tbl>
    <w:p w14:paraId="0E60F195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38209DAC" w14:textId="77777777" w:rsidR="00B36168" w:rsidRPr="00975288" w:rsidRDefault="00000000">
      <w:pPr>
        <w:pStyle w:val="Ttulo1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Laboratorio 2 — Contratos y seguridad</w:t>
      </w:r>
    </w:p>
    <w:p w14:paraId="564DA055" w14:textId="77777777" w:rsidR="00B36168" w:rsidRPr="00975288" w:rsidRDefault="00000000">
      <w:pPr>
        <w:spacing w:after="160"/>
        <w:rPr>
          <w:rFonts w:hint="eastAsia"/>
          <w:lang w:val="es-MX"/>
        </w:rPr>
      </w:pPr>
      <w:r w:rsidRPr="00975288">
        <w:rPr>
          <w:sz w:val="21"/>
          <w:lang w:val="es-MX"/>
        </w:rPr>
        <w:t>Cerrar fugas de dominio y datos sensibles, validar entradas y aplicar autorización real.</w:t>
      </w:r>
    </w:p>
    <w:p w14:paraId="7B0CB657" w14:textId="77777777" w:rsidR="00B36168" w:rsidRPr="00975288" w:rsidRDefault="00000000">
      <w:pPr>
        <w:pStyle w:val="Ttulo2"/>
        <w:rPr>
          <w:lang w:val="es-MX"/>
        </w:rPr>
      </w:pPr>
      <w:r w:rsidRPr="00975288">
        <w:rPr>
          <w:rFonts w:ascii="Liberation Sans" w:hAnsi="Liberation Sans"/>
          <w:lang w:val="es-MX"/>
        </w:rPr>
        <w:t>TC-07 — Una sola suscripción para guardar y publicar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20AD3F05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BC232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9DC9F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59DC0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2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5BB7F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TC-06</w:t>
            </w:r>
          </w:p>
        </w:tc>
      </w:tr>
    </w:tbl>
    <w:p w14:paraId="315776F6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6FE0517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037B9489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 orden proveniente de correo se convierte, persiste y publica exactamente una vez.</w:t>
            </w:r>
          </w:p>
        </w:tc>
      </w:tr>
    </w:tbl>
    <w:p w14:paraId="4A161B79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2BC5A8E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28BBC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B9DFA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§4 Flujos A–C; §7.3–7.4; §9.</w:t>
            </w:r>
          </w:p>
        </w:tc>
      </w:tr>
      <w:tr w:rsidR="00B36168" w:rsidRPr="00975288" w14:paraId="53D13E9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EDE90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11B172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SRC-08 </w:t>
            </w:r>
            <w:proofErr w:type="spellStart"/>
            <w:r w:rsidRPr="00975288">
              <w:rPr>
                <w:sz w:val="17"/>
                <w:lang w:val="es-MX"/>
              </w:rPr>
              <w:t>OrderApiController</w:t>
            </w:r>
            <w:proofErr w:type="spellEnd"/>
            <w:r w:rsidRPr="00975288">
              <w:rPr>
                <w:sz w:val="17"/>
                <w:lang w:val="es-MX"/>
              </w:rPr>
              <w:t xml:space="preserve">; SRC-09 </w:t>
            </w:r>
            <w:proofErr w:type="spellStart"/>
            <w:r w:rsidRPr="00975288">
              <w:rPr>
                <w:sz w:val="17"/>
                <w:lang w:val="es-MX"/>
              </w:rPr>
              <w:t>EmailOrderService</w:t>
            </w:r>
            <w:proofErr w:type="spellEnd"/>
            <w:r w:rsidRPr="00975288">
              <w:rPr>
                <w:sz w:val="17"/>
                <w:lang w:val="es-MX"/>
              </w:rPr>
              <w:t>; SRC-13 mensajería.</w:t>
            </w:r>
          </w:p>
        </w:tc>
      </w:tr>
      <w:tr w:rsidR="00B36168" w:rsidRPr="00975288" w14:paraId="0C26E72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5A7747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Archivos</w:t>
            </w:r>
            <w:proofErr w:type="spellEnd"/>
            <w:r>
              <w:rPr>
                <w:b/>
                <w:color w:val="172A3A"/>
                <w:sz w:val="17"/>
              </w:rPr>
              <w:t xml:space="preserve"> </w:t>
            </w:r>
            <w:proofErr w:type="spellStart"/>
            <w:r>
              <w:rPr>
                <w:b/>
                <w:color w:val="172A3A"/>
                <w:sz w:val="17"/>
              </w:rPr>
              <w:t>objetivo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9EAB85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`OrderApiController.java`, `</w:t>
            </w:r>
            <w:proofErr w:type="spellStart"/>
            <w:r w:rsidRPr="00975288">
              <w:rPr>
                <w:sz w:val="17"/>
                <w:lang w:val="es-MX"/>
              </w:rPr>
              <w:t>OrderService</w:t>
            </w:r>
            <w:proofErr w:type="spellEnd"/>
            <w:r w:rsidRPr="00975288">
              <w:rPr>
                <w:sz w:val="17"/>
                <w:lang w:val="es-MX"/>
              </w:rPr>
              <w:t>`, interfaz de mensajería y pruebas.</w:t>
            </w:r>
          </w:p>
        </w:tc>
      </w:tr>
      <w:tr w:rsidR="00B36168" w:rsidRPr="00975288" w14:paraId="5D7EFF6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7EBB34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E09347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`POST /api/</w:t>
            </w:r>
            <w:proofErr w:type="spellStart"/>
            <w:r w:rsidRPr="00975288">
              <w:rPr>
                <w:sz w:val="17"/>
                <w:lang w:val="es-MX"/>
              </w:rPr>
              <w:t>orders</w:t>
            </w:r>
            <w:proofErr w:type="spellEnd"/>
            <w:r w:rsidRPr="00975288">
              <w:rPr>
                <w:sz w:val="17"/>
                <w:lang w:val="es-MX"/>
              </w:rPr>
              <w:t>/</w:t>
            </w:r>
            <w:proofErr w:type="spellStart"/>
            <w:r w:rsidRPr="00975288">
              <w:rPr>
                <w:sz w:val="17"/>
                <w:lang w:val="es-MX"/>
              </w:rPr>
              <w:t>fromEmail</w:t>
            </w:r>
            <w:proofErr w:type="spellEnd"/>
            <w:r w:rsidRPr="00975288">
              <w:rPr>
                <w:sz w:val="17"/>
                <w:lang w:val="es-MX"/>
              </w:rPr>
              <w:t>` → 201 sólo cuando la secuencia acordada termina.</w:t>
            </w:r>
          </w:p>
        </w:tc>
      </w:tr>
      <w:tr w:rsidR="00B36168" w14:paraId="6F381B4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181E5A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Referencias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51550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REF-02, REF-03</w:t>
            </w:r>
          </w:p>
        </w:tc>
      </w:tr>
    </w:tbl>
    <w:p w14:paraId="567C3B81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703984E" w14:textId="77777777" w:rsidR="00B36168" w:rsidRDefault="00000000">
      <w:pPr>
        <w:pStyle w:val="Ttulo3"/>
      </w:pPr>
      <w:r>
        <w:t>Trabajo solicitado</w:t>
      </w:r>
    </w:p>
    <w:p w14:paraId="5FF6DD5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Eliminar la suscripción manual de `</w:t>
      </w:r>
      <w:proofErr w:type="spellStart"/>
      <w:r w:rsidRPr="00975288">
        <w:rPr>
          <w:sz w:val="19"/>
          <w:lang w:val="es-MX"/>
        </w:rPr>
        <w:t>postOrderFromEmail</w:t>
      </w:r>
      <w:proofErr w:type="spellEnd"/>
      <w:r w:rsidRPr="00975288">
        <w:rPr>
          <w:sz w:val="19"/>
          <w:lang w:val="es-MX"/>
        </w:rPr>
        <w:t>`.</w:t>
      </w:r>
    </w:p>
    <w:p w14:paraId="1C977B3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Componer conversión, persistencia y publicación en una única secuencia.</w:t>
      </w:r>
    </w:p>
    <w:p w14:paraId="7A5F214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Definir y documentar si se publica antes o después de guardar; justificar la decisión.</w:t>
      </w:r>
    </w:p>
    <w:p w14:paraId="2E8BBBD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Garantizar una sola invocación visible en la prueba de regresión.</w:t>
      </w:r>
    </w:p>
    <w:p w14:paraId="41B2F3D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Preparar el servicio para ser reemplazado por </w:t>
      </w:r>
      <w:proofErr w:type="spellStart"/>
      <w:r w:rsidRPr="00975288">
        <w:rPr>
          <w:sz w:val="19"/>
          <w:lang w:val="es-MX"/>
        </w:rPr>
        <w:t>outbox</w:t>
      </w:r>
      <w:proofErr w:type="spellEnd"/>
      <w:r w:rsidRPr="00975288">
        <w:rPr>
          <w:sz w:val="19"/>
          <w:lang w:val="es-MX"/>
        </w:rPr>
        <w:t xml:space="preserve"> en TC-29.</w:t>
      </w:r>
    </w:p>
    <w:p w14:paraId="09423251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4B90F66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controlador no orquesta efectos con variables Mono reutilizadas y `</w:t>
      </w:r>
      <w:proofErr w:type="gramStart"/>
      <w:r w:rsidRPr="00975288">
        <w:rPr>
          <w:sz w:val="19"/>
          <w:lang w:val="es-MX"/>
        </w:rPr>
        <w:t>subscribe(</w:t>
      </w:r>
      <w:proofErr w:type="gramEnd"/>
      <w:r w:rsidRPr="00975288">
        <w:rPr>
          <w:sz w:val="19"/>
          <w:lang w:val="es-MX"/>
        </w:rPr>
        <w:t>)`.</w:t>
      </w:r>
    </w:p>
    <w:p w14:paraId="134A01B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publicación debe poder participar en la cadena; si la interfaz es `</w:t>
      </w:r>
      <w:proofErr w:type="spellStart"/>
      <w:r w:rsidRPr="00975288">
        <w:rPr>
          <w:sz w:val="19"/>
          <w:lang w:val="es-MX"/>
        </w:rPr>
        <w:t>void</w:t>
      </w:r>
      <w:proofErr w:type="spellEnd"/>
      <w:r w:rsidRPr="00975288">
        <w:rPr>
          <w:sz w:val="19"/>
          <w:lang w:val="es-MX"/>
        </w:rPr>
        <w:t>`, encapsular temporalmente el efecto y marcar deuda.</w:t>
      </w:r>
    </w:p>
    <w:p w14:paraId="192FE48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afirmar atomicidad entre Mongo y </w:t>
      </w:r>
      <w:proofErr w:type="spellStart"/>
      <w:r w:rsidRPr="00975288">
        <w:rPr>
          <w:sz w:val="19"/>
          <w:lang w:val="es-MX"/>
        </w:rPr>
        <w:t>broker</w:t>
      </w:r>
      <w:proofErr w:type="spellEnd"/>
      <w:r w:rsidRPr="00975288">
        <w:rPr>
          <w:sz w:val="19"/>
          <w:lang w:val="es-MX"/>
        </w:rPr>
        <w:t xml:space="preserve"> en esta fase.</w:t>
      </w:r>
    </w:p>
    <w:p w14:paraId="5D5FDBB9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417D34A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Una petición crea una orden y produce una publicación, no dos.</w:t>
      </w:r>
    </w:p>
    <w:p w14:paraId="7B58D7F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Un error de conversión no persiste ni </w:t>
      </w:r>
      <w:proofErr w:type="spellStart"/>
      <w:r w:rsidRPr="00975288">
        <w:rPr>
          <w:sz w:val="19"/>
          <w:lang w:val="es-MX"/>
        </w:rPr>
        <w:t>publica</w:t>
      </w:r>
      <w:proofErr w:type="spellEnd"/>
      <w:r w:rsidRPr="00975288">
        <w:rPr>
          <w:sz w:val="19"/>
          <w:lang w:val="es-MX"/>
        </w:rPr>
        <w:t>.</w:t>
      </w:r>
    </w:p>
    <w:p w14:paraId="1A61B92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Un error de persistencia no publica si la política es </w:t>
      </w:r>
      <w:proofErr w:type="spellStart"/>
      <w:r w:rsidRPr="00975288">
        <w:rPr>
          <w:sz w:val="19"/>
          <w:lang w:val="es-MX"/>
        </w:rPr>
        <w:t>save-then-send</w:t>
      </w:r>
      <w:proofErr w:type="spellEnd"/>
      <w:r w:rsidRPr="00975288">
        <w:rPr>
          <w:sz w:val="19"/>
          <w:lang w:val="es-MX"/>
        </w:rPr>
        <w:t>.</w:t>
      </w:r>
    </w:p>
    <w:p w14:paraId="3209F83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No hay suscripciones manuales.</w:t>
      </w:r>
    </w:p>
    <w:p w14:paraId="438371E0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24B484C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Contadores/</w:t>
      </w:r>
      <w:proofErr w:type="spellStart"/>
      <w:r w:rsidRPr="00975288">
        <w:rPr>
          <w:sz w:val="19"/>
          <w:lang w:val="es-MX"/>
        </w:rPr>
        <w:t>mock</w:t>
      </w:r>
      <w:proofErr w:type="spellEnd"/>
      <w:r w:rsidRPr="00975288">
        <w:rPr>
          <w:sz w:val="19"/>
          <w:lang w:val="es-MX"/>
        </w:rPr>
        <w:t xml:space="preserve"> para exactamente una invocación.</w:t>
      </w:r>
    </w:p>
    <w:p w14:paraId="3C5791E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Error de conversión y de guardado.</w:t>
      </w:r>
    </w:p>
    <w:p w14:paraId="068608B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con </w:t>
      </w:r>
      <w:proofErr w:type="spellStart"/>
      <w:r w:rsidRPr="00975288">
        <w:rPr>
          <w:sz w:val="19"/>
          <w:lang w:val="es-MX"/>
        </w:rPr>
        <w:t>publisher</w:t>
      </w:r>
      <w:proofErr w:type="spellEnd"/>
      <w:r w:rsidRPr="00975288">
        <w:rPr>
          <w:sz w:val="19"/>
          <w:lang w:val="es-MX"/>
        </w:rPr>
        <w:t xml:space="preserve"> frío para demostrar que no se duplica.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14:paraId="57F5EA97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F082EBD" w14:textId="77777777" w:rsidR="00B36168" w:rsidRDefault="00000000">
            <w:pPr>
              <w:spacing w:after="40"/>
              <w:rPr>
                <w:rFonts w:hint="eastAsia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¿“Guardar y luego publicar” es atómico? </w:t>
            </w:r>
            <w:r>
              <w:rPr>
                <w:sz w:val="18"/>
              </w:rPr>
              <w:t>¿</w:t>
            </w:r>
            <w:proofErr w:type="spellStart"/>
            <w:r>
              <w:rPr>
                <w:sz w:val="18"/>
              </w:rPr>
              <w:t>Qué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ventana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fallo</w:t>
            </w:r>
            <w:proofErr w:type="spellEnd"/>
            <w:r>
              <w:rPr>
                <w:sz w:val="18"/>
              </w:rPr>
              <w:t xml:space="preserve"> sigue abierta?</w:t>
            </w:r>
          </w:p>
        </w:tc>
      </w:tr>
    </w:tbl>
    <w:p w14:paraId="10358C35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1508F90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 xml:space="preserve">TC-08 — Separar </w:t>
      </w:r>
      <w:proofErr w:type="spellStart"/>
      <w:r w:rsidRPr="00975288">
        <w:rPr>
          <w:rFonts w:ascii="Liberation Sans" w:hAnsi="Liberation Sans"/>
          <w:lang w:val="es-MX"/>
        </w:rPr>
        <w:t>DTOs</w:t>
      </w:r>
      <w:proofErr w:type="spellEnd"/>
      <w:r w:rsidRPr="00975288">
        <w:rPr>
          <w:rFonts w:ascii="Liberation Sans" w:hAnsi="Liberation Sans"/>
          <w:lang w:val="es-MX"/>
        </w:rPr>
        <w:t xml:space="preserve"> de entrada, respuesta y persistencia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5C9E3599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A07E0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0E950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78DF6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2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1F376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TC-01 a TC-07 recomendados</w:t>
            </w:r>
          </w:p>
        </w:tc>
      </w:tr>
    </w:tbl>
    <w:p w14:paraId="3C7B2917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C263E00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BE43085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 API deja de exponer directamente entidades Mongo, usuarios y datos internos.</w:t>
            </w:r>
          </w:p>
        </w:tc>
      </w:tr>
    </w:tbl>
    <w:p w14:paraId="42255E1E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1A21DE2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986FC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04043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§5.1–5.2; §8 patrones; §9; §10 contrato HTTP objetivo.</w:t>
            </w:r>
          </w:p>
        </w:tc>
      </w:tr>
      <w:tr w:rsidR="00B36168" w14:paraId="0F2DD0B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53B4B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49903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SRC-08 controladores; SRC-10 dominio; SRC-11 persistencia.</w:t>
            </w:r>
          </w:p>
        </w:tc>
      </w:tr>
      <w:tr w:rsidR="00B36168" w:rsidRPr="00975288" w14:paraId="510369B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ABD9C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CFCD4A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Nuevo paquete `</w:t>
            </w:r>
            <w:proofErr w:type="spellStart"/>
            <w:r w:rsidRPr="00975288">
              <w:rPr>
                <w:sz w:val="17"/>
                <w:lang w:val="es-MX"/>
              </w:rPr>
              <w:t>tacos.api.dto</w:t>
            </w:r>
            <w:proofErr w:type="spellEnd"/>
            <w:r w:rsidRPr="00975288">
              <w:rPr>
                <w:sz w:val="17"/>
                <w:lang w:val="es-MX"/>
              </w:rPr>
              <w:t xml:space="preserve">`, </w:t>
            </w:r>
            <w:proofErr w:type="spellStart"/>
            <w:r w:rsidRPr="00975288">
              <w:rPr>
                <w:sz w:val="17"/>
                <w:lang w:val="es-MX"/>
              </w:rPr>
              <w:t>mappers</w:t>
            </w:r>
            <w:proofErr w:type="spellEnd"/>
            <w:r w:rsidRPr="00975288">
              <w:rPr>
                <w:sz w:val="17"/>
                <w:lang w:val="es-MX"/>
              </w:rPr>
              <w:t>, controladores y pruebas de serialización.</w:t>
            </w:r>
          </w:p>
        </w:tc>
      </w:tr>
      <w:tr w:rsidR="00B36168" w:rsidRPr="00975288" w14:paraId="6551D43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FBAFE2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972420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Los </w:t>
            </w:r>
            <w:proofErr w:type="spellStart"/>
            <w:r w:rsidRPr="00975288">
              <w:rPr>
                <w:sz w:val="17"/>
                <w:lang w:val="es-MX"/>
              </w:rPr>
              <w:t>endpoints</w:t>
            </w:r>
            <w:proofErr w:type="spellEnd"/>
            <w:r w:rsidRPr="00975288">
              <w:rPr>
                <w:sz w:val="17"/>
                <w:lang w:val="es-MX"/>
              </w:rPr>
              <w:t xml:space="preserve"> existentes consumen </w:t>
            </w:r>
            <w:proofErr w:type="spellStart"/>
            <w:r w:rsidRPr="00975288">
              <w:rPr>
                <w:sz w:val="17"/>
                <w:lang w:val="es-MX"/>
              </w:rPr>
              <w:t>requests</w:t>
            </w:r>
            <w:proofErr w:type="spellEnd"/>
            <w:r w:rsidRPr="00975288">
              <w:rPr>
                <w:sz w:val="17"/>
                <w:lang w:val="es-MX"/>
              </w:rPr>
              <w:t xml:space="preserve"> específicos y retornan responses seguros.</w:t>
            </w:r>
          </w:p>
        </w:tc>
      </w:tr>
      <w:tr w:rsidR="00B36168" w14:paraId="342BAB5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470DBC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Referencias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E6B14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REF-16, REF-17, REF-19</w:t>
            </w:r>
          </w:p>
        </w:tc>
      </w:tr>
    </w:tbl>
    <w:p w14:paraId="0A57F096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6AB559C5" w14:textId="77777777" w:rsidR="00B36168" w:rsidRDefault="00000000">
      <w:pPr>
        <w:pStyle w:val="Ttulo3"/>
      </w:pPr>
      <w:r>
        <w:t>Trabajo solicitado</w:t>
      </w:r>
    </w:p>
    <w:p w14:paraId="4A41CC02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Crear `OrderCreateRequest`, `OrderResponse`, `IngredientRequest/Response` y los mappers correspondientes.</w:t>
      </w:r>
    </w:p>
    <w:p w14:paraId="593C42B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Excluir de la respuesta </w:t>
      </w:r>
      <w:proofErr w:type="spellStart"/>
      <w:proofErr w:type="gramStart"/>
      <w:r w:rsidRPr="00975288">
        <w:rPr>
          <w:sz w:val="19"/>
          <w:lang w:val="es-MX"/>
        </w:rPr>
        <w:t>password</w:t>
      </w:r>
      <w:proofErr w:type="spellEnd"/>
      <w:proofErr w:type="gramEnd"/>
      <w:r w:rsidRPr="00975288">
        <w:rPr>
          <w:sz w:val="19"/>
          <w:lang w:val="es-MX"/>
        </w:rPr>
        <w:t xml:space="preserve">, autoridades, PAN, CVV, token completo y objetos </w:t>
      </w:r>
      <w:proofErr w:type="spellStart"/>
      <w:r w:rsidRPr="00975288">
        <w:rPr>
          <w:sz w:val="19"/>
          <w:lang w:val="es-MX"/>
        </w:rPr>
        <w:t>User</w:t>
      </w:r>
      <w:proofErr w:type="spellEnd"/>
      <w:r w:rsidRPr="00975288">
        <w:rPr>
          <w:sz w:val="19"/>
          <w:lang w:val="es-MX"/>
        </w:rPr>
        <w:t xml:space="preserve"> embebidos.</w:t>
      </w:r>
    </w:p>
    <w:p w14:paraId="77D8461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Usar identificadores y valores de negocio estables, no documentos Mongo como contrato.</w:t>
      </w:r>
    </w:p>
    <w:p w14:paraId="3F05B18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Conservar compatibilidad o versionar explícitamente los cambios.</w:t>
      </w:r>
    </w:p>
    <w:p w14:paraId="587770E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Evitar lógica de negocio dentro del </w:t>
      </w:r>
      <w:proofErr w:type="spellStart"/>
      <w:r w:rsidRPr="00975288">
        <w:rPr>
          <w:sz w:val="19"/>
          <w:lang w:val="es-MX"/>
        </w:rPr>
        <w:t>mapper</w:t>
      </w:r>
      <w:proofErr w:type="spellEnd"/>
      <w:r w:rsidRPr="00975288">
        <w:rPr>
          <w:sz w:val="19"/>
          <w:lang w:val="es-MX"/>
        </w:rPr>
        <w:t>.</w:t>
      </w:r>
    </w:p>
    <w:p w14:paraId="79338CAF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49A900F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Los </w:t>
      </w:r>
      <w:proofErr w:type="spellStart"/>
      <w:r w:rsidRPr="00975288">
        <w:rPr>
          <w:sz w:val="19"/>
          <w:lang w:val="es-MX"/>
        </w:rPr>
        <w:t>DTOs</w:t>
      </w:r>
      <w:proofErr w:type="spellEnd"/>
      <w:r w:rsidRPr="00975288">
        <w:rPr>
          <w:sz w:val="19"/>
          <w:lang w:val="es-MX"/>
        </w:rPr>
        <w:t xml:space="preserve"> no deben usar `@Document` ni extender interfaces de seguridad.</w:t>
      </w:r>
    </w:p>
    <w:p w14:paraId="739628F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Los campos </w:t>
      </w:r>
      <w:proofErr w:type="gramStart"/>
      <w:r w:rsidRPr="00975288">
        <w:rPr>
          <w:sz w:val="19"/>
          <w:lang w:val="es-MX"/>
        </w:rPr>
        <w:t>server</w:t>
      </w:r>
      <w:proofErr w:type="gramEnd"/>
      <w:r w:rsidRPr="00975288">
        <w:rPr>
          <w:sz w:val="19"/>
          <w:lang w:val="es-MX"/>
        </w:rPr>
        <w:t>-</w:t>
      </w:r>
      <w:proofErr w:type="spellStart"/>
      <w:r w:rsidRPr="00975288">
        <w:rPr>
          <w:sz w:val="19"/>
          <w:lang w:val="es-MX"/>
        </w:rPr>
        <w:t>owned</w:t>
      </w:r>
      <w:proofErr w:type="spellEnd"/>
      <w:r w:rsidRPr="00975288">
        <w:rPr>
          <w:sz w:val="19"/>
          <w:lang w:val="es-MX"/>
        </w:rPr>
        <w:t xml:space="preserve"> no aparecen en </w:t>
      </w:r>
      <w:proofErr w:type="spellStart"/>
      <w:r w:rsidRPr="00975288">
        <w:rPr>
          <w:sz w:val="19"/>
          <w:lang w:val="es-MX"/>
        </w:rPr>
        <w:t>requests</w:t>
      </w:r>
      <w:proofErr w:type="spellEnd"/>
      <w:r w:rsidRPr="00975288">
        <w:rPr>
          <w:sz w:val="19"/>
          <w:lang w:val="es-MX"/>
        </w:rPr>
        <w:t>.</w:t>
      </w:r>
    </w:p>
    <w:p w14:paraId="62AF736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El </w:t>
      </w:r>
      <w:proofErr w:type="spellStart"/>
      <w:r w:rsidRPr="00975288">
        <w:rPr>
          <w:sz w:val="19"/>
          <w:lang w:val="es-MX"/>
        </w:rPr>
        <w:t>mapper</w:t>
      </w:r>
      <w:proofErr w:type="spellEnd"/>
      <w:r w:rsidRPr="00975288">
        <w:rPr>
          <w:sz w:val="19"/>
          <w:lang w:val="es-MX"/>
        </w:rPr>
        <w:t xml:space="preserve"> no consulta repositorios; sólo transforma datos ya disponibles.</w:t>
      </w:r>
    </w:p>
    <w:p w14:paraId="7FEA7201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602496C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serialización de una orden no contiene `</w:t>
      </w:r>
      <w:proofErr w:type="spellStart"/>
      <w:proofErr w:type="gramStart"/>
      <w:r w:rsidRPr="00975288">
        <w:rPr>
          <w:sz w:val="19"/>
          <w:lang w:val="es-MX"/>
        </w:rPr>
        <w:t>password</w:t>
      </w:r>
      <w:proofErr w:type="spellEnd"/>
      <w:proofErr w:type="gramEnd"/>
      <w:r w:rsidRPr="00975288">
        <w:rPr>
          <w:sz w:val="19"/>
          <w:lang w:val="es-MX"/>
        </w:rPr>
        <w:t>`, `</w:t>
      </w:r>
      <w:proofErr w:type="spellStart"/>
      <w:r w:rsidRPr="00975288">
        <w:rPr>
          <w:sz w:val="19"/>
          <w:lang w:val="es-MX"/>
        </w:rPr>
        <w:t>ccNumber</w:t>
      </w:r>
      <w:proofErr w:type="spellEnd"/>
      <w:r w:rsidRPr="00975288">
        <w:rPr>
          <w:sz w:val="19"/>
          <w:lang w:val="es-MX"/>
        </w:rPr>
        <w:t>`, `</w:t>
      </w:r>
      <w:proofErr w:type="spellStart"/>
      <w:r w:rsidRPr="00975288">
        <w:rPr>
          <w:sz w:val="19"/>
          <w:lang w:val="es-MX"/>
        </w:rPr>
        <w:t>ccCVV</w:t>
      </w:r>
      <w:proofErr w:type="spellEnd"/>
      <w:r w:rsidRPr="00975288">
        <w:rPr>
          <w:sz w:val="19"/>
          <w:lang w:val="es-MX"/>
        </w:rPr>
        <w:t>` ni `</w:t>
      </w:r>
      <w:proofErr w:type="spellStart"/>
      <w:r w:rsidRPr="00975288">
        <w:rPr>
          <w:sz w:val="19"/>
          <w:lang w:val="es-MX"/>
        </w:rPr>
        <w:t>authorities</w:t>
      </w:r>
      <w:proofErr w:type="spellEnd"/>
      <w:r w:rsidRPr="00975288">
        <w:rPr>
          <w:sz w:val="19"/>
          <w:lang w:val="es-MX"/>
        </w:rPr>
        <w:t>`.</w:t>
      </w:r>
    </w:p>
    <w:p w14:paraId="76B971C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El cliente no puede fijar ID, </w:t>
      </w:r>
      <w:proofErr w:type="spellStart"/>
      <w:r w:rsidRPr="00975288">
        <w:rPr>
          <w:sz w:val="19"/>
          <w:lang w:val="es-MX"/>
        </w:rPr>
        <w:t>placedAt</w:t>
      </w:r>
      <w:proofErr w:type="spellEnd"/>
      <w:r w:rsidRPr="00975288">
        <w:rPr>
          <w:sz w:val="19"/>
          <w:lang w:val="es-MX"/>
        </w:rPr>
        <w:t xml:space="preserve">, </w:t>
      </w:r>
      <w:proofErr w:type="gramStart"/>
      <w:r w:rsidRPr="00975288">
        <w:rPr>
          <w:sz w:val="19"/>
          <w:lang w:val="es-MX"/>
        </w:rPr>
        <w:t>status</w:t>
      </w:r>
      <w:proofErr w:type="gramEnd"/>
      <w:r w:rsidRPr="00975288">
        <w:rPr>
          <w:sz w:val="19"/>
          <w:lang w:val="es-MX"/>
        </w:rPr>
        <w:t xml:space="preserve">, total ni </w:t>
      </w:r>
      <w:proofErr w:type="spellStart"/>
      <w:r w:rsidRPr="00975288">
        <w:rPr>
          <w:sz w:val="19"/>
          <w:lang w:val="es-MX"/>
        </w:rPr>
        <w:t>userId</w:t>
      </w:r>
      <w:proofErr w:type="spellEnd"/>
      <w:r w:rsidRPr="00975288">
        <w:rPr>
          <w:sz w:val="19"/>
          <w:lang w:val="es-MX"/>
        </w:rPr>
        <w:t xml:space="preserve"> ajeno.</w:t>
      </w:r>
    </w:p>
    <w:p w14:paraId="434E306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Las pruebas </w:t>
      </w:r>
      <w:proofErr w:type="spellStart"/>
      <w:r w:rsidRPr="00975288">
        <w:rPr>
          <w:sz w:val="19"/>
          <w:lang w:val="es-MX"/>
        </w:rPr>
        <w:t>snapshot</w:t>
      </w:r>
      <w:proofErr w:type="spellEnd"/>
      <w:r w:rsidRPr="00975288">
        <w:rPr>
          <w:sz w:val="19"/>
          <w:lang w:val="es-MX"/>
        </w:rPr>
        <w:t>/JSON documentan el contrato.</w:t>
      </w:r>
    </w:p>
    <w:p w14:paraId="29A32B3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Los controladores no reciben `</w:t>
      </w:r>
      <w:proofErr w:type="spellStart"/>
      <w:r w:rsidRPr="00975288">
        <w:rPr>
          <w:sz w:val="19"/>
          <w:lang w:val="es-MX"/>
        </w:rPr>
        <w:t>TacoOrder</w:t>
      </w:r>
      <w:proofErr w:type="spellEnd"/>
      <w:r w:rsidRPr="00975288">
        <w:rPr>
          <w:sz w:val="19"/>
          <w:lang w:val="es-MX"/>
        </w:rPr>
        <w:t xml:space="preserve">` como </w:t>
      </w:r>
      <w:proofErr w:type="spellStart"/>
      <w:r w:rsidRPr="00975288">
        <w:rPr>
          <w:sz w:val="19"/>
          <w:lang w:val="es-MX"/>
        </w:rPr>
        <w:t>body</w:t>
      </w:r>
      <w:proofErr w:type="spellEnd"/>
      <w:r w:rsidRPr="00975288">
        <w:rPr>
          <w:sz w:val="19"/>
          <w:lang w:val="es-MX"/>
        </w:rPr>
        <w:t>.</w:t>
      </w:r>
    </w:p>
    <w:p w14:paraId="73BCDFD9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2FE47B0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serialización negativa de campos sensibles.</w:t>
      </w:r>
    </w:p>
    <w:p w14:paraId="6B4F698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 mapeo </w:t>
      </w:r>
      <w:proofErr w:type="spellStart"/>
      <w:r w:rsidRPr="00975288">
        <w:rPr>
          <w:sz w:val="19"/>
          <w:lang w:val="es-MX"/>
        </w:rPr>
        <w:t>request→comando</w:t>
      </w:r>
      <w:proofErr w:type="spellEnd"/>
      <w:r w:rsidRPr="00975288">
        <w:rPr>
          <w:sz w:val="19"/>
          <w:lang w:val="es-MX"/>
        </w:rPr>
        <w:t xml:space="preserve"> y </w:t>
      </w:r>
      <w:proofErr w:type="spellStart"/>
      <w:r w:rsidRPr="00975288">
        <w:rPr>
          <w:sz w:val="19"/>
          <w:lang w:val="es-MX"/>
        </w:rPr>
        <w:t>entidad→response</w:t>
      </w:r>
      <w:proofErr w:type="spellEnd"/>
      <w:r w:rsidRPr="00975288">
        <w:rPr>
          <w:sz w:val="19"/>
          <w:lang w:val="es-MX"/>
        </w:rPr>
        <w:t>.</w:t>
      </w:r>
    </w:p>
    <w:p w14:paraId="608FE7D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 </w:t>
      </w:r>
      <w:proofErr w:type="spellStart"/>
      <w:r w:rsidRPr="00975288">
        <w:rPr>
          <w:sz w:val="19"/>
          <w:lang w:val="es-MX"/>
        </w:rPr>
        <w:t>mass</w:t>
      </w:r>
      <w:proofErr w:type="spellEnd"/>
      <w:r w:rsidRPr="00975288">
        <w:rPr>
          <w:sz w:val="19"/>
          <w:lang w:val="es-MX"/>
        </w:rPr>
        <w:t xml:space="preserve"> </w:t>
      </w:r>
      <w:proofErr w:type="spellStart"/>
      <w:r w:rsidRPr="00975288">
        <w:rPr>
          <w:sz w:val="19"/>
          <w:lang w:val="es-MX"/>
        </w:rPr>
        <w:t>assignment</w:t>
      </w:r>
      <w:proofErr w:type="spellEnd"/>
      <w:r w:rsidRPr="00975288">
        <w:rPr>
          <w:sz w:val="19"/>
          <w:lang w:val="es-MX"/>
        </w:rPr>
        <w:t>: campos adicionales no alteran el dominio.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0C3CEB0C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0BBDD264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¿Una entidad de persistencia es automáticamente un buen contrato público?</w:t>
            </w:r>
          </w:p>
        </w:tc>
      </w:tr>
    </w:tbl>
    <w:p w14:paraId="1811DEFD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00A44929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 xml:space="preserve">TC-09 — Validación y errores tipo </w:t>
      </w:r>
      <w:proofErr w:type="spellStart"/>
      <w:r w:rsidRPr="00975288">
        <w:rPr>
          <w:rFonts w:ascii="Liberation Sans" w:hAnsi="Liberation Sans"/>
          <w:lang w:val="es-MX"/>
        </w:rPr>
        <w:t>Problem</w:t>
      </w:r>
      <w:proofErr w:type="spellEnd"/>
      <w:r w:rsidRPr="00975288">
        <w:rPr>
          <w:rFonts w:ascii="Liberation Sans" w:hAnsi="Liberation Sans"/>
          <w:lang w:val="es-MX"/>
        </w:rPr>
        <w:t xml:space="preserve"> </w:t>
      </w:r>
      <w:proofErr w:type="spellStart"/>
      <w:r w:rsidRPr="00975288">
        <w:rPr>
          <w:rFonts w:ascii="Liberation Sans" w:hAnsi="Liberation Sans"/>
          <w:lang w:val="es-MX"/>
        </w:rPr>
        <w:t>Details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36123477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9754A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98662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950F9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2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84BB4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TC-08</w:t>
            </w:r>
          </w:p>
        </w:tc>
      </w:tr>
    </w:tbl>
    <w:p w14:paraId="73739B9C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7EF0778A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35259C78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Todos los errores funcionales relevantes tienen forma uniforme, código, estado HTTP y detalle utilizable por la UI.</w:t>
            </w:r>
          </w:p>
        </w:tc>
      </w:tr>
    </w:tbl>
    <w:p w14:paraId="6A26E211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45BF6A8B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BB869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27DFB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§5.1–5.2; §6; §8; §9.</w:t>
            </w:r>
          </w:p>
        </w:tc>
      </w:tr>
      <w:tr w:rsidR="00B36168" w14:paraId="5D6C08E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672D4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404A3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SRC-07/SRC-08 controladores; SRC-10 validaciones.</w:t>
            </w:r>
          </w:p>
        </w:tc>
      </w:tr>
      <w:tr w:rsidR="00B36168" w:rsidRPr="00975288" w14:paraId="5B76257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9D84F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02E0C7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proofErr w:type="spellStart"/>
            <w:r w:rsidRPr="00975288">
              <w:rPr>
                <w:sz w:val="17"/>
                <w:lang w:val="es-MX"/>
              </w:rPr>
              <w:t>DTOs</w:t>
            </w:r>
            <w:proofErr w:type="spellEnd"/>
            <w:r w:rsidRPr="00975288">
              <w:rPr>
                <w:sz w:val="17"/>
                <w:lang w:val="es-MX"/>
              </w:rPr>
              <w:t xml:space="preserve">, anotaciones Bean </w:t>
            </w:r>
            <w:proofErr w:type="spellStart"/>
            <w:r w:rsidRPr="00975288">
              <w:rPr>
                <w:sz w:val="17"/>
                <w:lang w:val="es-MX"/>
              </w:rPr>
              <w:t>Validation</w:t>
            </w:r>
            <w:proofErr w:type="spellEnd"/>
            <w:r w:rsidRPr="00975288">
              <w:rPr>
                <w:sz w:val="17"/>
                <w:lang w:val="es-MX"/>
              </w:rPr>
              <w:t>, `@RestControllerAdvice`, `</w:t>
            </w:r>
            <w:proofErr w:type="spellStart"/>
            <w:r w:rsidRPr="00975288">
              <w:rPr>
                <w:sz w:val="17"/>
                <w:lang w:val="es-MX"/>
              </w:rPr>
              <w:t>ApiProblem</w:t>
            </w:r>
            <w:proofErr w:type="spellEnd"/>
            <w:r w:rsidRPr="00975288">
              <w:rPr>
                <w:sz w:val="17"/>
                <w:lang w:val="es-MX"/>
              </w:rPr>
              <w:t>` y pruebas.</w:t>
            </w:r>
          </w:p>
        </w:tc>
      </w:tr>
      <w:tr w:rsidR="00B36168" w14:paraId="3A0456B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87DA62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D1DC7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Errores `application/problem+json` o JSON equivalente documentado.</w:t>
            </w:r>
          </w:p>
        </w:tc>
      </w:tr>
      <w:tr w:rsidR="00B36168" w14:paraId="33ABCEAE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7E8F6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4F563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REF-16</w:t>
            </w:r>
          </w:p>
        </w:tc>
      </w:tr>
    </w:tbl>
    <w:p w14:paraId="6124BA5B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590E2A65" w14:textId="77777777" w:rsidR="00B36168" w:rsidRDefault="00000000">
      <w:pPr>
        <w:pStyle w:val="Ttulo3"/>
      </w:pPr>
      <w:r>
        <w:t>Trabajo solicitado</w:t>
      </w:r>
    </w:p>
    <w:p w14:paraId="0F7D4FC4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Agregar validaciones de requeridos, tamaños, formatos, cantidades y rangos.</w:t>
      </w:r>
    </w:p>
    <w:p w14:paraId="5569DB55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Crear un DTO `ApiProblem` compatible conceptualmente con RFC 9457: type, title, status, detail, instance, code y violations.</w:t>
      </w:r>
    </w:p>
    <w:p w14:paraId="5910308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Mapear validación, recurso inexistente, conflicto, autorización y regla de negocio.</w:t>
      </w:r>
    </w:p>
    <w:p w14:paraId="5D21C2E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devolver </w:t>
      </w:r>
      <w:proofErr w:type="spellStart"/>
      <w:r w:rsidRPr="00975288">
        <w:rPr>
          <w:sz w:val="19"/>
          <w:lang w:val="es-MX"/>
        </w:rPr>
        <w:t>stack</w:t>
      </w:r>
      <w:proofErr w:type="spellEnd"/>
      <w:r w:rsidRPr="00975288">
        <w:rPr>
          <w:sz w:val="19"/>
          <w:lang w:val="es-MX"/>
        </w:rPr>
        <w:t xml:space="preserve"> traces ni mensajes de drivers.</w:t>
      </w:r>
    </w:p>
    <w:p w14:paraId="733E929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Agregar un identificador de correlación cuando TC-31 esté disponible.</w:t>
      </w:r>
    </w:p>
    <w:p w14:paraId="428AD564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6329470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base Spring 5.3 no posee la clase moderna `</w:t>
      </w:r>
      <w:proofErr w:type="spellStart"/>
      <w:r w:rsidRPr="00975288">
        <w:rPr>
          <w:sz w:val="19"/>
          <w:lang w:val="es-MX"/>
        </w:rPr>
        <w:t>ProblemDetail</w:t>
      </w:r>
      <w:proofErr w:type="spellEnd"/>
      <w:r w:rsidRPr="00975288">
        <w:rPr>
          <w:sz w:val="19"/>
          <w:lang w:val="es-MX"/>
        </w:rPr>
        <w:t xml:space="preserve">`; implementar DTO propio sin forzar </w:t>
      </w:r>
      <w:proofErr w:type="spellStart"/>
      <w:r w:rsidRPr="00975288">
        <w:rPr>
          <w:sz w:val="19"/>
          <w:lang w:val="es-MX"/>
        </w:rPr>
        <w:t>upgrade</w:t>
      </w:r>
      <w:proofErr w:type="spellEnd"/>
      <w:r w:rsidRPr="00975288">
        <w:rPr>
          <w:sz w:val="19"/>
          <w:lang w:val="es-MX"/>
        </w:rPr>
        <w:t xml:space="preserve"> accidental.</w:t>
      </w:r>
    </w:p>
    <w:p w14:paraId="4197A2E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Los códigos funcionales son estables y documentados.</w:t>
      </w:r>
    </w:p>
    <w:p w14:paraId="71504D7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validación se ejecuta antes de efectos externos.</w:t>
      </w:r>
    </w:p>
    <w:p w14:paraId="30B8526D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2A3F000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Todas las respuestas 4xx/5xx controladas comparten estructura.</w:t>
      </w:r>
    </w:p>
    <w:p w14:paraId="4DF103F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Una orden inválida lista campos y razones sin revelar implementación.</w:t>
      </w:r>
    </w:p>
    <w:p w14:paraId="32327C3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404, 409 y 422 no se convierten en 500.</w:t>
      </w:r>
    </w:p>
    <w:p w14:paraId="55D32CA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El `</w:t>
      </w:r>
      <w:proofErr w:type="spellStart"/>
      <w:r w:rsidRPr="00975288">
        <w:rPr>
          <w:sz w:val="19"/>
          <w:lang w:val="es-MX"/>
        </w:rPr>
        <w:t>instance</w:t>
      </w:r>
      <w:proofErr w:type="spellEnd"/>
      <w:r w:rsidRPr="00975288">
        <w:rPr>
          <w:sz w:val="19"/>
          <w:lang w:val="es-MX"/>
        </w:rPr>
        <w:t>` identifica la ruta solicitada.</w:t>
      </w:r>
    </w:p>
    <w:p w14:paraId="21640B9C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161E217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Pruebas de validación con varios campos.</w:t>
      </w:r>
    </w:p>
    <w:p w14:paraId="1CF671C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excepción de negocio a 422/409.</w:t>
      </w:r>
    </w:p>
    <w:p w14:paraId="3577A4D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 que no aparece </w:t>
      </w:r>
      <w:proofErr w:type="spellStart"/>
      <w:r w:rsidRPr="00975288">
        <w:rPr>
          <w:sz w:val="19"/>
          <w:lang w:val="es-MX"/>
        </w:rPr>
        <w:t>stacktrace</w:t>
      </w:r>
      <w:proofErr w:type="spellEnd"/>
      <w:r w:rsidRPr="00975288">
        <w:rPr>
          <w:sz w:val="19"/>
          <w:lang w:val="es-MX"/>
        </w:rPr>
        <w:t xml:space="preserve"> ni nombre de </w:t>
      </w:r>
      <w:proofErr w:type="gramStart"/>
      <w:r w:rsidRPr="00975288">
        <w:rPr>
          <w:sz w:val="19"/>
          <w:lang w:val="es-MX"/>
        </w:rPr>
        <w:t>driver</w:t>
      </w:r>
      <w:proofErr w:type="gramEnd"/>
      <w:r w:rsidRPr="00975288">
        <w:rPr>
          <w:sz w:val="19"/>
          <w:lang w:val="es-MX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4256EA33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49FB2212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¿Cuándo usar 400, 409 y 422? Defina la política del curso y úsela consistentemente.</w:t>
            </w:r>
          </w:p>
        </w:tc>
      </w:tr>
    </w:tbl>
    <w:p w14:paraId="1B638251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538B2475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TC-10 — Registro reactivo con contraseñas protegidas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49C87571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027DD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A252B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4BCD0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2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059F9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TC-09 recomendado</w:t>
            </w:r>
          </w:p>
        </w:tc>
      </w:tr>
    </w:tbl>
    <w:p w14:paraId="2A4E471E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7EC896EE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180B264A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El alta de usuario persiste realmente y nunca almacena la contraseña en texto claro.</w:t>
            </w:r>
          </w:p>
        </w:tc>
      </w:tr>
    </w:tbl>
    <w:p w14:paraId="7053358C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213F038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3A3D4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4D017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§5.3; §7.6; §9; §10.</w:t>
            </w:r>
          </w:p>
        </w:tc>
      </w:tr>
      <w:tr w:rsidR="00B36168" w14:paraId="4E4655B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78550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638DD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SRC-12 RegistrationController, RegistrationForm y SecurityConfig; SRC-11 UserRepository.</w:t>
            </w:r>
          </w:p>
        </w:tc>
      </w:tr>
      <w:tr w:rsidR="00B36168" w:rsidRPr="00975288" w14:paraId="7AC6143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522B2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4F99A5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Módulo </w:t>
            </w:r>
            <w:proofErr w:type="spellStart"/>
            <w:r w:rsidRPr="00975288">
              <w:rPr>
                <w:sz w:val="17"/>
                <w:lang w:val="es-MX"/>
              </w:rPr>
              <w:t>security</w:t>
            </w:r>
            <w:proofErr w:type="spellEnd"/>
            <w:r w:rsidRPr="00975288">
              <w:rPr>
                <w:sz w:val="17"/>
                <w:lang w:val="es-MX"/>
              </w:rPr>
              <w:t>, DTO/formulario de registro, repositorio y pruebas.</w:t>
            </w:r>
          </w:p>
        </w:tc>
      </w:tr>
      <w:tr w:rsidR="00B36168" w:rsidRPr="00975288" w14:paraId="01126FF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03B5C4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60E3DD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`POST /</w:t>
            </w:r>
            <w:proofErr w:type="spellStart"/>
            <w:r w:rsidRPr="00975288">
              <w:rPr>
                <w:sz w:val="17"/>
                <w:lang w:val="es-MX"/>
              </w:rPr>
              <w:t>register</w:t>
            </w:r>
            <w:proofErr w:type="spellEnd"/>
            <w:r w:rsidRPr="00975288">
              <w:rPr>
                <w:sz w:val="17"/>
                <w:lang w:val="es-MX"/>
              </w:rPr>
              <w:t>` o `POST /api/</w:t>
            </w:r>
            <w:proofErr w:type="spellStart"/>
            <w:r w:rsidRPr="00975288">
              <w:rPr>
                <w:sz w:val="17"/>
                <w:lang w:val="es-MX"/>
              </w:rPr>
              <w:t>users</w:t>
            </w:r>
            <w:proofErr w:type="spellEnd"/>
            <w:r w:rsidRPr="00975288">
              <w:rPr>
                <w:sz w:val="17"/>
                <w:lang w:val="es-MX"/>
              </w:rPr>
              <w:t>` según la ruta de la clase; 201/</w:t>
            </w:r>
            <w:proofErr w:type="spellStart"/>
            <w:r w:rsidRPr="00975288">
              <w:rPr>
                <w:sz w:val="17"/>
                <w:lang w:val="es-MX"/>
              </w:rPr>
              <w:t>redirect</w:t>
            </w:r>
            <w:proofErr w:type="spellEnd"/>
            <w:r w:rsidRPr="00975288">
              <w:rPr>
                <w:sz w:val="17"/>
                <w:lang w:val="es-MX"/>
              </w:rPr>
              <w:t xml:space="preserve"> después de persistir.</w:t>
            </w:r>
          </w:p>
        </w:tc>
      </w:tr>
      <w:tr w:rsidR="00B36168" w14:paraId="7E01E4EB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5D8EE0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Referencias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3EF9C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REF-07, REF-08</w:t>
            </w:r>
          </w:p>
        </w:tc>
      </w:tr>
    </w:tbl>
    <w:p w14:paraId="29B7F519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11427EF3" w14:textId="77777777" w:rsidR="00B36168" w:rsidRDefault="00000000">
      <w:pPr>
        <w:pStyle w:val="Ttulo3"/>
      </w:pPr>
      <w:r>
        <w:t>Trabajo solicitado</w:t>
      </w:r>
    </w:p>
    <w:p w14:paraId="3F0CF2F7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Reemplazar `NoOpPasswordEncoder` por `PasswordEncoderFactories.createDelegatingPasswordEncoder()`.</w:t>
      </w:r>
    </w:p>
    <w:p w14:paraId="6ED1BA8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Retornar/componer el `</w:t>
      </w:r>
      <w:proofErr w:type="spellStart"/>
      <w:r w:rsidRPr="00975288">
        <w:rPr>
          <w:sz w:val="19"/>
          <w:lang w:val="es-MX"/>
        </w:rPr>
        <w:t>userRepo.save</w:t>
      </w:r>
      <w:proofErr w:type="spellEnd"/>
      <w:r w:rsidRPr="00975288">
        <w:rPr>
          <w:sz w:val="19"/>
          <w:lang w:val="es-MX"/>
        </w:rPr>
        <w:t>(...)` reactivo en el flujo del registro.</w:t>
      </w:r>
    </w:p>
    <w:p w14:paraId="7EEDD43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Validar unicidad de </w:t>
      </w:r>
      <w:proofErr w:type="spellStart"/>
      <w:r w:rsidRPr="00975288">
        <w:rPr>
          <w:sz w:val="19"/>
          <w:lang w:val="es-MX"/>
        </w:rPr>
        <w:t>username</w:t>
      </w:r>
      <w:proofErr w:type="spellEnd"/>
      <w:r w:rsidRPr="00975288">
        <w:rPr>
          <w:sz w:val="19"/>
          <w:lang w:val="es-MX"/>
        </w:rPr>
        <w:t xml:space="preserve"> y email antes de guardar y también mediante índice único.</w:t>
      </w:r>
    </w:p>
    <w:p w14:paraId="04F30F8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devolver </w:t>
      </w:r>
      <w:proofErr w:type="spellStart"/>
      <w:proofErr w:type="gramStart"/>
      <w:r w:rsidRPr="00975288">
        <w:rPr>
          <w:sz w:val="19"/>
          <w:lang w:val="es-MX"/>
        </w:rPr>
        <w:t>password</w:t>
      </w:r>
      <w:proofErr w:type="spellEnd"/>
      <w:proofErr w:type="gramEnd"/>
      <w:r w:rsidRPr="00975288">
        <w:rPr>
          <w:sz w:val="19"/>
          <w:lang w:val="es-MX"/>
        </w:rPr>
        <w:t xml:space="preserve"> ni hash en respuesta o logs.</w:t>
      </w:r>
    </w:p>
    <w:p w14:paraId="7BA7AE3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Definir respuesta REST 201 o redirección sólo después de completar el guardado.</w:t>
      </w:r>
    </w:p>
    <w:p w14:paraId="6AD4788E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7421DF7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hash debe incluir el identificador de algoritmo (`{</w:t>
      </w:r>
      <w:proofErr w:type="spellStart"/>
      <w:r w:rsidRPr="00975288">
        <w:rPr>
          <w:sz w:val="19"/>
          <w:lang w:val="es-MX"/>
        </w:rPr>
        <w:t>bcrypt</w:t>
      </w:r>
      <w:proofErr w:type="spellEnd"/>
      <w:r w:rsidRPr="00975288">
        <w:rPr>
          <w:sz w:val="19"/>
          <w:lang w:val="es-MX"/>
        </w:rPr>
        <w:t>}` u otro delegado).</w:t>
      </w:r>
    </w:p>
    <w:p w14:paraId="52879AA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contraseña se recibe por TLS en despliegue real y se elimina del objeto de respuesta.</w:t>
      </w:r>
    </w:p>
    <w:p w14:paraId="37449CD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unicidad no puede depender sólo de “consultar antes”; usar índice para carreras.</w:t>
      </w:r>
    </w:p>
    <w:p w14:paraId="5E42737F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3655A53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contraseña almacenada no coincide con el texto ingresado y `</w:t>
      </w:r>
      <w:proofErr w:type="spellStart"/>
      <w:r w:rsidRPr="00975288">
        <w:rPr>
          <w:sz w:val="19"/>
          <w:lang w:val="es-MX"/>
        </w:rPr>
        <w:t>matches</w:t>
      </w:r>
      <w:proofErr w:type="spellEnd"/>
      <w:r w:rsidRPr="00975288">
        <w:rPr>
          <w:sz w:val="19"/>
          <w:lang w:val="es-MX"/>
        </w:rPr>
        <w:t>` retorna true.</w:t>
      </w:r>
    </w:p>
    <w:p w14:paraId="0EB096F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El registro queda disponible para autenticación.</w:t>
      </w:r>
    </w:p>
    <w:p w14:paraId="279C1CA2" w14:textId="77777777" w:rsidR="00B36168" w:rsidRPr="00975288" w:rsidRDefault="00000000">
      <w:pPr>
        <w:spacing w:after="50"/>
        <w:ind w:left="259" w:hanging="202"/>
        <w:rPr>
          <w:rFonts w:hint="eastAsia"/>
          <w:lang w:val="pt-PT"/>
        </w:rPr>
      </w:pPr>
      <w:proofErr w:type="gramStart"/>
      <w:r w:rsidRPr="00975288">
        <w:rPr>
          <w:b/>
          <w:color w:val="6B7280"/>
          <w:sz w:val="19"/>
          <w:lang w:val="pt-PT"/>
        </w:rPr>
        <w:t>[ ]</w:t>
      </w:r>
      <w:proofErr w:type="gramEnd"/>
      <w:r w:rsidRPr="00975288">
        <w:rPr>
          <w:b/>
          <w:color w:val="6B7280"/>
          <w:sz w:val="19"/>
          <w:lang w:val="pt-PT"/>
        </w:rPr>
        <w:t xml:space="preserve"> </w:t>
      </w:r>
      <w:r w:rsidRPr="00975288">
        <w:rPr>
          <w:sz w:val="19"/>
          <w:lang w:val="pt-PT"/>
        </w:rPr>
        <w:t xml:space="preserve">Duplicado de </w:t>
      </w:r>
      <w:proofErr w:type="spellStart"/>
      <w:r w:rsidRPr="00975288">
        <w:rPr>
          <w:sz w:val="19"/>
          <w:lang w:val="pt-PT"/>
        </w:rPr>
        <w:t>username</w:t>
      </w:r>
      <w:proofErr w:type="spellEnd"/>
      <w:r w:rsidRPr="00975288">
        <w:rPr>
          <w:sz w:val="19"/>
          <w:lang w:val="pt-PT"/>
        </w:rPr>
        <w:t xml:space="preserve">/email </w:t>
      </w:r>
      <w:proofErr w:type="spellStart"/>
      <w:r w:rsidRPr="00975288">
        <w:rPr>
          <w:sz w:val="19"/>
          <w:lang w:val="pt-PT"/>
        </w:rPr>
        <w:t>genera</w:t>
      </w:r>
      <w:proofErr w:type="spellEnd"/>
      <w:r w:rsidRPr="00975288">
        <w:rPr>
          <w:sz w:val="19"/>
          <w:lang w:val="pt-PT"/>
        </w:rPr>
        <w:t xml:space="preserve"> 409.</w:t>
      </w:r>
    </w:p>
    <w:p w14:paraId="2B032E5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No hay </w:t>
      </w:r>
      <w:proofErr w:type="spellStart"/>
      <w:r w:rsidRPr="00975288">
        <w:rPr>
          <w:sz w:val="19"/>
          <w:lang w:val="es-MX"/>
        </w:rPr>
        <w:t>publisher</w:t>
      </w:r>
      <w:proofErr w:type="spellEnd"/>
      <w:r w:rsidRPr="00975288">
        <w:rPr>
          <w:sz w:val="19"/>
          <w:lang w:val="es-MX"/>
        </w:rPr>
        <w:t xml:space="preserve"> descartado.</w:t>
      </w:r>
    </w:p>
    <w:p w14:paraId="3415C85A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42B3EB2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del </w:t>
      </w:r>
      <w:proofErr w:type="spellStart"/>
      <w:r w:rsidRPr="00975288">
        <w:rPr>
          <w:sz w:val="19"/>
          <w:lang w:val="es-MX"/>
        </w:rPr>
        <w:t>encoder</w:t>
      </w:r>
      <w:proofErr w:type="spellEnd"/>
      <w:r w:rsidRPr="00975288">
        <w:rPr>
          <w:sz w:val="19"/>
          <w:lang w:val="es-MX"/>
        </w:rPr>
        <w:t xml:space="preserve"> y hash.</w:t>
      </w:r>
    </w:p>
    <w:p w14:paraId="0B5020F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persistencia/reactividad.</w:t>
      </w:r>
    </w:p>
    <w:p w14:paraId="1C0C69C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 carrera o </w:t>
      </w:r>
      <w:proofErr w:type="spellStart"/>
      <w:r w:rsidRPr="00975288">
        <w:rPr>
          <w:sz w:val="19"/>
          <w:lang w:val="es-MX"/>
        </w:rPr>
        <w:t>DuplicateKeyException</w:t>
      </w:r>
      <w:proofErr w:type="spellEnd"/>
      <w:r w:rsidRPr="00975288">
        <w:rPr>
          <w:sz w:val="19"/>
          <w:lang w:val="es-MX"/>
        </w:rPr>
        <w:t xml:space="preserve"> a 409.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99656FA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234217C3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¿Por qué “cifrar” contraseñas no es la meta y sí lo es aplicar hash adaptativo con </w:t>
            </w:r>
            <w:proofErr w:type="spellStart"/>
            <w:r w:rsidRPr="00975288">
              <w:rPr>
                <w:sz w:val="18"/>
                <w:lang w:val="es-MX"/>
              </w:rPr>
              <w:t>salt</w:t>
            </w:r>
            <w:proofErr w:type="spellEnd"/>
            <w:r w:rsidRPr="00975288">
              <w:rPr>
                <w:sz w:val="18"/>
                <w:lang w:val="es-MX"/>
              </w:rPr>
              <w:t>?</w:t>
            </w:r>
          </w:p>
        </w:tc>
      </w:tr>
    </w:tbl>
    <w:p w14:paraId="57938511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5164CB9F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 xml:space="preserve">TC-11 — Autorización </w:t>
      </w:r>
      <w:proofErr w:type="spellStart"/>
      <w:r w:rsidRPr="00975288">
        <w:rPr>
          <w:rFonts w:ascii="Liberation Sans" w:hAnsi="Liberation Sans"/>
          <w:lang w:val="es-MX"/>
        </w:rPr>
        <w:t>deny</w:t>
      </w:r>
      <w:proofErr w:type="spellEnd"/>
      <w:r w:rsidRPr="00975288">
        <w:rPr>
          <w:rFonts w:ascii="Liberation Sans" w:hAnsi="Liberation Sans"/>
          <w:lang w:val="es-MX"/>
        </w:rPr>
        <w:t>-</w:t>
      </w:r>
      <w:proofErr w:type="spellStart"/>
      <w:r w:rsidRPr="00975288">
        <w:rPr>
          <w:rFonts w:ascii="Liberation Sans" w:hAnsi="Liberation Sans"/>
          <w:lang w:val="es-MX"/>
        </w:rPr>
        <w:t>by</w:t>
      </w:r>
      <w:proofErr w:type="spellEnd"/>
      <w:r w:rsidRPr="00975288">
        <w:rPr>
          <w:rFonts w:ascii="Liberation Sans" w:hAnsi="Liberation Sans"/>
          <w:lang w:val="es-MX"/>
        </w:rPr>
        <w:t>-default y roles útiles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5C9232FA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E4629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A5F2F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66167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2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77AF6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TC-10</w:t>
            </w:r>
          </w:p>
        </w:tc>
      </w:tr>
    </w:tbl>
    <w:p w14:paraId="6FBA922F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4F42823C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63870E75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 aplicación deja de terminar en `</w:t>
            </w:r>
            <w:proofErr w:type="spellStart"/>
            <w:r w:rsidRPr="00975288">
              <w:rPr>
                <w:sz w:val="18"/>
                <w:lang w:val="es-MX"/>
              </w:rPr>
              <w:t>permitAll</w:t>
            </w:r>
            <w:proofErr w:type="spellEnd"/>
            <w:r w:rsidRPr="00975288">
              <w:rPr>
                <w:sz w:val="18"/>
                <w:lang w:val="es-MX"/>
              </w:rPr>
              <w:t xml:space="preserve">` y protege operaciones de lectura/escritura por rol y </w:t>
            </w:r>
            <w:proofErr w:type="spellStart"/>
            <w:r w:rsidRPr="00975288">
              <w:rPr>
                <w:sz w:val="18"/>
                <w:lang w:val="es-MX"/>
              </w:rPr>
              <w:t>ownership</w:t>
            </w:r>
            <w:proofErr w:type="spellEnd"/>
            <w:r w:rsidRPr="00975288">
              <w:rPr>
                <w:sz w:val="18"/>
                <w:lang w:val="es-MX"/>
              </w:rPr>
              <w:t>.</w:t>
            </w:r>
          </w:p>
        </w:tc>
      </w:tr>
    </w:tbl>
    <w:p w14:paraId="458B0892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75F3034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D49B8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5FB01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§5.3; §7.6; §9; §10; §12 discusión.</w:t>
            </w:r>
          </w:p>
        </w:tc>
      </w:tr>
      <w:tr w:rsidR="00B36168" w14:paraId="14103AC8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D0952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F5D59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SRC-12 SecurityConfig y User; SRC-05 application.yml.</w:t>
            </w:r>
          </w:p>
        </w:tc>
      </w:tr>
      <w:tr w:rsidR="00B36168" w:rsidRPr="00975288" w14:paraId="631F276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ABC93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535CE2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Configuración Spring Security, autoridades de usuario, controladores/servicios y pruebas.</w:t>
            </w:r>
          </w:p>
        </w:tc>
      </w:tr>
      <w:tr w:rsidR="00B36168" w14:paraId="1D36A0A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36E046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46B91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Matriz de autorización documentada para `/api/**`, `/data-api/**` y `/actuator/**`.</w:t>
            </w:r>
          </w:p>
        </w:tc>
      </w:tr>
      <w:tr w:rsidR="00B36168" w14:paraId="598DB5A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BD509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C8FC8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REF-08, REF-10</w:t>
            </w:r>
          </w:p>
        </w:tc>
      </w:tr>
    </w:tbl>
    <w:p w14:paraId="2C7F320C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26AFB06E" w14:textId="77777777" w:rsidR="00B36168" w:rsidRDefault="00000000">
      <w:pPr>
        <w:pStyle w:val="Ttulo3"/>
      </w:pPr>
      <w:r>
        <w:t>Trabajo solicitado</w:t>
      </w:r>
    </w:p>
    <w:p w14:paraId="3D103D0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Definir roles USER, ADMIN y KITCHEN con una matriz de acceso explícita.</w:t>
      </w:r>
    </w:p>
    <w:p w14:paraId="33024A4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Permitir lectura pública del catálogo; exigir autenticación para pedidos/favoritos/rating; ADMIN para ingredientes; KITCHEN para cola/estado.</w:t>
      </w:r>
    </w:p>
    <w:p w14:paraId="79E84E9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Terminar con una regla de denegación o autenticación, nunca `</w:t>
      </w:r>
      <w:proofErr w:type="spellStart"/>
      <w:r w:rsidRPr="00975288">
        <w:rPr>
          <w:sz w:val="19"/>
          <w:lang w:val="es-MX"/>
        </w:rPr>
        <w:t>permitAll</w:t>
      </w:r>
      <w:proofErr w:type="spellEnd"/>
      <w:r w:rsidRPr="00975288">
        <w:rPr>
          <w:sz w:val="19"/>
          <w:lang w:val="es-MX"/>
        </w:rPr>
        <w:t>` global.</w:t>
      </w:r>
    </w:p>
    <w:p w14:paraId="601D18E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Aplicar </w:t>
      </w:r>
      <w:proofErr w:type="spellStart"/>
      <w:r w:rsidRPr="00975288">
        <w:rPr>
          <w:sz w:val="19"/>
          <w:lang w:val="es-MX"/>
        </w:rPr>
        <w:t>ownership</w:t>
      </w:r>
      <w:proofErr w:type="spellEnd"/>
      <w:r w:rsidRPr="00975288">
        <w:rPr>
          <w:sz w:val="19"/>
          <w:lang w:val="es-MX"/>
        </w:rPr>
        <w:t xml:space="preserve"> en servicio para órdenes, no sólo por URL.</w:t>
      </w:r>
    </w:p>
    <w:p w14:paraId="575057F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Cerrar o proteger `/data-api` y </w:t>
      </w:r>
      <w:proofErr w:type="spellStart"/>
      <w:r w:rsidRPr="00975288">
        <w:rPr>
          <w:sz w:val="19"/>
          <w:lang w:val="es-MX"/>
        </w:rPr>
        <w:t>Actuator</w:t>
      </w:r>
      <w:proofErr w:type="spellEnd"/>
      <w:r w:rsidRPr="00975288">
        <w:rPr>
          <w:sz w:val="19"/>
          <w:lang w:val="es-MX"/>
        </w:rPr>
        <w:t xml:space="preserve">; </w:t>
      </w:r>
      <w:proofErr w:type="spellStart"/>
      <w:r w:rsidRPr="00975288">
        <w:rPr>
          <w:sz w:val="19"/>
          <w:lang w:val="es-MX"/>
        </w:rPr>
        <w:t>health</w:t>
      </w:r>
      <w:proofErr w:type="spellEnd"/>
      <w:r w:rsidRPr="00975288">
        <w:rPr>
          <w:sz w:val="19"/>
          <w:lang w:val="es-MX"/>
        </w:rPr>
        <w:t xml:space="preserve"> público sólo en el nivel decidido.</w:t>
      </w:r>
    </w:p>
    <w:p w14:paraId="404B6B9B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286C011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Incluir pruebas negativas 401 y 403, no sólo casos felices.</w:t>
      </w:r>
    </w:p>
    <w:p w14:paraId="5272726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confiar en un </w:t>
      </w:r>
      <w:proofErr w:type="spellStart"/>
      <w:r w:rsidRPr="00975288">
        <w:rPr>
          <w:sz w:val="19"/>
          <w:lang w:val="es-MX"/>
        </w:rPr>
        <w:t>userId</w:t>
      </w:r>
      <w:proofErr w:type="spellEnd"/>
      <w:r w:rsidRPr="00975288">
        <w:rPr>
          <w:sz w:val="19"/>
          <w:lang w:val="es-MX"/>
        </w:rPr>
        <w:t xml:space="preserve"> enviado por el cliente.</w:t>
      </w:r>
    </w:p>
    <w:p w14:paraId="0B9C736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Configurar CORS con orígenes externos, no comodín por comodidad.</w:t>
      </w:r>
    </w:p>
    <w:p w14:paraId="0C02F10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Revisar CSRF según el mecanismo de autenticación elegido.</w:t>
      </w:r>
    </w:p>
    <w:p w14:paraId="67E6955A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13FC93C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Anónimo puede consultar </w:t>
      </w:r>
      <w:proofErr w:type="gramStart"/>
      <w:r w:rsidRPr="00975288">
        <w:rPr>
          <w:sz w:val="19"/>
          <w:lang w:val="es-MX"/>
        </w:rPr>
        <w:t>catálogo</w:t>
      </w:r>
      <w:proofErr w:type="gramEnd"/>
      <w:r w:rsidRPr="00975288">
        <w:rPr>
          <w:sz w:val="19"/>
          <w:lang w:val="es-MX"/>
        </w:rPr>
        <w:t xml:space="preserve"> pero no crear orden.</w:t>
      </w:r>
    </w:p>
    <w:p w14:paraId="5BBE43A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USER crea y consulta sólo sus órdenes.</w:t>
      </w:r>
    </w:p>
    <w:p w14:paraId="2D377D3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ADMIN administra ingredientes y puede auditar órdenes.</w:t>
      </w:r>
    </w:p>
    <w:p w14:paraId="44CBB5B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KITCHEN reclama/actualiza cocina sin administrar usuarios.</w:t>
      </w:r>
    </w:p>
    <w:p w14:paraId="56072EA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Una ruta nueva queda negada por defecto.</w:t>
      </w:r>
    </w:p>
    <w:p w14:paraId="6C95C290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4855FED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Pruebas 401/403/200 por rol.</w:t>
      </w:r>
    </w:p>
    <w:p w14:paraId="261EEAC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usuario A intentando acceder a orden de B.</w:t>
      </w:r>
    </w:p>
    <w:p w14:paraId="0B22B31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 </w:t>
      </w:r>
      <w:proofErr w:type="spellStart"/>
      <w:r w:rsidRPr="00975288">
        <w:rPr>
          <w:sz w:val="19"/>
          <w:lang w:val="es-MX"/>
        </w:rPr>
        <w:t>endpoint</w:t>
      </w:r>
      <w:proofErr w:type="spellEnd"/>
      <w:r w:rsidRPr="00975288">
        <w:rPr>
          <w:sz w:val="19"/>
          <w:lang w:val="es-MX"/>
        </w:rPr>
        <w:t xml:space="preserve"> no listado denegado.</w:t>
      </w:r>
    </w:p>
    <w:p w14:paraId="4D3DFD95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Prueba de Actuator/Data REST.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B2D6480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E3610BF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¿Qué falla más seguido: una regla equivocada o una ruta nueva que nadie agregó a la matriz?</w:t>
            </w:r>
          </w:p>
        </w:tc>
      </w:tr>
    </w:tbl>
    <w:p w14:paraId="777558AA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6BD76D9D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 xml:space="preserve">TC-12 — </w:t>
      </w:r>
      <w:proofErr w:type="spellStart"/>
      <w:r w:rsidRPr="00975288">
        <w:rPr>
          <w:rFonts w:ascii="Liberation Sans" w:hAnsi="Liberation Sans"/>
          <w:lang w:val="es-MX"/>
        </w:rPr>
        <w:t>Tokenizar</w:t>
      </w:r>
      <w:proofErr w:type="spellEnd"/>
      <w:r w:rsidRPr="00975288">
        <w:rPr>
          <w:rFonts w:ascii="Liberation Sans" w:hAnsi="Liberation Sans"/>
          <w:lang w:val="es-MX"/>
        </w:rPr>
        <w:t xml:space="preserve"> pago y eliminar PAN/CVV del dominio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79771CBE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95039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B8874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2BC36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2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F4413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TC-08, TC-09</w:t>
            </w:r>
          </w:p>
        </w:tc>
      </w:tr>
    </w:tbl>
    <w:p w14:paraId="69969A95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2523CD0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1B5462E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Las órdenes, eventos y respuestas dejan de persistir o transportar datos de tarjeta prohibidos.</w:t>
            </w:r>
          </w:p>
        </w:tc>
      </w:tr>
    </w:tbl>
    <w:p w14:paraId="17F3B2D5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:rsidRPr="00975288" w14:paraId="73CDF7F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2062D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7D3E5B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§5.1; §9 riesgos críticos; §10 seguridad de datos.</w:t>
            </w:r>
          </w:p>
        </w:tc>
      </w:tr>
      <w:tr w:rsidR="00B36168" w14:paraId="55833C7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AE561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2A3D6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SRC-10 TacoOrder, PaymentMethod y User; SRC-13 mensajería; SRC-08 API.</w:t>
            </w:r>
          </w:p>
        </w:tc>
      </w:tr>
      <w:tr w:rsidR="00B36168" w:rsidRPr="00975288" w14:paraId="74F49A2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B4629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376397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Dominio, </w:t>
            </w:r>
            <w:proofErr w:type="spellStart"/>
            <w:r w:rsidRPr="00975288">
              <w:rPr>
                <w:sz w:val="17"/>
                <w:lang w:val="es-MX"/>
              </w:rPr>
              <w:t>DTOs</w:t>
            </w:r>
            <w:proofErr w:type="spellEnd"/>
            <w:r w:rsidRPr="00975288">
              <w:rPr>
                <w:sz w:val="17"/>
                <w:lang w:val="es-MX"/>
              </w:rPr>
              <w:t xml:space="preserve">, repositorios, </w:t>
            </w:r>
            <w:proofErr w:type="spellStart"/>
            <w:r w:rsidRPr="00975288">
              <w:rPr>
                <w:sz w:val="17"/>
                <w:lang w:val="es-MX"/>
              </w:rPr>
              <w:t>mappers</w:t>
            </w:r>
            <w:proofErr w:type="spellEnd"/>
            <w:r w:rsidRPr="00975288">
              <w:rPr>
                <w:sz w:val="17"/>
                <w:lang w:val="es-MX"/>
              </w:rPr>
              <w:t>, logs y un adaptador `</w:t>
            </w:r>
            <w:proofErr w:type="spellStart"/>
            <w:r w:rsidRPr="00975288">
              <w:rPr>
                <w:sz w:val="17"/>
                <w:lang w:val="es-MX"/>
              </w:rPr>
              <w:t>PaymentGateway</w:t>
            </w:r>
            <w:proofErr w:type="spellEnd"/>
            <w:r w:rsidRPr="00975288">
              <w:rPr>
                <w:sz w:val="17"/>
                <w:lang w:val="es-MX"/>
              </w:rPr>
              <w:t>` simulado.</w:t>
            </w:r>
          </w:p>
        </w:tc>
      </w:tr>
      <w:tr w:rsidR="00B36168" w14:paraId="08BEFB5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CAC593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0A788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`POST /api/payment-methods/tokenize` (simulado) y pedidos con `paymentMethodId` o token seguro.</w:t>
            </w:r>
          </w:p>
        </w:tc>
      </w:tr>
      <w:tr w:rsidR="00B36168" w14:paraId="0C59305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BCC45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C637D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REF-19, REF-09</w:t>
            </w:r>
          </w:p>
        </w:tc>
      </w:tr>
    </w:tbl>
    <w:p w14:paraId="549F348B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AAF9D45" w14:textId="77777777" w:rsidR="00B36168" w:rsidRDefault="00000000">
      <w:pPr>
        <w:pStyle w:val="Ttulo3"/>
      </w:pPr>
      <w:r>
        <w:t>Trabajo solicitado</w:t>
      </w:r>
    </w:p>
    <w:p w14:paraId="3E316C0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Remover `</w:t>
      </w:r>
      <w:proofErr w:type="spellStart"/>
      <w:r w:rsidRPr="00975288">
        <w:rPr>
          <w:sz w:val="19"/>
          <w:lang w:val="es-MX"/>
        </w:rPr>
        <w:t>ccNumber</w:t>
      </w:r>
      <w:proofErr w:type="spellEnd"/>
      <w:r w:rsidRPr="00975288">
        <w:rPr>
          <w:sz w:val="19"/>
          <w:lang w:val="es-MX"/>
        </w:rPr>
        <w:t>`, `</w:t>
      </w:r>
      <w:proofErr w:type="spellStart"/>
      <w:r w:rsidRPr="00975288">
        <w:rPr>
          <w:sz w:val="19"/>
          <w:lang w:val="es-MX"/>
        </w:rPr>
        <w:t>ccExpiration</w:t>
      </w:r>
      <w:proofErr w:type="spellEnd"/>
      <w:r w:rsidRPr="00975288">
        <w:rPr>
          <w:sz w:val="19"/>
          <w:lang w:val="es-MX"/>
        </w:rPr>
        <w:t>` y `</w:t>
      </w:r>
      <w:proofErr w:type="spellStart"/>
      <w:r w:rsidRPr="00975288">
        <w:rPr>
          <w:sz w:val="19"/>
          <w:lang w:val="es-MX"/>
        </w:rPr>
        <w:t>ccCVV</w:t>
      </w:r>
      <w:proofErr w:type="spellEnd"/>
      <w:r w:rsidRPr="00975288">
        <w:rPr>
          <w:sz w:val="19"/>
          <w:lang w:val="es-MX"/>
        </w:rPr>
        <w:t>` de `</w:t>
      </w:r>
      <w:proofErr w:type="spellStart"/>
      <w:r w:rsidRPr="00975288">
        <w:rPr>
          <w:sz w:val="19"/>
          <w:lang w:val="es-MX"/>
        </w:rPr>
        <w:t>TacoOrder</w:t>
      </w:r>
      <w:proofErr w:type="spellEnd"/>
      <w:r w:rsidRPr="00975288">
        <w:rPr>
          <w:sz w:val="19"/>
          <w:lang w:val="es-MX"/>
        </w:rPr>
        <w:t xml:space="preserve">` y del </w:t>
      </w:r>
      <w:proofErr w:type="spellStart"/>
      <w:r w:rsidRPr="00975288">
        <w:rPr>
          <w:sz w:val="19"/>
          <w:lang w:val="es-MX"/>
        </w:rPr>
        <w:t>payload</w:t>
      </w:r>
      <w:proofErr w:type="spellEnd"/>
      <w:r w:rsidRPr="00975288">
        <w:rPr>
          <w:sz w:val="19"/>
          <w:lang w:val="es-MX"/>
        </w:rPr>
        <w:t xml:space="preserve"> de eventos.</w:t>
      </w:r>
    </w:p>
    <w:p w14:paraId="090A547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Remodelar `</w:t>
      </w:r>
      <w:proofErr w:type="spellStart"/>
      <w:r w:rsidRPr="00975288">
        <w:rPr>
          <w:sz w:val="19"/>
          <w:lang w:val="es-MX"/>
        </w:rPr>
        <w:t>PaymentMethod</w:t>
      </w:r>
      <w:proofErr w:type="spellEnd"/>
      <w:r w:rsidRPr="00975288">
        <w:rPr>
          <w:sz w:val="19"/>
          <w:lang w:val="es-MX"/>
        </w:rPr>
        <w:t>` para guardar `</w:t>
      </w:r>
      <w:proofErr w:type="spellStart"/>
      <w:r w:rsidRPr="00975288">
        <w:rPr>
          <w:sz w:val="19"/>
          <w:lang w:val="es-MX"/>
        </w:rPr>
        <w:t>paymentToken</w:t>
      </w:r>
      <w:proofErr w:type="spellEnd"/>
      <w:r w:rsidRPr="00975288">
        <w:rPr>
          <w:sz w:val="19"/>
          <w:lang w:val="es-MX"/>
        </w:rPr>
        <w:t>`, `</w:t>
      </w:r>
      <w:proofErr w:type="spellStart"/>
      <w:r w:rsidRPr="00975288">
        <w:rPr>
          <w:sz w:val="19"/>
          <w:lang w:val="es-MX"/>
        </w:rPr>
        <w:t>brand</w:t>
      </w:r>
      <w:proofErr w:type="spellEnd"/>
      <w:r w:rsidRPr="00975288">
        <w:rPr>
          <w:sz w:val="19"/>
          <w:lang w:val="es-MX"/>
        </w:rPr>
        <w:t>`, `last4` y expiración no sensible si la política lo permite.</w:t>
      </w:r>
    </w:p>
    <w:p w14:paraId="6C5604E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Crear puerto `</w:t>
      </w:r>
      <w:proofErr w:type="spellStart"/>
      <w:r w:rsidRPr="00975288">
        <w:rPr>
          <w:sz w:val="19"/>
          <w:lang w:val="es-MX"/>
        </w:rPr>
        <w:t>PaymentGateway</w:t>
      </w:r>
      <w:proofErr w:type="spellEnd"/>
      <w:r w:rsidRPr="00975288">
        <w:rPr>
          <w:sz w:val="19"/>
          <w:lang w:val="es-MX"/>
        </w:rPr>
        <w:t xml:space="preserve">` y un adaptador </w:t>
      </w:r>
      <w:proofErr w:type="spellStart"/>
      <w:r w:rsidRPr="00975288">
        <w:rPr>
          <w:sz w:val="19"/>
          <w:lang w:val="es-MX"/>
        </w:rPr>
        <w:t>fake</w:t>
      </w:r>
      <w:proofErr w:type="spellEnd"/>
      <w:r w:rsidRPr="00975288">
        <w:rPr>
          <w:sz w:val="19"/>
          <w:lang w:val="es-MX"/>
        </w:rPr>
        <w:t xml:space="preserve"> para clase que </w:t>
      </w:r>
      <w:proofErr w:type="spellStart"/>
      <w:r w:rsidRPr="00975288">
        <w:rPr>
          <w:sz w:val="19"/>
          <w:lang w:val="es-MX"/>
        </w:rPr>
        <w:t>tokenice</w:t>
      </w:r>
      <w:proofErr w:type="spellEnd"/>
      <w:r w:rsidRPr="00975288">
        <w:rPr>
          <w:sz w:val="19"/>
          <w:lang w:val="es-MX"/>
        </w:rPr>
        <w:t xml:space="preserve"> una solicitud sin persistir CVV.</w:t>
      </w:r>
    </w:p>
    <w:p w14:paraId="3B0634C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Asegurar </w:t>
      </w:r>
      <w:proofErr w:type="spellStart"/>
      <w:r w:rsidRPr="00975288">
        <w:rPr>
          <w:sz w:val="19"/>
          <w:lang w:val="es-MX"/>
        </w:rPr>
        <w:t>masking</w:t>
      </w:r>
      <w:proofErr w:type="spellEnd"/>
      <w:r w:rsidRPr="00975288">
        <w:rPr>
          <w:sz w:val="19"/>
          <w:lang w:val="es-MX"/>
        </w:rPr>
        <w:t xml:space="preserve"> en logs y respuestas.</w:t>
      </w:r>
    </w:p>
    <w:p w14:paraId="7823BF0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Agregar migración o script que detecte/elimine campos sensibles existentes en Mongo de laboratorio.</w:t>
      </w:r>
    </w:p>
    <w:p w14:paraId="0E64A912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46B6C12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CVV nunca se guarda, reenvía ni registra después de autorizar/</w:t>
      </w:r>
      <w:proofErr w:type="spellStart"/>
      <w:r w:rsidRPr="00975288">
        <w:rPr>
          <w:sz w:val="19"/>
          <w:lang w:val="es-MX"/>
        </w:rPr>
        <w:t>tokenizar</w:t>
      </w:r>
      <w:proofErr w:type="spellEnd"/>
      <w:r w:rsidRPr="00975288">
        <w:rPr>
          <w:sz w:val="19"/>
          <w:lang w:val="es-MX"/>
        </w:rPr>
        <w:t>.</w:t>
      </w:r>
    </w:p>
    <w:p w14:paraId="6C1BBB3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token completo no se expone en respuestas.</w:t>
      </w:r>
    </w:p>
    <w:p w14:paraId="7EE94D7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inventar cifrado casero como sustituto de </w:t>
      </w:r>
      <w:proofErr w:type="spellStart"/>
      <w:r w:rsidRPr="00975288">
        <w:rPr>
          <w:sz w:val="19"/>
          <w:lang w:val="es-MX"/>
        </w:rPr>
        <w:t>tokenización</w:t>
      </w:r>
      <w:proofErr w:type="spellEnd"/>
      <w:r w:rsidRPr="00975288">
        <w:rPr>
          <w:sz w:val="19"/>
          <w:lang w:val="es-MX"/>
        </w:rPr>
        <w:t>.</w:t>
      </w:r>
    </w:p>
    <w:p w14:paraId="574CF7F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Usar datos sintéticos de prueba, nunca tarjetas reales.</w:t>
      </w:r>
    </w:p>
    <w:p w14:paraId="3ED27C34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2BF3A1D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Buscar `</w:t>
      </w:r>
      <w:proofErr w:type="spellStart"/>
      <w:r w:rsidRPr="00975288">
        <w:rPr>
          <w:sz w:val="19"/>
          <w:lang w:val="es-MX"/>
        </w:rPr>
        <w:t>ccCVV</w:t>
      </w:r>
      <w:proofErr w:type="spellEnd"/>
      <w:r w:rsidRPr="00975288">
        <w:rPr>
          <w:sz w:val="19"/>
          <w:lang w:val="es-MX"/>
        </w:rPr>
        <w:t>`, `</w:t>
      </w:r>
      <w:proofErr w:type="spellStart"/>
      <w:r w:rsidRPr="00975288">
        <w:rPr>
          <w:sz w:val="19"/>
          <w:lang w:val="es-MX"/>
        </w:rPr>
        <w:t>ccNumber</w:t>
      </w:r>
      <w:proofErr w:type="spellEnd"/>
      <w:r w:rsidRPr="00975288">
        <w:rPr>
          <w:sz w:val="19"/>
          <w:lang w:val="es-MX"/>
        </w:rPr>
        <w:t>` y logs de orden no revela datos sensibles.</w:t>
      </w:r>
    </w:p>
    <w:p w14:paraId="3C93C15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Una orden se puede crear con un método </w:t>
      </w:r>
      <w:proofErr w:type="spellStart"/>
      <w:r w:rsidRPr="00975288">
        <w:rPr>
          <w:sz w:val="19"/>
          <w:lang w:val="es-MX"/>
        </w:rPr>
        <w:t>tokenizado</w:t>
      </w:r>
      <w:proofErr w:type="spellEnd"/>
      <w:r w:rsidRPr="00975288">
        <w:rPr>
          <w:sz w:val="19"/>
          <w:lang w:val="es-MX"/>
        </w:rPr>
        <w:t>.</w:t>
      </w:r>
    </w:p>
    <w:p w14:paraId="0B6D0E7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La respuesta muestra únicamente </w:t>
      </w:r>
      <w:proofErr w:type="spellStart"/>
      <w:r w:rsidRPr="00975288">
        <w:rPr>
          <w:sz w:val="19"/>
          <w:lang w:val="es-MX"/>
        </w:rPr>
        <w:t>brand</w:t>
      </w:r>
      <w:proofErr w:type="spellEnd"/>
      <w:r w:rsidRPr="00975288">
        <w:rPr>
          <w:sz w:val="19"/>
          <w:lang w:val="es-MX"/>
        </w:rPr>
        <w:t>/last4.</w:t>
      </w:r>
    </w:p>
    <w:p w14:paraId="71D06EE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El evento de cocina contiene </w:t>
      </w:r>
      <w:proofErr w:type="gramStart"/>
      <w:r w:rsidRPr="00975288">
        <w:rPr>
          <w:sz w:val="19"/>
          <w:lang w:val="es-MX"/>
        </w:rPr>
        <w:t>cero información</w:t>
      </w:r>
      <w:proofErr w:type="gramEnd"/>
      <w:r w:rsidRPr="00975288">
        <w:rPr>
          <w:sz w:val="19"/>
          <w:lang w:val="es-MX"/>
        </w:rPr>
        <w:t xml:space="preserve"> de pago.</w:t>
      </w:r>
    </w:p>
    <w:p w14:paraId="643B69E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prueba de migración elimina campos heredados.</w:t>
      </w:r>
    </w:p>
    <w:p w14:paraId="565BE3BE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1E3CDBC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serialización segura.</w:t>
      </w:r>
    </w:p>
    <w:p w14:paraId="1FC7F60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persistencia sin PAN/CVV.</w:t>
      </w:r>
    </w:p>
    <w:p w14:paraId="5537104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redacción de logs/eventos.</w:t>
      </w:r>
    </w:p>
    <w:p w14:paraId="3C77B56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del </w:t>
      </w:r>
      <w:proofErr w:type="spellStart"/>
      <w:r w:rsidRPr="00975288">
        <w:rPr>
          <w:sz w:val="19"/>
          <w:lang w:val="es-MX"/>
        </w:rPr>
        <w:t>fake</w:t>
      </w:r>
      <w:proofErr w:type="spellEnd"/>
      <w:r w:rsidRPr="00975288">
        <w:rPr>
          <w:sz w:val="19"/>
          <w:lang w:val="es-MX"/>
        </w:rPr>
        <w:t xml:space="preserve"> </w:t>
      </w:r>
      <w:proofErr w:type="spellStart"/>
      <w:r w:rsidRPr="00975288">
        <w:rPr>
          <w:sz w:val="19"/>
          <w:lang w:val="es-MX"/>
        </w:rPr>
        <w:t>gateway</w:t>
      </w:r>
      <w:proofErr w:type="spellEnd"/>
      <w:r w:rsidRPr="00975288">
        <w:rPr>
          <w:sz w:val="19"/>
          <w:lang w:val="es-MX"/>
        </w:rPr>
        <w:t xml:space="preserve"> con datos sintéticos.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14:paraId="688F993D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7761850" w14:textId="77777777" w:rsidR="00B36168" w:rsidRDefault="00000000">
            <w:pPr>
              <w:spacing w:after="40"/>
              <w:rPr>
                <w:rFonts w:hint="eastAsia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¿Cifrar PAN y CVV en Mongo arregla el problema? </w:t>
            </w:r>
            <w:proofErr w:type="spellStart"/>
            <w:r>
              <w:rPr>
                <w:sz w:val="18"/>
              </w:rPr>
              <w:t>Explique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qué</w:t>
            </w:r>
            <w:proofErr w:type="spellEnd"/>
            <w:r>
              <w:rPr>
                <w:sz w:val="18"/>
              </w:rPr>
              <w:t xml:space="preserve"> CVV sigue siendo un no-go.</w:t>
            </w:r>
          </w:p>
        </w:tc>
      </w:tr>
    </w:tbl>
    <w:p w14:paraId="67F6B3BE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E5A6027" w14:textId="77777777" w:rsidR="00B36168" w:rsidRDefault="00000000">
      <w:pPr>
        <w:pStyle w:val="Ttulo1"/>
        <w:pageBreakBefore/>
      </w:pPr>
      <w:r>
        <w:rPr>
          <w:rFonts w:ascii="Liberation Sans" w:hAnsi="Liberation Sans"/>
        </w:rPr>
        <w:lastRenderedPageBreak/>
        <w:t>Laboratorio 3 — Motor de negocio</w:t>
      </w:r>
    </w:p>
    <w:p w14:paraId="6C27BA17" w14:textId="77777777" w:rsidR="00B36168" w:rsidRPr="00975288" w:rsidRDefault="00000000">
      <w:pPr>
        <w:spacing w:after="160"/>
        <w:rPr>
          <w:rFonts w:hint="eastAsia"/>
          <w:lang w:val="es-MX"/>
        </w:rPr>
      </w:pPr>
      <w:r w:rsidRPr="00975288">
        <w:rPr>
          <w:sz w:val="21"/>
          <w:lang w:val="es-MX"/>
        </w:rPr>
        <w:t>Convertir el ejemplo en una aplicación que calcula, valida, reserva y decide.</w:t>
      </w:r>
    </w:p>
    <w:p w14:paraId="4B1B035C" w14:textId="77777777" w:rsidR="00B36168" w:rsidRPr="00975288" w:rsidRDefault="00000000">
      <w:pPr>
        <w:pStyle w:val="Ttulo2"/>
        <w:rPr>
          <w:lang w:val="es-MX"/>
        </w:rPr>
      </w:pPr>
      <w:r w:rsidRPr="00975288">
        <w:rPr>
          <w:rFonts w:ascii="Liberation Sans" w:hAnsi="Liberation Sans"/>
          <w:lang w:val="es-MX"/>
        </w:rPr>
        <w:t>TC-13 — Catálogo con precio, disponibilidad y stock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2526DA42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5CB5C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B5F5C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A2710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3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D76AB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TC-08, TC-09</w:t>
            </w:r>
          </w:p>
        </w:tc>
      </w:tr>
    </w:tbl>
    <w:p w14:paraId="5E8FEAA5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21D99A85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2299F85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Cada ingrediente deja de ser sólo nombre/tipo y se convierte en un recurso vendible y controlable.</w:t>
            </w:r>
          </w:p>
        </w:tc>
      </w:tr>
    </w:tbl>
    <w:p w14:paraId="340994B1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:rsidRPr="00975288" w14:paraId="51B8791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9A22D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386CF3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§5.1 dominio y persistencia; §8 </w:t>
            </w:r>
            <w:proofErr w:type="spellStart"/>
            <w:r w:rsidRPr="00975288">
              <w:rPr>
                <w:sz w:val="17"/>
                <w:lang w:val="es-MX"/>
              </w:rPr>
              <w:t>Repository</w:t>
            </w:r>
            <w:proofErr w:type="spellEnd"/>
            <w:r w:rsidRPr="00975288">
              <w:rPr>
                <w:sz w:val="17"/>
                <w:lang w:val="es-MX"/>
              </w:rPr>
              <w:t>; §10 ruta de modernización.</w:t>
            </w:r>
          </w:p>
        </w:tc>
      </w:tr>
      <w:tr w:rsidR="00B36168" w:rsidRPr="00975288" w14:paraId="5D93B92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099CB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CE68B4" w14:textId="77777777" w:rsidR="00B36168" w:rsidRPr="00975288" w:rsidRDefault="00000000">
            <w:pPr>
              <w:spacing w:after="0"/>
              <w:rPr>
                <w:rFonts w:hint="eastAsia"/>
                <w:lang w:val="it-IT"/>
              </w:rPr>
            </w:pPr>
            <w:r w:rsidRPr="00975288">
              <w:rPr>
                <w:sz w:val="17"/>
                <w:lang w:val="it-IT"/>
              </w:rPr>
              <w:t xml:space="preserve">SRC-10 </w:t>
            </w:r>
            <w:proofErr w:type="spellStart"/>
            <w:r w:rsidRPr="00975288">
              <w:rPr>
                <w:sz w:val="17"/>
                <w:lang w:val="it-IT"/>
              </w:rPr>
              <w:t>Ingredient</w:t>
            </w:r>
            <w:proofErr w:type="spellEnd"/>
            <w:r w:rsidRPr="00975288">
              <w:rPr>
                <w:sz w:val="17"/>
                <w:lang w:val="it-IT"/>
              </w:rPr>
              <w:t xml:space="preserve">; SRC-11 </w:t>
            </w:r>
            <w:proofErr w:type="spellStart"/>
            <w:r w:rsidRPr="00975288">
              <w:rPr>
                <w:sz w:val="17"/>
                <w:lang w:val="it-IT"/>
              </w:rPr>
              <w:t>IngredientRepository</w:t>
            </w:r>
            <w:proofErr w:type="spellEnd"/>
            <w:r w:rsidRPr="00975288">
              <w:rPr>
                <w:sz w:val="17"/>
                <w:lang w:val="it-IT"/>
              </w:rPr>
              <w:t xml:space="preserve">; SRC-07 </w:t>
            </w:r>
            <w:proofErr w:type="spellStart"/>
            <w:r w:rsidRPr="00975288">
              <w:rPr>
                <w:sz w:val="17"/>
                <w:lang w:val="it-IT"/>
              </w:rPr>
              <w:t>IngredientController</w:t>
            </w:r>
            <w:proofErr w:type="spellEnd"/>
            <w:r w:rsidRPr="00975288">
              <w:rPr>
                <w:sz w:val="17"/>
                <w:lang w:val="it-IT"/>
              </w:rPr>
              <w:t>.</w:t>
            </w:r>
          </w:p>
        </w:tc>
      </w:tr>
      <w:tr w:rsidR="00B36168" w:rsidRPr="00975288" w14:paraId="54E75CA8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31E482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Archivos</w:t>
            </w:r>
            <w:proofErr w:type="spellEnd"/>
            <w:r>
              <w:rPr>
                <w:b/>
                <w:color w:val="172A3A"/>
                <w:sz w:val="17"/>
              </w:rPr>
              <w:t xml:space="preserve"> </w:t>
            </w:r>
            <w:proofErr w:type="spellStart"/>
            <w:r>
              <w:rPr>
                <w:b/>
                <w:color w:val="172A3A"/>
                <w:sz w:val="17"/>
              </w:rPr>
              <w:t>objetivo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180793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Entidad </w:t>
            </w:r>
            <w:proofErr w:type="spellStart"/>
            <w:r w:rsidRPr="00975288">
              <w:rPr>
                <w:sz w:val="17"/>
                <w:lang w:val="es-MX"/>
              </w:rPr>
              <w:t>Ingredient</w:t>
            </w:r>
            <w:proofErr w:type="spellEnd"/>
            <w:r w:rsidRPr="00975288">
              <w:rPr>
                <w:sz w:val="17"/>
                <w:lang w:val="es-MX"/>
              </w:rPr>
              <w:t xml:space="preserve">, </w:t>
            </w:r>
            <w:proofErr w:type="spellStart"/>
            <w:r w:rsidRPr="00975288">
              <w:rPr>
                <w:sz w:val="17"/>
                <w:lang w:val="es-MX"/>
              </w:rPr>
              <w:t>DTOs</w:t>
            </w:r>
            <w:proofErr w:type="spellEnd"/>
            <w:r w:rsidRPr="00975288">
              <w:rPr>
                <w:sz w:val="17"/>
                <w:lang w:val="es-MX"/>
              </w:rPr>
              <w:t>, repositorio, API de administración, datos de desarrollo y pruebas.</w:t>
            </w:r>
          </w:p>
        </w:tc>
      </w:tr>
      <w:tr w:rsidR="00B36168" w14:paraId="3C5B9EA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DA7318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7E464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`GET /api/ingredients`; `PATCH /api/admin/ingredients/{id}/catalog`; `POST /api/admin/ingredients/{id}/stock-adjustments`.</w:t>
            </w:r>
          </w:p>
        </w:tc>
      </w:tr>
      <w:tr w:rsidR="00B36168" w14:paraId="21B8DA2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E1A29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2655D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REF-08</w:t>
            </w:r>
          </w:p>
        </w:tc>
      </w:tr>
    </w:tbl>
    <w:p w14:paraId="4B96B07C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6EFD7177" w14:textId="77777777" w:rsidR="00B36168" w:rsidRDefault="00000000">
      <w:pPr>
        <w:pStyle w:val="Ttulo3"/>
      </w:pPr>
      <w:r>
        <w:t>Trabajo solicitado</w:t>
      </w:r>
    </w:p>
    <w:p w14:paraId="0BF6DC11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Agregar `unitPrice` con BigDecimal, `available`, `stockOnHand`, `reorderLevel` y `@Version`.</w:t>
      </w:r>
    </w:p>
    <w:p w14:paraId="1865392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Validar precio no negativo, stock entero no negativo y consistencia entre </w:t>
      </w:r>
      <w:proofErr w:type="spellStart"/>
      <w:r w:rsidRPr="00975288">
        <w:rPr>
          <w:sz w:val="19"/>
          <w:lang w:val="es-MX"/>
        </w:rPr>
        <w:t>available</w:t>
      </w:r>
      <w:proofErr w:type="spellEnd"/>
      <w:r w:rsidRPr="00975288">
        <w:rPr>
          <w:sz w:val="19"/>
          <w:lang w:val="es-MX"/>
        </w:rPr>
        <w:t>/stock.</w:t>
      </w:r>
    </w:p>
    <w:p w14:paraId="7E4DE00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Permitir a ADMIN ajustar precio, disponibilidad y stock mediante operaciones explícitas.</w:t>
      </w:r>
    </w:p>
    <w:p w14:paraId="0C99925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Evitar que usuarios normales vean metadatos operativos innecesarios si el contrato no los requiere.</w:t>
      </w:r>
    </w:p>
    <w:p w14:paraId="7A8EF26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Actualizar datos iniciales de desarrollo con valores coherentes.</w:t>
      </w:r>
    </w:p>
    <w:p w14:paraId="58F77154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27C377A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usar `</w:t>
      </w:r>
      <w:proofErr w:type="spellStart"/>
      <w:r w:rsidRPr="00975288">
        <w:rPr>
          <w:sz w:val="19"/>
          <w:lang w:val="es-MX"/>
        </w:rPr>
        <w:t>double</w:t>
      </w:r>
      <w:proofErr w:type="spellEnd"/>
      <w:r w:rsidRPr="00975288">
        <w:rPr>
          <w:sz w:val="19"/>
          <w:lang w:val="es-MX"/>
        </w:rPr>
        <w:t>` para dinero.</w:t>
      </w:r>
    </w:p>
    <w:p w14:paraId="10D2679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permitir stock negativo por actualización directa.</w:t>
      </w:r>
    </w:p>
    <w:p w14:paraId="72DBB8A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Las operaciones de inventario deben prepararse para concurrencia mediante versión u operación atómica.</w:t>
      </w:r>
    </w:p>
    <w:p w14:paraId="7246F6F7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277D52F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El catálogo muestra precio y disponibilidad de venta.</w:t>
      </w:r>
    </w:p>
    <w:p w14:paraId="0DE3F97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Un ajuste que produciría stock negativo es rechazado.</w:t>
      </w:r>
    </w:p>
    <w:p w14:paraId="7DE50A4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Conflictos de versión se detectan y traducen a 409.</w:t>
      </w:r>
    </w:p>
    <w:p w14:paraId="56C79E9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Sólo ADMIN modifica datos operativos.</w:t>
      </w:r>
    </w:p>
    <w:p w14:paraId="431C7A4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Los </w:t>
      </w:r>
      <w:proofErr w:type="spellStart"/>
      <w:r w:rsidRPr="00975288">
        <w:rPr>
          <w:sz w:val="19"/>
          <w:lang w:val="es-MX"/>
        </w:rPr>
        <w:t>seed</w:t>
      </w:r>
      <w:proofErr w:type="spellEnd"/>
      <w:r w:rsidRPr="00975288">
        <w:rPr>
          <w:sz w:val="19"/>
          <w:lang w:val="es-MX"/>
        </w:rPr>
        <w:t xml:space="preserve"> data arrancan sin errores de validación.</w:t>
      </w:r>
    </w:p>
    <w:p w14:paraId="368C9538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4A45567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 </w:t>
      </w:r>
      <w:proofErr w:type="spellStart"/>
      <w:r w:rsidRPr="00975288">
        <w:rPr>
          <w:sz w:val="19"/>
          <w:lang w:val="es-MX"/>
        </w:rPr>
        <w:t>BigDecimal</w:t>
      </w:r>
      <w:proofErr w:type="spellEnd"/>
      <w:r w:rsidRPr="00975288">
        <w:rPr>
          <w:sz w:val="19"/>
          <w:lang w:val="es-MX"/>
        </w:rPr>
        <w:t xml:space="preserve"> y redondeo.</w:t>
      </w:r>
    </w:p>
    <w:p w14:paraId="6113EEB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stock negativo 422/409.</w:t>
      </w:r>
    </w:p>
    <w:p w14:paraId="54BB007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 </w:t>
      </w:r>
      <w:proofErr w:type="spellStart"/>
      <w:r w:rsidRPr="00975288">
        <w:rPr>
          <w:sz w:val="19"/>
          <w:lang w:val="es-MX"/>
        </w:rPr>
        <w:t>optimistic</w:t>
      </w:r>
      <w:proofErr w:type="spellEnd"/>
      <w:r w:rsidRPr="00975288">
        <w:rPr>
          <w:sz w:val="19"/>
          <w:lang w:val="es-MX"/>
        </w:rPr>
        <w:t xml:space="preserve"> </w:t>
      </w:r>
      <w:proofErr w:type="spellStart"/>
      <w:r w:rsidRPr="00975288">
        <w:rPr>
          <w:sz w:val="19"/>
          <w:lang w:val="es-MX"/>
        </w:rPr>
        <w:t>locking</w:t>
      </w:r>
      <w:proofErr w:type="spellEnd"/>
      <w:r w:rsidRPr="00975288">
        <w:rPr>
          <w:sz w:val="19"/>
          <w:lang w:val="es-MX"/>
        </w:rPr>
        <w:t>.</w:t>
      </w:r>
    </w:p>
    <w:p w14:paraId="250D7800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 xml:space="preserve">Prueba de </w:t>
      </w:r>
      <w:proofErr w:type="spellStart"/>
      <w:r>
        <w:rPr>
          <w:sz w:val="19"/>
        </w:rPr>
        <w:t>autorización</w:t>
      </w:r>
      <w:proofErr w:type="spellEnd"/>
      <w:r>
        <w:rPr>
          <w:sz w:val="19"/>
        </w:rPr>
        <w:t xml:space="preserve"> ADMIN.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6417465E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10C15645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¿`</w:t>
            </w:r>
            <w:proofErr w:type="spellStart"/>
            <w:r w:rsidRPr="00975288">
              <w:rPr>
                <w:sz w:val="18"/>
                <w:lang w:val="es-MX"/>
              </w:rPr>
              <w:t>available</w:t>
            </w:r>
            <w:proofErr w:type="spellEnd"/>
            <w:r w:rsidRPr="00975288">
              <w:rPr>
                <w:sz w:val="18"/>
                <w:lang w:val="es-MX"/>
              </w:rPr>
              <w:t>=false` y `</w:t>
            </w:r>
            <w:proofErr w:type="spellStart"/>
            <w:r w:rsidRPr="00975288">
              <w:rPr>
                <w:sz w:val="18"/>
                <w:lang w:val="es-MX"/>
              </w:rPr>
              <w:t>stockOnHand</w:t>
            </w:r>
            <w:proofErr w:type="spellEnd"/>
            <w:r w:rsidRPr="00975288">
              <w:rPr>
                <w:sz w:val="18"/>
                <w:lang w:val="es-MX"/>
              </w:rPr>
              <w:t>&gt;0` es una contradicción o una pausa comercial válida?</w:t>
            </w:r>
          </w:p>
        </w:tc>
      </w:tr>
    </w:tbl>
    <w:p w14:paraId="6BF371EB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7566222E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TC-14 — Calcular precios y cantidades del lado servidor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4A41BF3E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3A286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2E0F8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177D4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3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2DB33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TC-08, TC-13</w:t>
            </w:r>
          </w:p>
        </w:tc>
      </w:tr>
    </w:tbl>
    <w:p w14:paraId="57527B13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7DD7A7D2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124861AB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 orden representa cantidades reales y el total se calcula con precios confiables del catálogo.</w:t>
            </w:r>
          </w:p>
        </w:tc>
      </w:tr>
    </w:tbl>
    <w:p w14:paraId="554E2729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56E3B6F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41441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DEB57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§4 Flujo A; §5.1–5.2; §5.6 UI; §9; §10.</w:t>
            </w:r>
          </w:p>
        </w:tc>
      </w:tr>
      <w:tr w:rsidR="00B36168" w:rsidRPr="00975288" w14:paraId="64B9A73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F033A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FA2712" w14:textId="77777777" w:rsidR="00B36168" w:rsidRPr="00975288" w:rsidRDefault="00000000">
            <w:pPr>
              <w:spacing w:after="0"/>
              <w:rPr>
                <w:rFonts w:hint="eastAsia"/>
                <w:lang w:val="pt-PT"/>
              </w:rPr>
            </w:pPr>
            <w:r w:rsidRPr="00975288">
              <w:rPr>
                <w:sz w:val="17"/>
                <w:lang w:val="pt-PT"/>
              </w:rPr>
              <w:t xml:space="preserve">SRC-10 </w:t>
            </w:r>
            <w:proofErr w:type="spellStart"/>
            <w:r w:rsidRPr="00975288">
              <w:rPr>
                <w:sz w:val="17"/>
                <w:lang w:val="pt-PT"/>
              </w:rPr>
              <w:t>TacoOrder</w:t>
            </w:r>
            <w:proofErr w:type="spellEnd"/>
            <w:r w:rsidRPr="00975288">
              <w:rPr>
                <w:sz w:val="17"/>
                <w:lang w:val="pt-PT"/>
              </w:rPr>
              <w:t xml:space="preserve">/Taco; SRC-16 Angular </w:t>
            </w:r>
            <w:proofErr w:type="spellStart"/>
            <w:r w:rsidRPr="00975288">
              <w:rPr>
                <w:sz w:val="17"/>
                <w:lang w:val="pt-PT"/>
              </w:rPr>
              <w:t>cart</w:t>
            </w:r>
            <w:proofErr w:type="spellEnd"/>
            <w:r w:rsidRPr="00975288">
              <w:rPr>
                <w:sz w:val="17"/>
                <w:lang w:val="pt-PT"/>
              </w:rPr>
              <w:t>/</w:t>
            </w:r>
            <w:proofErr w:type="spellStart"/>
            <w:r w:rsidRPr="00975288">
              <w:rPr>
                <w:sz w:val="17"/>
                <w:lang w:val="pt-PT"/>
              </w:rPr>
              <w:t>order</w:t>
            </w:r>
            <w:proofErr w:type="spellEnd"/>
            <w:r w:rsidRPr="00975288">
              <w:rPr>
                <w:sz w:val="17"/>
                <w:lang w:val="pt-PT"/>
              </w:rPr>
              <w:t xml:space="preserve">; SRC-11 </w:t>
            </w:r>
            <w:proofErr w:type="spellStart"/>
            <w:r w:rsidRPr="00975288">
              <w:rPr>
                <w:sz w:val="17"/>
                <w:lang w:val="pt-PT"/>
              </w:rPr>
              <w:t>repositorios</w:t>
            </w:r>
            <w:proofErr w:type="spellEnd"/>
            <w:r w:rsidRPr="00975288">
              <w:rPr>
                <w:sz w:val="17"/>
                <w:lang w:val="pt-PT"/>
              </w:rPr>
              <w:t>.</w:t>
            </w:r>
          </w:p>
        </w:tc>
      </w:tr>
      <w:tr w:rsidR="00B36168" w:rsidRPr="00975288" w14:paraId="4DA0ECB2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4FF1D8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Archivos</w:t>
            </w:r>
            <w:proofErr w:type="spellEnd"/>
            <w:r>
              <w:rPr>
                <w:b/>
                <w:color w:val="172A3A"/>
                <w:sz w:val="17"/>
              </w:rPr>
              <w:t xml:space="preserve"> </w:t>
            </w:r>
            <w:proofErr w:type="spellStart"/>
            <w:r>
              <w:rPr>
                <w:b/>
                <w:color w:val="172A3A"/>
                <w:sz w:val="17"/>
              </w:rPr>
              <w:t>objetivo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FDCCA7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proofErr w:type="spellStart"/>
            <w:r w:rsidRPr="00975288">
              <w:rPr>
                <w:sz w:val="17"/>
                <w:lang w:val="es-MX"/>
              </w:rPr>
              <w:t>DTOs</w:t>
            </w:r>
            <w:proofErr w:type="spellEnd"/>
            <w:r w:rsidRPr="00975288">
              <w:rPr>
                <w:sz w:val="17"/>
                <w:lang w:val="es-MX"/>
              </w:rPr>
              <w:t xml:space="preserve"> de líneas, servicio de </w:t>
            </w:r>
            <w:proofErr w:type="spellStart"/>
            <w:r w:rsidRPr="00975288">
              <w:rPr>
                <w:sz w:val="17"/>
                <w:lang w:val="es-MX"/>
              </w:rPr>
              <w:t>pricing</w:t>
            </w:r>
            <w:proofErr w:type="spellEnd"/>
            <w:r w:rsidRPr="00975288">
              <w:rPr>
                <w:sz w:val="17"/>
                <w:lang w:val="es-MX"/>
              </w:rPr>
              <w:t>, dominio de orden, UI carrito y pruebas.</w:t>
            </w:r>
          </w:p>
        </w:tc>
      </w:tr>
      <w:tr w:rsidR="00B36168" w14:paraId="1ED79F5C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A55430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9B820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`POST /api/orders` con `items:[{taco:{name,ingredientIds}, quantity}]`; response con subtotal/total calculados.</w:t>
            </w:r>
          </w:p>
        </w:tc>
      </w:tr>
      <w:tr w:rsidR="00B36168" w14:paraId="6324F05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093FF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E80C1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REF-16</w:t>
            </w:r>
          </w:p>
        </w:tc>
      </w:tr>
    </w:tbl>
    <w:p w14:paraId="1B257B73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07FD9A96" w14:textId="77777777" w:rsidR="00B36168" w:rsidRDefault="00000000">
      <w:pPr>
        <w:pStyle w:val="Ttulo3"/>
      </w:pPr>
      <w:r>
        <w:t>Trabajo solicitado</w:t>
      </w:r>
    </w:p>
    <w:p w14:paraId="27201BA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Introducir líneas de pedido con `taco`, `</w:t>
      </w:r>
      <w:proofErr w:type="spellStart"/>
      <w:r w:rsidRPr="00975288">
        <w:rPr>
          <w:sz w:val="19"/>
          <w:lang w:val="es-MX"/>
        </w:rPr>
        <w:t>quantity</w:t>
      </w:r>
      <w:proofErr w:type="spellEnd"/>
      <w:r w:rsidRPr="00975288">
        <w:rPr>
          <w:sz w:val="19"/>
          <w:lang w:val="es-MX"/>
        </w:rPr>
        <w:t>`, `</w:t>
      </w:r>
      <w:proofErr w:type="spellStart"/>
      <w:r w:rsidRPr="00975288">
        <w:rPr>
          <w:sz w:val="19"/>
          <w:lang w:val="es-MX"/>
        </w:rPr>
        <w:t>unitPriceAtPurchase</w:t>
      </w:r>
      <w:proofErr w:type="spellEnd"/>
      <w:r w:rsidRPr="00975288">
        <w:rPr>
          <w:sz w:val="19"/>
          <w:lang w:val="es-MX"/>
        </w:rPr>
        <w:t>` y subtotal.</w:t>
      </w:r>
    </w:p>
    <w:p w14:paraId="15D0864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Hacer que la UI envíe cantidades, pero ignorar cualquier total calculado por el cliente.</w:t>
      </w:r>
    </w:p>
    <w:p w14:paraId="7BBBC0E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Resolver precios actuales de ingredientes y calcular subtotal con </w:t>
      </w:r>
      <w:proofErr w:type="spellStart"/>
      <w:r w:rsidRPr="00975288">
        <w:rPr>
          <w:sz w:val="19"/>
          <w:lang w:val="es-MX"/>
        </w:rPr>
        <w:t>BigDecimal</w:t>
      </w:r>
      <w:proofErr w:type="spellEnd"/>
      <w:r w:rsidRPr="00975288">
        <w:rPr>
          <w:sz w:val="19"/>
          <w:lang w:val="es-MX"/>
        </w:rPr>
        <w:t>.</w:t>
      </w:r>
    </w:p>
    <w:p w14:paraId="6CE56FA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Definir redondeo, moneda y política de precio del taco (suma, base fee o reglas).</w:t>
      </w:r>
    </w:p>
    <w:p w14:paraId="38FA64E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Persistir el </w:t>
      </w:r>
      <w:proofErr w:type="spellStart"/>
      <w:r w:rsidRPr="00975288">
        <w:rPr>
          <w:sz w:val="19"/>
          <w:lang w:val="es-MX"/>
        </w:rPr>
        <w:t>snapshot</w:t>
      </w:r>
      <w:proofErr w:type="spellEnd"/>
      <w:r w:rsidRPr="00975288">
        <w:rPr>
          <w:sz w:val="19"/>
          <w:lang w:val="es-MX"/>
        </w:rPr>
        <w:t xml:space="preserve"> de precio usado para auditoría.</w:t>
      </w:r>
    </w:p>
    <w:p w14:paraId="78FE44D7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4DA3D22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Cantidad entre 1 y un máximo configurable.</w:t>
      </w:r>
    </w:p>
    <w:p w14:paraId="20C231A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Total, subtotal y precio unitario son </w:t>
      </w:r>
      <w:proofErr w:type="gramStart"/>
      <w:r w:rsidRPr="00975288">
        <w:rPr>
          <w:sz w:val="19"/>
          <w:lang w:val="es-MX"/>
        </w:rPr>
        <w:t>server</w:t>
      </w:r>
      <w:proofErr w:type="gramEnd"/>
      <w:r w:rsidRPr="00975288">
        <w:rPr>
          <w:sz w:val="19"/>
          <w:lang w:val="es-MX"/>
        </w:rPr>
        <w:t>-</w:t>
      </w:r>
      <w:proofErr w:type="spellStart"/>
      <w:r w:rsidRPr="00975288">
        <w:rPr>
          <w:sz w:val="19"/>
          <w:lang w:val="es-MX"/>
        </w:rPr>
        <w:t>owned</w:t>
      </w:r>
      <w:proofErr w:type="spellEnd"/>
      <w:r w:rsidRPr="00975288">
        <w:rPr>
          <w:sz w:val="19"/>
          <w:lang w:val="es-MX"/>
        </w:rPr>
        <w:t>.</w:t>
      </w:r>
    </w:p>
    <w:p w14:paraId="54F7CDC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Usar `</w:t>
      </w:r>
      <w:proofErr w:type="spellStart"/>
      <w:r w:rsidRPr="00975288">
        <w:rPr>
          <w:sz w:val="19"/>
          <w:lang w:val="es-MX"/>
        </w:rPr>
        <w:t>RoundingMode</w:t>
      </w:r>
      <w:proofErr w:type="spellEnd"/>
      <w:r w:rsidRPr="00975288">
        <w:rPr>
          <w:sz w:val="19"/>
          <w:lang w:val="es-MX"/>
        </w:rPr>
        <w:t>` explícito y una moneda definida.</w:t>
      </w:r>
    </w:p>
    <w:p w14:paraId="419F0E2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Una modificación posterior del catálogo no altera órdenes históricas.</w:t>
      </w:r>
    </w:p>
    <w:p w14:paraId="0DEF08D3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2632368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Dos unidades producen el doble del subtotal de la línea.</w:t>
      </w:r>
    </w:p>
    <w:p w14:paraId="6F62DBD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Un total falso enviado por cliente se ignora o rechaza.</w:t>
      </w:r>
    </w:p>
    <w:p w14:paraId="3E99B30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Precios históricos permanecen estables.</w:t>
      </w:r>
    </w:p>
    <w:p w14:paraId="29761C9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Cantidad 0, negativa o excesiva genera error.</w:t>
      </w:r>
    </w:p>
    <w:p w14:paraId="333388C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UI conserva y envía cantidades correctamente.</w:t>
      </w:r>
    </w:p>
    <w:p w14:paraId="5B13DFF0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2482CE4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cálculo con decimales.</w:t>
      </w:r>
    </w:p>
    <w:p w14:paraId="492F8C2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manipulación de total.</w:t>
      </w:r>
    </w:p>
    <w:p w14:paraId="402157C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 </w:t>
      </w:r>
      <w:proofErr w:type="spellStart"/>
      <w:r w:rsidRPr="00975288">
        <w:rPr>
          <w:sz w:val="19"/>
          <w:lang w:val="es-MX"/>
        </w:rPr>
        <w:t>snapshot</w:t>
      </w:r>
      <w:proofErr w:type="spellEnd"/>
      <w:r w:rsidRPr="00975288">
        <w:rPr>
          <w:sz w:val="19"/>
          <w:lang w:val="es-MX"/>
        </w:rPr>
        <w:t xml:space="preserve"> histórico.</w:t>
      </w:r>
    </w:p>
    <w:p w14:paraId="5A31B81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e2e del carrito con cantidad &gt;1.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B2F43B0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40717200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¿El precio pertenece al taco, al ingrediente, a la orden o a los tres en momentos distintos?</w:t>
            </w:r>
          </w:p>
        </w:tc>
      </w:tr>
    </w:tbl>
    <w:p w14:paraId="3F44A109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46E2B7E7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TC-15 — Motor de cupones con reglas y fecha de expiración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3293357F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B5E66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54837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45213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3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18EEF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TC-14</w:t>
            </w:r>
          </w:p>
        </w:tc>
      </w:tr>
    </w:tbl>
    <w:p w14:paraId="5478077A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D8EC74A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1BC3B1F5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El antiguo mapa de descuentos se convierte en un motor funcional, validable y divertido para promociones de clase.</w:t>
            </w:r>
          </w:p>
        </w:tc>
      </w:tr>
    </w:tbl>
    <w:p w14:paraId="29804012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791C19F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26B26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9603C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§5.6 web legacy; §8 Strategy/Configuration Properties; §10.</w:t>
            </w:r>
          </w:p>
        </w:tc>
      </w:tr>
      <w:tr w:rsidR="00B36168" w14:paraId="3FB2962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1D4B2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D843E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SRC-16 `DiscountCodeProps`/DiscountController como antecedente; SRC-05 application.yml.</w:t>
            </w:r>
          </w:p>
        </w:tc>
      </w:tr>
      <w:tr w:rsidR="00B36168" w:rsidRPr="00975288" w14:paraId="485180F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36C20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BDCC3F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Nuevo paquete activo de </w:t>
            </w:r>
            <w:proofErr w:type="spellStart"/>
            <w:r w:rsidRPr="00975288">
              <w:rPr>
                <w:sz w:val="17"/>
                <w:lang w:val="es-MX"/>
              </w:rPr>
              <w:t>pricing</w:t>
            </w:r>
            <w:proofErr w:type="spellEnd"/>
            <w:r w:rsidRPr="00975288">
              <w:rPr>
                <w:sz w:val="17"/>
                <w:lang w:val="es-MX"/>
              </w:rPr>
              <w:t xml:space="preserve">, configuración externa, </w:t>
            </w:r>
            <w:proofErr w:type="spellStart"/>
            <w:r w:rsidRPr="00975288">
              <w:rPr>
                <w:sz w:val="17"/>
                <w:lang w:val="es-MX"/>
              </w:rPr>
              <w:t>DTOs</w:t>
            </w:r>
            <w:proofErr w:type="spellEnd"/>
            <w:r w:rsidRPr="00975288">
              <w:rPr>
                <w:sz w:val="17"/>
                <w:lang w:val="es-MX"/>
              </w:rPr>
              <w:t xml:space="preserve">, </w:t>
            </w:r>
            <w:proofErr w:type="spellStart"/>
            <w:r w:rsidRPr="00975288">
              <w:rPr>
                <w:sz w:val="17"/>
                <w:lang w:val="es-MX"/>
              </w:rPr>
              <w:t>endpoint</w:t>
            </w:r>
            <w:proofErr w:type="spellEnd"/>
            <w:r w:rsidRPr="00975288">
              <w:rPr>
                <w:sz w:val="17"/>
                <w:lang w:val="es-MX"/>
              </w:rPr>
              <w:t xml:space="preserve"> y pruebas con Clock.</w:t>
            </w:r>
          </w:p>
        </w:tc>
      </w:tr>
      <w:tr w:rsidR="00B36168" w14:paraId="2BEF9E18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CCD20D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A32C8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`POST /api/orders/quote` y/o `POST /api/coupons/validate` con subtotal y código.</w:t>
            </w:r>
          </w:p>
        </w:tc>
      </w:tr>
      <w:tr w:rsidR="00B36168" w14:paraId="04A4296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90C5E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04F7D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REF-09, REF-16</w:t>
            </w:r>
          </w:p>
        </w:tc>
      </w:tr>
    </w:tbl>
    <w:p w14:paraId="28D42BE8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6EA52990" w14:textId="77777777" w:rsidR="00B36168" w:rsidRDefault="00000000">
      <w:pPr>
        <w:pStyle w:val="Ttulo3"/>
      </w:pPr>
      <w:r>
        <w:t>Trabajo solicitado</w:t>
      </w:r>
    </w:p>
    <w:p w14:paraId="513861B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Reubicar la idea de `</w:t>
      </w:r>
      <w:proofErr w:type="spellStart"/>
      <w:r w:rsidRPr="00975288">
        <w:rPr>
          <w:sz w:val="19"/>
          <w:lang w:val="es-MX"/>
        </w:rPr>
        <w:t>DiscountCodeProps</w:t>
      </w:r>
      <w:proofErr w:type="spellEnd"/>
      <w:r w:rsidRPr="00975288">
        <w:rPr>
          <w:sz w:val="19"/>
          <w:lang w:val="es-MX"/>
        </w:rPr>
        <w:t xml:space="preserve">` a un módulo incluido en el </w:t>
      </w:r>
      <w:proofErr w:type="spellStart"/>
      <w:r w:rsidRPr="00975288">
        <w:rPr>
          <w:sz w:val="19"/>
          <w:lang w:val="es-MX"/>
        </w:rPr>
        <w:t>runtime</w:t>
      </w:r>
      <w:proofErr w:type="spellEnd"/>
      <w:r w:rsidRPr="00975288">
        <w:rPr>
          <w:sz w:val="19"/>
          <w:lang w:val="es-MX"/>
        </w:rPr>
        <w:t xml:space="preserve"> principal.</w:t>
      </w:r>
    </w:p>
    <w:p w14:paraId="7B0877D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Soportar descuentos PERCENTAGE y FIXED con vigencia, mínimo de compra y descuento máximo.</w:t>
      </w:r>
    </w:p>
    <w:p w14:paraId="0EE9C02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Normalizar códigos sin revelar en la respuesta qué códigos existen.</w:t>
      </w:r>
    </w:p>
    <w:p w14:paraId="387D849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Aplicar máximo un cupón por orden y guardar el código aplicado de forma segura.</w:t>
      </w:r>
    </w:p>
    <w:p w14:paraId="4254685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Agregar </w:t>
      </w:r>
      <w:proofErr w:type="spellStart"/>
      <w:r w:rsidRPr="00975288">
        <w:rPr>
          <w:sz w:val="19"/>
          <w:lang w:val="es-MX"/>
        </w:rPr>
        <w:t>endpoint</w:t>
      </w:r>
      <w:proofErr w:type="spellEnd"/>
      <w:r w:rsidRPr="00975288">
        <w:rPr>
          <w:sz w:val="19"/>
          <w:lang w:val="es-MX"/>
        </w:rPr>
        <w:t xml:space="preserve"> de validación/</w:t>
      </w:r>
      <w:proofErr w:type="spellStart"/>
      <w:r w:rsidRPr="00975288">
        <w:rPr>
          <w:sz w:val="19"/>
          <w:lang w:val="es-MX"/>
        </w:rPr>
        <w:t>quote</w:t>
      </w:r>
      <w:proofErr w:type="spellEnd"/>
      <w:r w:rsidRPr="00975288">
        <w:rPr>
          <w:sz w:val="19"/>
          <w:lang w:val="es-MX"/>
        </w:rPr>
        <w:t xml:space="preserve"> sin crear la orden.</w:t>
      </w:r>
    </w:p>
    <w:p w14:paraId="3B331F54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3345B7E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Inyectar `Clock` para probar fechas; no usar `</w:t>
      </w:r>
      <w:proofErr w:type="spellStart"/>
      <w:proofErr w:type="gramStart"/>
      <w:r w:rsidRPr="00975288">
        <w:rPr>
          <w:sz w:val="19"/>
          <w:lang w:val="es-MX"/>
        </w:rPr>
        <w:t>LocalDate.now</w:t>
      </w:r>
      <w:proofErr w:type="spellEnd"/>
      <w:r w:rsidRPr="00975288">
        <w:rPr>
          <w:sz w:val="19"/>
          <w:lang w:val="es-MX"/>
        </w:rPr>
        <w:t>(</w:t>
      </w:r>
      <w:proofErr w:type="gramEnd"/>
      <w:r w:rsidRPr="00975288">
        <w:rPr>
          <w:sz w:val="19"/>
          <w:lang w:val="es-MX"/>
        </w:rPr>
        <w:t>)` directo en la lógica.</w:t>
      </w:r>
    </w:p>
    <w:p w14:paraId="14ADD3D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descuento nunca vuelve negativo el total.</w:t>
      </w:r>
    </w:p>
    <w:p w14:paraId="6BA4C9A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configuración sensible o comercial puede venir de YAML/variables, no del código.</w:t>
      </w:r>
    </w:p>
    <w:p w14:paraId="2BD8F0B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devolver lista completa de cupones a usuarios.</w:t>
      </w:r>
    </w:p>
    <w:p w14:paraId="3C98AA93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47D4A56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Cupón válido calcula el valor exacto.</w:t>
      </w:r>
    </w:p>
    <w:p w14:paraId="43DAAF7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Expirado, no iniciado, mínimo no alcanzado y desconocido tienen respuesta definida.</w:t>
      </w:r>
    </w:p>
    <w:p w14:paraId="37897D6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Max </w:t>
      </w:r>
      <w:proofErr w:type="spellStart"/>
      <w:r w:rsidRPr="00975288">
        <w:rPr>
          <w:sz w:val="19"/>
          <w:lang w:val="es-MX"/>
        </w:rPr>
        <w:t>discount</w:t>
      </w:r>
      <w:proofErr w:type="spellEnd"/>
      <w:r w:rsidRPr="00975288">
        <w:rPr>
          <w:sz w:val="19"/>
          <w:lang w:val="es-MX"/>
        </w:rPr>
        <w:t xml:space="preserve"> limita porcentajes altos.</w:t>
      </w:r>
    </w:p>
    <w:p w14:paraId="309BF1B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Código se trata case-</w:t>
      </w:r>
      <w:proofErr w:type="spellStart"/>
      <w:r w:rsidRPr="00975288">
        <w:rPr>
          <w:sz w:val="19"/>
          <w:lang w:val="es-MX"/>
        </w:rPr>
        <w:t>insensitive</w:t>
      </w:r>
      <w:proofErr w:type="spellEnd"/>
      <w:r w:rsidRPr="00975288">
        <w:rPr>
          <w:sz w:val="19"/>
          <w:lang w:val="es-MX"/>
        </w:rPr>
        <w:t xml:space="preserve"> según política.</w:t>
      </w:r>
    </w:p>
    <w:p w14:paraId="6993EC0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No se puede aplicar dos veces.</w:t>
      </w:r>
    </w:p>
    <w:p w14:paraId="6AD231B0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1CC91DC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Pruebas parametrizadas por tipo y fechas.</w:t>
      </w:r>
    </w:p>
    <w:p w14:paraId="6A884A6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límite de descuento/total cero.</w:t>
      </w:r>
    </w:p>
    <w:p w14:paraId="099B864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Clock en frontera de día.</w:t>
      </w:r>
    </w:p>
    <w:p w14:paraId="2E7BD785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 xml:space="preserve">Prueba </w:t>
      </w:r>
      <w:proofErr w:type="spellStart"/>
      <w:r>
        <w:rPr>
          <w:sz w:val="19"/>
        </w:rPr>
        <w:t>que</w:t>
      </w:r>
      <w:proofErr w:type="spellEnd"/>
      <w:r>
        <w:rPr>
          <w:sz w:val="19"/>
        </w:rPr>
        <w:t xml:space="preserve"> endpoint no enumera códigos.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26974A41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6007CED9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¿Conviene responder “código inexistente” distinto de “expirado”, o eso ayuda a enumerar promociones?</w:t>
            </w:r>
          </w:p>
        </w:tc>
      </w:tr>
    </w:tbl>
    <w:p w14:paraId="150856EA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7BFB046E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TC-16 — Reservar y liberar inventario sin vender aire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0140DD1D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E5DD5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69CD6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F94D4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3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1719A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TC-13, TC-14</w:t>
            </w:r>
          </w:p>
        </w:tc>
      </w:tr>
    </w:tbl>
    <w:p w14:paraId="306F5E27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18CD0565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3B7BD5FC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Crear una orden reserva existencias; fallar o cancelar libera de forma controlada y concurrente.</w:t>
            </w:r>
          </w:p>
        </w:tc>
      </w:tr>
    </w:tbl>
    <w:p w14:paraId="0C54B196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:rsidRPr="00975288" w14:paraId="4D4EA3A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2D7C5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070B6F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§4 Flujo A; §8 transacciones/consistencia; §9; §10 confiabilidad.</w:t>
            </w:r>
          </w:p>
        </w:tc>
      </w:tr>
      <w:tr w:rsidR="00B36168" w:rsidRPr="00975288" w14:paraId="07CC0AC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E8062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417FAE" w14:textId="77777777" w:rsidR="00B36168" w:rsidRPr="00975288" w:rsidRDefault="00000000">
            <w:pPr>
              <w:spacing w:after="0"/>
              <w:rPr>
                <w:rFonts w:hint="eastAsia"/>
                <w:lang w:val="pt-PT"/>
              </w:rPr>
            </w:pPr>
            <w:r w:rsidRPr="00975288">
              <w:rPr>
                <w:sz w:val="17"/>
                <w:lang w:val="pt-PT"/>
              </w:rPr>
              <w:t xml:space="preserve">SRC-10 </w:t>
            </w:r>
            <w:proofErr w:type="spellStart"/>
            <w:r w:rsidRPr="00975288">
              <w:rPr>
                <w:sz w:val="17"/>
                <w:lang w:val="pt-PT"/>
              </w:rPr>
              <w:t>dominio</w:t>
            </w:r>
            <w:proofErr w:type="spellEnd"/>
            <w:r w:rsidRPr="00975288">
              <w:rPr>
                <w:sz w:val="17"/>
                <w:lang w:val="pt-PT"/>
              </w:rPr>
              <w:t xml:space="preserve">; SRC-11 </w:t>
            </w:r>
            <w:proofErr w:type="spellStart"/>
            <w:r w:rsidRPr="00975288">
              <w:rPr>
                <w:sz w:val="17"/>
                <w:lang w:val="pt-PT"/>
              </w:rPr>
              <w:t>repositorios</w:t>
            </w:r>
            <w:proofErr w:type="spellEnd"/>
            <w:r w:rsidRPr="00975288">
              <w:rPr>
                <w:sz w:val="17"/>
                <w:lang w:val="pt-PT"/>
              </w:rPr>
              <w:t>; SRC-08 API.</w:t>
            </w:r>
          </w:p>
        </w:tc>
      </w:tr>
      <w:tr w:rsidR="00B36168" w:rsidRPr="00975288" w14:paraId="598CC5A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C75D73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Archivos</w:t>
            </w:r>
            <w:proofErr w:type="spellEnd"/>
            <w:r>
              <w:rPr>
                <w:b/>
                <w:color w:val="172A3A"/>
                <w:sz w:val="17"/>
              </w:rPr>
              <w:t xml:space="preserve"> </w:t>
            </w:r>
            <w:proofErr w:type="spellStart"/>
            <w:r>
              <w:rPr>
                <w:b/>
                <w:color w:val="172A3A"/>
                <w:sz w:val="17"/>
              </w:rPr>
              <w:t>objetivo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58CBBC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proofErr w:type="spellStart"/>
            <w:r w:rsidRPr="00975288">
              <w:rPr>
                <w:sz w:val="17"/>
                <w:lang w:val="es-MX"/>
              </w:rPr>
              <w:t>InventoryService</w:t>
            </w:r>
            <w:proofErr w:type="spellEnd"/>
            <w:r w:rsidRPr="00975288">
              <w:rPr>
                <w:sz w:val="17"/>
                <w:lang w:val="es-MX"/>
              </w:rPr>
              <w:t xml:space="preserve"> con </w:t>
            </w:r>
            <w:proofErr w:type="spellStart"/>
            <w:r w:rsidRPr="00975288">
              <w:rPr>
                <w:sz w:val="17"/>
                <w:lang w:val="es-MX"/>
              </w:rPr>
              <w:t>ReactiveMongoTemplate</w:t>
            </w:r>
            <w:proofErr w:type="spellEnd"/>
            <w:r w:rsidRPr="00975288">
              <w:rPr>
                <w:sz w:val="17"/>
                <w:lang w:val="es-MX"/>
              </w:rPr>
              <w:t>, documento de reserva, flujo de órdenes y pruebas concurrentes.</w:t>
            </w:r>
          </w:p>
        </w:tc>
      </w:tr>
      <w:tr w:rsidR="00B36168" w:rsidRPr="00975288" w14:paraId="46DF9EB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87C07C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F01196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Caso de uso interno `reserve(</w:t>
            </w:r>
            <w:proofErr w:type="spellStart"/>
            <w:r w:rsidRPr="00975288">
              <w:rPr>
                <w:sz w:val="17"/>
                <w:lang w:val="es-MX"/>
              </w:rPr>
              <w:t>orderDraft</w:t>
            </w:r>
            <w:proofErr w:type="spellEnd"/>
            <w:r w:rsidRPr="00975288">
              <w:rPr>
                <w:sz w:val="17"/>
                <w:lang w:val="es-MX"/>
              </w:rPr>
              <w:t>)`; error 409/422 `INSUFFICIENT_STOCK` en creación.</w:t>
            </w:r>
          </w:p>
        </w:tc>
      </w:tr>
      <w:tr w:rsidR="00B36168" w14:paraId="777EF9BE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D838DC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Referencias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09FEC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REF-05, REF-18</w:t>
            </w:r>
          </w:p>
        </w:tc>
      </w:tr>
    </w:tbl>
    <w:p w14:paraId="5D3FE0BD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69D9BA2" w14:textId="77777777" w:rsidR="00B36168" w:rsidRDefault="00000000">
      <w:pPr>
        <w:pStyle w:val="Ttulo3"/>
      </w:pPr>
      <w:r>
        <w:t>Trabajo solicitado</w:t>
      </w:r>
    </w:p>
    <w:p w14:paraId="1768820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Reservar stock por ingrediente y cantidad antes de confirmar la orden.</w:t>
      </w:r>
    </w:p>
    <w:p w14:paraId="1F51EB4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Usar actualización atómica condicionada a `</w:t>
      </w:r>
      <w:proofErr w:type="spellStart"/>
      <w:r w:rsidRPr="00975288">
        <w:rPr>
          <w:sz w:val="19"/>
          <w:lang w:val="es-MX"/>
        </w:rPr>
        <w:t>stockOnHand</w:t>
      </w:r>
      <w:proofErr w:type="spellEnd"/>
      <w:r w:rsidRPr="00975288">
        <w:rPr>
          <w:sz w:val="19"/>
          <w:lang w:val="es-MX"/>
        </w:rPr>
        <w:t xml:space="preserve"> &gt;= </w:t>
      </w:r>
      <w:proofErr w:type="spellStart"/>
      <w:r w:rsidRPr="00975288">
        <w:rPr>
          <w:sz w:val="19"/>
          <w:lang w:val="es-MX"/>
        </w:rPr>
        <w:t>requested</w:t>
      </w:r>
      <w:proofErr w:type="spellEnd"/>
      <w:r w:rsidRPr="00975288">
        <w:rPr>
          <w:sz w:val="19"/>
          <w:lang w:val="es-MX"/>
        </w:rPr>
        <w:t>`.</w:t>
      </w:r>
    </w:p>
    <w:p w14:paraId="24BC431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Rechazar con detalle de ingrediente insuficiente sin llevar ningún saldo a negativo.</w:t>
      </w:r>
    </w:p>
    <w:p w14:paraId="656573B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Liberar reservas cuando la orden falla antes de aceptación o se cancela en estado permitido.</w:t>
      </w:r>
    </w:p>
    <w:p w14:paraId="0015D29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Guardar un registro de reserva/idempotencia para no descontar o liberar dos veces.</w:t>
      </w:r>
    </w:p>
    <w:p w14:paraId="603D5FF2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2D96A66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implementar </w:t>
      </w:r>
      <w:proofErr w:type="spellStart"/>
      <w:r w:rsidRPr="00975288">
        <w:rPr>
          <w:sz w:val="19"/>
          <w:lang w:val="es-MX"/>
        </w:rPr>
        <w:t>read-modify-write</w:t>
      </w:r>
      <w:proofErr w:type="spellEnd"/>
      <w:r w:rsidRPr="00975288">
        <w:rPr>
          <w:sz w:val="19"/>
          <w:lang w:val="es-MX"/>
        </w:rPr>
        <w:t xml:space="preserve"> simple bajo concurrencia.</w:t>
      </w:r>
    </w:p>
    <w:p w14:paraId="077981B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Procesar ingredientes en orden estable para evitar comportamientos no deterministas.</w:t>
      </w:r>
    </w:p>
    <w:p w14:paraId="5B726FA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Si no se usa transacción Mongo, implementar compensación verificable.</w:t>
      </w:r>
    </w:p>
    <w:p w14:paraId="5032EEA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Las reservas tienen ID, estado y vínculo con </w:t>
      </w:r>
      <w:proofErr w:type="spellStart"/>
      <w:r w:rsidRPr="00975288">
        <w:rPr>
          <w:sz w:val="19"/>
          <w:lang w:val="es-MX"/>
        </w:rPr>
        <w:t>orderId</w:t>
      </w:r>
      <w:proofErr w:type="spellEnd"/>
      <w:r w:rsidRPr="00975288">
        <w:rPr>
          <w:sz w:val="19"/>
          <w:lang w:val="es-MX"/>
        </w:rPr>
        <w:t>/</w:t>
      </w:r>
      <w:proofErr w:type="spellStart"/>
      <w:r w:rsidRPr="00975288">
        <w:rPr>
          <w:sz w:val="19"/>
          <w:lang w:val="es-MX"/>
        </w:rPr>
        <w:t>idempotencyKey</w:t>
      </w:r>
      <w:proofErr w:type="spellEnd"/>
      <w:r w:rsidRPr="00975288">
        <w:rPr>
          <w:sz w:val="19"/>
          <w:lang w:val="es-MX"/>
        </w:rPr>
        <w:t>.</w:t>
      </w:r>
    </w:p>
    <w:p w14:paraId="4CFB50D8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60593AD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Dos pedidos concurrentes no venden más que el stock disponible.</w:t>
      </w:r>
    </w:p>
    <w:p w14:paraId="5A3267A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Fallo a mitad libera lo ya reservado.</w:t>
      </w:r>
    </w:p>
    <w:p w14:paraId="5ABF319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Reintento con misma reserva no descuenta de nuevo.</w:t>
      </w:r>
    </w:p>
    <w:p w14:paraId="73DDF8A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Cancelación libera exactamente una vez.</w:t>
      </w:r>
    </w:p>
    <w:p w14:paraId="2598B1C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Nunca se observa stock negativo.</w:t>
      </w:r>
    </w:p>
    <w:p w14:paraId="6DE8DF0E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19C20C0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concurrente con stock 1 y dos compradores.</w:t>
      </w:r>
    </w:p>
    <w:p w14:paraId="445450C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compensación parcial.</w:t>
      </w:r>
    </w:p>
    <w:p w14:paraId="71AB627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doble liberación.</w:t>
      </w:r>
    </w:p>
    <w:p w14:paraId="56EC70D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integración con Mongo real.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75B8556C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47B13E85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¿Qué garantía ofrece una actualización atómica por ingrediente y cuál falta para una orden con diez ingredientes?</w:t>
            </w:r>
          </w:p>
        </w:tc>
      </w:tr>
    </w:tbl>
    <w:p w14:paraId="3BB1F9A9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35C391C0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 xml:space="preserve">TC-17 — Etiquetas </w:t>
      </w:r>
      <w:proofErr w:type="spellStart"/>
      <w:r w:rsidRPr="00975288">
        <w:rPr>
          <w:rFonts w:ascii="Liberation Sans" w:hAnsi="Liberation Sans"/>
          <w:lang w:val="es-MX"/>
        </w:rPr>
        <w:t>dietarias</w:t>
      </w:r>
      <w:proofErr w:type="spellEnd"/>
      <w:r w:rsidRPr="00975288">
        <w:rPr>
          <w:rFonts w:ascii="Liberation Sans" w:hAnsi="Liberation Sans"/>
          <w:lang w:val="es-MX"/>
        </w:rPr>
        <w:t>, alérgenos y nivel de picante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1783B736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BB45E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763A0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9D5A2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3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98D08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TC-13</w:t>
            </w:r>
          </w:p>
        </w:tc>
      </w:tr>
    </w:tbl>
    <w:p w14:paraId="33185DFF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0D4940D8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48DACF23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El catálogo puede responder preguntas reales: vegano, sin gluten, alérgenos y qué tan incendiario viene el taco.</w:t>
            </w:r>
          </w:p>
        </w:tc>
      </w:tr>
    </w:tbl>
    <w:p w14:paraId="4E494AC0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:rsidRPr="00975288" w14:paraId="4B78D1F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C58F0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0BD860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§5.1 dominio; §5.6 UI; §8 separación de reglas.</w:t>
            </w:r>
          </w:p>
        </w:tc>
      </w:tr>
      <w:tr w:rsidR="00B36168" w:rsidRPr="00975288" w14:paraId="1815542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1AAFC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D6BCCA" w14:textId="77777777" w:rsidR="00B36168" w:rsidRPr="00975288" w:rsidRDefault="00000000">
            <w:pPr>
              <w:spacing w:after="0"/>
              <w:rPr>
                <w:rFonts w:hint="eastAsia"/>
                <w:lang w:val="it-IT"/>
              </w:rPr>
            </w:pPr>
            <w:r w:rsidRPr="00975288">
              <w:rPr>
                <w:sz w:val="17"/>
                <w:lang w:val="it-IT"/>
              </w:rPr>
              <w:t xml:space="preserve">SRC-10 </w:t>
            </w:r>
            <w:proofErr w:type="spellStart"/>
            <w:r w:rsidRPr="00975288">
              <w:rPr>
                <w:sz w:val="17"/>
                <w:lang w:val="it-IT"/>
              </w:rPr>
              <w:t>Ingredient</w:t>
            </w:r>
            <w:proofErr w:type="spellEnd"/>
            <w:r w:rsidRPr="00975288">
              <w:rPr>
                <w:sz w:val="17"/>
                <w:lang w:val="it-IT"/>
              </w:rPr>
              <w:t xml:space="preserve">/Taco; SRC-07 </w:t>
            </w:r>
            <w:proofErr w:type="spellStart"/>
            <w:r w:rsidRPr="00975288">
              <w:rPr>
                <w:sz w:val="17"/>
                <w:lang w:val="it-IT"/>
              </w:rPr>
              <w:t>TacoController</w:t>
            </w:r>
            <w:proofErr w:type="spellEnd"/>
            <w:r w:rsidRPr="00975288">
              <w:rPr>
                <w:sz w:val="17"/>
                <w:lang w:val="it-IT"/>
              </w:rPr>
              <w:t>; SRC-16 UI.</w:t>
            </w:r>
          </w:p>
        </w:tc>
      </w:tr>
      <w:tr w:rsidR="00B36168" w:rsidRPr="00975288" w14:paraId="1E875D4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49E337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Archivos</w:t>
            </w:r>
            <w:proofErr w:type="spellEnd"/>
            <w:r>
              <w:rPr>
                <w:b/>
                <w:color w:val="172A3A"/>
                <w:sz w:val="17"/>
              </w:rPr>
              <w:t xml:space="preserve"> </w:t>
            </w:r>
            <w:proofErr w:type="spellStart"/>
            <w:r>
              <w:rPr>
                <w:b/>
                <w:color w:val="172A3A"/>
                <w:sz w:val="17"/>
              </w:rPr>
              <w:t>objetivo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9E6B4D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Dominio, </w:t>
            </w:r>
            <w:proofErr w:type="spellStart"/>
            <w:r w:rsidRPr="00975288">
              <w:rPr>
                <w:sz w:val="17"/>
                <w:lang w:val="es-MX"/>
              </w:rPr>
              <w:t>DTOs</w:t>
            </w:r>
            <w:proofErr w:type="spellEnd"/>
            <w:r w:rsidRPr="00975288">
              <w:rPr>
                <w:sz w:val="17"/>
                <w:lang w:val="es-MX"/>
              </w:rPr>
              <w:t xml:space="preserve">, servicio de clasificación, </w:t>
            </w:r>
            <w:proofErr w:type="spellStart"/>
            <w:r w:rsidRPr="00975288">
              <w:rPr>
                <w:sz w:val="17"/>
                <w:lang w:val="es-MX"/>
              </w:rPr>
              <w:t>endpoint</w:t>
            </w:r>
            <w:proofErr w:type="spellEnd"/>
            <w:r w:rsidRPr="00975288">
              <w:rPr>
                <w:sz w:val="17"/>
                <w:lang w:val="es-MX"/>
              </w:rPr>
              <w:t>/filtros y pruebas.</w:t>
            </w:r>
          </w:p>
        </w:tc>
      </w:tr>
      <w:tr w:rsidR="00B36168" w:rsidRPr="00975288" w14:paraId="78AEA13C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11A995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A39598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`GET /api/tacos/{id}/</w:t>
            </w:r>
            <w:proofErr w:type="spellStart"/>
            <w:r w:rsidRPr="00975288">
              <w:rPr>
                <w:sz w:val="17"/>
                <w:lang w:val="es-MX"/>
              </w:rPr>
              <w:t>classification</w:t>
            </w:r>
            <w:proofErr w:type="spellEnd"/>
            <w:r w:rsidRPr="00975288">
              <w:rPr>
                <w:sz w:val="17"/>
                <w:lang w:val="es-MX"/>
              </w:rPr>
              <w:t>` y campos derivados en response.</w:t>
            </w:r>
          </w:p>
        </w:tc>
      </w:tr>
      <w:tr w:rsidR="00B36168" w14:paraId="3AFE851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6C83C4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Referencias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07D18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REF-16</w:t>
            </w:r>
          </w:p>
        </w:tc>
      </w:tr>
    </w:tbl>
    <w:p w14:paraId="51444A53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43E427DF" w14:textId="77777777" w:rsidR="00B36168" w:rsidRDefault="00000000">
      <w:pPr>
        <w:pStyle w:val="Ttulo3"/>
      </w:pPr>
      <w:r>
        <w:t>Trabajo solicitado</w:t>
      </w:r>
    </w:p>
    <w:p w14:paraId="22DA680F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Agregar `dietaryTags`, `allergens` y `spiceLevel` a ingrediente o metadata asociada.</w:t>
      </w:r>
    </w:p>
    <w:p w14:paraId="2FD6DD5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Derivar la clasificación del taco a partir de sus ingredientes; no aceptar etiquetas del cliente como verdad.</w:t>
      </w:r>
    </w:p>
    <w:p w14:paraId="60F54C6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Definir reglas claras para VEGAN, VEGETARIAN, GLUTEN_FREE y alérgenos.</w:t>
      </w:r>
    </w:p>
    <w:p w14:paraId="3D8125C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Calcular nivel de picante del taco con una política documentada.</w:t>
      </w:r>
    </w:p>
    <w:p w14:paraId="1E92D74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Exponer la información en catálogo y </w:t>
      </w:r>
      <w:proofErr w:type="spellStart"/>
      <w:r w:rsidRPr="00975288">
        <w:rPr>
          <w:sz w:val="19"/>
          <w:lang w:val="es-MX"/>
        </w:rPr>
        <w:t>quote</w:t>
      </w:r>
      <w:proofErr w:type="spellEnd"/>
      <w:r w:rsidRPr="00975288">
        <w:rPr>
          <w:sz w:val="19"/>
          <w:lang w:val="es-MX"/>
        </w:rPr>
        <w:t>.</w:t>
      </w:r>
    </w:p>
    <w:p w14:paraId="025A6B8F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61DD047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Usar </w:t>
      </w:r>
      <w:proofErr w:type="spellStart"/>
      <w:r w:rsidRPr="00975288">
        <w:rPr>
          <w:sz w:val="19"/>
          <w:lang w:val="es-MX"/>
        </w:rPr>
        <w:t>enums</w:t>
      </w:r>
      <w:proofErr w:type="spellEnd"/>
      <w:r w:rsidRPr="00975288">
        <w:rPr>
          <w:sz w:val="19"/>
          <w:lang w:val="es-MX"/>
        </w:rPr>
        <w:t xml:space="preserve">, no </w:t>
      </w:r>
      <w:proofErr w:type="spellStart"/>
      <w:r w:rsidRPr="00975288">
        <w:rPr>
          <w:sz w:val="19"/>
          <w:lang w:val="es-MX"/>
        </w:rPr>
        <w:t>strings</w:t>
      </w:r>
      <w:proofErr w:type="spellEnd"/>
      <w:r w:rsidRPr="00975288">
        <w:rPr>
          <w:sz w:val="19"/>
          <w:lang w:val="es-MX"/>
        </w:rPr>
        <w:t xml:space="preserve"> libres.</w:t>
      </w:r>
    </w:p>
    <w:p w14:paraId="7701604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Una etiqueta “sin X” sólo es verdadera si todos los ingredientes cumplen.</w:t>
      </w:r>
    </w:p>
    <w:p w14:paraId="0AD7C88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Los alérgenos se unen; nunca se eliminan por mayoría.</w:t>
      </w:r>
    </w:p>
    <w:p w14:paraId="1335C92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Agregar </w:t>
      </w:r>
      <w:proofErr w:type="spellStart"/>
      <w:r w:rsidRPr="00975288">
        <w:rPr>
          <w:sz w:val="19"/>
          <w:lang w:val="es-MX"/>
        </w:rPr>
        <w:t>disclaimer</w:t>
      </w:r>
      <w:proofErr w:type="spellEnd"/>
      <w:r w:rsidRPr="00975288">
        <w:rPr>
          <w:sz w:val="19"/>
          <w:lang w:val="es-MX"/>
        </w:rPr>
        <w:t xml:space="preserve"> académico: </w:t>
      </w:r>
      <w:proofErr w:type="spellStart"/>
      <w:r w:rsidRPr="00975288">
        <w:rPr>
          <w:sz w:val="19"/>
          <w:lang w:val="es-MX"/>
        </w:rPr>
        <w:t>metadata</w:t>
      </w:r>
      <w:proofErr w:type="spellEnd"/>
      <w:r w:rsidRPr="00975288">
        <w:rPr>
          <w:sz w:val="19"/>
          <w:lang w:val="es-MX"/>
        </w:rPr>
        <w:t xml:space="preserve"> no sustituye control real de contaminación cruzada.</w:t>
      </w:r>
    </w:p>
    <w:p w14:paraId="1171ACCA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50FE84E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Taco con un ingrediente no vegano no se clasifica como vegano.</w:t>
      </w:r>
    </w:p>
    <w:p w14:paraId="4F3D11E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Alérgenos son la unión exacta.</w:t>
      </w:r>
    </w:p>
    <w:p w14:paraId="74E53E3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Picante se calcula de forma determinista.</w:t>
      </w:r>
    </w:p>
    <w:p w14:paraId="19906F4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El cliente no puede falsificar etiquetas en POST.</w:t>
      </w:r>
    </w:p>
    <w:p w14:paraId="550A436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Filtros de TC-19 usan la clasificación.</w:t>
      </w:r>
    </w:p>
    <w:p w14:paraId="05C96266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19D0A69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Pruebas de composición de tags.</w:t>
      </w:r>
    </w:p>
    <w:p w14:paraId="7492D56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alérgenos múltiples.</w:t>
      </w:r>
    </w:p>
    <w:p w14:paraId="4011AA4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 </w:t>
      </w:r>
      <w:proofErr w:type="spellStart"/>
      <w:r w:rsidRPr="00975288">
        <w:rPr>
          <w:sz w:val="19"/>
          <w:lang w:val="es-MX"/>
        </w:rPr>
        <w:t>spice</w:t>
      </w:r>
      <w:proofErr w:type="spellEnd"/>
      <w:r w:rsidRPr="00975288">
        <w:rPr>
          <w:sz w:val="19"/>
          <w:lang w:val="es-MX"/>
        </w:rPr>
        <w:t xml:space="preserve"> </w:t>
      </w:r>
      <w:proofErr w:type="spellStart"/>
      <w:r w:rsidRPr="00975288">
        <w:rPr>
          <w:sz w:val="19"/>
          <w:lang w:val="es-MX"/>
        </w:rPr>
        <w:t>policy</w:t>
      </w:r>
      <w:proofErr w:type="spellEnd"/>
      <w:r w:rsidRPr="00975288">
        <w:rPr>
          <w:sz w:val="19"/>
          <w:lang w:val="es-MX"/>
        </w:rPr>
        <w:t>.</w:t>
      </w:r>
    </w:p>
    <w:p w14:paraId="00BD77BA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Prueba de mass assignment.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E3588C8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FA6D490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¿Qué reglas son datos del ingrediente y cuáles son políticas derivadas del producto?</w:t>
            </w:r>
          </w:p>
        </w:tc>
      </w:tr>
    </w:tbl>
    <w:p w14:paraId="26CD3866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29F96F6E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 xml:space="preserve">TC-18 — Taco </w:t>
      </w:r>
      <w:proofErr w:type="spellStart"/>
      <w:r w:rsidRPr="00975288">
        <w:rPr>
          <w:rFonts w:ascii="Liberation Sans" w:hAnsi="Liberation Sans"/>
          <w:lang w:val="es-MX"/>
        </w:rPr>
        <w:t>Physics</w:t>
      </w:r>
      <w:proofErr w:type="spellEnd"/>
      <w:r w:rsidRPr="00975288">
        <w:rPr>
          <w:rFonts w:ascii="Liberation Sans" w:hAnsi="Liberation Sans"/>
          <w:lang w:val="es-MX"/>
        </w:rPr>
        <w:t>: reglas componibles de diseño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571AEA52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34A8A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36D26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329B0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3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730F3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TC-13, TC-17</w:t>
            </w:r>
          </w:p>
        </w:tc>
      </w:tr>
    </w:tbl>
    <w:p w14:paraId="3E9C40FA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8B9EF60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0B7593F6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Un taco inválido deja de colarse al sistema y las reglas pueden crecer sin un `</w:t>
            </w:r>
            <w:proofErr w:type="spellStart"/>
            <w:r w:rsidRPr="00975288">
              <w:rPr>
                <w:sz w:val="18"/>
                <w:lang w:val="es-MX"/>
              </w:rPr>
              <w:t>if</w:t>
            </w:r>
            <w:proofErr w:type="spellEnd"/>
            <w:r w:rsidRPr="00975288">
              <w:rPr>
                <w:sz w:val="18"/>
                <w:lang w:val="es-MX"/>
              </w:rPr>
              <w:t>` kilométrico.</w:t>
            </w:r>
          </w:p>
        </w:tc>
      </w:tr>
    </w:tbl>
    <w:p w14:paraId="502119C1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:rsidRPr="00975288" w14:paraId="7CE07D5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E5DFD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C86BE8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§8 patrones </w:t>
            </w:r>
            <w:proofErr w:type="spellStart"/>
            <w:r w:rsidRPr="00975288">
              <w:rPr>
                <w:sz w:val="17"/>
                <w:lang w:val="es-MX"/>
              </w:rPr>
              <w:t>Strategy</w:t>
            </w:r>
            <w:proofErr w:type="spellEnd"/>
            <w:r w:rsidRPr="00975288">
              <w:rPr>
                <w:sz w:val="17"/>
                <w:lang w:val="es-MX"/>
              </w:rPr>
              <w:t>/</w:t>
            </w:r>
            <w:proofErr w:type="spellStart"/>
            <w:r w:rsidRPr="00975288">
              <w:rPr>
                <w:sz w:val="17"/>
                <w:lang w:val="es-MX"/>
              </w:rPr>
              <w:t>Specification</w:t>
            </w:r>
            <w:proofErr w:type="spellEnd"/>
            <w:r w:rsidRPr="00975288">
              <w:rPr>
                <w:sz w:val="17"/>
                <w:lang w:val="es-MX"/>
              </w:rPr>
              <w:t>; §10 dominio y casos de uso.</w:t>
            </w:r>
          </w:p>
        </w:tc>
      </w:tr>
      <w:tr w:rsidR="00B36168" w:rsidRPr="00975288" w14:paraId="46C4B5A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357F8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6AEAF6" w14:textId="77777777" w:rsidR="00B36168" w:rsidRPr="00975288" w:rsidRDefault="00000000">
            <w:pPr>
              <w:spacing w:after="0"/>
              <w:rPr>
                <w:rFonts w:hint="eastAsia"/>
                <w:lang w:val="it-IT"/>
              </w:rPr>
            </w:pPr>
            <w:r w:rsidRPr="00975288">
              <w:rPr>
                <w:sz w:val="17"/>
                <w:lang w:val="it-IT"/>
              </w:rPr>
              <w:t>SRC-10 Taco/</w:t>
            </w:r>
            <w:proofErr w:type="spellStart"/>
            <w:r w:rsidRPr="00975288">
              <w:rPr>
                <w:sz w:val="17"/>
                <w:lang w:val="it-IT"/>
              </w:rPr>
              <w:t>Ingredient</w:t>
            </w:r>
            <w:proofErr w:type="spellEnd"/>
            <w:r w:rsidRPr="00975288">
              <w:rPr>
                <w:sz w:val="17"/>
                <w:lang w:val="it-IT"/>
              </w:rPr>
              <w:t xml:space="preserve">; SRC-07 </w:t>
            </w:r>
            <w:proofErr w:type="spellStart"/>
            <w:r w:rsidRPr="00975288">
              <w:rPr>
                <w:sz w:val="17"/>
                <w:lang w:val="it-IT"/>
              </w:rPr>
              <w:t>TacoController</w:t>
            </w:r>
            <w:proofErr w:type="spellEnd"/>
            <w:r w:rsidRPr="00975288">
              <w:rPr>
                <w:sz w:val="17"/>
                <w:lang w:val="it-IT"/>
              </w:rPr>
              <w:t>.</w:t>
            </w:r>
          </w:p>
        </w:tc>
      </w:tr>
      <w:tr w:rsidR="00B36168" w:rsidRPr="00975288" w14:paraId="7062881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7ADE02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Archivos</w:t>
            </w:r>
            <w:proofErr w:type="spellEnd"/>
            <w:r>
              <w:rPr>
                <w:b/>
                <w:color w:val="172A3A"/>
                <w:sz w:val="17"/>
              </w:rPr>
              <w:t xml:space="preserve"> </w:t>
            </w:r>
            <w:proofErr w:type="spellStart"/>
            <w:r>
              <w:rPr>
                <w:b/>
                <w:color w:val="172A3A"/>
                <w:sz w:val="17"/>
              </w:rPr>
              <w:t>objetivo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A3A7A1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Paquete de reglas, servicio validador, DTO de diseño, </w:t>
            </w:r>
            <w:proofErr w:type="spellStart"/>
            <w:r w:rsidRPr="00975288">
              <w:rPr>
                <w:sz w:val="17"/>
                <w:lang w:val="es-MX"/>
              </w:rPr>
              <w:t>endpoint</w:t>
            </w:r>
            <w:proofErr w:type="spellEnd"/>
            <w:r w:rsidRPr="00975288">
              <w:rPr>
                <w:sz w:val="17"/>
                <w:lang w:val="es-MX"/>
              </w:rPr>
              <w:t xml:space="preserve"> y pruebas parametrizadas.</w:t>
            </w:r>
          </w:p>
        </w:tc>
      </w:tr>
      <w:tr w:rsidR="00B36168" w14:paraId="473DE72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0C4BA1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BE0E7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`POST /api/tacos/validate` y uso interno antes de persistir/ordenar.</w:t>
            </w:r>
          </w:p>
        </w:tc>
      </w:tr>
      <w:tr w:rsidR="00B36168" w14:paraId="1ED0B13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D9FA5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66C64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REF-01, REF-16</w:t>
            </w:r>
          </w:p>
        </w:tc>
      </w:tr>
    </w:tbl>
    <w:p w14:paraId="472B3949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60418919" w14:textId="77777777" w:rsidR="00B36168" w:rsidRDefault="00000000">
      <w:pPr>
        <w:pStyle w:val="Ttulo3"/>
      </w:pPr>
      <w:r>
        <w:t>Trabajo solicitado</w:t>
      </w:r>
    </w:p>
    <w:p w14:paraId="4D356D4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Implementar reglas: exactamente una base (</w:t>
      </w:r>
      <w:proofErr w:type="spellStart"/>
      <w:r w:rsidRPr="00975288">
        <w:rPr>
          <w:sz w:val="19"/>
          <w:lang w:val="es-MX"/>
        </w:rPr>
        <w:t>wrap</w:t>
      </w:r>
      <w:proofErr w:type="spellEnd"/>
      <w:r w:rsidRPr="00975288">
        <w:rPr>
          <w:sz w:val="19"/>
          <w:lang w:val="es-MX"/>
        </w:rPr>
        <w:t xml:space="preserve"> o </w:t>
      </w:r>
      <w:proofErr w:type="spellStart"/>
      <w:r w:rsidRPr="00975288">
        <w:rPr>
          <w:sz w:val="19"/>
          <w:lang w:val="es-MX"/>
        </w:rPr>
        <w:t>bowl</w:t>
      </w:r>
      <w:proofErr w:type="spellEnd"/>
      <w:r w:rsidRPr="00975288">
        <w:rPr>
          <w:sz w:val="19"/>
          <w:lang w:val="es-MX"/>
        </w:rPr>
        <w:t>), entre 2 y 12 ingredientes, sin duplicados y sólo ingredientes disponibles.</w:t>
      </w:r>
    </w:p>
    <w:p w14:paraId="15AE3DE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Agregar al menos dos reglas divertidas configurables, por ejemplo “Ghost Pepper exige bebida” o “Vegan no admite carnita”.</w:t>
      </w:r>
    </w:p>
    <w:p w14:paraId="588952C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Cada regla retorna una violación con código y mensaje; no lanza excepción genérica por sí sola.</w:t>
      </w:r>
    </w:p>
    <w:p w14:paraId="2738AAC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validador ejecuta una colección inyectada de reglas.</w:t>
      </w:r>
    </w:p>
    <w:p w14:paraId="43FC670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Rechazar el diseño antes de guardar, cotizar o reservar inventario.</w:t>
      </w:r>
    </w:p>
    <w:p w14:paraId="4508CC4F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7D92D3F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Una clase/regla por responsabilidad o reglas pequeñas agrupadas con criterio.</w:t>
      </w:r>
    </w:p>
    <w:p w14:paraId="04DA2F0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codificar </w:t>
      </w:r>
      <w:proofErr w:type="spellStart"/>
      <w:r w:rsidRPr="00975288">
        <w:rPr>
          <w:sz w:val="19"/>
          <w:lang w:val="es-MX"/>
        </w:rPr>
        <w:t>IDs</w:t>
      </w:r>
      <w:proofErr w:type="spellEnd"/>
      <w:r w:rsidRPr="00975288">
        <w:rPr>
          <w:sz w:val="19"/>
          <w:lang w:val="es-MX"/>
        </w:rPr>
        <w:t xml:space="preserve"> mágicos sin configuración o </w:t>
      </w:r>
      <w:proofErr w:type="spellStart"/>
      <w:r w:rsidRPr="00975288">
        <w:rPr>
          <w:sz w:val="19"/>
          <w:lang w:val="es-MX"/>
        </w:rPr>
        <w:t>metadata</w:t>
      </w:r>
      <w:proofErr w:type="spellEnd"/>
      <w:r w:rsidRPr="00975288">
        <w:rPr>
          <w:sz w:val="19"/>
          <w:lang w:val="es-MX"/>
        </w:rPr>
        <w:t>.</w:t>
      </w:r>
    </w:p>
    <w:p w14:paraId="4149FA7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Los códigos de violación son estables para la UI.</w:t>
      </w:r>
    </w:p>
    <w:p w14:paraId="4E1AEE3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El orden de reglas no debe cambiar el resultado final salvo que se documente </w:t>
      </w:r>
      <w:proofErr w:type="spellStart"/>
      <w:r w:rsidRPr="00975288">
        <w:rPr>
          <w:sz w:val="19"/>
          <w:lang w:val="es-MX"/>
        </w:rPr>
        <w:t>fail-fast</w:t>
      </w:r>
      <w:proofErr w:type="spellEnd"/>
      <w:r w:rsidRPr="00975288">
        <w:rPr>
          <w:sz w:val="19"/>
          <w:lang w:val="es-MX"/>
        </w:rPr>
        <w:t>.</w:t>
      </w:r>
    </w:p>
    <w:p w14:paraId="7A3284C8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7F1CD8B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Diseños válidos pasan sin violaciones.</w:t>
      </w:r>
    </w:p>
    <w:p w14:paraId="10B2488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Diseños inválidos retornan todas las violaciones acordadas.</w:t>
      </w:r>
    </w:p>
    <w:p w14:paraId="22956CD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Agregar una regla nueva no requiere modificar el validador central.</w:t>
      </w:r>
    </w:p>
    <w:p w14:paraId="597D290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No se consulta inventario más de lo necesario.</w:t>
      </w:r>
    </w:p>
    <w:p w14:paraId="319AEE5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Los mismos rules se usan en </w:t>
      </w:r>
      <w:proofErr w:type="spellStart"/>
      <w:r w:rsidRPr="00975288">
        <w:rPr>
          <w:sz w:val="19"/>
          <w:lang w:val="es-MX"/>
        </w:rPr>
        <w:t>create</w:t>
      </w:r>
      <w:proofErr w:type="spellEnd"/>
      <w:r w:rsidRPr="00975288">
        <w:rPr>
          <w:sz w:val="19"/>
          <w:lang w:val="es-MX"/>
        </w:rPr>
        <w:t xml:space="preserve"> y </w:t>
      </w:r>
      <w:proofErr w:type="spellStart"/>
      <w:r w:rsidRPr="00975288">
        <w:rPr>
          <w:sz w:val="19"/>
          <w:lang w:val="es-MX"/>
        </w:rPr>
        <w:t>quote</w:t>
      </w:r>
      <w:proofErr w:type="spellEnd"/>
      <w:r w:rsidRPr="00975288">
        <w:rPr>
          <w:sz w:val="19"/>
          <w:lang w:val="es-MX"/>
        </w:rPr>
        <w:t>.</w:t>
      </w:r>
    </w:p>
    <w:p w14:paraId="1FB67DC9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37045D5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Pruebas unitarias por regla.</w:t>
      </w:r>
    </w:p>
    <w:p w14:paraId="3D7E8E5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composición con múltiples fallos.</w:t>
      </w:r>
    </w:p>
    <w:p w14:paraId="3B27FD2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Prueba de extensibilidad agregando regla </w:t>
      </w:r>
      <w:proofErr w:type="spellStart"/>
      <w:r w:rsidRPr="00975288">
        <w:rPr>
          <w:sz w:val="19"/>
          <w:lang w:val="es-MX"/>
        </w:rPr>
        <w:t>fake</w:t>
      </w:r>
      <w:proofErr w:type="spellEnd"/>
      <w:r w:rsidRPr="00975288">
        <w:rPr>
          <w:sz w:val="19"/>
          <w:lang w:val="es-MX"/>
        </w:rPr>
        <w:t>.</w:t>
      </w:r>
    </w:p>
    <w:p w14:paraId="082838B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que validación ocurre antes de reserva.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6BD86F4A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0A153D2C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¿Es </w:t>
            </w:r>
            <w:proofErr w:type="spellStart"/>
            <w:r w:rsidRPr="00975288">
              <w:rPr>
                <w:sz w:val="18"/>
                <w:lang w:val="es-MX"/>
              </w:rPr>
              <w:t>Specification</w:t>
            </w:r>
            <w:proofErr w:type="spellEnd"/>
            <w:r w:rsidRPr="00975288">
              <w:rPr>
                <w:sz w:val="18"/>
                <w:lang w:val="es-MX"/>
              </w:rPr>
              <w:t xml:space="preserve">, Chain </w:t>
            </w:r>
            <w:proofErr w:type="spellStart"/>
            <w:r w:rsidRPr="00975288">
              <w:rPr>
                <w:sz w:val="18"/>
                <w:lang w:val="es-MX"/>
              </w:rPr>
              <w:t>of</w:t>
            </w:r>
            <w:proofErr w:type="spellEnd"/>
            <w:r w:rsidRPr="00975288">
              <w:rPr>
                <w:sz w:val="18"/>
                <w:lang w:val="es-MX"/>
              </w:rPr>
              <w:t xml:space="preserve"> </w:t>
            </w:r>
            <w:proofErr w:type="spellStart"/>
            <w:r w:rsidRPr="00975288">
              <w:rPr>
                <w:sz w:val="18"/>
                <w:lang w:val="es-MX"/>
              </w:rPr>
              <w:t>Responsibility</w:t>
            </w:r>
            <w:proofErr w:type="spellEnd"/>
            <w:r w:rsidRPr="00975288">
              <w:rPr>
                <w:sz w:val="18"/>
                <w:lang w:val="es-MX"/>
              </w:rPr>
              <w:t xml:space="preserve"> o </w:t>
            </w:r>
            <w:proofErr w:type="spellStart"/>
            <w:r w:rsidRPr="00975288">
              <w:rPr>
                <w:sz w:val="18"/>
                <w:lang w:val="es-MX"/>
              </w:rPr>
              <w:t>Strategy</w:t>
            </w:r>
            <w:proofErr w:type="spellEnd"/>
            <w:r w:rsidRPr="00975288">
              <w:rPr>
                <w:sz w:val="18"/>
                <w:lang w:val="es-MX"/>
              </w:rPr>
              <w:t xml:space="preserve">? Defienda el nombre por comportamiento, no por </w:t>
            </w:r>
            <w:proofErr w:type="spellStart"/>
            <w:r w:rsidRPr="00975288">
              <w:rPr>
                <w:sz w:val="18"/>
                <w:lang w:val="es-MX"/>
              </w:rPr>
              <w:t>sticker</w:t>
            </w:r>
            <w:proofErr w:type="spellEnd"/>
            <w:r w:rsidRPr="00975288">
              <w:rPr>
                <w:sz w:val="18"/>
                <w:lang w:val="es-MX"/>
              </w:rPr>
              <w:t xml:space="preserve"> arquitectónico.</w:t>
            </w:r>
          </w:p>
        </w:tc>
      </w:tr>
    </w:tbl>
    <w:p w14:paraId="69324D76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49D29124" w14:textId="77777777" w:rsidR="00B36168" w:rsidRPr="00975288" w:rsidRDefault="00000000">
      <w:pPr>
        <w:pStyle w:val="Ttulo1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Laboratorio 4 — Funciones que sí dan ganas de usar</w:t>
      </w:r>
    </w:p>
    <w:p w14:paraId="2E16F3C9" w14:textId="77777777" w:rsidR="00B36168" w:rsidRPr="00975288" w:rsidRDefault="00000000">
      <w:pPr>
        <w:spacing w:after="160"/>
        <w:rPr>
          <w:rFonts w:hint="eastAsia"/>
          <w:lang w:val="es-MX"/>
        </w:rPr>
      </w:pPr>
      <w:r w:rsidRPr="00975288">
        <w:rPr>
          <w:sz w:val="21"/>
          <w:lang w:val="es-MX"/>
        </w:rPr>
        <w:t>Agregar búsqueda, favoritos, reputación, historial y recompra con reglas de negocio.</w:t>
      </w:r>
    </w:p>
    <w:p w14:paraId="41933A77" w14:textId="77777777" w:rsidR="00B36168" w:rsidRPr="00975288" w:rsidRDefault="00000000">
      <w:pPr>
        <w:pStyle w:val="Ttulo2"/>
        <w:rPr>
          <w:lang w:val="es-MX"/>
        </w:rPr>
      </w:pPr>
      <w:r w:rsidRPr="00975288">
        <w:rPr>
          <w:rFonts w:ascii="Liberation Sans" w:hAnsi="Liberation Sans"/>
          <w:lang w:val="es-MX"/>
        </w:rPr>
        <w:t>TC-19 — Buscar, filtrar, ordenar y paginar tacos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1C58D26A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36B5E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proofErr w:type="spellStart"/>
            <w:r>
              <w:rPr>
                <w:sz w:val="16"/>
              </w:rPr>
              <w:t>Intermedio</w:t>
            </w:r>
            <w:proofErr w:type="spellEnd"/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ED547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CECC4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4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8062B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TC-17 recomendado</w:t>
            </w:r>
          </w:p>
        </w:tc>
      </w:tr>
    </w:tbl>
    <w:p w14:paraId="168CF99D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66E2EC57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3950ABFD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El catálogo deja de ser una lista plana y permite explorar por nombre, ingrediente, dieta, picante y fecha.</w:t>
            </w:r>
          </w:p>
        </w:tc>
      </w:tr>
    </w:tbl>
    <w:p w14:paraId="2A91A0DF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71365CA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D547A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 xml:space="preserve">Manual </w:t>
            </w:r>
            <w:proofErr w:type="spellStart"/>
            <w:r>
              <w:rPr>
                <w:b/>
                <w:color w:val="172A3A"/>
                <w:sz w:val="17"/>
              </w:rPr>
              <w:t>técnico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29C34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§5.2 API; §5.6 UI; §6 contratos; §8 repositorios.</w:t>
            </w:r>
          </w:p>
        </w:tc>
      </w:tr>
      <w:tr w:rsidR="00B36168" w14:paraId="76623D0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8E54C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5740E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SRC-07 TacoController; SRC-11 TacoRepository; SRC-16 RecentTacosService.</w:t>
            </w:r>
          </w:p>
        </w:tc>
      </w:tr>
      <w:tr w:rsidR="00B36168" w:rsidRPr="00975288" w14:paraId="75DF9AF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CD191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47E9C3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 xml:space="preserve">Repositorio </w:t>
            </w:r>
            <w:proofErr w:type="spellStart"/>
            <w:r w:rsidRPr="00975288">
              <w:rPr>
                <w:sz w:val="17"/>
                <w:lang w:val="es-MX"/>
              </w:rPr>
              <w:t>custom</w:t>
            </w:r>
            <w:proofErr w:type="spellEnd"/>
            <w:r w:rsidRPr="00975288">
              <w:rPr>
                <w:sz w:val="17"/>
                <w:lang w:val="es-MX"/>
              </w:rPr>
              <w:t xml:space="preserve"> con </w:t>
            </w:r>
            <w:proofErr w:type="spellStart"/>
            <w:r w:rsidRPr="00975288">
              <w:rPr>
                <w:sz w:val="17"/>
                <w:lang w:val="es-MX"/>
              </w:rPr>
              <w:t>ReactiveMongoTemplate</w:t>
            </w:r>
            <w:proofErr w:type="spellEnd"/>
            <w:r w:rsidRPr="00975288">
              <w:rPr>
                <w:sz w:val="17"/>
                <w:lang w:val="es-MX"/>
              </w:rPr>
              <w:t xml:space="preserve">, </w:t>
            </w:r>
            <w:proofErr w:type="spellStart"/>
            <w:r w:rsidRPr="00975288">
              <w:rPr>
                <w:sz w:val="17"/>
                <w:lang w:val="es-MX"/>
              </w:rPr>
              <w:t>query</w:t>
            </w:r>
            <w:proofErr w:type="spellEnd"/>
            <w:r w:rsidRPr="00975288">
              <w:rPr>
                <w:sz w:val="17"/>
                <w:lang w:val="es-MX"/>
              </w:rPr>
              <w:t xml:space="preserve"> DTO, </w:t>
            </w:r>
            <w:proofErr w:type="spellStart"/>
            <w:r w:rsidRPr="00975288">
              <w:rPr>
                <w:sz w:val="17"/>
                <w:lang w:val="es-MX"/>
              </w:rPr>
              <w:t>controller</w:t>
            </w:r>
            <w:proofErr w:type="spellEnd"/>
            <w:r w:rsidRPr="00975288">
              <w:rPr>
                <w:sz w:val="17"/>
                <w:lang w:val="es-MX"/>
              </w:rPr>
              <w:t>/UI y pruebas.</w:t>
            </w:r>
          </w:p>
        </w:tc>
      </w:tr>
      <w:tr w:rsidR="00B36168" w14:paraId="084CA43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49716B" w14:textId="77777777" w:rsidR="00B36168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72A3A"/>
                <w:sz w:val="17"/>
              </w:rPr>
              <w:t>Contrato</w:t>
            </w:r>
            <w:proofErr w:type="spellEnd"/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90CE7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`GET /api/tacos?name=&amp;ingredientId=&amp;diet=&amp;excludeAllergen=&amp;spice=&amp;page=0&amp;size=20&amp;sort=createdAt,desc`.</w:t>
            </w:r>
          </w:p>
        </w:tc>
      </w:tr>
      <w:tr w:rsidR="00B36168" w14:paraId="6F56D0C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44795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EF172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REF-18</w:t>
            </w:r>
          </w:p>
        </w:tc>
      </w:tr>
    </w:tbl>
    <w:p w14:paraId="70957927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3155BE63" w14:textId="77777777" w:rsidR="00B36168" w:rsidRDefault="00000000">
      <w:pPr>
        <w:pStyle w:val="Ttulo3"/>
      </w:pPr>
      <w:r>
        <w:t>Trabajo solicitado</w:t>
      </w:r>
    </w:p>
    <w:p w14:paraId="4175A12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Implementar filtros opcionales por texto, </w:t>
      </w:r>
      <w:proofErr w:type="spellStart"/>
      <w:r w:rsidRPr="00975288">
        <w:rPr>
          <w:sz w:val="19"/>
          <w:lang w:val="es-MX"/>
        </w:rPr>
        <w:t>ingredientId</w:t>
      </w:r>
      <w:proofErr w:type="spellEnd"/>
      <w:r w:rsidRPr="00975288">
        <w:rPr>
          <w:sz w:val="19"/>
          <w:lang w:val="es-MX"/>
        </w:rPr>
        <w:t xml:space="preserve">, </w:t>
      </w:r>
      <w:proofErr w:type="spellStart"/>
      <w:r w:rsidRPr="00975288">
        <w:rPr>
          <w:sz w:val="19"/>
          <w:lang w:val="es-MX"/>
        </w:rPr>
        <w:t>dietary</w:t>
      </w:r>
      <w:proofErr w:type="spellEnd"/>
      <w:r w:rsidRPr="00975288">
        <w:rPr>
          <w:sz w:val="19"/>
          <w:lang w:val="es-MX"/>
        </w:rPr>
        <w:t xml:space="preserve"> tag, </w:t>
      </w:r>
      <w:proofErr w:type="spellStart"/>
      <w:r w:rsidRPr="00975288">
        <w:rPr>
          <w:sz w:val="19"/>
          <w:lang w:val="es-MX"/>
        </w:rPr>
        <w:t>allergen</w:t>
      </w:r>
      <w:proofErr w:type="spellEnd"/>
      <w:r w:rsidRPr="00975288">
        <w:rPr>
          <w:sz w:val="19"/>
          <w:lang w:val="es-MX"/>
        </w:rPr>
        <w:t xml:space="preserve"> </w:t>
      </w:r>
      <w:proofErr w:type="spellStart"/>
      <w:r w:rsidRPr="00975288">
        <w:rPr>
          <w:sz w:val="19"/>
          <w:lang w:val="es-MX"/>
        </w:rPr>
        <w:t>excluded</w:t>
      </w:r>
      <w:proofErr w:type="spellEnd"/>
      <w:r w:rsidRPr="00975288">
        <w:rPr>
          <w:sz w:val="19"/>
          <w:lang w:val="es-MX"/>
        </w:rPr>
        <w:t xml:space="preserve"> y </w:t>
      </w:r>
      <w:proofErr w:type="spellStart"/>
      <w:r w:rsidRPr="00975288">
        <w:rPr>
          <w:sz w:val="19"/>
          <w:lang w:val="es-MX"/>
        </w:rPr>
        <w:t>spice</w:t>
      </w:r>
      <w:proofErr w:type="spellEnd"/>
      <w:r w:rsidRPr="00975288">
        <w:rPr>
          <w:sz w:val="19"/>
          <w:lang w:val="es-MX"/>
        </w:rPr>
        <w:t>.</w:t>
      </w:r>
    </w:p>
    <w:p w14:paraId="58B3153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Agregar page/</w:t>
      </w:r>
      <w:proofErr w:type="spellStart"/>
      <w:r w:rsidRPr="00975288">
        <w:rPr>
          <w:sz w:val="19"/>
          <w:lang w:val="es-MX"/>
        </w:rPr>
        <w:t>size</w:t>
      </w:r>
      <w:proofErr w:type="spellEnd"/>
      <w:r w:rsidRPr="00975288">
        <w:rPr>
          <w:sz w:val="19"/>
          <w:lang w:val="es-MX"/>
        </w:rPr>
        <w:t xml:space="preserve"> y </w:t>
      </w:r>
      <w:proofErr w:type="spellStart"/>
      <w:r w:rsidRPr="00975288">
        <w:rPr>
          <w:sz w:val="19"/>
          <w:lang w:val="es-MX"/>
        </w:rPr>
        <w:t>sort</w:t>
      </w:r>
      <w:proofErr w:type="spellEnd"/>
      <w:r w:rsidRPr="00975288">
        <w:rPr>
          <w:sz w:val="19"/>
          <w:lang w:val="es-MX"/>
        </w:rPr>
        <w:t xml:space="preserve"> con límites seguros.</w:t>
      </w:r>
    </w:p>
    <w:p w14:paraId="694137C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Corregir la ruta de la UI que actualmente consulta `/</w:t>
      </w:r>
      <w:proofErr w:type="spellStart"/>
      <w:proofErr w:type="gramStart"/>
      <w:r w:rsidRPr="00975288">
        <w:rPr>
          <w:sz w:val="19"/>
          <w:lang w:val="es-MX"/>
        </w:rPr>
        <w:t>tacos?recent</w:t>
      </w:r>
      <w:proofErr w:type="spellEnd"/>
      <w:proofErr w:type="gramEnd"/>
      <w:r w:rsidRPr="00975288">
        <w:rPr>
          <w:sz w:val="19"/>
          <w:lang w:val="es-MX"/>
        </w:rPr>
        <w:t>` en lugar de `/api/tacos`.</w:t>
      </w:r>
    </w:p>
    <w:p w14:paraId="060640A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Retornar metadata mínima de paginación o cursor.</w:t>
      </w:r>
    </w:p>
    <w:p w14:paraId="38EB6C0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Escapar/limitar búsqueda de texto para evitar regex costosa.</w:t>
      </w:r>
    </w:p>
    <w:p w14:paraId="3A9C6A8A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1DAFFEB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Tamaño máximo configurable; page y size validados.</w:t>
      </w:r>
    </w:p>
    <w:p w14:paraId="03CC3A8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Lista blanca de campos de sort.</w:t>
      </w:r>
    </w:p>
    <w:p w14:paraId="4CEE2AC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cargar todos los tacos para filtrar en memoria.</w:t>
      </w:r>
    </w:p>
    <w:p w14:paraId="67EBF70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Agregar índices acordes a los filtros principales.</w:t>
      </w:r>
    </w:p>
    <w:p w14:paraId="627170A2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34FAD88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Combinaciones de filtros producen intersección correcta.</w:t>
      </w:r>
    </w:p>
    <w:p w14:paraId="1652BA6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Paginación es estable con orden secundario por ID.</w:t>
      </w:r>
    </w:p>
    <w:p w14:paraId="7EC5835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Size excesivo se limita o rechaza.</w:t>
      </w:r>
    </w:p>
    <w:p w14:paraId="7A4D7C5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UI usa la ruta correcta.</w:t>
      </w:r>
    </w:p>
    <w:p w14:paraId="09A83C0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Query vacía retorna primera página sin error.</w:t>
      </w:r>
    </w:p>
    <w:p w14:paraId="161375FE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03A2538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Pruebas de filtros aislados y combinados.</w:t>
      </w:r>
    </w:p>
    <w:p w14:paraId="056A91F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límites de paginación/sort.</w:t>
      </w:r>
    </w:p>
    <w:p w14:paraId="646DC41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estabilidad entre páginas.</w:t>
      </w:r>
    </w:p>
    <w:p w14:paraId="62084B4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integración con índices/datos reales.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16441754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33D6B23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¿Offset paging es suficiente o un cursor sería más estable cuando se insertan tacos nuevos?</w:t>
            </w:r>
          </w:p>
        </w:tc>
      </w:tr>
    </w:tbl>
    <w:p w14:paraId="4D3F9D80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1C8A02E1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TC-20 — Taco del día determinista y comprobable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78F3759A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9D413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Intermedio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DC904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98132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4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24198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TC-17, TC-19 recomendados</w:t>
            </w:r>
          </w:p>
        </w:tc>
      </w:tr>
    </w:tbl>
    <w:p w14:paraId="2EF38C02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00001EEC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04EF454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Cada fecha tiene una recomendación estable que cambia al día siguiente y puede probarse sin viajar en el tiempo.</w:t>
            </w:r>
          </w:p>
        </w:tc>
      </w:tr>
    </w:tbl>
    <w:p w14:paraId="1FAF067F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:rsidRPr="00975288" w14:paraId="121D113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9909E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1DF3C1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§5.2; §8 configuración y servicios; §12 ideas de demostración.</w:t>
            </w:r>
          </w:p>
        </w:tc>
      </w:tr>
      <w:tr w:rsidR="00B36168" w14:paraId="3BF6F7E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2A96F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ED703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SRC-07 TacoController; SRC-11 TacoRepository.</w:t>
            </w:r>
          </w:p>
        </w:tc>
      </w:tr>
      <w:tr w:rsidR="00B36168" w:rsidRPr="00975288" w14:paraId="40A829C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92106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8BCF9A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Servicio de recomendación, Clock, endpoint, cache opcional y pruebas.</w:t>
            </w:r>
          </w:p>
        </w:tc>
      </w:tr>
      <w:tr w:rsidR="00B36168" w14:paraId="70837FDB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57812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03529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`GET /api/tacos/today` → taco, date, reason.</w:t>
            </w:r>
          </w:p>
        </w:tc>
      </w:tr>
      <w:tr w:rsidR="00B36168" w14:paraId="7D0B7E5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CCE61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A347E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REF-01, REF-03</w:t>
            </w:r>
          </w:p>
        </w:tc>
      </w:tr>
    </w:tbl>
    <w:p w14:paraId="3CFB3D81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0D734C9E" w14:textId="77777777" w:rsidR="00B36168" w:rsidRDefault="00000000">
      <w:pPr>
        <w:pStyle w:val="Ttulo3"/>
      </w:pPr>
      <w:r>
        <w:t>Trabajo solicitado</w:t>
      </w:r>
    </w:p>
    <w:p w14:paraId="1B4EF93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Seleccionar entre tacos disponibles y válidos de forma determinista para la fecha y zona configurada.</w:t>
      </w:r>
    </w:p>
    <w:p w14:paraId="3FBB156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misma fecha produce el mismo taco en todas las instancias con el mismo catálogo.</w:t>
      </w:r>
    </w:p>
    <w:p w14:paraId="0730341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Inyectar `Clock` y zona; no usar random o now directos.</w:t>
      </w:r>
    </w:p>
    <w:p w14:paraId="5F4BD20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Definir comportamiento cuando no hay candidatos.</w:t>
      </w:r>
    </w:p>
    <w:p w14:paraId="7AC5A87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Incluir una explicación breve (“porque hoy es...”) sin inventar datos sensibles.</w:t>
      </w:r>
    </w:p>
    <w:p w14:paraId="0BDDC1F8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5566F2A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Ordenar candidatos por identificador estable antes de calcular índice.</w:t>
      </w:r>
    </w:p>
    <w:p w14:paraId="6976D26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Cachear como máximo por fecha y invalidar si el taco deja de estar disponible.</w:t>
      </w:r>
    </w:p>
    <w:p w14:paraId="0E733B1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persistir un nuevo taco por cada consulta.</w:t>
      </w:r>
    </w:p>
    <w:p w14:paraId="75AEFAF5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54DE70C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Dos llamadas el mismo día retornan el mismo ID.</w:t>
      </w:r>
    </w:p>
    <w:p w14:paraId="7499722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Cambiar Clock al día siguiente puede cambiar de forma predecible.</w:t>
      </w:r>
    </w:p>
    <w:p w14:paraId="3DBD700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Dos listas con distinto orden físico producen el mismo resultado.</w:t>
      </w:r>
    </w:p>
    <w:p w14:paraId="277E996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Sin candidatos retorna 404/204 documentado.</w:t>
      </w:r>
    </w:p>
    <w:p w14:paraId="3ED0B3E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Taco no disponible no se recomienda.</w:t>
      </w:r>
    </w:p>
    <w:p w14:paraId="67918AF0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558C0EF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Pruebas con FixedClock para dos fechas.</w:t>
      </w:r>
    </w:p>
    <w:p w14:paraId="792754F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orden estable.</w:t>
      </w:r>
    </w:p>
    <w:p w14:paraId="74F3D19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sin candidatos.</w:t>
      </w:r>
    </w:p>
    <w:p w14:paraId="48BC4E8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invalidación de disponibilidad.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25B6463E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B1D14DC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¿Determinismo significa que necesariamente debe cambiar todos los días?</w:t>
            </w:r>
          </w:p>
        </w:tc>
      </w:tr>
    </w:tbl>
    <w:p w14:paraId="5CB177FC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1F54F8FB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TC-21 — Favoritos por usuario sin confiar en userId del cliente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69DEACF5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E0876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Intermedio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B6780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2815B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4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D6C20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TC-10, TC-11, TC-19</w:t>
            </w:r>
          </w:p>
        </w:tc>
      </w:tr>
    </w:tbl>
    <w:p w14:paraId="1E9E1D1B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63FDCBE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32CF5014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Los usuarios pueden guardar y consultar tacos favoritos con operaciones idempotentes.</w:t>
            </w:r>
          </w:p>
        </w:tc>
      </w:tr>
    </w:tbl>
    <w:p w14:paraId="6B0437D1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3480AADC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DE421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9B2FA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§5.3 seguridad; §5.6 UI; §8 repositorios; §10 contratos.</w:t>
            </w:r>
          </w:p>
        </w:tc>
      </w:tr>
      <w:tr w:rsidR="00B36168" w:rsidRPr="00975288" w14:paraId="25832D5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27777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1DE265" w14:textId="77777777" w:rsidR="00B36168" w:rsidRPr="00975288" w:rsidRDefault="00000000">
            <w:pPr>
              <w:spacing w:after="0"/>
              <w:rPr>
                <w:rFonts w:hint="eastAsia"/>
                <w:lang w:val="pt-PT"/>
              </w:rPr>
            </w:pPr>
            <w:r w:rsidRPr="00975288">
              <w:rPr>
                <w:sz w:val="17"/>
                <w:lang w:val="pt-PT"/>
              </w:rPr>
              <w:t>SRC-10 User/Taco; SRC-11 repositorios; SRC-16 UI.</w:t>
            </w:r>
          </w:p>
        </w:tc>
      </w:tr>
      <w:tr w:rsidR="00B36168" w:rsidRPr="00975288" w14:paraId="580E29E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6E09C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79646A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Nuevo documento Favorite, repositorio, servicio, endpoints “me” y UI.</w:t>
            </w:r>
          </w:p>
        </w:tc>
      </w:tr>
      <w:tr w:rsidR="00B36168" w14:paraId="153AEA7C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6A2BE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23247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`PUT/DELETE /api/users/me/favorites/{tacoId}`; `GET /api/users/me/favorites`.</w:t>
            </w:r>
          </w:p>
        </w:tc>
      </w:tr>
      <w:tr w:rsidR="00B36168" w14:paraId="0F5BE59C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42573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17927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REF-08</w:t>
            </w:r>
          </w:p>
        </w:tc>
      </w:tr>
    </w:tbl>
    <w:p w14:paraId="5384527C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165D3D76" w14:textId="77777777" w:rsidR="00B36168" w:rsidRDefault="00000000">
      <w:pPr>
        <w:pStyle w:val="Ttulo3"/>
      </w:pPr>
      <w:r>
        <w:t>Trabajo solicitado</w:t>
      </w:r>
    </w:p>
    <w:p w14:paraId="120B864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Crear favoritos asociados al usuario autenticado y taco existente.</w:t>
      </w:r>
    </w:p>
    <w:p w14:paraId="5F2A096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PUT agrega de forma idempotente; DELETE elimina; GET lista paginada.</w:t>
      </w:r>
    </w:p>
    <w:p w14:paraId="6AB8CC6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Usar índice único compuesto userId+tacoId para evitar duplicados concurrentes.</w:t>
      </w:r>
    </w:p>
    <w:p w14:paraId="4E86668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aceptar userId en body/path para operaciones del usuario normal.</w:t>
      </w:r>
    </w:p>
    <w:p w14:paraId="1518447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Eliminar o marcar favorito huérfano si el taco deja de existir.</w:t>
      </w:r>
    </w:p>
    <w:p w14:paraId="5F06CFD5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2360195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Obtener identidad desde Principal/SecurityContext.</w:t>
      </w:r>
    </w:p>
    <w:p w14:paraId="38B8D4D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Mapear DuplicateKeyException a éxito idempotente o conflicto documentado.</w:t>
      </w:r>
    </w:p>
    <w:p w14:paraId="25CA9C8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guardar el objeto User completo dentro del favorito.</w:t>
      </w:r>
    </w:p>
    <w:p w14:paraId="68E34E51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7340558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Doble PUT produce un solo favorito.</w:t>
      </w:r>
    </w:p>
    <w:p w14:paraId="061D658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Usuario A no ve favoritos de B.</w:t>
      </w:r>
    </w:p>
    <w:p w14:paraId="30CB89F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Taco inexistente genera 404.</w:t>
      </w:r>
    </w:p>
    <w:p w14:paraId="0B79620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Doble DELETE es idempotente según contrato.</w:t>
      </w:r>
    </w:p>
    <w:p w14:paraId="4AB1E24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UI refleja estado favorito después de recargar.</w:t>
      </w:r>
    </w:p>
    <w:p w14:paraId="2542D227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0F84EE8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índice único/concurrencia.</w:t>
      </w:r>
    </w:p>
    <w:p w14:paraId="79BF41A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aislamiento por usuario.</w:t>
      </w:r>
    </w:p>
    <w:p w14:paraId="3947702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PUT/DELETE idempotente.</w:t>
      </w:r>
    </w:p>
    <w:p w14:paraId="04A5533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taco inexistente.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6461997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5764BC8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¿Qué diferencia práctica hay entre POST y PUT para “marcar favorito”?</w:t>
            </w:r>
          </w:p>
        </w:tc>
      </w:tr>
    </w:tbl>
    <w:p w14:paraId="3A5078D8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3C38B8C8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TC-22 — Calificaciones y ranking de tacos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2E32C185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15A0F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Intermedio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CD8C3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89A57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4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9DFE5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TC-11, TC-19</w:t>
            </w:r>
          </w:p>
        </w:tc>
      </w:tr>
    </w:tbl>
    <w:p w14:paraId="6C36DF75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80D91BD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10278B09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Los usuarios califican tacos una vez y el sistema produce un top real, no una lista ordenada a ojo.</w:t>
            </w:r>
          </w:p>
        </w:tc>
      </w:tr>
    </w:tbl>
    <w:p w14:paraId="1B9CE5B7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48408C2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25601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E43E8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§5.2; §8 Repository; §10 observabilidad/contratos.</w:t>
            </w:r>
          </w:p>
        </w:tc>
      </w:tr>
      <w:tr w:rsidR="00B36168" w:rsidRPr="00975288" w14:paraId="2C929F0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4D815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67EA42" w14:textId="77777777" w:rsidR="00B36168" w:rsidRPr="00975288" w:rsidRDefault="00000000">
            <w:pPr>
              <w:spacing w:after="0"/>
              <w:rPr>
                <w:rFonts w:hint="eastAsia"/>
                <w:lang w:val="pt-PT"/>
              </w:rPr>
            </w:pPr>
            <w:r w:rsidRPr="00975288">
              <w:rPr>
                <w:sz w:val="17"/>
                <w:lang w:val="pt-PT"/>
              </w:rPr>
              <w:t>SRC-10 Taco/User; SRC-11 repositorios; SRC-07 API.</w:t>
            </w:r>
          </w:p>
        </w:tc>
      </w:tr>
      <w:tr w:rsidR="00B36168" w:rsidRPr="00975288" w14:paraId="1B9809D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EA7F3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2048DD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Nuevo documento TacoRating, repositorio, servicio de agregación, endpoints y UI.</w:t>
            </w:r>
          </w:p>
        </w:tc>
      </w:tr>
      <w:tr w:rsidR="00B36168" w14:paraId="6015D00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BF83B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2C8C7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`PUT /api/tacos/{id}/rating {score}`; `GET /api/tacos/top?limit=10`.</w:t>
            </w:r>
          </w:p>
        </w:tc>
      </w:tr>
      <w:tr w:rsidR="00B36168" w14:paraId="4B9BA76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D98C4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E8734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REF-08</w:t>
            </w:r>
          </w:p>
        </w:tc>
      </w:tr>
    </w:tbl>
    <w:p w14:paraId="2D716213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1CC35F6" w14:textId="77777777" w:rsidR="00B36168" w:rsidRDefault="00000000">
      <w:pPr>
        <w:pStyle w:val="Ttulo3"/>
      </w:pPr>
      <w:r>
        <w:t>Trabajo solicitado</w:t>
      </w:r>
    </w:p>
    <w:p w14:paraId="423F0E0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Permitir calificación de 1 a 5 por usuario y taco; PUT actualiza la calificación propia.</w:t>
      </w:r>
    </w:p>
    <w:p w14:paraId="0809557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Crear índice único userId+tacoId.</w:t>
      </w:r>
    </w:p>
    <w:p w14:paraId="691FAD6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Calcular promedio, cantidad y distribución; definir regla de desempate.</w:t>
      </w:r>
    </w:p>
    <w:p w14:paraId="7F4C7B6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Exponer top N con mínimo de votos configurable para evitar un “5.0 de una persona”.</w:t>
      </w:r>
    </w:p>
    <w:p w14:paraId="3427B5C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Impedir calificar un taco inexistente o no publicado.</w:t>
      </w:r>
    </w:p>
    <w:p w14:paraId="72746695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7690482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Promedio con precisión definida.</w:t>
      </w:r>
    </w:p>
    <w:p w14:paraId="182DF5D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permitir voto anónimo ni userId suministrado por cliente.</w:t>
      </w:r>
    </w:p>
    <w:p w14:paraId="363CE69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agregación se realiza en Mongo o servicio eficiente, no N+1 por taco.</w:t>
      </w:r>
    </w:p>
    <w:p w14:paraId="5966EC2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sobrescribir votos de otros usuarios.</w:t>
      </w:r>
    </w:p>
    <w:p w14:paraId="5C7E379C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7128324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Repetir PUT cambia el voto, no aumenta el conteo.</w:t>
      </w:r>
    </w:p>
    <w:p w14:paraId="2E1E19D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Puntuación fuera de rango produce 400.</w:t>
      </w:r>
    </w:p>
    <w:p w14:paraId="53D17E8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Ranking respeta mínimo de votos y desempate.</w:t>
      </w:r>
    </w:p>
    <w:p w14:paraId="26EF065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Promedio/conteo coinciden con datos.</w:t>
      </w:r>
    </w:p>
    <w:p w14:paraId="3AD1F0A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Usuario no puede votar por otro.</w:t>
      </w:r>
    </w:p>
    <w:p w14:paraId="230AC683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6F6E42C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upsert único.</w:t>
      </w:r>
    </w:p>
    <w:p w14:paraId="7404355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actualización del voto.</w:t>
      </w:r>
    </w:p>
    <w:p w14:paraId="60801AC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ranking y desempate.</w:t>
      </w:r>
    </w:p>
    <w:p w14:paraId="2D9151F0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Prueba de score inválido.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14:paraId="3984866A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3B013CC1" w14:textId="77777777" w:rsidR="00B36168" w:rsidRDefault="00000000">
            <w:pPr>
              <w:spacing w:after="40"/>
              <w:rPr>
                <w:rFonts w:hint="eastAsia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¿Ordenar por promedio puro es justo? </w:t>
            </w:r>
            <w:r>
              <w:rPr>
                <w:sz w:val="18"/>
              </w:rPr>
              <w:t>Proponga mínimo de votos o una puntuación bayesiana.</w:t>
            </w:r>
          </w:p>
        </w:tc>
      </w:tr>
    </w:tbl>
    <w:p w14:paraId="2C25633B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315C964B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TC-23 — Historial paginado y privado de órdenes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616C6C43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FE762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Intermedio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07141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9A044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4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A3F14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TC-11, TC-14</w:t>
            </w:r>
          </w:p>
        </w:tc>
      </w:tr>
    </w:tbl>
    <w:p w14:paraId="17823204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4A8A38F8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8C5779A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Cada usuario consulta su historial sin acceder a órdenes ajenas ni exponer información sensible.</w:t>
            </w:r>
          </w:p>
        </w:tc>
      </w:tr>
    </w:tbl>
    <w:p w14:paraId="33B85CD5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022A81B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CE2FF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12253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§5.2–5.3; §6; §9; §10.</w:t>
            </w:r>
          </w:p>
        </w:tc>
      </w:tr>
      <w:tr w:rsidR="00B36168" w14:paraId="7FAA4B7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BE9E3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C9B82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SRC-08 OrderApiController; SRC-11 OrderRepository; SRC-10 TacoOrder.</w:t>
            </w:r>
          </w:p>
        </w:tc>
      </w:tr>
      <w:tr w:rsidR="00B36168" w:rsidRPr="00975288" w14:paraId="2612C43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1D0C6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70FFD1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Repositorio/query, servicio, DTO de resumen y detalle, controller/UI y pruebas.</w:t>
            </w:r>
          </w:p>
        </w:tc>
      </w:tr>
      <w:tr w:rsidR="00B36168" w14:paraId="109838D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FDB91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B3462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`GET /api/users/me/orders?page=&amp;size=`; `GET /api/users/me/orders/{id}`; admin separado.</w:t>
            </w:r>
          </w:p>
        </w:tc>
      </w:tr>
      <w:tr w:rsidR="00B36168" w14:paraId="6B550D7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C959C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85568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REF-08</w:t>
            </w:r>
          </w:p>
        </w:tc>
      </w:tr>
    </w:tbl>
    <w:p w14:paraId="38F3B188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7EE7390" w14:textId="77777777" w:rsidR="00B36168" w:rsidRDefault="00000000">
      <w:pPr>
        <w:pStyle w:val="Ttulo3"/>
      </w:pPr>
      <w:r>
        <w:t>Trabajo solicitado</w:t>
      </w:r>
    </w:p>
    <w:p w14:paraId="11D44E4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Reemplazar el acceso global `</w:t>
      </w:r>
      <w:proofErr w:type="gramStart"/>
      <w:r w:rsidRPr="00975288">
        <w:rPr>
          <w:sz w:val="19"/>
          <w:lang w:val="es-MX"/>
        </w:rPr>
        <w:t>allOrders(</w:t>
      </w:r>
      <w:proofErr w:type="gramEnd"/>
      <w:r w:rsidRPr="00975288">
        <w:rPr>
          <w:sz w:val="19"/>
          <w:lang w:val="es-MX"/>
        </w:rPr>
        <w:t>)` para USER por rutas “me”.</w:t>
      </w:r>
    </w:p>
    <w:p w14:paraId="18CADFAB" w14:textId="77777777" w:rsidR="00B36168" w:rsidRPr="00975288" w:rsidRDefault="00000000">
      <w:pPr>
        <w:spacing w:after="50"/>
        <w:ind w:left="259" w:hanging="202"/>
        <w:rPr>
          <w:rFonts w:hint="eastAsia"/>
          <w:lang w:val="pt-PT"/>
        </w:rPr>
      </w:pPr>
      <w:r w:rsidRPr="00975288">
        <w:rPr>
          <w:b/>
          <w:color w:val="6B7280"/>
          <w:sz w:val="19"/>
          <w:lang w:val="pt-PT"/>
        </w:rPr>
        <w:t xml:space="preserve">• </w:t>
      </w:r>
      <w:r w:rsidRPr="00975288">
        <w:rPr>
          <w:sz w:val="19"/>
          <w:lang w:val="pt-PT"/>
        </w:rPr>
        <w:t>Agregar historial paginado ordenado por placedAt desc e ID.</w:t>
      </w:r>
    </w:p>
    <w:p w14:paraId="39F3649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Definir resumen de orden y detalle seguro; no incluir pago token completo ni User.</w:t>
      </w:r>
    </w:p>
    <w:p w14:paraId="4967851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Permitir ADMIN consultar global con filtros separados.</w:t>
      </w:r>
    </w:p>
    <w:p w14:paraId="2368D98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Aplicar ownership en detalle y acciones.</w:t>
      </w:r>
    </w:p>
    <w:p w14:paraId="086F0A82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26F2E29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UserId proviene de autenticación.</w:t>
      </w:r>
    </w:p>
    <w:p w14:paraId="4EEC5C2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Evitar filtrar en memoria después de `findAll`.</w:t>
      </w:r>
    </w:p>
    <w:p w14:paraId="5C982A1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Usar respuesta paginada estable.</w:t>
      </w:r>
    </w:p>
    <w:p w14:paraId="5492CF9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revelar existencia de orden ajena si la política prefiere 404 sobre 403.</w:t>
      </w:r>
    </w:p>
    <w:p w14:paraId="1F322ED8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633BD24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Usuario ve sólo sus órdenes.</w:t>
      </w:r>
    </w:p>
    <w:p w14:paraId="08FF0EB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Orden más reciente aparece primero.</w:t>
      </w:r>
    </w:p>
    <w:p w14:paraId="3BE548C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Detalle no contiene datos sensibles.</w:t>
      </w:r>
    </w:p>
    <w:p w14:paraId="66266F4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Página fuera de rango se comporta según contrato.</w:t>
      </w:r>
    </w:p>
    <w:p w14:paraId="6B89023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ADMIN usa endpoint explícito, no </w:t>
      </w:r>
      <w:proofErr w:type="gramStart"/>
      <w:r w:rsidRPr="00975288">
        <w:rPr>
          <w:sz w:val="19"/>
          <w:lang w:val="es-MX"/>
        </w:rPr>
        <w:t>bypass</w:t>
      </w:r>
      <w:proofErr w:type="gramEnd"/>
      <w:r w:rsidRPr="00975288">
        <w:rPr>
          <w:sz w:val="19"/>
          <w:lang w:val="es-MX"/>
        </w:rPr>
        <w:t xml:space="preserve"> oculto.</w:t>
      </w:r>
    </w:p>
    <w:p w14:paraId="0225D923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0107C43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aislamiento A/B.</w:t>
      </w:r>
    </w:p>
    <w:p w14:paraId="21FE79A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orden y paginación estable.</w:t>
      </w:r>
    </w:p>
    <w:p w14:paraId="3A8DAAB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JSON seguro.</w:t>
      </w:r>
    </w:p>
    <w:p w14:paraId="67DB1E3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admin vs user.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14:paraId="64932C57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C23CD98" w14:textId="77777777" w:rsidR="00B36168" w:rsidRDefault="00000000">
            <w:pPr>
              <w:spacing w:after="40"/>
              <w:rPr>
                <w:rFonts w:hint="eastAsia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¿Responder 403 o 404 al pedir una orden ajena? </w:t>
            </w:r>
            <w:r>
              <w:rPr>
                <w:sz w:val="18"/>
              </w:rPr>
              <w:t>¿Qué información revela cada opción?</w:t>
            </w:r>
          </w:p>
        </w:tc>
      </w:tr>
    </w:tbl>
    <w:p w14:paraId="7D18E390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3EDF02F9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TC-24 — Reordenar una compra anterior con reglas actuales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7F207A2F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81E77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98C3D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9E47F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4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3B39A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TC-14, TC-16, TC-23</w:t>
            </w:r>
          </w:p>
        </w:tc>
      </w:tr>
    </w:tbl>
    <w:p w14:paraId="1BFC6333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2290A1BA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3C765466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Un usuario puede repetir una orden histórica, pero el sistema vuelve a validar precio, inventario y disponibilidad.</w:t>
            </w:r>
          </w:p>
        </w:tc>
      </w:tr>
    </w:tbl>
    <w:p w14:paraId="219919CA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0958A63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7F1D3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90C81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§4 Flujo A; §8 casos de uso; §10 consistencia.</w:t>
            </w:r>
          </w:p>
        </w:tc>
      </w:tr>
      <w:tr w:rsidR="00B36168" w14:paraId="1421C148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EC9A9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F459B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SRC-08 OrderApiController; SRC-10 dominio; SRC-11 repositorios.</w:t>
            </w:r>
          </w:p>
        </w:tc>
      </w:tr>
      <w:tr w:rsidR="00B36168" w:rsidRPr="00975288" w14:paraId="2350A63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00A2C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725C6E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OrderApplicationService, pricing, inventory, endpoint, DTO de diferencias y pruebas.</w:t>
            </w:r>
          </w:p>
        </w:tc>
      </w:tr>
      <w:tr w:rsidR="00B36168" w14:paraId="386CE1F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05D6B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0BD81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`POST /api/orders/{id}/reorder` con paymentMethodId y confirmPriceChange; crea nueva orden o retorna quote/conflict.</w:t>
            </w:r>
          </w:p>
        </w:tc>
      </w:tr>
      <w:tr w:rsidR="00B36168" w14:paraId="59D94C6C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266A4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C7BE3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REF-08, REF-16</w:t>
            </w:r>
          </w:p>
        </w:tc>
      </w:tr>
    </w:tbl>
    <w:p w14:paraId="0055C286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51448BF" w14:textId="77777777" w:rsidR="00B36168" w:rsidRDefault="00000000">
      <w:pPr>
        <w:pStyle w:val="Ttulo3"/>
      </w:pPr>
      <w:r>
        <w:t>Trabajo solicitado</w:t>
      </w:r>
    </w:p>
    <w:p w14:paraId="2637BED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Crear una nueva orden desde una orden propia; nunca reutilizar ID, estado, timestamps ni eventos.</w:t>
      </w:r>
    </w:p>
    <w:p w14:paraId="43A07B0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Revalidar todos los tacos con reglas actuales, disponibilidad, precio, cupón e inventario.</w:t>
      </w:r>
    </w:p>
    <w:p w14:paraId="7E9D3F6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copiar CVV/PAN ni token obsoleto; usar método de pago válido seleccionado.</w:t>
      </w:r>
    </w:p>
    <w:p w14:paraId="7195DCD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Informar diferencias de precio o ingredientes y pedir confirmación según política.</w:t>
      </w:r>
    </w:p>
    <w:p w14:paraId="1D45BAD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Hacer idempotente la operación con TC-34 o una key específica.</w:t>
      </w:r>
    </w:p>
    <w:p w14:paraId="171C728A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3962DBB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orden original permanece inmutable.</w:t>
      </w:r>
    </w:p>
    <w:p w14:paraId="2093F58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reordenamiento debe pasar por el mismo caso de uso que una orden nueva.</w:t>
      </w:r>
    </w:p>
    <w:p w14:paraId="673F84D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clonar documentos Mongo completos.</w:t>
      </w:r>
    </w:p>
    <w:p w14:paraId="0AD8713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respuesta distingue quote de confirmación.</w:t>
      </w:r>
    </w:p>
    <w:p w14:paraId="2C7D2D65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5943354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Nueva orden tiene ID, fecha y estado nuevos.</w:t>
      </w:r>
    </w:p>
    <w:p w14:paraId="02610BB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Precio actual se aplica y diferencia se comunica.</w:t>
      </w:r>
    </w:p>
    <w:p w14:paraId="600A3FA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Ingrediente agotado impide o propone sustitución según contrato.</w:t>
      </w:r>
    </w:p>
    <w:p w14:paraId="0439701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Orden ajena no se puede reordenar.</w:t>
      </w:r>
    </w:p>
    <w:p w14:paraId="2A8D311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original no cambia.</w:t>
      </w:r>
    </w:p>
    <w:p w14:paraId="05A01A71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6A231C8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nueva identidad/estado.</w:t>
      </w:r>
    </w:p>
    <w:p w14:paraId="600AE2E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cambio de precio.</w:t>
      </w:r>
    </w:p>
    <w:p w14:paraId="1CAE982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stock agotado.</w:t>
      </w:r>
    </w:p>
    <w:p w14:paraId="71109FE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ownership.</w:t>
      </w:r>
    </w:p>
    <w:p w14:paraId="25D46666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Prueba de reintento/idempotencia.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9C2C9B3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6069111F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¿Reordenar significa copiar, cotizar o ejecutar nuevamente un comando?</w:t>
            </w:r>
          </w:p>
        </w:tc>
      </w:tr>
    </w:tbl>
    <w:p w14:paraId="00C0A00A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78C84219" w14:textId="77777777" w:rsidR="00B36168" w:rsidRPr="00975288" w:rsidRDefault="00000000">
      <w:pPr>
        <w:pStyle w:val="Ttulo1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Laboratorio 5 — Cocina y mensajería confiable</w:t>
      </w:r>
    </w:p>
    <w:p w14:paraId="359CA834" w14:textId="77777777" w:rsidR="00B36168" w:rsidRPr="00975288" w:rsidRDefault="00000000">
      <w:pPr>
        <w:spacing w:after="160"/>
        <w:rPr>
          <w:rFonts w:hint="eastAsia"/>
          <w:lang w:val="es-MX"/>
        </w:rPr>
      </w:pPr>
      <w:r w:rsidRPr="00975288">
        <w:rPr>
          <w:sz w:val="21"/>
          <w:lang w:val="es-MX"/>
        </w:rPr>
        <w:t>Evolucionar de “mandé un mensaje” a un flujo trazable, idempotente y recuperable.</w:t>
      </w:r>
    </w:p>
    <w:p w14:paraId="55EDA04A" w14:textId="77777777" w:rsidR="00B36168" w:rsidRPr="00975288" w:rsidRDefault="00000000">
      <w:pPr>
        <w:pStyle w:val="Ttulo2"/>
        <w:rPr>
          <w:lang w:val="es-MX"/>
        </w:rPr>
      </w:pPr>
      <w:r w:rsidRPr="00975288">
        <w:rPr>
          <w:rFonts w:ascii="Liberation Sans" w:hAnsi="Liberation Sans"/>
          <w:lang w:val="es-MX"/>
        </w:rPr>
        <w:t>TC-25 — Flujo de estados de una orden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6508CFA8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2B291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D390D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68B19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5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71E91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TC-08, TC-09, TC-11</w:t>
            </w:r>
          </w:p>
        </w:tc>
      </w:tr>
    </w:tbl>
    <w:p w14:paraId="1E133CDF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68082B97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6312EC82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 orden avanza mediante transiciones válidas y auditables en lugar de ser un documento sin ciclo de vida.</w:t>
            </w:r>
          </w:p>
        </w:tc>
      </w:tr>
    </w:tbl>
    <w:p w14:paraId="1C7D1D12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:rsidRPr="00975288" w14:paraId="3AD1E53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D0ED8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34C0B7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§4 Flujo B; §5.4 cocina; §8 State/servicios; §9; §10.</w:t>
            </w:r>
          </w:p>
        </w:tc>
      </w:tr>
      <w:tr w:rsidR="00B36168" w14:paraId="6D0AF19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52C2A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01399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SRC-10 TacoOrder; SRC-14 cocina; SRC-08 OrderApiController.</w:t>
            </w:r>
          </w:p>
        </w:tc>
      </w:tr>
      <w:tr w:rsidR="00B36168" w:rsidRPr="00975288" w14:paraId="0ACE35A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E29CB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A24217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Dominio, workflow service, historial de estado, endpoints de usuario/cocina y pruebas.</w:t>
            </w:r>
          </w:p>
        </w:tc>
      </w:tr>
      <w:tr w:rsidR="00B36168" w14:paraId="0D606DC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EC7A6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212A4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`PATCH /api/orders/{id}/status` para roles autorizados; `POST /api/orders/{id}/cancel` para owner.</w:t>
            </w:r>
          </w:p>
        </w:tc>
      </w:tr>
      <w:tr w:rsidR="00B36168" w14:paraId="6210A0FE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5FCEF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93E6F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REF-08</w:t>
            </w:r>
          </w:p>
        </w:tc>
      </w:tr>
    </w:tbl>
    <w:p w14:paraId="32FD1581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322EB88D" w14:textId="77777777" w:rsidR="00B36168" w:rsidRDefault="00000000">
      <w:pPr>
        <w:pStyle w:val="Ttulo3"/>
      </w:pPr>
      <w:r>
        <w:t>Trabajo solicitado</w:t>
      </w:r>
    </w:p>
    <w:p w14:paraId="456AC606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Agregar estados CREATED, ACCEPTED, PREPARING, READY, OUT_FOR_DELIVERY, DELIVERED y CANCELLED.</w:t>
      </w:r>
    </w:p>
    <w:p w14:paraId="2C3BB4F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Definir matriz de transiciones permitidas y roles capaces de ejecutarlas.</w:t>
      </w:r>
    </w:p>
    <w:p w14:paraId="099B1B7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Registrar quién, cuándo, origen y razón de cada cambio.</w:t>
      </w:r>
    </w:p>
    <w:p w14:paraId="1E7957A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Permitir cancelación del usuario sólo antes del punto definido.</w:t>
      </w:r>
    </w:p>
    <w:p w14:paraId="3023AC8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Usar `@Version` para detectar actualizaciones concurrentes.</w:t>
      </w:r>
    </w:p>
    <w:p w14:paraId="639FA118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7DF409E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No permitir asignar </w:t>
      </w:r>
      <w:proofErr w:type="gramStart"/>
      <w:r w:rsidRPr="00975288">
        <w:rPr>
          <w:sz w:val="19"/>
          <w:lang w:val="es-MX"/>
        </w:rPr>
        <w:t>status</w:t>
      </w:r>
      <w:proofErr w:type="gramEnd"/>
      <w:r w:rsidRPr="00975288">
        <w:rPr>
          <w:sz w:val="19"/>
          <w:lang w:val="es-MX"/>
        </w:rPr>
        <w:t xml:space="preserve"> directamente desde OrderCreateRequest.</w:t>
      </w:r>
    </w:p>
    <w:p w14:paraId="162DE51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validación de transición vive en un servicio central, no en cada controlador/listener.</w:t>
      </w:r>
    </w:p>
    <w:p w14:paraId="79BAD0D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Una transición repetida se trata como idempotente o conflicto documentado.</w:t>
      </w:r>
    </w:p>
    <w:p w14:paraId="0EE9A88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auditoría no contiene datos sensibles.</w:t>
      </w:r>
    </w:p>
    <w:p w14:paraId="34F26143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518A1F9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CREATED→ACCEPTED→PREPARING→READY funciona.</w:t>
      </w:r>
    </w:p>
    <w:p w14:paraId="3AEB561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CREATED→DELIVERED falla con 409.</w:t>
      </w:r>
    </w:p>
    <w:p w14:paraId="7152E04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Usuario no marca DELIVERED y cocina no cambia ownership.</w:t>
      </w:r>
    </w:p>
    <w:p w14:paraId="13733D3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Dos actualizaciones con versión obsoleta producen conflicto.</w:t>
      </w:r>
    </w:p>
    <w:p w14:paraId="47013C9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Historial ordenado registra todos los cambios.</w:t>
      </w:r>
    </w:p>
    <w:p w14:paraId="157DD76E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17BE4C6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Pruebas parametrizadas de matriz completa.</w:t>
      </w:r>
    </w:p>
    <w:p w14:paraId="7A8538F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rol/ownership por transición.</w:t>
      </w:r>
    </w:p>
    <w:p w14:paraId="63E86FF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optimistic locking.</w:t>
      </w:r>
    </w:p>
    <w:p w14:paraId="671C552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historial/auditoría.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14:paraId="67FA5426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44FAE39A" w14:textId="77777777" w:rsidR="00B36168" w:rsidRDefault="00000000">
            <w:pPr>
              <w:spacing w:after="40"/>
              <w:rPr>
                <w:rFonts w:hint="eastAsia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¿El estado debe ser sólo un enum o una máquina de estados explícita? </w:t>
            </w:r>
            <w:r>
              <w:rPr>
                <w:sz w:val="18"/>
              </w:rPr>
              <w:t>¿Qué complejidad justifica cada opción?</w:t>
            </w:r>
          </w:p>
        </w:tc>
      </w:tr>
    </w:tbl>
    <w:p w14:paraId="097B2168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53BD3FF6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TC-26 — Cola de cocina, claim atómico y tiempo estimado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247C83F8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4BAE8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72B1E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1ED9D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5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988D9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TC-16, TC-25</w:t>
            </w:r>
          </w:p>
        </w:tc>
      </w:tr>
    </w:tbl>
    <w:p w14:paraId="57DF77B7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7D23CEA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33009148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 cocina puede reclamar la siguiente orden sin que dos estaciones cocinen el mismo taco y mostrar un ETA razonable.</w:t>
            </w:r>
          </w:p>
        </w:tc>
      </w:tr>
    </w:tbl>
    <w:p w14:paraId="1777BAF8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689D90F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4C8D6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D9123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§4 Flujo B; §5.4; §8 concurrencia; §12 demostración.</w:t>
            </w:r>
          </w:p>
        </w:tc>
      </w:tr>
      <w:tr w:rsidR="00B36168" w14:paraId="058CE5F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D02A3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F0D79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SRC-14 KitchenUI/receivers/listeners; SRC-10 TacoOrder.</w:t>
            </w:r>
          </w:p>
        </w:tc>
      </w:tr>
      <w:tr w:rsidR="00B36168" w:rsidRPr="00975288" w14:paraId="78B4AFFB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5F5B0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32C4CD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API de cocina, ReactiveMongoTemplate, servicio de cola, UI de cocina y pruebas concurrentes.</w:t>
            </w:r>
          </w:p>
        </w:tc>
      </w:tr>
      <w:tr w:rsidR="00B36168" w14:paraId="49BE3EB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D0234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E60E4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`GET /api/kitchen/queue`; `POST /api/kitchen/orders/claim`; `PATCH .../status`.</w:t>
            </w:r>
          </w:p>
        </w:tc>
      </w:tr>
      <w:tr w:rsidR="00B36168" w14:paraId="5803B80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79B20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B06AF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REF-08, REF-18</w:t>
            </w:r>
          </w:p>
        </w:tc>
      </w:tr>
    </w:tbl>
    <w:p w14:paraId="21B7D6E3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24BB7CFC" w14:textId="77777777" w:rsidR="00B36168" w:rsidRDefault="00000000">
      <w:pPr>
        <w:pStyle w:val="Ttulo3"/>
      </w:pPr>
      <w:r>
        <w:t>Trabajo solicitado</w:t>
      </w:r>
    </w:p>
    <w:p w14:paraId="47B6A411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Listar órdenes CREATED ordenadas por placedAt e ID.</w:t>
      </w:r>
    </w:p>
    <w:p w14:paraId="44C0F5D2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Implementar `claim next` atómico que cambie CREATED→ACCEPTED y asigne stationId/cookId.</w:t>
      </w:r>
    </w:p>
    <w:p w14:paraId="39A3445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Calcular `estimatedPrepMinutes` con una fórmula configurable basada en cola, cantidad y complejidad.</w:t>
      </w:r>
    </w:p>
    <w:p w14:paraId="4782A42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Impedir que una estación reclame dos veces o que dos estaciones reclamen la misma orden.</w:t>
      </w:r>
    </w:p>
    <w:p w14:paraId="79DFB25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Actualizar KitchenUI para mostrar cola, claim y avance de estado.</w:t>
      </w:r>
    </w:p>
    <w:p w14:paraId="15C8EB4D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57F7B80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Claim usa findAndModify condicionado por estado, no read-then-save.</w:t>
      </w:r>
    </w:p>
    <w:p w14:paraId="555B89D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Station/cook se obtiene de identidad autenticada o configuración del proceso.</w:t>
      </w:r>
    </w:p>
    <w:p w14:paraId="33C481E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ETA es una estimación, no una promesa transaccional; debe ser determinista para los mismos datos.</w:t>
      </w:r>
    </w:p>
    <w:p w14:paraId="14B96C7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exponer información de pago/dirección completa a cocina.</w:t>
      </w:r>
    </w:p>
    <w:p w14:paraId="2882E560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40A66D0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Dos claims concurrentes obtienen órdenes distintas o uno recibe queue empty.</w:t>
      </w:r>
    </w:p>
    <w:p w14:paraId="4BB1F85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orden reclamada queda ACCEPTED con station/cook.</w:t>
      </w:r>
    </w:p>
    <w:p w14:paraId="0590138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ETA aumenta con cola/cantidad según fórmula.</w:t>
      </w:r>
    </w:p>
    <w:p w14:paraId="034A865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Sólo KITCHEN accede.</w:t>
      </w:r>
    </w:p>
    <w:p w14:paraId="5D10EFC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respuesta no contiene datos sensibles.</w:t>
      </w:r>
    </w:p>
    <w:p w14:paraId="6DCB9144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3590C4B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concurrente de claim único.</w:t>
      </w:r>
    </w:p>
    <w:p w14:paraId="0DD80A7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orden FIFO estable.</w:t>
      </w:r>
    </w:p>
    <w:p w14:paraId="3416F4A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cálculo ETA.</w:t>
      </w:r>
    </w:p>
    <w:p w14:paraId="6FB3F6E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rol y DTO seguro.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1388CB98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66137553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¿FIFO puro es justo cuando una orden enorme bloquea veinte órdenes pequeñas?</w:t>
            </w:r>
          </w:p>
        </w:tc>
      </w:tr>
    </w:tbl>
    <w:p w14:paraId="01F742EA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05CEC36F" w14:textId="77777777" w:rsidR="00B36168" w:rsidRDefault="00000000">
      <w:pPr>
        <w:pStyle w:val="Ttulo2"/>
        <w:pageBreakBefore/>
      </w:pPr>
      <w:r>
        <w:rPr>
          <w:rFonts w:ascii="Liberation Sans" w:hAnsi="Liberation Sans"/>
        </w:rPr>
        <w:lastRenderedPageBreak/>
        <w:t>TC-27 — Contrato único de eventos de orden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2B0AE5A5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2C242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750C0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5A9DB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5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60578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TC-08, TC-12, TC-25</w:t>
            </w:r>
          </w:p>
        </w:tc>
      </w:tr>
    </w:tbl>
    <w:p w14:paraId="5C18B5FB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1474048A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3B0A47DF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JMS, RabbitMQ y Kafka comparten un contrato seguro y versionado en lugar de duplicar interfaz y dominio.</w:t>
            </w:r>
          </w:p>
        </w:tc>
      </w:tr>
    </w:tbl>
    <w:p w14:paraId="41DEE365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74D6ECF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C67B8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7E8C3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§2 módulos; §5.4; §7.7; §8 Ports and Adapters; §9; §10.</w:t>
            </w:r>
          </w:p>
        </w:tc>
      </w:tr>
      <w:tr w:rsidR="00B36168" w14:paraId="691DA0D8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4D42F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0E5D4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SRC-13 módulos messaging; SRC-14 kitchen; SRC-03/SRC-01 POMs.</w:t>
            </w:r>
          </w:p>
        </w:tc>
      </w:tr>
      <w:tr w:rsidR="00B36168" w:rsidRPr="00975288" w14:paraId="155D60E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B06AD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FEA06D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Nuevo módulo Maven `tacocloud-messaging-contract`, POMs, eventos, mappers, productores/consumidores y pruebas.</w:t>
            </w:r>
          </w:p>
        </w:tc>
      </w:tr>
      <w:tr w:rsidR="00B36168" w14:paraId="60D44808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5B0F3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63FC5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Evento JSON versionado para ORDER_CREATED/STATUS_CHANGED/CANCELLED.</w:t>
            </w:r>
          </w:p>
        </w:tc>
      </w:tr>
      <w:tr w:rsidR="00B36168" w14:paraId="1D8DAE2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DC3E1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47A4E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REF-17, REF-19</w:t>
            </w:r>
          </w:p>
        </w:tc>
      </w:tr>
    </w:tbl>
    <w:p w14:paraId="5F5FA4D3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343207F" w14:textId="77777777" w:rsidR="00B36168" w:rsidRDefault="00000000">
      <w:pPr>
        <w:pStyle w:val="Ttulo3"/>
      </w:pPr>
      <w:r>
        <w:t>Trabajo solicitado</w:t>
      </w:r>
    </w:p>
    <w:p w14:paraId="71428CE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Crear un módulo común con `OrderEvent`, `OrderEventType`, `OrderEventPayload` y puerto `OrderMessagingService`.</w:t>
      </w:r>
    </w:p>
    <w:p w14:paraId="2124D2B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Incluir eventId, eventType, version, occurredAt, correlationId y payload seguro.</w:t>
      </w:r>
    </w:p>
    <w:p w14:paraId="1CB3702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Eliminar las tres copias de `OrderMessagingService` y los DTOs de dominio duplicados en cocina cuando aplique.</w:t>
      </w:r>
    </w:p>
    <w:p w14:paraId="2AE21CD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serializar entidades Mongo ni datos de pago/usuario completo.</w:t>
      </w:r>
    </w:p>
    <w:p w14:paraId="3F798FC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Agregar pruebas de compatibilidad JSON y una política de evolución.</w:t>
      </w:r>
    </w:p>
    <w:p w14:paraId="358D315D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04AB8A7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contrato no depende de Spring, Mongo, JMS, Rabbit o Kafka.</w:t>
      </w:r>
    </w:p>
    <w:p w14:paraId="43EC9EB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Campos nuevos deben ser opcionales o versionados; no reutilizar significado de campos.</w:t>
      </w:r>
    </w:p>
    <w:p w14:paraId="6792EE3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eventId es UUID o identificador global estable.</w:t>
      </w:r>
    </w:p>
    <w:p w14:paraId="0AC96BE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Payload contiene snapshots necesarios para cocina, no referencias imposibles de resolver.</w:t>
      </w:r>
    </w:p>
    <w:p w14:paraId="6C3C5D8B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62DD904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Todos los adaptadores compilan contra la misma interfaz/clase.</w:t>
      </w:r>
    </w:p>
    <w:p w14:paraId="68F524D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El JSON no contiene PAN, CVV, </w:t>
      </w:r>
      <w:proofErr w:type="gramStart"/>
      <w:r w:rsidRPr="00975288">
        <w:rPr>
          <w:sz w:val="19"/>
          <w:lang w:val="es-MX"/>
        </w:rPr>
        <w:t>password</w:t>
      </w:r>
      <w:proofErr w:type="gramEnd"/>
      <w:r w:rsidRPr="00975288">
        <w:rPr>
          <w:sz w:val="19"/>
          <w:lang w:val="es-MX"/>
        </w:rPr>
        <w:t xml:space="preserve"> ni User.</w:t>
      </w:r>
    </w:p>
    <w:p w14:paraId="1F937AF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eventId/correlationId/version siempre están presentes.</w:t>
      </w:r>
    </w:p>
    <w:p w14:paraId="77E213C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Consumidor de v1 ignora campos adicionales compatibles.</w:t>
      </w:r>
    </w:p>
    <w:p w14:paraId="371E7BC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Prueba snapshot detecta cambios incompatibles.</w:t>
      </w:r>
    </w:p>
    <w:p w14:paraId="277F9F78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6615831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serialización/deserialización v1.</w:t>
      </w:r>
    </w:p>
    <w:p w14:paraId="625270D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negativa de campos sensibles.</w:t>
      </w:r>
    </w:p>
    <w:p w14:paraId="0FC04C3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compatibilidad con campo adicional.</w:t>
      </w:r>
    </w:p>
    <w:p w14:paraId="5F37A3F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unicidad/formatos de IDs.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6BE51B6E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49AA627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¿Compartir una entidad de dominio por JAR es lo mismo que definir un contrato de integración?</w:t>
            </w:r>
          </w:p>
        </w:tc>
      </w:tr>
    </w:tbl>
    <w:p w14:paraId="4F5A2F24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51CF4C5F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TC-28 — Elegir broker en runtime, no editando el POM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45A3C84E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B1BF9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10C17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DB3E2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5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ED7B6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TC-27</w:t>
            </w:r>
          </w:p>
        </w:tc>
      </w:tr>
    </w:tbl>
    <w:p w14:paraId="3748206B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43F2231E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651078AB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El transporte se selecciona por propiedad o perfil y los adaptadores comparten el mismo puerto.</w:t>
            </w:r>
          </w:p>
        </w:tc>
      </w:tr>
    </w:tbl>
    <w:p w14:paraId="3B3A1E6D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35CF9A0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ADFDF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F583D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§2 ensamblado; §5.4; §7.7; §9; §10.</w:t>
            </w:r>
          </w:p>
        </w:tc>
      </w:tr>
      <w:tr w:rsidR="00B36168" w14:paraId="265C402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55175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6C8CA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SRC-13 messaging POMs/configs; SRC-06 API POM; SRC-05 properties.</w:t>
            </w:r>
          </w:p>
        </w:tc>
      </w:tr>
      <w:tr w:rsidR="00B36168" w14:paraId="0BD6D37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14EFA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3AC65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POMs, configuraciones renombradas, adaptadores condicionales, propiedades y tests de contexto.</w:t>
            </w:r>
          </w:p>
        </w:tc>
      </w:tr>
      <w:tr w:rsidR="00B36168" w:rsidRPr="00975288" w14:paraId="796D5372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7A4A8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88F009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Propiedad `</w:t>
            </w:r>
            <w:proofErr w:type="gramStart"/>
            <w:r w:rsidRPr="00975288">
              <w:rPr>
                <w:sz w:val="17"/>
                <w:lang w:val="es-MX"/>
              </w:rPr>
              <w:t>tacocloud.messaging</w:t>
            </w:r>
            <w:proofErr w:type="gramEnd"/>
            <w:r w:rsidRPr="00975288">
              <w:rPr>
                <w:sz w:val="17"/>
                <w:lang w:val="es-MX"/>
              </w:rPr>
              <w:t>.transport=noop|jms|rabbit|kafka` y propiedades específicas por adaptador.</w:t>
            </w:r>
          </w:p>
        </w:tc>
      </w:tr>
      <w:tr w:rsidR="00B36168" w14:paraId="798770B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2735D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4A96C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REF-09, REF-13</w:t>
            </w:r>
          </w:p>
        </w:tc>
      </w:tr>
    </w:tbl>
    <w:p w14:paraId="5BFBF232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6B876092" w14:textId="77777777" w:rsidR="00B36168" w:rsidRDefault="00000000">
      <w:pPr>
        <w:pStyle w:val="Ttulo3"/>
      </w:pPr>
      <w:r>
        <w:t>Trabajo solicitado</w:t>
      </w:r>
    </w:p>
    <w:p w14:paraId="4390BD4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Incluir adaptadores noop, JMS, Rabbit y Kafka como dependencias opcionales/gestionadas del runtime de laboratorio.</w:t>
      </w:r>
    </w:p>
    <w:p w14:paraId="22B9E03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Renombrar clases `MessagingConfig` que hoy colisionan por FQCN.</w:t>
      </w:r>
    </w:p>
    <w:p w14:paraId="4FDAE01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Activar exactamente un `OrderMessagingService` con `</w:t>
      </w:r>
      <w:proofErr w:type="gramStart"/>
      <w:r w:rsidRPr="00975288">
        <w:rPr>
          <w:sz w:val="19"/>
          <w:lang w:val="es-MX"/>
        </w:rPr>
        <w:t>tacocloud.messaging</w:t>
      </w:r>
      <w:proofErr w:type="gramEnd"/>
      <w:r w:rsidRPr="00975288">
        <w:rPr>
          <w:sz w:val="19"/>
          <w:lang w:val="es-MX"/>
        </w:rPr>
        <w:t>.transport`.</w:t>
      </w:r>
    </w:p>
    <w:p w14:paraId="1AD3AAD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Parametrizar destinos, hosts y credenciales; eliminar nombres hardcodeados donde existan.</w:t>
      </w:r>
    </w:p>
    <w:p w14:paraId="454E0E2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Fall ar al arranque si el valor es desconocido o hay más de un adaptador activo.</w:t>
      </w:r>
    </w:p>
    <w:p w14:paraId="5E823819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44AF04E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requerir editar comentarios del POM para cambiar de transporte.</w:t>
      </w:r>
    </w:p>
    <w:p w14:paraId="095CDCE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crear un switch gigante en el servicio de aplicación.</w:t>
      </w:r>
    </w:p>
    <w:p w14:paraId="4A9262F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almacenar credenciales en Git.</w:t>
      </w:r>
    </w:p>
    <w:p w14:paraId="6CEBF65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conectar a brokers durante tests de contexto salvo perfil de integración.</w:t>
      </w:r>
    </w:p>
    <w:p w14:paraId="335692E5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1B4E17A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Cada valor válido crea exactamente un bean del puerto.</w:t>
      </w:r>
    </w:p>
    <w:p w14:paraId="1DEE784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Valor inválido impide arrancar con mensaje claro.</w:t>
      </w:r>
    </w:p>
    <w:p w14:paraId="6088F30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Noop es default sólo para dev/test, nunca silencioso en prod.</w:t>
      </w:r>
    </w:p>
    <w:p w14:paraId="00DFB54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Destino se configura externamente.</w:t>
      </w:r>
    </w:p>
    <w:p w14:paraId="213A099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Cambiar propiedad no requiere recompilar.</w:t>
      </w:r>
    </w:p>
    <w:p w14:paraId="4A8E7A16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56EE84F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ApplicationContextRunner por cada transporte.</w:t>
      </w:r>
    </w:p>
    <w:p w14:paraId="1770716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bean único.</w:t>
      </w:r>
    </w:p>
    <w:p w14:paraId="4FBAEBD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propiedad inválida.</w:t>
      </w:r>
    </w:p>
    <w:p w14:paraId="50F72B4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no secretos/defaults inseguros.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14:paraId="25529AF6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3544A3F4" w14:textId="77777777" w:rsidR="00B36168" w:rsidRDefault="00000000">
            <w:pPr>
              <w:spacing w:after="40"/>
              <w:rPr>
                <w:rFonts w:hint="eastAsia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¿Es mejor perfil o propiedad? </w:t>
            </w:r>
            <w:r>
              <w:rPr>
                <w:sz w:val="18"/>
              </w:rPr>
              <w:t>¿Qué pasa cuando se activan dos perfiles por accidente?</w:t>
            </w:r>
          </w:p>
        </w:tc>
      </w:tr>
    </w:tbl>
    <w:p w14:paraId="6D0FA89B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0CC428F7" w14:textId="77777777" w:rsidR="00B36168" w:rsidRDefault="00000000">
      <w:pPr>
        <w:pStyle w:val="Ttulo2"/>
        <w:pageBreakBefore/>
      </w:pPr>
      <w:r>
        <w:rPr>
          <w:rFonts w:ascii="Liberation Sans" w:hAnsi="Liberation Sans"/>
        </w:rPr>
        <w:lastRenderedPageBreak/>
        <w:t>TC-29 — Outbox transaccional para no perder órdenes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64FA4BEC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64398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FF2FC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D7DEC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5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8B103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TC-25, TC-27, TC-28</w:t>
            </w:r>
          </w:p>
        </w:tc>
      </w:tr>
    </w:tbl>
    <w:p w14:paraId="713F882E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2C8361AD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2D5838AF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Guardar una orden y registrar el evento ocurre como una sola decisión local; un publicador confiable entrega después.</w:t>
            </w:r>
          </w:p>
        </w:tc>
      </w:tr>
    </w:tbl>
    <w:p w14:paraId="4746E3FE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0C69484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A55F5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466A5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§7.3; §9 riesgo de consistencia; §10 Fase 4.</w:t>
            </w:r>
          </w:p>
        </w:tc>
      </w:tr>
      <w:tr w:rsidR="00B36168" w:rsidRPr="00975288" w14:paraId="1FE7E31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06444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771185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SRC-08 OrderApiController; SRC-11 repositorios; SRC-13 mensajería.</w:t>
            </w:r>
          </w:p>
        </w:tc>
      </w:tr>
      <w:tr w:rsidR="00B36168" w:rsidRPr="00975288" w14:paraId="025CC48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00105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80E1A2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Documento OutboxEvent, repositorio, transacción Mongo, publisher programado, propiedades y pruebas.</w:t>
            </w:r>
          </w:p>
        </w:tc>
      </w:tr>
      <w:tr w:rsidR="00B36168" w14:paraId="1FE9AAE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EBCC6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0E4E9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Caso de uso interno placeOrder; endpoint responde tras commit local. Publisher asíncrono opera outbox.</w:t>
            </w:r>
          </w:p>
        </w:tc>
      </w:tr>
      <w:tr w:rsidR="00B36168" w14:paraId="7D4178E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4F4F8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AA59B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REF-05, REF-14, REF-15, REF-18</w:t>
            </w:r>
          </w:p>
        </w:tc>
      </w:tr>
    </w:tbl>
    <w:p w14:paraId="53C74C0B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1FBD2906" w14:textId="77777777" w:rsidR="00B36168" w:rsidRDefault="00000000">
      <w:pPr>
        <w:pStyle w:val="Ttulo3"/>
      </w:pPr>
      <w:r>
        <w:t>Trabajo solicitado</w:t>
      </w:r>
    </w:p>
    <w:p w14:paraId="36DB9BA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Guardar orden y registro outbox en la misma transacción Mongo.</w:t>
      </w:r>
    </w:p>
    <w:p w14:paraId="21EF32A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Requerir/documentar Mongo replica set y registrar `ReactiveMongoTransactionManager`.</w:t>
      </w:r>
    </w:p>
    <w:p w14:paraId="70771A7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outbox guarda eventId, payload/version, estado NEW/PUBLISHING/PUBLISHED/FAILED, intentos y timestamps.</w:t>
      </w:r>
    </w:p>
    <w:p w14:paraId="243F335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Un publisher reclama lotes, envía y marca resultado; tolera reinicio y reintentos.</w:t>
      </w:r>
    </w:p>
    <w:p w14:paraId="27A1E1B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publicar directamente desde el controlador/caso de uso de creación.</w:t>
      </w:r>
    </w:p>
    <w:p w14:paraId="085D9B34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0A17CC5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entrega será al menos una vez; TC-30 debe deduplicar.</w:t>
      </w:r>
    </w:p>
    <w:p w14:paraId="4E0622A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claim de eventos debe impedir que dos instancias procesen el mismo registro simultáneamente o hacerlo seguro.</w:t>
      </w:r>
    </w:p>
    <w:p w14:paraId="5C6B673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payload outbox es el contrato seguro de TC-27.</w:t>
      </w:r>
    </w:p>
    <w:p w14:paraId="1F634B9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Reintentos tienen backoff y máximo configurable; eventos agotados quedan visibles.</w:t>
      </w:r>
    </w:p>
    <w:p w14:paraId="3F580346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2E82745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Fallo antes del commit deja </w:t>
      </w:r>
      <w:proofErr w:type="gramStart"/>
      <w:r w:rsidRPr="00975288">
        <w:rPr>
          <w:sz w:val="19"/>
          <w:lang w:val="es-MX"/>
        </w:rPr>
        <w:t>cero orden</w:t>
      </w:r>
      <w:proofErr w:type="gramEnd"/>
      <w:r w:rsidRPr="00975288">
        <w:rPr>
          <w:sz w:val="19"/>
          <w:lang w:val="es-MX"/>
        </w:rPr>
        <w:t xml:space="preserve"> y cero outbox.</w:t>
      </w:r>
    </w:p>
    <w:p w14:paraId="5DB5F44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Orden confirmada siempre tiene outbox NEW/PUBLISHED.</w:t>
      </w:r>
    </w:p>
    <w:p w14:paraId="2868933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Fallo de broker mantiene evento reintentable.</w:t>
      </w:r>
    </w:p>
    <w:p w14:paraId="4EE3AB5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Reinicio procesa pendientes.</w:t>
      </w:r>
    </w:p>
    <w:p w14:paraId="0F323CE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Dos publishers no pierden ni publican simultáneamente el mismo claim sin control.</w:t>
      </w:r>
    </w:p>
    <w:p w14:paraId="1557E24F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6791A97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Testcontainers Mongo configurado como replica set.</w:t>
      </w:r>
    </w:p>
    <w:p w14:paraId="5A203AD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rollback orden+outbox.</w:t>
      </w:r>
    </w:p>
    <w:p w14:paraId="217E0B7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broker falla y luego recupera.</w:t>
      </w:r>
    </w:p>
    <w:p w14:paraId="7B89D6D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dos publishers/claim.</w:t>
      </w:r>
    </w:p>
    <w:p w14:paraId="72052DA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reanudación tras reinicio.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6898AB6C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4BB48D2C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¿Outbox da exactly-once? No: explique qué garantía real proporciona y dónde se completa.</w:t>
            </w:r>
          </w:p>
        </w:tc>
      </w:tr>
    </w:tbl>
    <w:p w14:paraId="43F5314A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3070C2AB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TC-30 — Consumidor idempotente, retry limitado y DLQ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06711EFE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E8EB5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9964E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C125A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5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CF07F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TC-25, TC-27, TC-29</w:t>
            </w:r>
          </w:p>
        </w:tc>
      </w:tr>
    </w:tbl>
    <w:p w14:paraId="3CBEB9B6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71B0AF55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BE740DF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La cocina procesa redeliveries sin duplicar efectos y los mensajes venenosos terminan en una cola visible.</w:t>
            </w:r>
          </w:p>
        </w:tc>
      </w:tr>
    </w:tbl>
    <w:p w14:paraId="224347B1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12408732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2215D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AD7A7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§5.4; §8 Idempotent Consumer; §9; §10 Fase 4.</w:t>
            </w:r>
          </w:p>
        </w:tc>
      </w:tr>
      <w:tr w:rsidR="00B36168" w14:paraId="7BB21BE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8F39B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A6164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SRC-14 listeners de cocina; SRC-13 adaptadores; contrato TC-27.</w:t>
            </w:r>
          </w:p>
        </w:tc>
      </w:tr>
      <w:tr w:rsidR="00B36168" w:rsidRPr="00975288" w14:paraId="7666376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E552E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A9FD46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ProcessedEvent, listener, workflow, configuración de retry/DLQ para un broker, métricas y pruebas.</w:t>
            </w:r>
          </w:p>
        </w:tc>
      </w:tr>
      <w:tr w:rsidR="00B36168" w14:paraId="38146D0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69380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9624F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Listener de ORDER_CREATED/STATUS_CHANGED; DLQ específica por destino.</w:t>
            </w:r>
          </w:p>
        </w:tc>
      </w:tr>
      <w:tr w:rsidR="00B36168" w14:paraId="744FCCC2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A7447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FB49E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REF-14, REF-15, REF-18</w:t>
            </w:r>
          </w:p>
        </w:tc>
      </w:tr>
    </w:tbl>
    <w:p w14:paraId="346F2025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2630F40C" w14:textId="77777777" w:rsidR="00B36168" w:rsidRDefault="00000000">
      <w:pPr>
        <w:pStyle w:val="Ttulo3"/>
      </w:pPr>
      <w:r>
        <w:t>Trabajo solicitado</w:t>
      </w:r>
    </w:p>
    <w:p w14:paraId="3F0F4A9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Persistir eventId procesado con índice único y resultado/timestamp.</w:t>
      </w:r>
    </w:p>
    <w:p w14:paraId="48ACB78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Aplicar cambio de estado y marca de procesamiento atómicamente o con estrategia de compensación.</w:t>
      </w:r>
    </w:p>
    <w:p w14:paraId="250A875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Reintentar sólo errores transitorios con límite/backoff; no reintentar validación permanente.</w:t>
      </w:r>
    </w:p>
    <w:p w14:paraId="1FF8179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Enviar mensajes agotados a DLQ/DLT con headers de causa y correlación, sin datos sensibles.</w:t>
      </w:r>
    </w:p>
    <w:p w14:paraId="0BAE9C2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Exponer métrica y procedimiento de replay controlado.</w:t>
      </w:r>
    </w:p>
    <w:p w14:paraId="44AA68C0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588177F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Implementar al menos un broker de extremo a extremo; mantener contrato portable.</w:t>
      </w:r>
    </w:p>
    <w:p w14:paraId="79E5613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reconocer/commit del mensaje antes de completar el efecto durable.</w:t>
      </w:r>
    </w:p>
    <w:p w14:paraId="6FCEF37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Duplicado ya procesado se confirma sin repetir negocio.</w:t>
      </w:r>
    </w:p>
    <w:p w14:paraId="715FD5F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llave idempotente es eventId, no orderId.</w:t>
      </w:r>
    </w:p>
    <w:p w14:paraId="049FDFDD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045BDC4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El mismo evento entregado dos veces cambia estado una sola vez.</w:t>
      </w:r>
    </w:p>
    <w:p w14:paraId="531D819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Error transitorio se reintenta el número configurado.</w:t>
      </w:r>
    </w:p>
    <w:p w14:paraId="2E00EE0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Error permanente llega a DLQ sin loop infinito.</w:t>
      </w:r>
    </w:p>
    <w:p w14:paraId="74B90FA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Evento desconocido/version no soportada se maneja explícitamente.</w:t>
      </w:r>
    </w:p>
    <w:p w14:paraId="7A9B97C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Replay no duplica efectos.</w:t>
      </w:r>
    </w:p>
    <w:p w14:paraId="3E1B4440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37162EA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doble entrega.</w:t>
      </w:r>
    </w:p>
    <w:p w14:paraId="6909A47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retry count y backoff virtual/rápido.</w:t>
      </w:r>
    </w:p>
    <w:p w14:paraId="31F798F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DLQ.</w:t>
      </w:r>
    </w:p>
    <w:p w14:paraId="02B3070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crash entre efecto y ack.</w:t>
      </w:r>
    </w:p>
    <w:p w14:paraId="292086B5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Prueba de versión desconocida.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2E728244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FDCA353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¿Qué ocurre si se guarda ProcessedEvent antes del cambio de estado y el proceso muere entre ambos?</w:t>
            </w:r>
          </w:p>
        </w:tc>
      </w:tr>
    </w:tbl>
    <w:p w14:paraId="79FC3FBE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5D266271" w14:textId="77777777" w:rsidR="00B36168" w:rsidRPr="00975288" w:rsidRDefault="00000000">
      <w:pPr>
        <w:pStyle w:val="Ttulo1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Laboratorio 6 — Operación y calidad</w:t>
      </w:r>
    </w:p>
    <w:p w14:paraId="249B8429" w14:textId="77777777" w:rsidR="00B36168" w:rsidRPr="00975288" w:rsidRDefault="00000000">
      <w:pPr>
        <w:spacing w:after="160"/>
        <w:rPr>
          <w:rFonts w:hint="eastAsia"/>
          <w:lang w:val="es-MX"/>
        </w:rPr>
      </w:pPr>
      <w:r w:rsidRPr="00975288">
        <w:rPr>
          <w:sz w:val="21"/>
          <w:lang w:val="es-MX"/>
        </w:rPr>
        <w:t>Añadir observabilidad, contratos, idempotencia HTTP y pruebas de integración útiles.</w:t>
      </w:r>
    </w:p>
    <w:p w14:paraId="7D29DD13" w14:textId="77777777" w:rsidR="00B36168" w:rsidRPr="00975288" w:rsidRDefault="00000000">
      <w:pPr>
        <w:pStyle w:val="Ttulo2"/>
        <w:rPr>
          <w:lang w:val="es-MX"/>
        </w:rPr>
      </w:pPr>
      <w:r w:rsidRPr="00975288">
        <w:rPr>
          <w:rFonts w:ascii="Liberation Sans" w:hAnsi="Liberation Sans"/>
          <w:lang w:val="es-MX"/>
        </w:rPr>
        <w:t>TC-31 — Correlation ID de HTTP a evento y logs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0B16854C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132D5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Intermedio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BF642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722E8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6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70666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TC-27 recomendado</w:t>
            </w:r>
          </w:p>
        </w:tc>
      </w:tr>
    </w:tbl>
    <w:p w14:paraId="7A04677C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0859352D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1602E6B4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Una petición puede seguirse desde la API hasta cocina sin buscar “la orden de las 10:32 más o menos”.</w:t>
            </w:r>
          </w:p>
        </w:tc>
      </w:tr>
    </w:tbl>
    <w:p w14:paraId="6159B226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7ADCBFE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143B7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3B028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§5.7 observabilidad; §8 trazabilidad; §10; §12.</w:t>
            </w:r>
          </w:p>
        </w:tc>
      </w:tr>
      <w:tr w:rsidR="00B36168" w14:paraId="46CAED3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BA9FA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8B1C5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SRC-05 logging/config; SRC-17 Actuator/Metrics; SRC-13 eventos.</w:t>
            </w:r>
          </w:p>
        </w:tc>
      </w:tr>
      <w:tr w:rsidR="00B36168" w:rsidRPr="00975288" w14:paraId="38A7D27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FACC4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7B2784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Filtro HTTP, contexto/servicios, event factory, logging pattern y pruebas.</w:t>
            </w:r>
          </w:p>
        </w:tc>
      </w:tr>
      <w:tr w:rsidR="00B36168" w:rsidRPr="00975288" w14:paraId="536BA2F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42CF9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22A6F4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Header `X-Correlation-Id` de entrada/salida; campo obligatorio en eventos.</w:t>
            </w:r>
          </w:p>
        </w:tc>
      </w:tr>
      <w:tr w:rsidR="00B36168" w14:paraId="3E3B03C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581D7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6F7DD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REF-01, REF-02, REF-11</w:t>
            </w:r>
          </w:p>
        </w:tc>
      </w:tr>
    </w:tbl>
    <w:p w14:paraId="790DF536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278510BB" w14:textId="77777777" w:rsidR="00B36168" w:rsidRDefault="00000000">
      <w:pPr>
        <w:pStyle w:val="Ttulo3"/>
      </w:pPr>
      <w:r>
        <w:t>Trabajo solicitado</w:t>
      </w:r>
    </w:p>
    <w:p w14:paraId="36DF9001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Aceptar `X-Correlation-Id` válido o generar UUID si no existe.</w:t>
      </w:r>
    </w:p>
    <w:p w14:paraId="39A4477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Devolverlo en el response y propagarlo a OrderEvent/outbox/DLQ.</w:t>
      </w:r>
    </w:p>
    <w:p w14:paraId="6E555BB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Incluirlo en logs mediante MDC en el borde MVC y paso explícito/Reactor Context en cadenas asíncronas.</w:t>
      </w:r>
    </w:p>
    <w:p w14:paraId="5BAB847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Limpiar MDC al terminar para no contaminar peticiones.</w:t>
      </w:r>
    </w:p>
    <w:p w14:paraId="5E06C4E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Validar longitud/caracteres para evitar log injection.</w:t>
      </w:r>
    </w:p>
    <w:p w14:paraId="44BC46FA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05FBD11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usar orderId como correlationId; una petición puede crear varios eventos.</w:t>
      </w:r>
    </w:p>
    <w:p w14:paraId="28914B4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MDC ThreadLocal no se propaga mágicamente por operadores reactivos; demostrar la estrategia elegida.</w:t>
      </w:r>
    </w:p>
    <w:p w14:paraId="6900C5A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usar IDs de alta cardinalidad como tag de métrica.</w:t>
      </w:r>
    </w:p>
    <w:p w14:paraId="5DAC0EC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registrar bodies sensibles.</w:t>
      </w:r>
    </w:p>
    <w:p w14:paraId="2CBFEA72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5991DE7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Request sin header recibe UUID válido.</w:t>
      </w:r>
    </w:p>
    <w:p w14:paraId="4C0F9CB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Request con header válido conserva el valor.</w:t>
      </w:r>
    </w:p>
    <w:p w14:paraId="0DFD235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Header malicioso/largo se reemplaza o rechaza.</w:t>
      </w:r>
    </w:p>
    <w:p w14:paraId="434216F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Evento y logs contienen el mismo ID.</w:t>
      </w:r>
    </w:p>
    <w:p w14:paraId="5978422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MDC queda limpio al terminar.</w:t>
      </w:r>
    </w:p>
    <w:p w14:paraId="758E70A9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748500D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del filtro generación/preservación.</w:t>
      </w:r>
    </w:p>
    <w:p w14:paraId="2D7D7B3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validación contra newline/longitud.</w:t>
      </w:r>
    </w:p>
    <w:p w14:paraId="41EBC6D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event propagation.</w:t>
      </w:r>
    </w:p>
    <w:p w14:paraId="0D38F1B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limpieza entre dos requests.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4FE8F90D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C9EB740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¿Por qué MDC puede mentir en una cadena reactiva si se asume afinidad de hilo?</w:t>
            </w:r>
          </w:p>
        </w:tc>
      </w:tr>
    </w:tbl>
    <w:p w14:paraId="37A749A8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27C17505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TC-32 — Métricas y salud que explican el negocio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3CFE7FFD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B3032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Intermedio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8BD95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1CA11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6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5DA13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TC-16, TC-25, TC-29 recomendados</w:t>
            </w:r>
          </w:p>
        </w:tc>
      </w:tr>
    </w:tbl>
    <w:p w14:paraId="0A80F1EB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7A11B55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0FCD7228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Actuator deja de mostrar sólo “UP” y permite observar pedidos, fallos, inventario, outbox y cocina.</w:t>
            </w:r>
          </w:p>
        </w:tc>
      </w:tr>
    </w:tbl>
    <w:p w14:paraId="5AA26B90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72B96802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054B6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2B85D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§4 Flujo D; §5.7; §8 observabilidad; §9; §10.</w:t>
            </w:r>
          </w:p>
        </w:tc>
      </w:tr>
      <w:tr w:rsidR="00B36168" w14:paraId="4DCEB6E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D800D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A562D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SRC-17 TacoMetrics/TacoCountInfoContributor/WackoHealthIndicator; SRC-05 management.</w:t>
            </w:r>
          </w:p>
        </w:tc>
      </w:tr>
      <w:tr w:rsidR="00B36168" w14:paraId="5DA9BD9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4C07F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D9C00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MeterRegistry instrumentation, HealthIndicators, properties, pruebas y dashboard/query examples.</w:t>
            </w:r>
          </w:p>
        </w:tc>
      </w:tr>
      <w:tr w:rsidR="00B36168" w14:paraId="27F25F0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DA2D6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0CBE6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`/actuator/metrics`, `/actuator/health`; endpoints protegidos según TC-11.</w:t>
            </w:r>
          </w:p>
        </w:tc>
      </w:tr>
      <w:tr w:rsidR="00B36168" w14:paraId="25F67B1B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3433B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B182D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REF-10, REF-11</w:t>
            </w:r>
          </w:p>
        </w:tc>
      </w:tr>
    </w:tbl>
    <w:p w14:paraId="7BDD8955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CEA6980" w14:textId="77777777" w:rsidR="00B36168" w:rsidRDefault="00000000">
      <w:pPr>
        <w:pStyle w:val="Ttulo3"/>
      </w:pPr>
      <w:r>
        <w:t>Trabajo solicitado</w:t>
      </w:r>
    </w:p>
    <w:p w14:paraId="47DE5BC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Crear counters para órdenes creadas/fallidas/canceladas, cupones aplicados, rechazos de stock y eventos DLQ.</w:t>
      </w:r>
    </w:p>
    <w:p w14:paraId="3874642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Crear timers para placement y latencia de cocina; gauge para outbox pendiente/cola.</w:t>
      </w:r>
    </w:p>
    <w:p w14:paraId="6433B54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Usar tags de baja cardinalidad: </w:t>
      </w:r>
      <w:proofErr w:type="gramStart"/>
      <w:r w:rsidRPr="00975288">
        <w:rPr>
          <w:sz w:val="19"/>
          <w:lang w:val="es-MX"/>
        </w:rPr>
        <w:t>status</w:t>
      </w:r>
      <w:proofErr w:type="gramEnd"/>
      <w:r w:rsidRPr="00975288">
        <w:rPr>
          <w:sz w:val="19"/>
          <w:lang w:val="es-MX"/>
        </w:rPr>
        <w:t>, source, result, transport; nunca orderId/userId/correlationId.</w:t>
      </w:r>
    </w:p>
    <w:p w14:paraId="2EBDBDE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Agregar health de Mongo, broker/outbox y readiness/liveness según capacidades de la versión.</w:t>
      </w:r>
    </w:p>
    <w:p w14:paraId="402B3CB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Restringir Actuator y detalles por seguridad.</w:t>
      </w:r>
    </w:p>
    <w:p w14:paraId="55C4B3E9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7636C86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Instrumentar en servicios/casos de uso, no sólo controladores.</w:t>
      </w:r>
    </w:p>
    <w:p w14:paraId="2EB34B0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contar dos veces en retries.</w:t>
      </w:r>
    </w:p>
    <w:p w14:paraId="2F51E7C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Gauges deben leer de forma segura sin `</w:t>
      </w:r>
      <w:proofErr w:type="gramStart"/>
      <w:r w:rsidRPr="00975288">
        <w:rPr>
          <w:sz w:val="19"/>
          <w:lang w:val="es-MX"/>
        </w:rPr>
        <w:t>block(</w:t>
      </w:r>
      <w:proofErr w:type="gramEnd"/>
      <w:r w:rsidRPr="00975288">
        <w:rPr>
          <w:sz w:val="19"/>
          <w:lang w:val="es-MX"/>
        </w:rPr>
        <w:t>)` en InfoContributor.</w:t>
      </w:r>
    </w:p>
    <w:p w14:paraId="74361C9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Los nombres/unidades se documentan.</w:t>
      </w:r>
    </w:p>
    <w:p w14:paraId="5AF33EB1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40B8FFE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Métricas cambian al ejecutar escenarios reales.</w:t>
      </w:r>
    </w:p>
    <w:p w14:paraId="143E984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No aparecen tags de alta cardinalidad o datos sensibles.</w:t>
      </w:r>
    </w:p>
    <w:p w14:paraId="40641D8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Outbox backlog y DLQ son visibles.</w:t>
      </w:r>
    </w:p>
    <w:p w14:paraId="5BCDA00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Health degradado explica componente sin revelar credenciales.</w:t>
      </w:r>
    </w:p>
    <w:p w14:paraId="7A82150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No se usa `</w:t>
      </w:r>
      <w:proofErr w:type="gramStart"/>
      <w:r w:rsidRPr="00975288">
        <w:rPr>
          <w:sz w:val="19"/>
          <w:lang w:val="es-MX"/>
        </w:rPr>
        <w:t>block(</w:t>
      </w:r>
      <w:proofErr w:type="gramEnd"/>
      <w:r w:rsidRPr="00975288">
        <w:rPr>
          <w:sz w:val="19"/>
          <w:lang w:val="es-MX"/>
        </w:rPr>
        <w:t>)` en contribuyentes reactivos del flujo principal.</w:t>
      </w:r>
    </w:p>
    <w:p w14:paraId="6B6D5C25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5D74F70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counter/timer con SimpleMeterRegistry.</w:t>
      </w:r>
    </w:p>
    <w:p w14:paraId="6B3647B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tags permitidos.</w:t>
      </w:r>
    </w:p>
    <w:p w14:paraId="1C6A5F2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health degradado.</w:t>
      </w:r>
    </w:p>
    <w:p w14:paraId="37D1E23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backlog gauge.</w:t>
      </w:r>
    </w:p>
    <w:p w14:paraId="09E1346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seguridad Actuator.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7087296F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1FA3F8A9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¿Una métrica por orderId ayuda a depurar o destruye el backend de métricas?</w:t>
            </w:r>
          </w:p>
        </w:tc>
      </w:tr>
    </w:tbl>
    <w:p w14:paraId="0C4D7074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11DFBFA0" w14:textId="77777777" w:rsidR="00B36168" w:rsidRDefault="00000000">
      <w:pPr>
        <w:pStyle w:val="Ttulo2"/>
        <w:pageBreakBefore/>
      </w:pPr>
      <w:r>
        <w:rPr>
          <w:rFonts w:ascii="Liberation Sans" w:hAnsi="Liberation Sans"/>
        </w:rPr>
        <w:lastRenderedPageBreak/>
        <w:t>TC-33 — Reemplazar Notes por anuncios operativos seguros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0E1507C4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C71A6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Intermedio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4D44A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50777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6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03E92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TC-11</w:t>
            </w:r>
          </w:p>
        </w:tc>
      </w:tr>
    </w:tbl>
    <w:p w14:paraId="57D7A852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522C914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07612706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El endpoint de notas en memoria evoluciona a anuncios identificables, acotados, persistentes y administrables.</w:t>
            </w:r>
          </w:p>
        </w:tc>
      </w:tr>
    </w:tbl>
    <w:p w14:paraId="1288CB13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2EE816A0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E3645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8CCED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§5.7; §9; §10 observabilidad/seguridad.</w:t>
            </w:r>
          </w:p>
        </w:tc>
      </w:tr>
      <w:tr w:rsidR="00B36168" w14:paraId="791701A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B8D00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1105C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SRC-17 NotesEndpoint; SRC-05 Actuator; SRC-11 persistencia.</w:t>
            </w:r>
          </w:p>
        </w:tc>
      </w:tr>
      <w:tr w:rsidR="00B36168" w:rsidRPr="00975288" w14:paraId="0D2CAED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A7282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BC3AE8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OpsAnnouncement, repositorio, Actuator endpoint o REST admin, validación, seguridad y pruebas.</w:t>
            </w:r>
          </w:p>
        </w:tc>
      </w:tr>
      <w:tr w:rsidR="00B36168" w14:paraId="25918D32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3CA02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D8285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`/actuator/announcements` o `/api/admin/announcements` con CRUD acotado.</w:t>
            </w:r>
          </w:p>
        </w:tc>
      </w:tr>
      <w:tr w:rsidR="00B36168" w14:paraId="1EA5E4ED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E271F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3B9A9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REF-10</w:t>
            </w:r>
          </w:p>
        </w:tc>
      </w:tr>
    </w:tbl>
    <w:p w14:paraId="5D4C24AC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4D27CCC0" w14:textId="77777777" w:rsidR="00B36168" w:rsidRDefault="00000000">
      <w:pPr>
        <w:pStyle w:val="Ttulo3"/>
      </w:pPr>
      <w:r>
        <w:t>Trabajo solicitado</w:t>
      </w:r>
    </w:p>
    <w:p w14:paraId="0AE6BBA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Reemplazar índice posicional por ID estable.</w:t>
      </w:r>
    </w:p>
    <w:p w14:paraId="50BA416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Persistir texto, severidad, createdAt, expiresAt, createdBy y activo.</w:t>
      </w:r>
    </w:p>
    <w:p w14:paraId="146BBB5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Limitar longitud, cantidad activa y fecha de expiración; limpiar expirados.</w:t>
      </w:r>
    </w:p>
    <w:p w14:paraId="03FE2DC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Permitir escritura/borrado sólo a ADMIN y lectura según política.</w:t>
      </w:r>
    </w:p>
    <w:p w14:paraId="492E0D5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Evitar `ArrayList` compartido y estado perdido al reiniciar.</w:t>
      </w:r>
    </w:p>
    <w:p w14:paraId="06C2C6B5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794DCA2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usar el índice de la lista como identificador.</w:t>
      </w:r>
    </w:p>
    <w:p w14:paraId="3850D6B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exponer autores/datos innecesarios públicamente.</w:t>
      </w:r>
    </w:p>
    <w:p w14:paraId="104A0C4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Validar texto contra vacío y control characters.</w:t>
      </w:r>
    </w:p>
    <w:p w14:paraId="03C541C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convertir este endpoint en un chat sin límites.</w:t>
      </w:r>
    </w:p>
    <w:p w14:paraId="417853AB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402E96B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Reinicio conserva anuncios.</w:t>
      </w:r>
    </w:p>
    <w:p w14:paraId="565800C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Dos escrituras concurrentes no corrompen estado.</w:t>
      </w:r>
    </w:p>
    <w:p w14:paraId="0921E10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Borrado por ID elimina el correcto.</w:t>
      </w:r>
    </w:p>
    <w:p w14:paraId="73C1A49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Expirados no aparecen.</w:t>
      </w:r>
    </w:p>
    <w:p w14:paraId="66D56FF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No admin no escribe.</w:t>
      </w:r>
    </w:p>
    <w:p w14:paraId="2535D2B7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1CE18AD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persistencia/reinicio conceptual.</w:t>
      </w:r>
    </w:p>
    <w:p w14:paraId="139894E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concurrente.</w:t>
      </w:r>
    </w:p>
    <w:p w14:paraId="5F95353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expiración con Clock.</w:t>
      </w:r>
    </w:p>
    <w:p w14:paraId="7A283E6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seguridad y validación.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14:paraId="04BDB4E7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4EEB5B4" w14:textId="77777777" w:rsidR="00B36168" w:rsidRDefault="00000000">
            <w:pPr>
              <w:spacing w:after="40"/>
              <w:rPr>
                <w:rFonts w:hint="eastAsia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¿Un endpoint Actuator debe contener funcionalidad de negocio o sólo operación? </w:t>
            </w:r>
            <w:r>
              <w:rPr>
                <w:sz w:val="18"/>
              </w:rPr>
              <w:t>Defina la frontera.</w:t>
            </w:r>
          </w:p>
        </w:tc>
      </w:tr>
    </w:tbl>
    <w:p w14:paraId="7CD1B4CA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1411B667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TC-34 — Idempotency-Key en creación de órdenes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2DC47C9D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F3B3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DEECB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2B21F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6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C398A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TC-08, TC-09, TC-14</w:t>
            </w:r>
          </w:p>
        </w:tc>
      </w:tr>
    </w:tbl>
    <w:p w14:paraId="65ED581E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6F8FD508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D5A62DE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Un doble clic o retry de red no genera dos órdenes ni cobra/reserva dos veces.</w:t>
            </w:r>
          </w:p>
        </w:tc>
      </w:tr>
    </w:tbl>
    <w:p w14:paraId="7BEC93CE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59AE091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EF487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BABB3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§6 contrato HTTP; §8 idempotencia; §9; §10 confiabilidad.</w:t>
            </w:r>
          </w:p>
        </w:tc>
      </w:tr>
      <w:tr w:rsidR="00B36168" w14:paraId="238458A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9FDA2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81BEE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SRC-08 POST orders; SRC-11 repositorios; TC-16/TC-29.</w:t>
            </w:r>
          </w:p>
        </w:tc>
      </w:tr>
      <w:tr w:rsidR="00B36168" w:rsidRPr="00975288" w14:paraId="2AC4A72B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49471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385FEC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IdempotencyRecord, hashing canónico, índice único, placement service, header y pruebas concurrentes.</w:t>
            </w:r>
          </w:p>
        </w:tc>
      </w:tr>
      <w:tr w:rsidR="00B36168" w:rsidRPr="00975288" w14:paraId="32BB93F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4DEC9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796F9D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`POST /api/orders` con `Idempotency-Key`; respuesta repetida conserva orderId y estado acordado.</w:t>
            </w:r>
          </w:p>
        </w:tc>
      </w:tr>
      <w:tr w:rsidR="00B36168" w14:paraId="3D01489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27E12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F4F25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REF-04, REF-05, REF-16</w:t>
            </w:r>
          </w:p>
        </w:tc>
      </w:tr>
    </w:tbl>
    <w:p w14:paraId="754AE561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554EA53C" w14:textId="77777777" w:rsidR="00B36168" w:rsidRDefault="00000000">
      <w:pPr>
        <w:pStyle w:val="Ttulo3"/>
      </w:pPr>
      <w:r>
        <w:t>Trabajo solicitado</w:t>
      </w:r>
    </w:p>
    <w:p w14:paraId="4525D752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Requerir o aceptar header `Idempotency-Key` en POST orders con formato/límite.</w:t>
      </w:r>
    </w:p>
    <w:p w14:paraId="57C24D8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 xml:space="preserve">Guardar key, userId, hash canónico de request, orderId, </w:t>
      </w:r>
      <w:proofErr w:type="gramStart"/>
      <w:r w:rsidRPr="00975288">
        <w:rPr>
          <w:sz w:val="19"/>
          <w:lang w:val="es-MX"/>
        </w:rPr>
        <w:t>status</w:t>
      </w:r>
      <w:proofErr w:type="gramEnd"/>
      <w:r w:rsidRPr="00975288">
        <w:rPr>
          <w:sz w:val="19"/>
          <w:lang w:val="es-MX"/>
        </w:rPr>
        <w:t xml:space="preserve"> y timestamps con índice único.</w:t>
      </w:r>
    </w:p>
    <w:p w14:paraId="54257E6C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Misma key+misma petición retorna la misma orden/respuesta; misma key+body distinto retorna 409.</w:t>
      </w:r>
    </w:p>
    <w:p w14:paraId="3D6FE68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Resolver solicitudes concurrentes sin crear dos órdenes.</w:t>
      </w:r>
    </w:p>
    <w:p w14:paraId="08EB951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Definir TTL/retención y comportamiento de registros IN_PROGRESS fallidos.</w:t>
      </w:r>
    </w:p>
    <w:p w14:paraId="50C3A192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7C1A2E6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La key se delimita por usuario/tenant.</w:t>
      </w:r>
    </w:p>
    <w:p w14:paraId="137454B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Hash se calcula sobre una representación canónica de campos relevantes, no JSON textual arbitrario.</w:t>
      </w:r>
    </w:p>
    <w:p w14:paraId="70E26B4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registro y la orden deben coordinarse con transacción/outbox cuando TC-29 existe.</w:t>
      </w:r>
    </w:p>
    <w:p w14:paraId="393BA17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reutilizar key para GET/DELETE.</w:t>
      </w:r>
    </w:p>
    <w:p w14:paraId="3FAD740C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7C49BDD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Doble request secuencial crea una sola orden.</w:t>
      </w:r>
    </w:p>
    <w:p w14:paraId="34048D8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Dos requests concurrentes crean una sola orden.</w:t>
      </w:r>
    </w:p>
    <w:p w14:paraId="2DB6B60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Misma key con payload diferente produce 409.</w:t>
      </w:r>
    </w:p>
    <w:p w14:paraId="5572350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Usuarios distintos pueden usar la misma key sin colisión.</w:t>
      </w:r>
    </w:p>
    <w:p w14:paraId="19688158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Retry no duplica inventario/evento.</w:t>
      </w:r>
    </w:p>
    <w:p w14:paraId="5936CADC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2611351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secuencial.</w:t>
      </w:r>
    </w:p>
    <w:p w14:paraId="7D2F4F2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concurrente.</w:t>
      </w:r>
    </w:p>
    <w:p w14:paraId="1AFD9A0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payload conflict.</w:t>
      </w:r>
    </w:p>
    <w:p w14:paraId="0E0A3A2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scope por usuario.</w:t>
      </w:r>
    </w:p>
    <w:p w14:paraId="39650A6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con outbox/inventory.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14:paraId="50A05945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44D32BC" w14:textId="77777777" w:rsidR="00B36168" w:rsidRDefault="00000000">
            <w:pPr>
              <w:spacing w:after="40"/>
              <w:rPr>
                <w:rFonts w:hint="eastAsia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¿La respuesta repetida debe ser 200 o repetir 201? </w:t>
            </w:r>
            <w:r>
              <w:rPr>
                <w:sz w:val="18"/>
              </w:rPr>
              <w:t>Lo importante es documentar y conservar el efecto.</w:t>
            </w:r>
          </w:p>
        </w:tc>
      </w:tr>
    </w:tbl>
    <w:p w14:paraId="328D9963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D424553" w14:textId="77777777" w:rsidR="00B36168" w:rsidRDefault="00000000">
      <w:pPr>
        <w:pStyle w:val="Ttulo2"/>
        <w:pageBreakBefore/>
      </w:pPr>
      <w:r>
        <w:rPr>
          <w:rFonts w:ascii="Liberation Sans" w:hAnsi="Liberation Sans"/>
        </w:rPr>
        <w:lastRenderedPageBreak/>
        <w:t>TC-35 — Versionar la API y publicar contrato OpenAPI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7CA25E06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6A839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Intermedio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478DE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8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1C94F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6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8C8A4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TC-08, TC-09</w:t>
            </w:r>
          </w:p>
        </w:tc>
      </w:tr>
    </w:tbl>
    <w:p w14:paraId="7BFE09FB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1DC44344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5BD1E17C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Clientes y estudiantes pueden saber qué enviar, qué recibir y qué cambia sin leer todos los controladores.</w:t>
            </w:r>
          </w:p>
        </w:tc>
      </w:tr>
    </w:tbl>
    <w:p w14:paraId="0D554CCA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250AF32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6FA6F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662E4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§6 catálogo; §8 estándares; §10 contrato objetivo.</w:t>
            </w:r>
          </w:p>
        </w:tc>
      </w:tr>
      <w:tr w:rsidR="00B36168" w:rsidRPr="00975288" w14:paraId="1FA00C56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1ED4F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DD089C" w14:textId="77777777" w:rsidR="00B36168" w:rsidRPr="00975288" w:rsidRDefault="00000000">
            <w:pPr>
              <w:spacing w:after="0"/>
              <w:rPr>
                <w:rFonts w:hint="eastAsia"/>
                <w:lang w:val="pt-PT"/>
              </w:rPr>
            </w:pPr>
            <w:r w:rsidRPr="00975288">
              <w:rPr>
                <w:sz w:val="17"/>
                <w:lang w:val="pt-PT"/>
              </w:rPr>
              <w:t>SRC-07/SRC-08 controladores; SRC-16 clientes; SRC-02 README.</w:t>
            </w:r>
          </w:p>
        </w:tc>
      </w:tr>
      <w:tr w:rsidR="00B36168" w:rsidRPr="00975288" w14:paraId="5500842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05F38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5CED18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Rutas/versionado, `</w:t>
            </w:r>
            <w:proofErr w:type="gramStart"/>
            <w:r w:rsidRPr="00975288">
              <w:rPr>
                <w:sz w:val="17"/>
                <w:lang w:val="es-MX"/>
              </w:rPr>
              <w:t>openapi.yaml</w:t>
            </w:r>
            <w:proofErr w:type="gramEnd"/>
            <w:r w:rsidRPr="00975288">
              <w:rPr>
                <w:sz w:val="17"/>
                <w:lang w:val="es-MX"/>
              </w:rPr>
              <w:t>`, ejemplos, contrato de errores y pruebas de compatibilidad.</w:t>
            </w:r>
          </w:p>
        </w:tc>
      </w:tr>
      <w:tr w:rsidR="00B36168" w:rsidRPr="00975288" w14:paraId="6091A951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DA2B6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C0BFFA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`/api/v1/**`; `</w:t>
            </w:r>
            <w:proofErr w:type="gramStart"/>
            <w:r w:rsidRPr="00975288">
              <w:rPr>
                <w:sz w:val="17"/>
                <w:lang w:val="es-MX"/>
              </w:rPr>
              <w:t>openapi.yaml</w:t>
            </w:r>
            <w:proofErr w:type="gramEnd"/>
            <w:r w:rsidRPr="00975288">
              <w:rPr>
                <w:sz w:val="17"/>
                <w:lang w:val="es-MX"/>
              </w:rPr>
              <w:t>`; header de deprecación/</w:t>
            </w:r>
            <w:proofErr w:type="gramStart"/>
            <w:r w:rsidRPr="00975288">
              <w:rPr>
                <w:sz w:val="17"/>
                <w:lang w:val="es-MX"/>
              </w:rPr>
              <w:t>Link</w:t>
            </w:r>
            <w:proofErr w:type="gramEnd"/>
            <w:r w:rsidRPr="00975288">
              <w:rPr>
                <w:sz w:val="17"/>
                <w:lang w:val="es-MX"/>
              </w:rPr>
              <w:t xml:space="preserve"> o documentación para alias legado.</w:t>
            </w:r>
          </w:p>
        </w:tc>
      </w:tr>
      <w:tr w:rsidR="00B36168" w14:paraId="468989EB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197DE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004CA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REF-16, REF-17</w:t>
            </w:r>
          </w:p>
        </w:tc>
      </w:tr>
    </w:tbl>
    <w:p w14:paraId="257CE1C0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42ED535F" w14:textId="77777777" w:rsidR="00B36168" w:rsidRDefault="00000000">
      <w:pPr>
        <w:pStyle w:val="Ttulo3"/>
      </w:pPr>
      <w:r>
        <w:t>Trabajo solicitado</w:t>
      </w:r>
    </w:p>
    <w:p w14:paraId="25A44E70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Crear prefijo `/api/v1` para contratos públicos y plan de deprecación de `/api` legado.</w:t>
      </w:r>
    </w:p>
    <w:p w14:paraId="2B61D9E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Documentar ingredientes, tacos, órdenes, favoritos, ratings, cocina y errores implementados.</w:t>
      </w:r>
    </w:p>
    <w:p w14:paraId="63F0799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Definir schemas separados de request/response, seguridad, headers Idempotency/Correlation y ejemplos.</w:t>
      </w:r>
    </w:p>
    <w:p w14:paraId="1B762C9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Incluir estados HTTP y ApiProblem.</w:t>
      </w:r>
    </w:p>
    <w:p w14:paraId="1F996B4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Agregar prueba que valide el documento y una prueba de endpoint clave contra el schema.</w:t>
      </w:r>
    </w:p>
    <w:p w14:paraId="5BB66FFE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00F34941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generar el contrato a partir de entidades Mongo.</w:t>
      </w:r>
    </w:p>
    <w:p w14:paraId="104DFE4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romper `/api` sin estrategia de transición.</w:t>
      </w:r>
    </w:p>
    <w:p w14:paraId="1B1FF3E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El spec está versionado en Git y revisado como código.</w:t>
      </w:r>
    </w:p>
    <w:p w14:paraId="33DDE18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Si se usa librería, elegir línea compatible con Boot 2.5; el YAML sigue siendo fuente verificable.</w:t>
      </w:r>
    </w:p>
    <w:p w14:paraId="6221644C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3611A9E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El spec valida sin errores.</w:t>
      </w:r>
    </w:p>
    <w:p w14:paraId="5EB0402F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Cada endpoint implementado aparece con request/response correctos.</w:t>
      </w:r>
    </w:p>
    <w:p w14:paraId="2A9B4489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Una prueba detecta un campo o </w:t>
      </w:r>
      <w:proofErr w:type="gramStart"/>
      <w:r w:rsidRPr="00975288">
        <w:rPr>
          <w:sz w:val="19"/>
          <w:lang w:val="es-MX"/>
        </w:rPr>
        <w:t>status</w:t>
      </w:r>
      <w:proofErr w:type="gramEnd"/>
      <w:r w:rsidRPr="00975288">
        <w:rPr>
          <w:sz w:val="19"/>
          <w:lang w:val="es-MX"/>
        </w:rPr>
        <w:t xml:space="preserve"> incompatible.</w:t>
      </w:r>
    </w:p>
    <w:p w14:paraId="21A1001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La UI/cliente usa v1 o alias documentado.</w:t>
      </w:r>
    </w:p>
    <w:p w14:paraId="388DD87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No aparecen campos sensibles en schemas.</w:t>
      </w:r>
    </w:p>
    <w:p w14:paraId="34B5F9BD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443A9D7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Validador de OpenAPI en build.</w:t>
      </w:r>
    </w:p>
    <w:p w14:paraId="17B74429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Contract test de POST order/ApiProblem.</w:t>
      </w:r>
    </w:p>
    <w:p w14:paraId="6CBE8447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de alias/deprecación.</w:t>
      </w:r>
    </w:p>
    <w:p w14:paraId="63E5782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Prueba negativa de campos sensibles.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14:paraId="15B11B4D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753F3A6B" w14:textId="77777777" w:rsidR="00B36168" w:rsidRDefault="00000000">
            <w:pPr>
              <w:spacing w:after="40"/>
              <w:rPr>
                <w:rFonts w:hint="eastAsia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 xml:space="preserve">¿Versionar por URL resuelve automáticamente la compatibilidad? </w:t>
            </w:r>
            <w:r>
              <w:rPr>
                <w:sz w:val="18"/>
              </w:rPr>
              <w:t>¿Qué pasa con semántica y eventos?</w:t>
            </w:r>
          </w:p>
        </w:tc>
      </w:tr>
    </w:tbl>
    <w:p w14:paraId="46711956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7BE5D334" w14:textId="77777777" w:rsidR="00B36168" w:rsidRPr="00975288" w:rsidRDefault="00000000">
      <w:pPr>
        <w:pStyle w:val="Ttulo2"/>
        <w:pageBreakBefore/>
        <w:rPr>
          <w:lang w:val="es-MX"/>
        </w:rPr>
      </w:pPr>
      <w:r w:rsidRPr="00975288">
        <w:rPr>
          <w:rFonts w:ascii="Liberation Sans" w:hAnsi="Liberation Sans"/>
          <w:lang w:val="es-MX"/>
        </w:rPr>
        <w:lastRenderedPageBreak/>
        <w:t>TC-36 — Suite de integración que detenga regresiones reales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512"/>
        <w:gridCol w:w="4104"/>
      </w:tblGrid>
      <w:tr w:rsidR="00B36168" w14:paraId="37F71A3F" w14:textId="77777777">
        <w:trPr>
          <w:jc w:val="center"/>
        </w:trPr>
        <w:tc>
          <w:tcPr>
            <w:tcW w:w="172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E45F5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Nivel: </w:t>
            </w:r>
            <w:r>
              <w:rPr>
                <w:sz w:val="16"/>
              </w:rPr>
              <w:t>Avanzado</w:t>
            </w:r>
          </w:p>
        </w:tc>
        <w:tc>
          <w:tcPr>
            <w:tcW w:w="2448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2B34CC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Puntos: </w:t>
            </w:r>
            <w:r>
              <w:rPr>
                <w:sz w:val="16"/>
              </w:rPr>
              <w:t>13</w:t>
            </w:r>
          </w:p>
        </w:tc>
        <w:tc>
          <w:tcPr>
            <w:tcW w:w="1512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9550E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Lab: </w:t>
            </w:r>
            <w:r>
              <w:rPr>
                <w:sz w:val="16"/>
              </w:rPr>
              <w:t>6</w:t>
            </w:r>
          </w:p>
        </w:tc>
        <w:tc>
          <w:tcPr>
            <w:tcW w:w="4104" w:type="dxa"/>
            <w:tcBorders>
              <w:top w:val="single" w:sz="4" w:space="0" w:color="B7C8CC"/>
              <w:left w:val="single" w:sz="4" w:space="0" w:color="B7C8CC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4E4D4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 xml:space="preserve">Dependencias: </w:t>
            </w:r>
            <w:r>
              <w:rPr>
                <w:sz w:val="16"/>
              </w:rPr>
              <w:t>Todos los retos seleccionados</w:t>
            </w:r>
          </w:p>
        </w:tc>
      </w:tr>
    </w:tbl>
    <w:p w14:paraId="1DB6B5FC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3FA8D2C1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057048E3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Resultado funcional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El proyecto obtiene una red mínima de seguridad que detecta publishers fantasma, autorización abierta, duplicados y fallos de mensajería.</w:t>
            </w:r>
          </w:p>
        </w:tc>
      </w:tr>
    </w:tbl>
    <w:p w14:paraId="4AAA08FC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B36168" w14:paraId="0B59088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278156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Manual técnico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99BF9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§8 pruebas; §9; §11 ejecución; §12 checklist.</w:t>
            </w:r>
          </w:p>
        </w:tc>
      </w:tr>
      <w:tr w:rsidR="00B36168" w14:paraId="269F08C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A8439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Código base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359B9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Todos los SRC relevantes; especialmente SRC-07/08/11/12/13/14/17.</w:t>
            </w:r>
          </w:p>
        </w:tc>
      </w:tr>
      <w:tr w:rsidR="00B36168" w14:paraId="139006CF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20D672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Archivos objetivo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CF9B9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Módulos test, Testcontainers, fixtures, perfiles de test y pipeline Maven/CI.</w:t>
            </w:r>
          </w:p>
        </w:tc>
      </w:tr>
      <w:tr w:rsidR="00B36168" w:rsidRPr="00975288" w14:paraId="68EF5CAE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61F3B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Contrato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CF7605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7"/>
                <w:lang w:val="es-MX"/>
              </w:rPr>
              <w:t>Comando reproducible Maven para test completo y subconjuntos por módulo.</w:t>
            </w:r>
          </w:p>
        </w:tc>
      </w:tr>
      <w:tr w:rsidR="00B36168" w14:paraId="547D08E2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single" w:sz="4" w:space="0" w:color="B7C8CC"/>
              <w:right w:val="nil"/>
            </w:tcBorders>
            <w:shd w:val="clear" w:color="auto" w:fill="EAF7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C36843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2A3A"/>
                <w:sz w:val="17"/>
              </w:rPr>
              <w:t>Referencias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B7C8CC"/>
              <w:right w:val="nil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839F25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REF-03, REF-18, REF-01</w:t>
            </w:r>
          </w:p>
        </w:tc>
      </w:tr>
    </w:tbl>
    <w:p w14:paraId="5BCABA04" w14:textId="77777777" w:rsidR="00B36168" w:rsidRDefault="00000000">
      <w:pPr>
        <w:spacing w:after="0" w:line="60" w:lineRule="exact"/>
        <w:rPr>
          <w:rFonts w:hint="eastAsia"/>
        </w:rPr>
      </w:pPr>
      <w:r>
        <w:rPr>
          <w:sz w:val="2"/>
        </w:rPr>
        <w:t xml:space="preserve"> </w:t>
      </w:r>
    </w:p>
    <w:p w14:paraId="0B4F10AF" w14:textId="77777777" w:rsidR="00B36168" w:rsidRDefault="00000000">
      <w:pPr>
        <w:pStyle w:val="Ttulo3"/>
      </w:pPr>
      <w:r>
        <w:t>Trabajo solicitado</w:t>
      </w:r>
    </w:p>
    <w:p w14:paraId="733FCC4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Agregar tests unitarios rápidos para servicios puros y StepVerifier para cadenas reactivas.</w:t>
      </w:r>
    </w:p>
    <w:p w14:paraId="718BF323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Agregar `@</w:t>
      </w:r>
      <w:proofErr w:type="gramStart"/>
      <w:r w:rsidRPr="00975288">
        <w:rPr>
          <w:sz w:val="19"/>
          <w:lang w:val="es-MX"/>
        </w:rPr>
        <w:t>SpringBootTest(</w:t>
      </w:r>
      <w:proofErr w:type="gramEnd"/>
      <w:r w:rsidRPr="00975288">
        <w:rPr>
          <w:sz w:val="19"/>
          <w:lang w:val="es-MX"/>
        </w:rPr>
        <w:t>RANDOM_</w:t>
      </w:r>
      <w:proofErr w:type="gramStart"/>
      <w:r w:rsidRPr="00975288">
        <w:rPr>
          <w:sz w:val="19"/>
          <w:lang w:val="es-MX"/>
        </w:rPr>
        <w:t>PORT)`</w:t>
      </w:r>
      <w:proofErr w:type="gramEnd"/>
      <w:r w:rsidRPr="00975288">
        <w:rPr>
          <w:sz w:val="19"/>
          <w:lang w:val="es-MX"/>
        </w:rPr>
        <w:t xml:space="preserve"> + WebTestClient para contratos HTTP del runtime MVC real.</w:t>
      </w:r>
    </w:p>
    <w:p w14:paraId="20FB8CF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Usar Testcontainers MongoDB; para mensajería, probar al menos un broker con su contenedor.</w:t>
      </w:r>
    </w:p>
    <w:p w14:paraId="6D5B8DF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Crear regresiones explícitas para TC-01/02/04/06/07/10/11/12/29/30/34.</w:t>
      </w:r>
    </w:p>
    <w:p w14:paraId="6C61F2F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Ejecutar en CI con reportes y fallo ante tests omitidos/críticos.</w:t>
      </w:r>
    </w:p>
    <w:p w14:paraId="04B34E25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Restricciones técnicas obligatorias</w:t>
      </w:r>
    </w:p>
    <w:p w14:paraId="6DC99584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depender de Mongo/broker instalados en la laptop.</w:t>
      </w:r>
    </w:p>
    <w:p w14:paraId="6979CC0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Usar datos sintéticos y limpiar estado por test.</w:t>
      </w:r>
    </w:p>
    <w:p w14:paraId="009447AA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No reemplazar todas las integraciones con mocks: conservar un triángulo unit/integration/contract.</w:t>
      </w:r>
    </w:p>
    <w:p w14:paraId="538DFD8D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Evitar sleeps; usar await/polling controlado o StepVerifier.</w:t>
      </w:r>
    </w:p>
    <w:p w14:paraId="0944FE4B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Fijar versiones compatibles con Java/Spring base.</w:t>
      </w:r>
    </w:p>
    <w:p w14:paraId="36DC29AF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Criterios de aceptación</w:t>
      </w:r>
    </w:p>
    <w:p w14:paraId="3737FF6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 xml:space="preserve">Una regresión que reintroduce `void </w:t>
      </w:r>
      <w:proofErr w:type="gramStart"/>
      <w:r w:rsidRPr="00975288">
        <w:rPr>
          <w:sz w:val="19"/>
          <w:lang w:val="es-MX"/>
        </w:rPr>
        <w:t>repo.save</w:t>
      </w:r>
      <w:proofErr w:type="gramEnd"/>
      <w:r w:rsidRPr="00975288">
        <w:rPr>
          <w:sz w:val="19"/>
          <w:lang w:val="es-MX"/>
        </w:rPr>
        <w:t>/delete` falla.</w:t>
      </w:r>
    </w:p>
    <w:p w14:paraId="7A4D2026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Una ruta accidental permitAll falla en pruebas negativas.</w:t>
      </w:r>
    </w:p>
    <w:p w14:paraId="7BD751E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Doble Idempotency-Key no crea dos órdenes.</w:t>
      </w:r>
    </w:p>
    <w:p w14:paraId="0E6F08A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Outbox/consumer sobreviven fallo y redelivery.</w:t>
      </w:r>
    </w:p>
    <w:p w14:paraId="54ACC05E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proofErr w:type="gramStart"/>
      <w:r w:rsidRPr="00975288">
        <w:rPr>
          <w:b/>
          <w:color w:val="6B7280"/>
          <w:sz w:val="19"/>
          <w:lang w:val="es-MX"/>
        </w:rPr>
        <w:t>[ ]</w:t>
      </w:r>
      <w:proofErr w:type="gramEnd"/>
      <w:r w:rsidRPr="00975288">
        <w:rPr>
          <w:b/>
          <w:color w:val="6B7280"/>
          <w:sz w:val="19"/>
          <w:lang w:val="es-MX"/>
        </w:rPr>
        <w:t xml:space="preserve"> </w:t>
      </w:r>
      <w:r w:rsidRPr="00975288">
        <w:rPr>
          <w:sz w:val="19"/>
          <w:lang w:val="es-MX"/>
        </w:rPr>
        <w:t>Los tests corren desde checkout limpio con Docker disponible.</w:t>
      </w:r>
    </w:p>
    <w:p w14:paraId="025CC918" w14:textId="77777777" w:rsidR="00B36168" w:rsidRPr="00975288" w:rsidRDefault="00000000">
      <w:pPr>
        <w:pStyle w:val="Ttulo3"/>
        <w:rPr>
          <w:lang w:val="es-MX"/>
        </w:rPr>
      </w:pPr>
      <w:r w:rsidRPr="00975288">
        <w:rPr>
          <w:lang w:val="es-MX"/>
        </w:rPr>
        <w:t>Pruebas mínimas</w:t>
      </w:r>
    </w:p>
    <w:p w14:paraId="3C9B4342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Unit tests de reglas/pricing/workflow.</w:t>
      </w:r>
    </w:p>
    <w:p w14:paraId="2B7014E5" w14:textId="77777777" w:rsidR="00B36168" w:rsidRPr="00975288" w:rsidRDefault="00000000">
      <w:pPr>
        <w:spacing w:after="50"/>
        <w:ind w:left="259" w:hanging="202"/>
        <w:rPr>
          <w:rFonts w:hint="eastAsia"/>
          <w:lang w:val="es-MX"/>
        </w:rPr>
      </w:pPr>
      <w:r w:rsidRPr="00975288">
        <w:rPr>
          <w:b/>
          <w:color w:val="6B7280"/>
          <w:sz w:val="19"/>
          <w:lang w:val="es-MX"/>
        </w:rPr>
        <w:t xml:space="preserve">• </w:t>
      </w:r>
      <w:r w:rsidRPr="00975288">
        <w:rPr>
          <w:sz w:val="19"/>
          <w:lang w:val="es-MX"/>
        </w:rPr>
        <w:t>API tests de estados/seguridad/errores.</w:t>
      </w:r>
    </w:p>
    <w:p w14:paraId="05DE5E7A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Mongo integration tests.</w:t>
      </w:r>
    </w:p>
    <w:p w14:paraId="3EDB1429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Broker/outbox/idempotency tests.</w:t>
      </w:r>
    </w:p>
    <w:p w14:paraId="75A13851" w14:textId="77777777" w:rsidR="00B36168" w:rsidRDefault="00000000">
      <w:pPr>
        <w:spacing w:after="50"/>
        <w:ind w:left="259" w:hanging="202"/>
        <w:rPr>
          <w:rFonts w:hint="eastAsia"/>
        </w:rPr>
      </w:pPr>
      <w:r>
        <w:rPr>
          <w:b/>
          <w:color w:val="6B7280"/>
          <w:sz w:val="19"/>
        </w:rPr>
        <w:t xml:space="preserve">• </w:t>
      </w:r>
      <w:r>
        <w:rPr>
          <w:sz w:val="19"/>
        </w:rPr>
        <w:t>Contract/serialization tests.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5BF3FC1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F28F3B"/>
              <w:bottom w:val="single" w:sz="4" w:space="0" w:color="B7C8CC"/>
              <w:right w:val="single" w:sz="4" w:space="0" w:color="B7C8CC"/>
            </w:tcBorders>
            <w:shd w:val="clear" w:color="auto" w:fill="F4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44FA69F2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F28F3B"/>
                <w:sz w:val="19"/>
                <w:lang w:val="es-MX"/>
              </w:rPr>
              <w:t>Pregunta para defender la solución</w:t>
            </w:r>
            <w:r w:rsidRPr="00975288">
              <w:rPr>
                <w:b/>
                <w:color w:val="F28F3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¿Qué prueba habría detectado cada defecto original antes de llegar a la demo?</w:t>
            </w:r>
          </w:p>
        </w:tc>
      </w:tr>
    </w:tbl>
    <w:p w14:paraId="24FDBCF6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p w14:paraId="3546E7C9" w14:textId="77777777" w:rsidR="00B36168" w:rsidRPr="00975288" w:rsidRDefault="00000000">
      <w:pPr>
        <w:rPr>
          <w:rFonts w:hint="eastAsia"/>
          <w:lang w:val="es-MX"/>
        </w:rPr>
      </w:pPr>
      <w:r w:rsidRPr="00975288">
        <w:rPr>
          <w:lang w:val="es-MX"/>
        </w:rPr>
        <w:br w:type="page"/>
      </w:r>
    </w:p>
    <w:p w14:paraId="7C36C941" w14:textId="77777777" w:rsidR="00B36168" w:rsidRPr="00975288" w:rsidRDefault="00000000">
      <w:pPr>
        <w:pStyle w:val="Ttulo1"/>
        <w:rPr>
          <w:lang w:val="es-MX"/>
        </w:rPr>
      </w:pPr>
      <w:r w:rsidRPr="00975288">
        <w:rPr>
          <w:lang w:val="es-MX"/>
        </w:rPr>
        <w:lastRenderedPageBreak/>
        <w:t>Trazabilidad al Manual Técnico</w:t>
      </w:r>
    </w:p>
    <w:p w14:paraId="5CD3CE81" w14:textId="77777777" w:rsidR="00B36168" w:rsidRPr="00975288" w:rsidRDefault="00000000">
      <w:pPr>
        <w:rPr>
          <w:rFonts w:hint="eastAsia"/>
          <w:lang w:val="es-MX"/>
        </w:rPr>
      </w:pPr>
      <w:r w:rsidRPr="00975288">
        <w:rPr>
          <w:lang w:val="es-MX"/>
        </w:rPr>
        <w:t>Los identificadores SRC conservan la misma convención del Manual_Tecnico_TacoCloud.docx. Las rutas son relativas a la raíz del repositorio entregado.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5328"/>
        <w:gridCol w:w="3528"/>
      </w:tblGrid>
      <w:tr w:rsidR="00B36168" w14:paraId="04880019" w14:textId="77777777">
        <w:trPr>
          <w:tblHeader/>
          <w:jc w:val="center"/>
        </w:trPr>
        <w:tc>
          <w:tcPr>
            <w:tcW w:w="3389" w:type="dxa"/>
            <w:shd w:val="clear" w:color="auto" w:fill="172A3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A6097F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389" w:type="dxa"/>
            <w:shd w:val="clear" w:color="auto" w:fill="172A3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C736C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Ruta base</w:t>
            </w:r>
          </w:p>
        </w:tc>
        <w:tc>
          <w:tcPr>
            <w:tcW w:w="3389" w:type="dxa"/>
            <w:shd w:val="clear" w:color="auto" w:fill="172A3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8D9B34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B36168" w:rsidRPr="00975288" w14:paraId="28F316FE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70786944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SRC-01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66B39A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tacocloud/pom.xml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A8FC7DB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POM padre, versión Spring Boot y lista de módulos.</w:t>
            </w:r>
          </w:p>
        </w:tc>
      </w:tr>
      <w:tr w:rsidR="00B36168" w:rsidRPr="00975288" w14:paraId="22E0777D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0C5E07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SRC-02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2413F67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tacocloud/README.adoc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C2A03CB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Propósito educativo, piezas incompletas y descripción de módulos.</w:t>
            </w:r>
          </w:p>
        </w:tc>
      </w:tr>
      <w:tr w:rsidR="00B36168" w14:paraId="1EA6E50A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854A9E3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SRC-03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3063B2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tacocloud/tacocloud/pom.xml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117871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Dependencias empacadas, Actuator, Admin client y Boot plugin.</w:t>
            </w:r>
          </w:p>
        </w:tc>
      </w:tr>
      <w:tr w:rsidR="00B36168" w14:paraId="3A535847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3AD6D07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SRC-04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F3C6875" w14:textId="77777777" w:rsidR="00B36168" w:rsidRPr="00975288" w:rsidRDefault="00000000">
            <w:pPr>
              <w:spacing w:after="0"/>
              <w:rPr>
                <w:rFonts w:hint="eastAsia"/>
                <w:lang w:val="fr-FR"/>
              </w:rPr>
            </w:pPr>
            <w:r w:rsidRPr="00975288">
              <w:rPr>
                <w:rFonts w:ascii="Liberation Mono" w:hAnsi="Liberation Mono"/>
                <w:sz w:val="15"/>
                <w:lang w:val="fr-FR"/>
              </w:rPr>
              <w:t>tacocloud/src/main/java/tacos/TacoCloudApplication.java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B800BD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Arranque y fallback SPA.</w:t>
            </w:r>
          </w:p>
        </w:tc>
      </w:tr>
      <w:tr w:rsidR="00B36168" w:rsidRPr="00975288" w14:paraId="1757698E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A6E6A78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SRC-05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8F74CCA" w14:textId="77777777" w:rsidR="00B36168" w:rsidRPr="00975288" w:rsidRDefault="00000000">
            <w:pPr>
              <w:spacing w:after="0"/>
              <w:rPr>
                <w:rFonts w:hint="eastAsia"/>
                <w:lang w:val="fr-FR"/>
              </w:rPr>
            </w:pPr>
            <w:r w:rsidRPr="00975288">
              <w:rPr>
                <w:rFonts w:ascii="Liberation Mono" w:hAnsi="Liberation Mono"/>
                <w:sz w:val="15"/>
                <w:lang w:val="fr-FR"/>
              </w:rPr>
              <w:t>tacocloud/src/main/resources/application.yml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7249E15C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Data REST, Admin, Kafka, JMX y exposición Actuator.</w:t>
            </w:r>
          </w:p>
        </w:tc>
      </w:tr>
      <w:tr w:rsidR="00B36168" w:rsidRPr="00975288" w14:paraId="01797C5C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F792C0E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SRC-06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69BC2CB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tacocloud-api/pom.xml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08CB7F2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Adaptador noop activo y mezcla WebFlux/Data REST.</w:t>
            </w:r>
          </w:p>
        </w:tc>
      </w:tr>
      <w:tr w:rsidR="00B36168" w:rsidRPr="00975288" w14:paraId="034A0E9B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CA486CD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SRC-07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ED434D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tacocloud-api/src/main/java/tacos/web/api/IngredientController.java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DFC4E05" w14:textId="77777777" w:rsidR="00B36168" w:rsidRPr="00975288" w:rsidRDefault="00000000">
            <w:pPr>
              <w:spacing w:after="0"/>
              <w:rPr>
                <w:rFonts w:hint="eastAsia"/>
                <w:lang w:val="pt-PT"/>
              </w:rPr>
            </w:pPr>
            <w:r w:rsidRPr="00975288">
              <w:rPr>
                <w:sz w:val="15"/>
                <w:lang w:val="pt-PT"/>
              </w:rPr>
              <w:t>CRUD reactivo correcto e incorrecto.</w:t>
            </w:r>
          </w:p>
        </w:tc>
      </w:tr>
      <w:tr w:rsidR="00B36168" w:rsidRPr="00975288" w14:paraId="4D0B7A8C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4B1EFC4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SRC-08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7EC1949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tacocloud-api/src/main/java/tacos/web/api/OrderApiController.java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36FA4A0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Mensajería, persistencia, PATCH y doble suscripción.</w:t>
            </w:r>
          </w:p>
        </w:tc>
      </w:tr>
      <w:tr w:rsidR="00B36168" w:rsidRPr="00975288" w14:paraId="2BA933DD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4C692054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SRC-09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780A1DB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tacocloud-api/src/main/java/tacos/web/api/EmailOrderService.java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721EDB6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Mapeo reactivo y suscripción anidada.</w:t>
            </w:r>
          </w:p>
        </w:tc>
      </w:tr>
      <w:tr w:rsidR="00B36168" w:rsidRPr="00975288" w14:paraId="29CD2CA1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537697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SRC-10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9D605AD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tacocloud-domain-mongodb/src/main/java/tacos/*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72A47298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Entidades, validación y datos sensibles.</w:t>
            </w:r>
          </w:p>
        </w:tc>
      </w:tr>
      <w:tr w:rsidR="00B36168" w14:paraId="2E529475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F35D642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SRC-11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F697D8B" w14:textId="77777777" w:rsidR="00B36168" w:rsidRPr="00975288" w:rsidRDefault="00000000">
            <w:pPr>
              <w:spacing w:after="0"/>
              <w:rPr>
                <w:rFonts w:hint="eastAsia"/>
                <w:lang w:val="pt-PT"/>
              </w:rPr>
            </w:pPr>
            <w:r w:rsidRPr="00975288">
              <w:rPr>
                <w:rFonts w:ascii="Liberation Mono" w:hAnsi="Liberation Mono"/>
                <w:sz w:val="15"/>
                <w:lang w:val="pt-PT"/>
              </w:rPr>
              <w:t>tacocloud-data-mongodb/src/main/java/tacos/data/*Repository.java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D01EF9F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Repositorios reactivos.</w:t>
            </w:r>
          </w:p>
        </w:tc>
      </w:tr>
      <w:tr w:rsidR="00B36168" w:rsidRPr="00975288" w14:paraId="502C3335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116235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SRC-12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956D4D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tacocloud-security/src/main/java/tacos/security/*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32F1457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Reglas, encoder, UserDetailsService y registro.</w:t>
            </w:r>
          </w:p>
        </w:tc>
      </w:tr>
      <w:tr w:rsidR="00B36168" w:rsidRPr="00975288" w14:paraId="402375B3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4AB55DC8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SRC-13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ADBA038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tacocloud-messaging-*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469E40A9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Puerto duplicado y adaptadores de transporte.</w:t>
            </w:r>
          </w:p>
        </w:tc>
      </w:tr>
      <w:tr w:rsidR="00B36168" w14:paraId="10B2B162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B6739D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SRC-14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2235AA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tacocloud-kitchen/src/main/java/**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158A4B0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Perfiles, polling, listeners y UI de cocina.</w:t>
            </w:r>
          </w:p>
        </w:tc>
      </w:tr>
      <w:tr w:rsidR="00B36168" w:rsidRPr="00975288" w14:paraId="275A8651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24BADFB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SRC-15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1C5E4490" w14:textId="77777777" w:rsidR="00B36168" w:rsidRPr="00975288" w:rsidRDefault="00000000">
            <w:pPr>
              <w:spacing w:after="0"/>
              <w:rPr>
                <w:rFonts w:hint="eastAsia"/>
                <w:lang w:val="fr-FR"/>
              </w:rPr>
            </w:pPr>
            <w:proofErr w:type="gramStart"/>
            <w:r w:rsidRPr="00975288">
              <w:rPr>
                <w:rFonts w:ascii="Liberation Mono" w:hAnsi="Liberation Mono"/>
                <w:sz w:val="15"/>
                <w:lang w:val="fr-FR"/>
              </w:rPr>
              <w:t>tacocloud</w:t>
            </w:r>
            <w:proofErr w:type="gramEnd"/>
            <w:r w:rsidRPr="00975288">
              <w:rPr>
                <w:rFonts w:ascii="Liberation Mono" w:hAnsi="Liberation Mono"/>
                <w:sz w:val="15"/>
                <w:lang w:val="fr-FR"/>
              </w:rPr>
              <w:t>-email/src/main/java/** y application.yml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778FBA3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IntegrationFlow, transformer y configuración de correo.</w:t>
            </w:r>
          </w:p>
        </w:tc>
      </w:tr>
      <w:tr w:rsidR="00B36168" w:rsidRPr="00975288" w14:paraId="5DC4E133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6DF8CB1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SRC-16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9255624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tacocloud-ui/**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086675E1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Angular, llamadas HTTP, carrito y empaquetado frontend.</w:t>
            </w:r>
          </w:p>
        </w:tc>
      </w:tr>
      <w:tr w:rsidR="00B36168" w14:paraId="65279D5B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5003EA9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SRC-17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570D121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tacocloud/src/main/java/tacos/actuator/**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6413C2D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Endpoint notes, métricas, health e info.</w:t>
            </w:r>
          </w:p>
        </w:tc>
      </w:tr>
      <w:tr w:rsidR="00B36168" w14:paraId="58F8C6BB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BCC9CAD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SRC-18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3A372EA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tacocloud-jmx/src/main/java/tacos/jmx/TacoCounter.java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207C3B39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MBean y notificaciones.</w:t>
            </w:r>
          </w:p>
        </w:tc>
      </w:tr>
      <w:tr w:rsidR="00B36168" w:rsidRPr="00975288" w14:paraId="4AA67BE5" w14:textId="77777777">
        <w:trPr>
          <w:jc w:val="center"/>
        </w:trPr>
        <w:tc>
          <w:tcPr>
            <w:tcW w:w="1008" w:type="dxa"/>
            <w:tcBorders>
              <w:top w:val="nil"/>
              <w:left w:val="nil"/>
              <w:bottom w:val="single" w:sz="3" w:space="0" w:color="B7C8CC"/>
              <w:right w:val="nil"/>
            </w:tcBorders>
            <w:shd w:val="clear" w:color="auto" w:fill="EAF7F8"/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5AECE9A5" w14:textId="77777777" w:rsidR="00B36168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SRC-19</w:t>
            </w:r>
          </w:p>
        </w:tc>
        <w:tc>
          <w:tcPr>
            <w:tcW w:w="53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4DCC467E" w14:textId="77777777" w:rsidR="00B36168" w:rsidRDefault="00000000">
            <w:pPr>
              <w:spacing w:after="0"/>
              <w:rPr>
                <w:rFonts w:hint="eastAsia"/>
              </w:rPr>
            </w:pPr>
            <w:r>
              <w:rPr>
                <w:rFonts w:ascii="Liberation Mono" w:hAnsi="Liberation Mono"/>
                <w:sz w:val="15"/>
              </w:rPr>
              <w:t>admin-server/**</w:t>
            </w:r>
          </w:p>
        </w:tc>
        <w:tc>
          <w:tcPr>
            <w:tcW w:w="3528" w:type="dxa"/>
            <w:tcBorders>
              <w:top w:val="nil"/>
              <w:left w:val="nil"/>
              <w:bottom w:val="single" w:sz="3" w:space="0" w:color="B7C8CC"/>
              <w:right w:val="nil"/>
            </w:tcBorders>
            <w:tcMar>
              <w:top w:w="60" w:type="dxa"/>
              <w:left w:w="65" w:type="dxa"/>
              <w:bottom w:w="60" w:type="dxa"/>
              <w:right w:w="65" w:type="dxa"/>
            </w:tcMar>
          </w:tcPr>
          <w:p w14:paraId="30B92AAA" w14:textId="77777777" w:rsidR="00B36168" w:rsidRPr="00975288" w:rsidRDefault="00000000">
            <w:pPr>
              <w:spacing w:after="0"/>
              <w:rPr>
                <w:rFonts w:hint="eastAsia"/>
                <w:lang w:val="es-MX"/>
              </w:rPr>
            </w:pPr>
            <w:r w:rsidRPr="00975288">
              <w:rPr>
                <w:sz w:val="15"/>
                <w:lang w:val="es-MX"/>
              </w:rPr>
              <w:t>Servidor de administración y puerto 9090.</w:t>
            </w:r>
          </w:p>
        </w:tc>
      </w:tr>
    </w:tbl>
    <w:p w14:paraId="6FEBEC9C" w14:textId="77777777" w:rsidR="00B36168" w:rsidRPr="00975288" w:rsidRDefault="00000000">
      <w:pPr>
        <w:pStyle w:val="Ttulo1"/>
        <w:rPr>
          <w:lang w:val="es-MX"/>
        </w:rPr>
      </w:pPr>
      <w:r w:rsidRPr="00975288">
        <w:rPr>
          <w:lang w:val="es-MX"/>
        </w:rPr>
        <w:t>Referencias oficiales para verificar comportamiento</w:t>
      </w:r>
    </w:p>
    <w:p w14:paraId="48E11681" w14:textId="77777777" w:rsidR="00B36168" w:rsidRPr="00975288" w:rsidRDefault="00000000">
      <w:pPr>
        <w:rPr>
          <w:rFonts w:hint="eastAsia"/>
          <w:lang w:val="es-MX"/>
        </w:rPr>
      </w:pPr>
      <w:r w:rsidRPr="00975288">
        <w:rPr>
          <w:lang w:val="es-MX"/>
        </w:rPr>
        <w:t>Use la documentación de la versión base para sintaxis y las referencias actuales para principios. Cuando difieran, adapte el código a Spring Boot 2.5.3 sin mezclar APIs de Spring 6.</w:t>
      </w:r>
    </w:p>
    <w:p w14:paraId="7E293A30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>
        <w:rPr>
          <w:b/>
          <w:color w:val="087E8B"/>
          <w:sz w:val="18"/>
        </w:rPr>
        <w:t xml:space="preserve">REF-01 — </w:t>
      </w:r>
      <w:hyperlink r:id="rId9">
        <w:r>
          <w:rPr>
            <w:color w:val="087E8B"/>
            <w:u w:val="single"/>
          </w:rPr>
          <w:t>Spring Boot 2.5.3 Reference Documentation</w:t>
        </w:r>
      </w:hyperlink>
      <w:r>
        <w:rPr>
          <w:sz w:val="18"/>
        </w:rPr>
        <w:t xml:space="preserve">. </w:t>
      </w:r>
      <w:proofErr w:type="gramStart"/>
      <w:r w:rsidRPr="00975288">
        <w:rPr>
          <w:sz w:val="18"/>
          <w:lang w:val="es-MX"/>
        </w:rPr>
        <w:t>Auto-configuración</w:t>
      </w:r>
      <w:proofErr w:type="gramEnd"/>
      <w:r w:rsidRPr="00975288">
        <w:rPr>
          <w:sz w:val="18"/>
          <w:lang w:val="es-MX"/>
        </w:rPr>
        <w:t>, configuración externa, Actuator y pruebas en la versión base del proyecto.</w:t>
      </w:r>
    </w:p>
    <w:p w14:paraId="0EAA2FCA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>
        <w:rPr>
          <w:b/>
          <w:color w:val="087E8B"/>
          <w:sz w:val="18"/>
        </w:rPr>
        <w:t xml:space="preserve">REF-02 — </w:t>
      </w:r>
      <w:hyperlink r:id="rId10">
        <w:r>
          <w:rPr>
            <w:color w:val="087E8B"/>
            <w:u w:val="single"/>
          </w:rPr>
          <w:t>Project Reactor 3.4.8 Reference Guide</w:t>
        </w:r>
      </w:hyperlink>
      <w:r>
        <w:rPr>
          <w:sz w:val="18"/>
        </w:rPr>
        <w:t xml:space="preserve">. </w:t>
      </w:r>
      <w:r w:rsidRPr="00975288">
        <w:rPr>
          <w:sz w:val="18"/>
          <w:lang w:val="es-MX"/>
        </w:rPr>
        <w:t>Composición de Mono/Flux, suscripción, manejo de errores y operadores.</w:t>
      </w:r>
    </w:p>
    <w:p w14:paraId="31F7FEAC" w14:textId="77777777" w:rsidR="00B36168" w:rsidRDefault="00000000">
      <w:pPr>
        <w:spacing w:after="80"/>
        <w:ind w:left="259" w:hanging="259"/>
        <w:rPr>
          <w:rFonts w:hint="eastAsia"/>
        </w:rPr>
      </w:pPr>
      <w:r>
        <w:rPr>
          <w:b/>
          <w:color w:val="087E8B"/>
          <w:sz w:val="18"/>
        </w:rPr>
        <w:t xml:space="preserve">REF-03 — </w:t>
      </w:r>
      <w:hyperlink r:id="rId11">
        <w:r>
          <w:rPr>
            <w:color w:val="087E8B"/>
            <w:u w:val="single"/>
          </w:rPr>
          <w:t>Testing a Scenario with StepVerifier</w:t>
        </w:r>
      </w:hyperlink>
      <w:r>
        <w:rPr>
          <w:sz w:val="18"/>
        </w:rPr>
        <w:t>. Pruebas deterministas de publishers reactivos.</w:t>
      </w:r>
    </w:p>
    <w:p w14:paraId="11F1DF5C" w14:textId="77777777" w:rsidR="00B36168" w:rsidRDefault="00000000">
      <w:pPr>
        <w:spacing w:after="80"/>
        <w:ind w:left="259" w:hanging="259"/>
        <w:rPr>
          <w:rFonts w:hint="eastAsia"/>
        </w:rPr>
      </w:pPr>
      <w:r>
        <w:rPr>
          <w:b/>
          <w:color w:val="087E8B"/>
          <w:sz w:val="18"/>
        </w:rPr>
        <w:t xml:space="preserve">REF-04 — </w:t>
      </w:r>
      <w:hyperlink r:id="rId12">
        <w:r>
          <w:rPr>
            <w:color w:val="087E8B"/>
            <w:u w:val="single"/>
          </w:rPr>
          <w:t>Spring Data MongoDB - Repositories</w:t>
        </w:r>
      </w:hyperlink>
      <w:r>
        <w:rPr>
          <w:sz w:val="18"/>
        </w:rPr>
        <w:t>. Repositorios reactivos, consultas derivadas y repositorios personalizados.</w:t>
      </w:r>
    </w:p>
    <w:p w14:paraId="07127BDB" w14:textId="77777777" w:rsidR="00B36168" w:rsidRDefault="00000000">
      <w:pPr>
        <w:spacing w:after="80"/>
        <w:ind w:left="259" w:hanging="259"/>
        <w:rPr>
          <w:rFonts w:hint="eastAsia"/>
        </w:rPr>
      </w:pPr>
      <w:r>
        <w:rPr>
          <w:b/>
          <w:color w:val="087E8B"/>
          <w:sz w:val="18"/>
        </w:rPr>
        <w:t xml:space="preserve">REF-05 — </w:t>
      </w:r>
      <w:hyperlink r:id="rId13">
        <w:r>
          <w:rPr>
            <w:color w:val="087E8B"/>
            <w:u w:val="single"/>
          </w:rPr>
          <w:t>Spring Data MongoDB - Sessions and Transactions</w:t>
        </w:r>
      </w:hyperlink>
      <w:r>
        <w:rPr>
          <w:sz w:val="18"/>
        </w:rPr>
        <w:t>. Transacciones MongoDB, ReactiveMongoTransactionManager y requisitos de replica set.</w:t>
      </w:r>
    </w:p>
    <w:p w14:paraId="6B263335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>
        <w:rPr>
          <w:b/>
          <w:color w:val="087E8B"/>
          <w:sz w:val="18"/>
        </w:rPr>
        <w:t xml:space="preserve">REF-06 — </w:t>
      </w:r>
      <w:hyperlink r:id="rId14">
        <w:r>
          <w:rPr>
            <w:color w:val="087E8B"/>
            <w:u w:val="single"/>
          </w:rPr>
          <w:t>Spring Data REST - Repository Resources</w:t>
        </w:r>
      </w:hyperlink>
      <w:r>
        <w:rPr>
          <w:sz w:val="18"/>
        </w:rPr>
        <w:t xml:space="preserve">. </w:t>
      </w:r>
      <w:r w:rsidRPr="00975288">
        <w:rPr>
          <w:sz w:val="18"/>
          <w:lang w:val="es-MX"/>
        </w:rPr>
        <w:t>Exposición automática de repositorios y riesgos de duplicar contratos.</w:t>
      </w:r>
    </w:p>
    <w:p w14:paraId="3387705D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 w:rsidRPr="00975288">
        <w:rPr>
          <w:b/>
          <w:color w:val="087E8B"/>
          <w:sz w:val="18"/>
          <w:lang w:val="es-MX"/>
        </w:rPr>
        <w:lastRenderedPageBreak/>
        <w:t xml:space="preserve">REF-07 — </w:t>
      </w:r>
      <w:hyperlink r:id="rId15">
        <w:r w:rsidRPr="00975288">
          <w:rPr>
            <w:color w:val="087E8B"/>
            <w:u w:val="single"/>
            <w:lang w:val="es-MX"/>
          </w:rPr>
          <w:t>Spring Security - Password Storage</w:t>
        </w:r>
      </w:hyperlink>
      <w:r w:rsidRPr="00975288">
        <w:rPr>
          <w:sz w:val="18"/>
          <w:lang w:val="es-MX"/>
        </w:rPr>
        <w:t>. DelegatingPasswordEncoder y almacenamiento adaptativo de contraseñas.</w:t>
      </w:r>
    </w:p>
    <w:p w14:paraId="6DEE8037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 w:rsidRPr="00975288">
        <w:rPr>
          <w:b/>
          <w:color w:val="087E8B"/>
          <w:sz w:val="18"/>
          <w:lang w:val="es-MX"/>
        </w:rPr>
        <w:t xml:space="preserve">REF-08 — </w:t>
      </w:r>
      <w:hyperlink r:id="rId16">
        <w:r w:rsidRPr="00975288">
          <w:rPr>
            <w:color w:val="087E8B"/>
            <w:u w:val="single"/>
            <w:lang w:val="es-MX"/>
          </w:rPr>
          <w:t>Spring Security - Authorize HTTP Requests</w:t>
        </w:r>
      </w:hyperlink>
      <w:r w:rsidRPr="00975288">
        <w:rPr>
          <w:sz w:val="18"/>
          <w:lang w:val="es-MX"/>
        </w:rPr>
        <w:t>. Política deny-by-default, reglas por método y pruebas negativas.</w:t>
      </w:r>
    </w:p>
    <w:p w14:paraId="71B9B56A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>
        <w:rPr>
          <w:b/>
          <w:color w:val="087E8B"/>
          <w:sz w:val="18"/>
        </w:rPr>
        <w:t xml:space="preserve">REF-09 — </w:t>
      </w:r>
      <w:hyperlink r:id="rId17">
        <w:r>
          <w:rPr>
            <w:color w:val="087E8B"/>
            <w:u w:val="single"/>
          </w:rPr>
          <w:t>Spring Boot - Externalized Configuration</w:t>
        </w:r>
      </w:hyperlink>
      <w:r>
        <w:rPr>
          <w:sz w:val="18"/>
        </w:rPr>
        <w:t xml:space="preserve">. </w:t>
      </w:r>
      <w:r w:rsidRPr="00975288">
        <w:rPr>
          <w:sz w:val="18"/>
          <w:lang w:val="es-MX"/>
        </w:rPr>
        <w:t>Propiedades, variables de ambiente, perfiles y secretos fuera del repositorio.</w:t>
      </w:r>
    </w:p>
    <w:p w14:paraId="7C719206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>
        <w:rPr>
          <w:b/>
          <w:color w:val="087E8B"/>
          <w:sz w:val="18"/>
        </w:rPr>
        <w:t xml:space="preserve">REF-10 — </w:t>
      </w:r>
      <w:hyperlink r:id="rId18">
        <w:r>
          <w:rPr>
            <w:color w:val="087E8B"/>
            <w:u w:val="single"/>
          </w:rPr>
          <w:t>Spring Boot Actuator - Endpoints</w:t>
        </w:r>
      </w:hyperlink>
      <w:r>
        <w:rPr>
          <w:sz w:val="18"/>
        </w:rPr>
        <w:t xml:space="preserve">. </w:t>
      </w:r>
      <w:r w:rsidRPr="00975288">
        <w:rPr>
          <w:sz w:val="18"/>
          <w:lang w:val="es-MX"/>
        </w:rPr>
        <w:t>Exposición, seguridad y creación de endpoints operativos.</w:t>
      </w:r>
    </w:p>
    <w:p w14:paraId="2BFBED63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 w:rsidRPr="00975288">
        <w:rPr>
          <w:b/>
          <w:color w:val="087E8B"/>
          <w:sz w:val="18"/>
          <w:lang w:val="es-MX"/>
        </w:rPr>
        <w:t xml:space="preserve">REF-11 — </w:t>
      </w:r>
      <w:hyperlink r:id="rId19">
        <w:r w:rsidRPr="00975288">
          <w:rPr>
            <w:color w:val="087E8B"/>
            <w:u w:val="single"/>
            <w:lang w:val="es-MX"/>
          </w:rPr>
          <w:t>Spring Boot Actuator - Metrics</w:t>
        </w:r>
      </w:hyperlink>
      <w:r w:rsidRPr="00975288">
        <w:rPr>
          <w:sz w:val="18"/>
          <w:lang w:val="es-MX"/>
        </w:rPr>
        <w:t>. Micrometer, counters, timers y cardinalidad de tags.</w:t>
      </w:r>
    </w:p>
    <w:p w14:paraId="7ACEB685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 w:rsidRPr="00975288">
        <w:rPr>
          <w:b/>
          <w:color w:val="087E8B"/>
          <w:sz w:val="18"/>
          <w:lang w:val="es-MX"/>
        </w:rPr>
        <w:t xml:space="preserve">REF-12 — </w:t>
      </w:r>
      <w:hyperlink r:id="rId20">
        <w:r w:rsidRPr="00975288">
          <w:rPr>
            <w:color w:val="087E8B"/>
            <w:u w:val="single"/>
            <w:lang w:val="es-MX"/>
          </w:rPr>
          <w:t>Spring Integration - Mail Support</w:t>
        </w:r>
      </w:hyperlink>
      <w:r w:rsidRPr="00975288">
        <w:rPr>
          <w:sz w:val="18"/>
          <w:lang w:val="es-MX"/>
        </w:rPr>
        <w:t>. Adaptadores IMAP, transformación y manejo de fallos en flujos de correo.</w:t>
      </w:r>
    </w:p>
    <w:p w14:paraId="673CF810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 w:rsidRPr="00975288">
        <w:rPr>
          <w:b/>
          <w:color w:val="087E8B"/>
          <w:sz w:val="18"/>
          <w:lang w:val="es-MX"/>
        </w:rPr>
        <w:t xml:space="preserve">REF-13 — </w:t>
      </w:r>
      <w:hyperlink r:id="rId21">
        <w:r w:rsidRPr="00975288">
          <w:rPr>
            <w:color w:val="087E8B"/>
            <w:u w:val="single"/>
            <w:lang w:val="es-MX"/>
          </w:rPr>
          <w:t>ConditionalOnProperty API</w:t>
        </w:r>
      </w:hyperlink>
      <w:r w:rsidRPr="00975288">
        <w:rPr>
          <w:sz w:val="18"/>
          <w:lang w:val="es-MX"/>
        </w:rPr>
        <w:t>. Activación de adaptadores por propiedad sin editar el POM.</w:t>
      </w:r>
    </w:p>
    <w:p w14:paraId="29055F72" w14:textId="77777777" w:rsidR="00B36168" w:rsidRDefault="00000000">
      <w:pPr>
        <w:spacing w:after="80"/>
        <w:ind w:left="259" w:hanging="259"/>
        <w:rPr>
          <w:rFonts w:hint="eastAsia"/>
        </w:rPr>
      </w:pPr>
      <w:r>
        <w:rPr>
          <w:b/>
          <w:color w:val="087E8B"/>
          <w:sz w:val="18"/>
        </w:rPr>
        <w:t xml:space="preserve">REF-14 — </w:t>
      </w:r>
      <w:hyperlink r:id="rId22">
        <w:r>
          <w:rPr>
            <w:color w:val="087E8B"/>
            <w:u w:val="single"/>
          </w:rPr>
          <w:t>Spring for Apache Kafka - Error Handling</w:t>
        </w:r>
      </w:hyperlink>
      <w:r>
        <w:rPr>
          <w:sz w:val="18"/>
        </w:rPr>
        <w:t>. Reintentos, recovery y dead-letter topics.</w:t>
      </w:r>
    </w:p>
    <w:p w14:paraId="4E2B65E4" w14:textId="77777777" w:rsidR="00B36168" w:rsidRDefault="00000000">
      <w:pPr>
        <w:spacing w:after="80"/>
        <w:ind w:left="259" w:hanging="259"/>
        <w:rPr>
          <w:rFonts w:hint="eastAsia"/>
        </w:rPr>
      </w:pPr>
      <w:r>
        <w:rPr>
          <w:b/>
          <w:color w:val="087E8B"/>
          <w:sz w:val="18"/>
        </w:rPr>
        <w:t xml:space="preserve">REF-15 — </w:t>
      </w:r>
      <w:hyperlink r:id="rId23">
        <w:r>
          <w:rPr>
            <w:color w:val="087E8B"/>
            <w:u w:val="single"/>
          </w:rPr>
          <w:t>Spring AMQP - Recovering from Errors</w:t>
        </w:r>
      </w:hyperlink>
      <w:r>
        <w:rPr>
          <w:sz w:val="18"/>
        </w:rPr>
        <w:t>. Retry, rechazo y dead-letter queues para RabbitMQ.</w:t>
      </w:r>
    </w:p>
    <w:p w14:paraId="71F0AE9F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>
        <w:rPr>
          <w:b/>
          <w:color w:val="087E8B"/>
          <w:sz w:val="18"/>
        </w:rPr>
        <w:t xml:space="preserve">REF-16 — </w:t>
      </w:r>
      <w:hyperlink r:id="rId24">
        <w:r>
          <w:rPr>
            <w:color w:val="087E8B"/>
            <w:u w:val="single"/>
          </w:rPr>
          <w:t>RFC 9457 - Problem Details for HTTP APIs</w:t>
        </w:r>
      </w:hyperlink>
      <w:r>
        <w:rPr>
          <w:sz w:val="18"/>
        </w:rPr>
        <w:t xml:space="preserve">. </w:t>
      </w:r>
      <w:r w:rsidRPr="00975288">
        <w:rPr>
          <w:sz w:val="18"/>
          <w:lang w:val="es-MX"/>
        </w:rPr>
        <w:t>Formato estándar para errores de API. En Spring 5.3 se implementa con DTO propio.</w:t>
      </w:r>
    </w:p>
    <w:p w14:paraId="3967FEF3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 w:rsidRPr="00975288">
        <w:rPr>
          <w:b/>
          <w:color w:val="087E8B"/>
          <w:sz w:val="18"/>
          <w:lang w:val="es-MX"/>
        </w:rPr>
        <w:t xml:space="preserve">REF-17 — </w:t>
      </w:r>
      <w:hyperlink r:id="rId25">
        <w:r w:rsidRPr="00975288">
          <w:rPr>
            <w:color w:val="087E8B"/>
            <w:u w:val="single"/>
            <w:lang w:val="es-MX"/>
          </w:rPr>
          <w:t>OpenAPI Specification</w:t>
        </w:r>
      </w:hyperlink>
      <w:r w:rsidRPr="00975288">
        <w:rPr>
          <w:sz w:val="18"/>
          <w:lang w:val="es-MX"/>
        </w:rPr>
        <w:t>. Contrato versionado, esquemas, ejemplos y compatibilidad entre clientes.</w:t>
      </w:r>
    </w:p>
    <w:p w14:paraId="65AC8D69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 w:rsidRPr="00975288">
        <w:rPr>
          <w:b/>
          <w:color w:val="087E8B"/>
          <w:sz w:val="18"/>
          <w:lang w:val="es-MX"/>
        </w:rPr>
        <w:t xml:space="preserve">REF-18 — </w:t>
      </w:r>
      <w:hyperlink r:id="rId26">
        <w:r w:rsidRPr="00975288">
          <w:rPr>
            <w:color w:val="087E8B"/>
            <w:u w:val="single"/>
            <w:lang w:val="es-MX"/>
          </w:rPr>
          <w:t>Testcontainers - MongoDB Module</w:t>
        </w:r>
      </w:hyperlink>
      <w:r w:rsidRPr="00975288">
        <w:rPr>
          <w:sz w:val="18"/>
          <w:lang w:val="es-MX"/>
        </w:rPr>
        <w:t>. Pruebas de integración reproducibles con MongoDB real en contenedor.</w:t>
      </w:r>
    </w:p>
    <w:p w14:paraId="27B9ECE2" w14:textId="77777777" w:rsidR="00B36168" w:rsidRPr="00975288" w:rsidRDefault="00000000">
      <w:pPr>
        <w:spacing w:after="80"/>
        <w:ind w:left="259" w:hanging="259"/>
        <w:rPr>
          <w:rFonts w:hint="eastAsia"/>
          <w:lang w:val="es-MX"/>
        </w:rPr>
      </w:pPr>
      <w:r w:rsidRPr="00975288">
        <w:rPr>
          <w:b/>
          <w:color w:val="087E8B"/>
          <w:sz w:val="18"/>
          <w:lang w:val="fr-FR"/>
        </w:rPr>
        <w:t xml:space="preserve">REF-19 — </w:t>
      </w:r>
      <w:hyperlink r:id="rId27">
        <w:r w:rsidRPr="00975288">
          <w:rPr>
            <w:color w:val="087E8B"/>
            <w:u w:val="single"/>
            <w:lang w:val="fr-FR"/>
          </w:rPr>
          <w:t>PCI SSC FAQ - Card Verification Codes</w:t>
        </w:r>
      </w:hyperlink>
      <w:r w:rsidRPr="00975288">
        <w:rPr>
          <w:sz w:val="18"/>
          <w:lang w:val="fr-FR"/>
        </w:rPr>
        <w:t xml:space="preserve">. </w:t>
      </w:r>
      <w:r w:rsidRPr="00975288">
        <w:rPr>
          <w:sz w:val="18"/>
          <w:lang w:val="es-MX"/>
        </w:rPr>
        <w:t>Prohibición de almacenar CVV después de la autorización.</w:t>
      </w:r>
    </w:p>
    <w:p w14:paraId="22C1579F" w14:textId="77777777" w:rsidR="00B36168" w:rsidRPr="00975288" w:rsidRDefault="00000000">
      <w:pPr>
        <w:pStyle w:val="Ttulo1"/>
        <w:rPr>
          <w:lang w:val="es-MX"/>
        </w:rPr>
      </w:pPr>
      <w:r w:rsidRPr="00975288">
        <w:rPr>
          <w:lang w:val="es-MX"/>
        </w:rPr>
        <w:t>Cierre del laboratorio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B36168" w:rsidRPr="00975288" w14:paraId="5428276D" w14:textId="77777777">
        <w:trPr>
          <w:jc w:val="center"/>
        </w:trPr>
        <w:tc>
          <w:tcPr>
            <w:tcW w:w="10166" w:type="dxa"/>
            <w:tcBorders>
              <w:top w:val="single" w:sz="4" w:space="0" w:color="B7C8CC"/>
              <w:left w:val="single" w:sz="18" w:space="0" w:color="087E8B"/>
              <w:bottom w:val="single" w:sz="4" w:space="0" w:color="B7C8CC"/>
              <w:right w:val="single" w:sz="4" w:space="0" w:color="B7C8CC"/>
            </w:tcBorders>
            <w:shd w:val="clear" w:color="auto" w:fill="EAF7F8"/>
            <w:tcMar>
              <w:top w:w="120" w:type="dxa"/>
              <w:left w:w="150" w:type="dxa"/>
              <w:bottom w:w="120" w:type="dxa"/>
              <w:right w:w="140" w:type="dxa"/>
            </w:tcMar>
          </w:tcPr>
          <w:p w14:paraId="6E4B271B" w14:textId="77777777" w:rsidR="00B36168" w:rsidRPr="00975288" w:rsidRDefault="00000000">
            <w:pPr>
              <w:spacing w:after="40"/>
              <w:rPr>
                <w:rFonts w:hint="eastAsia"/>
                <w:lang w:val="es-MX"/>
              </w:rPr>
            </w:pPr>
            <w:r w:rsidRPr="00975288">
              <w:rPr>
                <w:b/>
                <w:color w:val="087E8B"/>
                <w:sz w:val="19"/>
                <w:lang w:val="es-MX"/>
              </w:rPr>
              <w:t>La idea central</w:t>
            </w:r>
            <w:r w:rsidRPr="00975288">
              <w:rPr>
                <w:b/>
                <w:color w:val="087E8B"/>
                <w:sz w:val="19"/>
                <w:lang w:val="es-MX"/>
              </w:rPr>
              <w:br/>
            </w:r>
            <w:r w:rsidRPr="00975288">
              <w:rPr>
                <w:sz w:val="18"/>
                <w:lang w:val="es-MX"/>
              </w:rPr>
              <w:t>Taco Cloud es valioso precisamente porque está incompleto: permite observar cómo una anotación, un publisher, un contrato o un mensaje cambian el comportamiento real. La meta no es decorar el repositorio; es convertir intenciones en garantías verificables.</w:t>
            </w:r>
          </w:p>
        </w:tc>
      </w:tr>
    </w:tbl>
    <w:p w14:paraId="237D5ABD" w14:textId="77777777" w:rsidR="00B36168" w:rsidRPr="00975288" w:rsidRDefault="00000000">
      <w:pPr>
        <w:spacing w:after="0" w:line="60" w:lineRule="exact"/>
        <w:rPr>
          <w:rFonts w:hint="eastAsia"/>
          <w:lang w:val="es-MX"/>
        </w:rPr>
      </w:pPr>
      <w:r w:rsidRPr="00975288">
        <w:rPr>
          <w:sz w:val="2"/>
          <w:lang w:val="es-MX"/>
        </w:rPr>
        <w:t xml:space="preserve"> </w:t>
      </w:r>
    </w:p>
    <w:sectPr w:rsidR="00B36168" w:rsidRPr="00975288" w:rsidSect="00034616">
      <w:footerReference w:type="default" r:id="rId28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97B15" w14:textId="77777777" w:rsidR="0003439B" w:rsidRDefault="000343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2A0694" w14:textId="77777777" w:rsidR="0003439B" w:rsidRDefault="000343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316CC" w14:textId="77777777" w:rsidR="00B36168" w:rsidRDefault="00B36168">
    <w:pPr>
      <w:pStyle w:val="Piedepgina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040"/>
      <w:gridCol w:w="5040"/>
    </w:tblGrid>
    <w:tr w:rsidR="00B36168" w14:paraId="5DFE3511" w14:textId="77777777">
      <w:trPr>
        <w:jc w:val="center"/>
      </w:trPr>
      <w:tc>
        <w:tcPr>
          <w:tcW w:w="5040" w:type="dxa"/>
          <w:tcBorders>
            <w:top w:val="single" w:sz="6" w:space="0" w:color="B7C8CC"/>
            <w:left w:val="nil"/>
            <w:bottom w:val="nil"/>
            <w:right w:val="nil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0DFE7AD0" w14:textId="77777777" w:rsidR="00B36168" w:rsidRDefault="00000000">
          <w:pPr>
            <w:spacing w:after="0"/>
            <w:rPr>
              <w:rFonts w:hint="eastAsia"/>
            </w:rPr>
          </w:pPr>
          <w:r>
            <w:rPr>
              <w:color w:val="5B6770"/>
              <w:sz w:val="16"/>
            </w:rPr>
            <w:t xml:space="preserve">Taco Cloud · Retos </w:t>
          </w:r>
          <w:proofErr w:type="spellStart"/>
          <w:r>
            <w:rPr>
              <w:color w:val="5B6770"/>
              <w:sz w:val="16"/>
            </w:rPr>
            <w:t>funcionales</w:t>
          </w:r>
          <w:proofErr w:type="spellEnd"/>
          <w:r>
            <w:rPr>
              <w:color w:val="5B6770"/>
              <w:sz w:val="16"/>
            </w:rPr>
            <w:t xml:space="preserve"> para </w:t>
          </w:r>
          <w:proofErr w:type="spellStart"/>
          <w:r>
            <w:rPr>
              <w:color w:val="5B6770"/>
              <w:sz w:val="16"/>
            </w:rPr>
            <w:t>estudiantes</w:t>
          </w:r>
          <w:proofErr w:type="spellEnd"/>
        </w:p>
      </w:tc>
      <w:tc>
        <w:tcPr>
          <w:tcW w:w="5040" w:type="dxa"/>
          <w:tcBorders>
            <w:top w:val="single" w:sz="6" w:space="0" w:color="B7C8CC"/>
            <w:left w:val="nil"/>
            <w:bottom w:val="nil"/>
            <w:right w:val="nil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76BA23D9" w14:textId="77777777" w:rsidR="00B36168" w:rsidRDefault="00000000">
          <w:pPr>
            <w:jc w:val="right"/>
            <w:rPr>
              <w:rFonts w:hint="eastAsia"/>
            </w:rPr>
          </w:pPr>
          <w:r>
            <w:rPr>
              <w:sz w:val="17"/>
            </w:rPr>
            <w:t xml:space="preserve">Página </w:t>
          </w:r>
          <w:r>
            <w:rPr>
              <w:sz w:val="17"/>
            </w:rPr>
            <w:fldChar w:fldCharType="begin"/>
          </w:r>
          <w:r>
            <w:rPr>
              <w:sz w:val="17"/>
            </w:rPr>
            <w:instrText xml:space="preserve"> PAGE </w:instrText>
          </w:r>
          <w:r>
            <w:rPr>
              <w:sz w:val="17"/>
            </w:rPr>
            <w:fldChar w:fldCharType="separate"/>
          </w:r>
          <w:r>
            <w:rPr>
              <w:sz w:val="17"/>
            </w:rPr>
            <w:t>1</w:t>
          </w:r>
          <w:r>
            <w:rPr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D2574" w14:textId="77777777" w:rsidR="0003439B" w:rsidRDefault="000343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9E53A3" w14:textId="77777777" w:rsidR="0003439B" w:rsidRDefault="000343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571467">
    <w:abstractNumId w:val="8"/>
  </w:num>
  <w:num w:numId="2" w16cid:durableId="432941884">
    <w:abstractNumId w:val="6"/>
  </w:num>
  <w:num w:numId="3" w16cid:durableId="357631597">
    <w:abstractNumId w:val="5"/>
  </w:num>
  <w:num w:numId="4" w16cid:durableId="2074572432">
    <w:abstractNumId w:val="4"/>
  </w:num>
  <w:num w:numId="5" w16cid:durableId="1547834554">
    <w:abstractNumId w:val="7"/>
  </w:num>
  <w:num w:numId="6" w16cid:durableId="1570965372">
    <w:abstractNumId w:val="3"/>
  </w:num>
  <w:num w:numId="7" w16cid:durableId="985819953">
    <w:abstractNumId w:val="2"/>
  </w:num>
  <w:num w:numId="8" w16cid:durableId="1360667552">
    <w:abstractNumId w:val="1"/>
  </w:num>
  <w:num w:numId="9" w16cid:durableId="150215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39B"/>
    <w:rsid w:val="00034616"/>
    <w:rsid w:val="0006063C"/>
    <w:rsid w:val="0015074B"/>
    <w:rsid w:val="0029639D"/>
    <w:rsid w:val="00326F90"/>
    <w:rsid w:val="00975288"/>
    <w:rsid w:val="00A96F5E"/>
    <w:rsid w:val="00AA1D8D"/>
    <w:rsid w:val="00B3616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B13E1"/>
  <w14:defaultImageDpi w14:val="300"/>
  <w15:docId w15:val="{82149944-6DE1-455B-9094-2C3F97C8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F29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87E8B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72A3A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87E8B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2A3A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6770"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Liberation Mono" w:hAnsi="Liberation Mono"/>
      <w:color w:val="202124"/>
      <w:sz w:val="16"/>
    </w:rPr>
  </w:style>
  <w:style w:type="paragraph" w:customStyle="1" w:styleId="SmallNote">
    <w:name w:val="Small Note"/>
    <w:pPr>
      <w:spacing w:after="60"/>
    </w:pPr>
    <w:rPr>
      <w:rFonts w:ascii="Liberation Sans" w:hAnsi="Liberation Sans"/>
      <w:color w:val="5B6770"/>
      <w:sz w:val="17"/>
    </w:rPr>
  </w:style>
  <w:style w:type="character" w:styleId="Hipervnculo">
    <w:name w:val="Hyperlink"/>
    <w:basedOn w:val="Fuentedeprrafopredeter"/>
    <w:uiPriority w:val="99"/>
    <w:unhideWhenUsed/>
    <w:rsid w:val="0097528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5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hinohop/Taco-Cloud-Practice" TargetMode="External"/><Relationship Id="rId13" Type="http://schemas.openxmlformats.org/officeDocument/2006/relationships/hyperlink" Target="https://docs.spring.io/spring-data/mongodb/reference/mongodb/client-session-transactions.html" TargetMode="External"/><Relationship Id="rId18" Type="http://schemas.openxmlformats.org/officeDocument/2006/relationships/hyperlink" Target="https://docs.spring.io/spring-boot/reference/actuator/endpoints.html" TargetMode="External"/><Relationship Id="rId26" Type="http://schemas.openxmlformats.org/officeDocument/2006/relationships/hyperlink" Target="https://java.testcontainers.org/modules/databases/mongodb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spring.io/spring-boot/api/java/org/springframework/boot/autoconfigure/condition/ConditionalOnProperty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spring.io/spring-data/mongodb/reference/mongodb/repositories/repositories.html" TargetMode="External"/><Relationship Id="rId17" Type="http://schemas.openxmlformats.org/officeDocument/2006/relationships/hyperlink" Target="https://docs.spring.io/spring-boot/reference/features/external-config.html" TargetMode="External"/><Relationship Id="rId25" Type="http://schemas.openxmlformats.org/officeDocument/2006/relationships/hyperlink" Target="https://spec.openapis.org/oas/latest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spring.io/spring-security/reference/servlet/authorization/authorize-http-requests.html" TargetMode="External"/><Relationship Id="rId20" Type="http://schemas.openxmlformats.org/officeDocument/2006/relationships/hyperlink" Target="https://docs.spring.io/spring-integration/reference/mail.html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ojectreactor.io/docs/core/release/reference/testing.html" TargetMode="External"/><Relationship Id="rId24" Type="http://schemas.openxmlformats.org/officeDocument/2006/relationships/hyperlink" Target="https://www.rfc-editor.org/rfc/rfc9457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spring.io/spring-security/reference/features/authentication/password-storage.html" TargetMode="External"/><Relationship Id="rId23" Type="http://schemas.openxmlformats.org/officeDocument/2006/relationships/hyperlink" Target="https://docs.spring.io/spring-amqp/reference/amqp/resilience-recovering-from-errors-and-broker-failures.html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projectreactor.io/docs/core/3.4.8/reference/index.html" TargetMode="External"/><Relationship Id="rId19" Type="http://schemas.openxmlformats.org/officeDocument/2006/relationships/hyperlink" Target="https://docs.spring.io/spring-boot/reference/actuator/metric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spring.io/spring-boot/docs/2.5.3/reference/htmlsingle/" TargetMode="External"/><Relationship Id="rId14" Type="http://schemas.openxmlformats.org/officeDocument/2006/relationships/hyperlink" Target="https://docs.spring.io/spring-data/rest/reference/repository-resources.html" TargetMode="External"/><Relationship Id="rId22" Type="http://schemas.openxmlformats.org/officeDocument/2006/relationships/hyperlink" Target="https://docs.spring.io/spring-kafka/reference/kafka/annotation-error-handling.html" TargetMode="External"/><Relationship Id="rId27" Type="http://schemas.openxmlformats.org/officeDocument/2006/relationships/hyperlink" Target="https://www.pcisecuritystandards.org/faqs/are-merchants-allowed-to-request-card-verification-codes-values-from-cardholders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12451</Words>
  <Characters>68486</Characters>
  <Application>Microsoft Office Word</Application>
  <DocSecurity>0</DocSecurity>
  <Lines>570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TacoCloud: 36 retos funcionales para estudiantes</dc:title>
  <dc:subject>Laboratorios de modificación funcional del aplicativo Taco Cloud</dc:subject>
  <dc:creator>OpenAI - material académico Taco Cloud</dc:creator>
  <cp:keywords>Taco Cloud, Spring Boot, Reactor, MongoDB, laboratorio, estudiantes</cp:keywords>
  <dc:description>Material de laboratorio basado en el código fuente y el Manual Técnico de Taco Cloud.</dc:description>
  <cp:lastModifiedBy>Hector Oropeza Pelcastre</cp:lastModifiedBy>
  <cp:revision>2</cp:revision>
  <dcterms:created xsi:type="dcterms:W3CDTF">2026-08-24T19:44:00Z</dcterms:created>
  <dcterms:modified xsi:type="dcterms:W3CDTF">2026-08-24T19:44:00Z</dcterms:modified>
  <cp:category/>
</cp:coreProperties>
</file>