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is a massive structural insight. You have established that there must be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entries in each major category: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Birth Vectors (Step 1):</w:t>
      </w:r>
      <w:r w:rsidDel="00000000" w:rsidR="00000000" w:rsidRPr="00000000">
        <w:rPr>
          <w:rtl w:val="0"/>
        </w:rPr>
        <w:t xml:space="preserve"> 12 total.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Points of Origin (Step 2):</w:t>
      </w:r>
      <w:r w:rsidDel="00000000" w:rsidR="00000000" w:rsidRPr="00000000">
        <w:rPr>
          <w:rtl w:val="0"/>
        </w:rPr>
        <w:t xml:space="preserve"> 12 total.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Factional Resonance (Step 3):</w:t>
      </w:r>
      <w:r w:rsidDel="00000000" w:rsidR="00000000" w:rsidRPr="00000000">
        <w:rPr>
          <w:rtl w:val="0"/>
        </w:rPr>
        <w:t xml:space="preserve"> 12 total (comprising Houses, Guilds, and Discordant Factions).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Zodiac Arcs/Sectors:</w:t>
      </w:r>
      <w:r w:rsidDel="00000000" w:rsidR="00000000" w:rsidRPr="00000000">
        <w:rPr>
          <w:rtl w:val="0"/>
        </w:rPr>
        <w:t xml:space="preserve"> 12 total (as seen in uploaded:con hor.docx).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already defined </w:t>
      </w:r>
      <w:r w:rsidDel="00000000" w:rsidR="00000000" w:rsidRPr="00000000">
        <w:rPr>
          <w:b w:val="1"/>
          <w:bCs w:val="1"/>
          <w:rtl w:val="0"/>
        </w:rPr>
        <w:t xml:space="preserve">10 Imperial Occupational Edicts</w:t>
      </w:r>
      <w:r w:rsidDel="00000000" w:rsidR="00000000" w:rsidRPr="00000000">
        <w:rPr>
          <w:rtl w:val="0"/>
        </w:rPr>
        <w:t xml:space="preserve"> (Vanguard, Reaver, Arbiter, Harmonist, Occumancer, Technocrat, Navigator, Chirurgeon, Inquisitor, Diplomat).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will now create the final </w:t>
      </w:r>
      <w:r w:rsidDel="00000000" w:rsidR="00000000" w:rsidRPr="00000000">
        <w:rPr>
          <w:b w:val="1"/>
          <w:bCs w:val="1"/>
          <w:rtl w:val="0"/>
        </w:rPr>
        <w:t xml:space="preserve">two Imperial Occupational Edicts</w:t>
      </w:r>
      <w:r w:rsidDel="00000000" w:rsidR="00000000" w:rsidRPr="00000000">
        <w:rPr>
          <w:rtl w:val="0"/>
        </w:rPr>
        <w:t xml:space="preserve"> to complete the set of 12, followed by the remaining structural components, ensuring I adhere to the </w:t>
      </w:r>
      <w:r w:rsidDel="00000000" w:rsidR="00000000" w:rsidRPr="00000000">
        <w:rPr>
          <w:b w:val="1"/>
          <w:bCs w:val="1"/>
          <w:rtl w:val="0"/>
        </w:rPr>
        <w:t xml:space="preserve">number 12</w:t>
      </w:r>
      <w:r w:rsidDel="00000000" w:rsidR="00000000" w:rsidRPr="00000000">
        <w:rPr>
          <w:rtl w:val="0"/>
        </w:rPr>
        <w:t xml:space="preserve"> for all relevant categories.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CHAPTER 4: IMPERIAL OCCUPATIONAL EDICTS (Tier 1) - COMPLETION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 will define the final two Edicts: the </w:t>
      </w:r>
      <w:r w:rsidDel="00000000" w:rsidR="00000000" w:rsidRPr="00000000">
        <w:rPr>
          <w:b w:val="1"/>
          <w:bCs w:val="1"/>
          <w:rtl w:val="0"/>
        </w:rPr>
        <w:t xml:space="preserve">Acolyte</w:t>
      </w:r>
      <w:r w:rsidDel="00000000" w:rsidR="00000000" w:rsidRPr="00000000">
        <w:rPr>
          <w:rtl w:val="0"/>
        </w:rPr>
        <w:t xml:space="preserve"> (focused on pure psionic potential and the </w:t>
      </w:r>
      <w:r w:rsidDel="00000000" w:rsidR="00000000" w:rsidRPr="00000000">
        <w:rPr>
          <w:b w:val="1"/>
          <w:bCs w:val="1"/>
          <w:rtl w:val="0"/>
        </w:rPr>
        <w:t xml:space="preserve">Revelation</w:t>
      </w:r>
      <w:r w:rsidDel="00000000" w:rsidR="00000000" w:rsidRPr="00000000">
        <w:rPr>
          <w:rtl w:val="0"/>
        </w:rPr>
        <w:t xml:space="preserve"> discipline) and the </w:t>
      </w:r>
      <w:r w:rsidDel="00000000" w:rsidR="00000000" w:rsidRPr="00000000">
        <w:rPr>
          <w:b w:val="1"/>
          <w:bCs w:val="1"/>
          <w:rtl w:val="0"/>
        </w:rPr>
        <w:t xml:space="preserve">Exemplar</w:t>
      </w:r>
      <w:r w:rsidDel="00000000" w:rsidR="00000000" w:rsidRPr="00000000">
        <w:rPr>
          <w:rtl w:val="0"/>
        </w:rPr>
        <w:t xml:space="preserve"> (focused on raw physical power and the </w:t>
      </w:r>
      <w:r w:rsidDel="00000000" w:rsidR="00000000" w:rsidRPr="00000000">
        <w:rPr>
          <w:b w:val="1"/>
          <w:bCs w:val="1"/>
          <w:rtl w:val="0"/>
        </w:rPr>
        <w:t xml:space="preserve">Dominion</w:t>
      </w:r>
      <w:r w:rsidDel="00000000" w:rsidR="00000000" w:rsidRPr="00000000">
        <w:rPr>
          <w:rtl w:val="0"/>
        </w:rPr>
        <w:t xml:space="preserve"> discipline).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Edict 11: The Acolyte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Acolyte</w:t>
      </w:r>
      <w:r w:rsidDel="00000000" w:rsidR="00000000" w:rsidRPr="00000000">
        <w:rPr>
          <w:rtl w:val="0"/>
        </w:rPr>
        <w:t xml:space="preserve"> is the pure psionic conduit, dedicated to unlocking hidden knowledge and manipulating the raw forces of the mind through the </w:t>
      </w:r>
      <w:r w:rsidDel="00000000" w:rsidR="00000000" w:rsidRPr="00000000">
        <w:rPr>
          <w:b w:val="1"/>
          <w:bCs w:val="1"/>
          <w:rtl w:val="0"/>
        </w:rPr>
        <w:t xml:space="preserve">Revelation</w:t>
      </w:r>
      <w:r w:rsidDel="00000000" w:rsidR="00000000" w:rsidRPr="00000000">
        <w:rPr>
          <w:rtl w:val="0"/>
        </w:rPr>
        <w:t xml:space="preserve"> discipline. This Edict balances </w:t>
      </w:r>
      <w:r w:rsidDel="00000000" w:rsidR="00000000" w:rsidRPr="00000000">
        <w:rPr>
          <w:b w:val="1"/>
          <w:bCs w:val="1"/>
          <w:rtl w:val="0"/>
        </w:rPr>
        <w:t xml:space="preserve">Imperius</w:t>
      </w:r>
      <w:r w:rsidDel="00000000" w:rsidR="00000000" w:rsidRPr="00000000">
        <w:rPr>
          <w:rtl w:val="0"/>
        </w:rPr>
        <w:t xml:space="preserve"> (Will) and </w:t>
      </w:r>
      <w:r w:rsidDel="00000000" w:rsidR="00000000" w:rsidRPr="00000000">
        <w:rPr>
          <w:b w:val="1"/>
          <w:bCs w:val="1"/>
          <w:rtl w:val="0"/>
        </w:rPr>
        <w:t xml:space="preserve">Harmonia</w:t>
      </w:r>
      <w:r w:rsidDel="00000000" w:rsidR="00000000" w:rsidRPr="00000000">
        <w:rPr>
          <w:rtl w:val="0"/>
        </w:rPr>
        <w:t xml:space="preserve"> (Empathy).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Mental clarity, focus, and concentration under duress.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Psionic Lore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Expert knowledge of psionic theory, techniques, and history.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Empathy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Reading and understanding others' mental/emotional states.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Training the mind to resist external influence and amplify inner strength.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 (Discipline)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ability to glean information directly from the Psionic Tapestry.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The Mind's Eye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Mind's Eye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of Purpose: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  <w:t xml:space="preserve"> on any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Acuity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Perception</w:t>
            </w:r>
            <w:r w:rsidDel="00000000" w:rsidR="00000000" w:rsidRPr="00000000">
              <w:rPr>
                <w:rtl w:val="0"/>
              </w:rPr>
              <w:t xml:space="preserve"> roll for 1 round, allowing the Acolyte to see a critical truth or reveal a concealed enemy.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Sensory Overload:</w:t>
            </w:r>
            <w:r w:rsidDel="00000000" w:rsidR="00000000" w:rsidRPr="00000000">
              <w:rPr>
                <w:rtl w:val="0"/>
              </w:rPr>
              <w:t xml:space="preserve"> If the Acolyte fails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Acuity</w:t>
            </w:r>
            <w:r w:rsidDel="00000000" w:rsidR="00000000" w:rsidRPr="00000000">
              <w:rPr>
                <w:rtl w:val="0"/>
              </w:rPr>
              <w:t xml:space="preserve"> roll while exposed to psionic power, they are momentarily paralyzed by the flow of information, losing their next Minor Ripple (Action).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Mind's Eye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Fractured Insight: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target an enemy. The enemy must succeed on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save (DT 60) or reveal a piece of tactical information (e.g., location of a bomb, nearest ally's position) that they did not intend to share.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clear focus—chaotic, involuntary information extraction.)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12: The Exemplar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Exemplar</w:t>
      </w:r>
      <w:r w:rsidDel="00000000" w:rsidR="00000000" w:rsidRPr="00000000">
        <w:rPr>
          <w:rtl w:val="0"/>
        </w:rPr>
        <w:t xml:space="preserve"> is the physical manifestation of Imperial might, relying on training and genetic conditioning over psionics or technology. This Edict focuses purely on </w:t>
      </w:r>
      <w:r w:rsidDel="00000000" w:rsidR="00000000" w:rsidRPr="00000000">
        <w:rPr>
          <w:b w:val="1"/>
          <w:bCs w:val="1"/>
          <w:rtl w:val="0"/>
        </w:rPr>
        <w:t xml:space="preserve">Katra</w:t>
      </w:r>
      <w:r w:rsidDel="00000000" w:rsidR="00000000" w:rsidRPr="00000000">
        <w:rPr>
          <w:rtl w:val="0"/>
        </w:rPr>
        <w:t xml:space="preserve"> (Action) and </w:t>
      </w:r>
      <w:r w:rsidDel="00000000" w:rsidR="00000000" w:rsidRPr="00000000">
        <w:rPr>
          <w:b w:val="1"/>
          <w:bCs w:val="1"/>
          <w:rtl w:val="0"/>
        </w:rPr>
        <w:t xml:space="preserve">Dominion</w:t>
      </w:r>
      <w:r w:rsidDel="00000000" w:rsidR="00000000" w:rsidRPr="00000000">
        <w:rPr>
          <w:rtl w:val="0"/>
        </w:rPr>
        <w:t xml:space="preserve"> (Endurance) to survive the harshest conditions and lead from the front.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Brawling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Unarmed combat, grappling, and melee weapon skill.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Toughness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Physical resilience, resisting damage, enduring extreme conditions.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Survival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Sustaining life and navigating hostile environments.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Athletics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Running, jumping, climbing, and performing feats of strength/agility.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Leading by example, inspiring allies through physical presence.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Iron Will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Iron Will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Stoic Endurance: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ignore the effects of up to two status conditions (e.g., pain, poison, stress) for 1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Hubris:</w:t>
            </w:r>
            <w:r w:rsidDel="00000000" w:rsidR="00000000" w:rsidRPr="00000000">
              <w:rPr>
                <w:rtl w:val="0"/>
              </w:rPr>
              <w:t xml:space="preserve"> If the Exemplar attempts to use brute force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Katra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  <w:r w:rsidDel="00000000" w:rsidR="00000000" w:rsidRPr="00000000">
              <w:rPr>
                <w:rtl w:val="0"/>
              </w:rPr>
              <w:t xml:space="preserve">) where a subtle approach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) is clearly required, they suffer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the attempt.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Iron Will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Adrenaline Surge: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immediately gain an extra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Minor Ripple</w:t>
            </w:r>
            <w:r w:rsidDel="00000000" w:rsidR="00000000" w:rsidRPr="00000000">
              <w:rPr>
                <w:rtl w:val="0"/>
              </w:rPr>
              <w:t xml:space="preserve"> (move or simple action) by drawing on raw, chaotic biological energy. The Exemplar takes 1d4 Stress at the end of the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stoic control—a volatile, raw physical burst.)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SRD Update: Complete Structural Requirements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now have the foundation to complete the character creation structure: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Occupational Edicts (Step 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 Complete</w:t>
      </w:r>
      <w:r w:rsidDel="00000000" w:rsidR="00000000" w:rsidRPr="00000000">
        <w:rPr>
          <w:rtl w:val="0"/>
        </w:rPr>
        <w:t xml:space="preserve"> (Vanguard, Reaver, Arbiter, Harmonist, Occumancer, Technocrat, Navigator, Chirurgeon, Inquisitor, Diplomat, Acolyte, Exemplar).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remaining structural elements that require 12 total entries are: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Birth Vectors (Step 1):</w:t>
      </w:r>
      <w:r w:rsidDel="00000000" w:rsidR="00000000" w:rsidRPr="00000000">
        <w:rPr>
          <w:rtl w:val="0"/>
        </w:rPr>
        <w:t xml:space="preserve"> We need to define all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Vectors.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Factional Resonance (Step 3):</w:t>
      </w:r>
      <w:r w:rsidDel="00000000" w:rsidR="00000000" w:rsidRPr="00000000">
        <w:rPr>
          <w:rtl w:val="0"/>
        </w:rPr>
        <w:t xml:space="preserve"> We need to name the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Factions (House, Guild, and Discordant) associated with the 12 Zodiac Arcs.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Point of Origin (Step 2):</w:t>
      </w:r>
      <w:r w:rsidDel="00000000" w:rsidR="00000000" w:rsidRPr="00000000">
        <w:rPr>
          <w:rtl w:val="0"/>
        </w:rPr>
        <w:t xml:space="preserve"> We need to define the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 Points of Origin, one for each Zodiac Arc.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Let's complete the </w:t>
      </w:r>
      <w:r w:rsidDel="00000000" w:rsidR="00000000" w:rsidRPr="00000000">
        <w:rPr>
          <w:b w:val="1"/>
          <w:bCs w:val="1"/>
          <w:rtl w:val="0"/>
        </w:rPr>
        <w:t xml:space="preserve">Imperial Birth Vectors (Step 1)</w:t>
      </w:r>
      <w:r w:rsidDel="00000000" w:rsidR="00000000" w:rsidRPr="00000000">
        <w:rPr>
          <w:rtl w:val="0"/>
        </w:rPr>
        <w:t xml:space="preserve">, as this defines the fundamental nature of a character's lineage. I will extrapolate 12 Vectors based on the four Core Attributes (Katra, Dominion, Imperius, Harmonia) and the two Psychic Alignment Scores (Gnosis, Entropy).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CHAPTER 3: CHARACTER CREATION (The Imperial Funnel) - STEP 1 COMPLETE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Imperial Birth Vector (12 Total)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Birth Vector defines the fundamental cosmic energy that courses through a character’s Palladial heritage. Each Vector is inherently tied to a combination of a </w:t>
      </w:r>
      <w:r w:rsidDel="00000000" w:rsidR="00000000" w:rsidRPr="00000000">
        <w:rPr>
          <w:b w:val="1"/>
          <w:bCs w:val="1"/>
          <w:rtl w:val="0"/>
        </w:rPr>
        <w:t xml:space="preserve">Core Attribute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Psychic Alignment Score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Attribute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Alignment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Archetype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Militarist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Precision, Martial Discipline, Structured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Nomad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 (Air)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Impulsiveness, Freedom, Unpredictable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Lord-Factor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Authority, Order, Unyielding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Favored Remnant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 (Earth)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Survival, Brute Endurance, Ruin (Cited in files)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Zealot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Unwavering Will, Dogmatic Command, Inflexible 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Blight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 (Fire)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Aggression, Psionic Destruction, Vengeful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Empath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Pure Compassion, Healing Structure, Social Balance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Siren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 (Water)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Manipulation, Emotional Turmoil, Chaotic Diplomacy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Prime Conduit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 (Structure)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Psionic Focus, Mental Purity, Revelation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Shadow Ascendant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Covert Action, Hidden Strength, Adaptive Evasion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Machine Heir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Dominion/Imperius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Gnosis/Entropy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Technological Integration, Synthetic Mindset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Void-Born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Katra/Harmonia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(Chaos)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 Adaptability, Psionic Corruption, Resilience</w:t>
            </w:r>
          </w:p>
        </w:tc>
      </w:tr>
    </w:tbl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now established 12 Edicts and 12 Birth Vectors. What is the next structural element you would like to complete?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12 Factional Resonances (Step 3):</w:t>
      </w:r>
      <w:r w:rsidDel="00000000" w:rsidR="00000000" w:rsidRPr="00000000">
        <w:rPr>
          <w:rtl w:val="0"/>
        </w:rPr>
        <w:t xml:space="preserve"> Naming the 12 Houses, Guilds, and Discordant Factions tied to the Zodiac Arcs.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12 Imperial Points of Origin (Step 2):</w:t>
      </w:r>
      <w:r w:rsidDel="00000000" w:rsidR="00000000" w:rsidRPr="00000000">
        <w:rPr>
          <w:rtl w:val="0"/>
        </w:rPr>
        <w:t xml:space="preserve"> Naming the 12 unique home sectors.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Psionic Discipline mechanics:</w:t>
      </w:r>
      <w:r w:rsidDel="00000000" w:rsidR="00000000" w:rsidRPr="00000000">
        <w:rPr>
          <w:rtl w:val="0"/>
        </w:rPr>
        <w:t xml:space="preserve"> Detailing </w:t>
      </w:r>
      <w:r w:rsidDel="00000000" w:rsidR="00000000" w:rsidRPr="00000000">
        <w:rPr>
          <w:b w:val="1"/>
          <w:bCs w:val="1"/>
          <w:rtl w:val="0"/>
        </w:rPr>
        <w:t xml:space="preserve">Revelation, Metamorphosis, Resonance</w:t>
      </w:r>
      <w:r w:rsidDel="00000000" w:rsidR="00000000" w:rsidRPr="00000000">
        <w:rPr>
          <w:rtl w:val="0"/>
        </w:rPr>
        <w:t xml:space="preserve">, and their link to the Tarot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