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Questionário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Nome:</w:t>
        <w:tab/>
        <w:tab/>
        <w:tab/>
        <w:tab/>
        <w:tab/>
        <w:tab/>
        <w:tab/>
        <w:t xml:space="preserve">Jogo: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jogo permite mudanças nas configurações de áudio e vídeo para melhor qualidade e interação?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Dá pra presumir quais ataques dos seus inimigos, sabendo quais personagens eles utilizaram?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jogo permite que o jogador altere tanto o ângulo quanto a distância da câmera, permitindo ao jogador ajustá-la conforme sua preferência e de acordo com a situação em que se encontra? E como fica a interação depois dessa mudança, na sua opinião?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Jogos do gênero MMORPG tradicionalmente são para PC, e fazem uso da grande quantidade de botões disponíveis no teclado. Várias teclas permitem que várias habilidades possam ser usadas rapidamente, apertando diretamente um botão. É possível customizar esses botões nesses jogos?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 o mouse, é possível selecionar qualquer elemento da tela, como, por exemplo, inimigos, aliados, ícones, etc, dentro desse jogo?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jogo possui, logo no começo, um tutorial interativo, mostrando mensagens que mostram ao jogador como interagir com o jogo, indicando quais comandos deve usar para determinadas ações?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jogo permite a você escolher entre diversas opções para mostrar informações extras sobre o personagem, inimigos, objetivos, etc?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jogo mostra a você dicas e controles durante as telas de carregamento?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6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durante a tela de carregamento das batalhas, o jogo mostra pra você quais são os seus oponentes e quais personagens eles escolheram?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86" w:hanging="360.00000000000006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