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D5192" w14:textId="77777777" w:rsidR="006A7F50" w:rsidRDefault="006A7F50">
      <w:pPr>
        <w:pStyle w:val="Heading1"/>
        <w:divId w:val="374043465"/>
        <w:rPr>
          <w:rFonts w:ascii="Arial" w:eastAsia="Times New Roman" w:hAnsi="Arial" w:cs="Arial"/>
          <w:lang w:val="en"/>
        </w:rPr>
      </w:pPr>
      <w:r>
        <w:rPr>
          <w:rFonts w:ascii="Arial" w:eastAsia="Times New Roman" w:hAnsi="Arial" w:cs="Arial"/>
          <w:lang w:val="en"/>
        </w:rPr>
        <w:t>Phase-Specific DBSCAN for ADS-B Flight Behavior Anomaly Detection</w:t>
      </w:r>
    </w:p>
    <w:p w14:paraId="3E4F1CF0" w14:textId="77777777" w:rsidR="006A7F50" w:rsidRDefault="006A7F50">
      <w:pPr>
        <w:pStyle w:val="NormalWeb"/>
        <w:divId w:val="374043465"/>
        <w:rPr>
          <w:rFonts w:ascii="Arial" w:hAnsi="Arial" w:cs="Arial"/>
          <w:color w:val="172033"/>
          <w:lang w:val="en"/>
        </w:rPr>
      </w:pPr>
      <w:r>
        <w:rPr>
          <w:rStyle w:val="Strong"/>
          <w:rFonts w:ascii="Arial" w:hAnsi="Arial" w:cs="Arial"/>
          <w:color w:val="172033"/>
          <w:lang w:val="en"/>
        </w:rPr>
        <w:t>Author:</w:t>
      </w:r>
      <w:r>
        <w:rPr>
          <w:rFonts w:ascii="Arial" w:hAnsi="Arial" w:cs="Arial"/>
          <w:color w:val="172033"/>
          <w:lang w:val="en"/>
        </w:rPr>
        <w:t xml:space="preserve"> [Your Name]</w:t>
      </w:r>
      <w:r>
        <w:rPr>
          <w:rFonts w:ascii="Arial" w:hAnsi="Arial" w:cs="Arial"/>
          <w:color w:val="172033"/>
          <w:lang w:val="en"/>
        </w:rPr>
        <w:br/>
      </w:r>
      <w:r>
        <w:rPr>
          <w:rStyle w:val="Strong"/>
          <w:rFonts w:ascii="Arial" w:hAnsi="Arial" w:cs="Arial"/>
          <w:color w:val="172033"/>
          <w:lang w:val="en"/>
        </w:rPr>
        <w:t>Course:</w:t>
      </w:r>
      <w:r>
        <w:rPr>
          <w:rFonts w:ascii="Arial" w:hAnsi="Arial" w:cs="Arial"/>
          <w:color w:val="172033"/>
          <w:lang w:val="en"/>
        </w:rPr>
        <w:t xml:space="preserve"> [Course Name]</w:t>
      </w:r>
      <w:r>
        <w:rPr>
          <w:rFonts w:ascii="Arial" w:hAnsi="Arial" w:cs="Arial"/>
          <w:color w:val="172033"/>
          <w:lang w:val="en"/>
        </w:rPr>
        <w:br/>
      </w:r>
      <w:r>
        <w:rPr>
          <w:rStyle w:val="Strong"/>
          <w:rFonts w:ascii="Arial" w:hAnsi="Arial" w:cs="Arial"/>
          <w:color w:val="172033"/>
          <w:lang w:val="en"/>
        </w:rPr>
        <w:t>Instructor:</w:t>
      </w:r>
      <w:r>
        <w:rPr>
          <w:rFonts w:ascii="Arial" w:hAnsi="Arial" w:cs="Arial"/>
          <w:color w:val="172033"/>
          <w:lang w:val="en"/>
        </w:rPr>
        <w:t xml:space="preserve"> [Instructor Name]</w:t>
      </w:r>
      <w:r>
        <w:rPr>
          <w:rFonts w:ascii="Arial" w:hAnsi="Arial" w:cs="Arial"/>
          <w:color w:val="172033"/>
          <w:lang w:val="en"/>
        </w:rPr>
        <w:br/>
      </w:r>
      <w:r>
        <w:rPr>
          <w:rStyle w:val="Strong"/>
          <w:rFonts w:ascii="Arial" w:hAnsi="Arial" w:cs="Arial"/>
          <w:color w:val="172033"/>
          <w:lang w:val="en"/>
        </w:rPr>
        <w:t>Date:</w:t>
      </w:r>
      <w:r>
        <w:rPr>
          <w:rFonts w:ascii="Arial" w:hAnsi="Arial" w:cs="Arial"/>
          <w:color w:val="172033"/>
          <w:lang w:val="en"/>
        </w:rPr>
        <w:t xml:space="preserve"> April 29, 2026</w:t>
      </w:r>
    </w:p>
    <w:p w14:paraId="7C16074A" w14:textId="77777777" w:rsidR="006A7F50" w:rsidRDefault="006A7F50">
      <w:pPr>
        <w:pStyle w:val="Heading2"/>
        <w:divId w:val="374043465"/>
        <w:rPr>
          <w:rFonts w:ascii="Arial" w:eastAsia="Times New Roman" w:hAnsi="Arial" w:cs="Arial"/>
          <w:lang w:val="en"/>
        </w:rPr>
      </w:pPr>
      <w:r>
        <w:rPr>
          <w:rFonts w:ascii="Arial" w:eastAsia="Times New Roman" w:hAnsi="Arial" w:cs="Arial"/>
          <w:lang w:val="en"/>
        </w:rPr>
        <w:t>Abstract</w:t>
      </w:r>
    </w:p>
    <w:p w14:paraId="7422957F" w14:textId="77777777" w:rsidR="006A7F50" w:rsidRDefault="006A7F50">
      <w:pPr>
        <w:pStyle w:val="NormalWeb"/>
        <w:divId w:val="374043465"/>
        <w:rPr>
          <w:rFonts w:ascii="Arial" w:hAnsi="Arial" w:cs="Arial"/>
          <w:color w:val="172033"/>
          <w:lang w:val="en"/>
        </w:rPr>
      </w:pPr>
      <w:r>
        <w:rPr>
          <w:rFonts w:ascii="Arial" w:hAnsi="Arial" w:cs="Arial"/>
          <w:color w:val="172033"/>
          <w:lang w:val="en"/>
        </w:rPr>
        <w:t xml:space="preserve">This project looks at a practical question: can ADS-B behavior near a major airport be modeled in a way that is useful without hand-labeled anomaly data? We focused on Hartsfield-Jackson Atlanta International Airport (ATL) and built a phase-aware unsupervised detector rather than one model for all traffic. The trained phases are </w:t>
      </w:r>
      <w:r>
        <w:rPr>
          <w:rStyle w:val="HTMLCode"/>
          <w:color w:val="172033"/>
          <w:lang w:val="en"/>
        </w:rPr>
        <w:t>DEPARTURE</w:t>
      </w:r>
      <w:r>
        <w:rPr>
          <w:rFonts w:ascii="Arial" w:hAnsi="Arial" w:cs="Arial"/>
          <w:color w:val="172033"/>
          <w:lang w:val="en"/>
        </w:rPr>
        <w:t xml:space="preserve">, </w:t>
      </w:r>
      <w:r>
        <w:rPr>
          <w:rStyle w:val="HTMLCode"/>
          <w:color w:val="172033"/>
          <w:lang w:val="en"/>
        </w:rPr>
        <w:t>ENROUTE_CLIMB</w:t>
      </w:r>
      <w:r>
        <w:rPr>
          <w:rFonts w:ascii="Arial" w:hAnsi="Arial" w:cs="Arial"/>
          <w:color w:val="172033"/>
          <w:lang w:val="en"/>
        </w:rPr>
        <w:t xml:space="preserve">, </w:t>
      </w:r>
      <w:r>
        <w:rPr>
          <w:rStyle w:val="HTMLCode"/>
          <w:color w:val="172033"/>
          <w:lang w:val="en"/>
        </w:rPr>
        <w:t>INITIAL_APPROACH</w:t>
      </w:r>
      <w:r>
        <w:rPr>
          <w:rFonts w:ascii="Arial" w:hAnsi="Arial" w:cs="Arial"/>
          <w:color w:val="172033"/>
          <w:lang w:val="en"/>
        </w:rPr>
        <w:t xml:space="preserve">, </w:t>
      </w:r>
      <w:r>
        <w:rPr>
          <w:rStyle w:val="HTMLCode"/>
          <w:color w:val="172033"/>
          <w:lang w:val="en"/>
        </w:rPr>
        <w:t>INTERMEDIATE_APPROACH</w:t>
      </w:r>
      <w:r>
        <w:rPr>
          <w:rFonts w:ascii="Arial" w:hAnsi="Arial" w:cs="Arial"/>
          <w:color w:val="172033"/>
          <w:lang w:val="en"/>
        </w:rPr>
        <w:t xml:space="preserve">, and </w:t>
      </w:r>
      <w:r>
        <w:rPr>
          <w:rStyle w:val="HTMLCode"/>
          <w:color w:val="172033"/>
          <w:lang w:val="en"/>
        </w:rPr>
        <w:t>FINAL_APPROACH</w:t>
      </w:r>
      <w:r>
        <w:rPr>
          <w:rFonts w:ascii="Arial" w:hAnsi="Arial" w:cs="Arial"/>
          <w:color w:val="172033"/>
          <w:lang w:val="en"/>
        </w:rPr>
        <w:t xml:space="preserve">. Segments outside those focused patterns are left as </w:t>
      </w:r>
      <w:r>
        <w:rPr>
          <w:rStyle w:val="HTMLCode"/>
          <w:color w:val="172033"/>
          <w:lang w:val="en"/>
        </w:rPr>
        <w:t>UNKNOWN</w:t>
      </w:r>
      <w:r>
        <w:rPr>
          <w:rFonts w:ascii="Arial" w:hAnsi="Arial" w:cs="Arial"/>
          <w:color w:val="172033"/>
          <w:lang w:val="en"/>
        </w:rPr>
        <w:t>.</w:t>
      </w:r>
    </w:p>
    <w:p w14:paraId="6DCE0D77" w14:textId="77777777" w:rsidR="006A7F50" w:rsidRDefault="006A7F50">
      <w:pPr>
        <w:pStyle w:val="NormalWeb"/>
        <w:divId w:val="374043465"/>
        <w:rPr>
          <w:rFonts w:ascii="Arial" w:hAnsi="Arial" w:cs="Arial"/>
          <w:color w:val="172033"/>
          <w:lang w:val="en"/>
        </w:rPr>
      </w:pPr>
      <w:r>
        <w:rPr>
          <w:rFonts w:ascii="Arial" w:hAnsi="Arial" w:cs="Arial"/>
          <w:color w:val="172033"/>
          <w:lang w:val="en"/>
        </w:rPr>
        <w:t>The system was trained from 428,212 trajectory segments extracted from processed ADS-B data for December 20-30, 2025 within 120 nautical miles of ATL. The phase labels used for training are weak labels from aviation-context rules, not manually reviewed truth. At runtime, the rule label is not treated as final. Each phase-specific DBSCAN model scores the segment, and the segment is assigned to the best-fitting physically plausible phase only when the fit is strong enough.</w:t>
      </w:r>
    </w:p>
    <w:p w14:paraId="14E77077" w14:textId="77777777" w:rsidR="006A7F50" w:rsidRDefault="006A7F50">
      <w:pPr>
        <w:pStyle w:val="NormalWeb"/>
        <w:divId w:val="374043465"/>
        <w:rPr>
          <w:rFonts w:ascii="Arial" w:hAnsi="Arial" w:cs="Arial"/>
          <w:color w:val="172033"/>
          <w:lang w:val="en"/>
        </w:rPr>
      </w:pPr>
      <w:r>
        <w:rPr>
          <w:rFonts w:ascii="Arial" w:hAnsi="Arial" w:cs="Arial"/>
          <w:color w:val="172033"/>
          <w:lang w:val="en"/>
        </w:rPr>
        <w:t>The final implementation uses a custom DBSCAN variant rather than a direct call to vanilla DBSCAN. We added the parts needed for this use case: prediction from learned core samples, nearest-core anomaly scoring, feature-level contribution explanations, feature weighting, optional track-aware density constraints, and per-phase distance calibration. The calibration is especially useful because it turns a raw distance into a phase-relative percentile. Instead of only reporting a score such as 1.35, the dashboa</w:t>
      </w:r>
      <w:r>
        <w:rPr>
          <w:rFonts w:ascii="Arial" w:hAnsi="Arial" w:cs="Arial"/>
          <w:color w:val="172033"/>
          <w:lang w:val="en"/>
        </w:rPr>
        <w:t>rd can report that the segment is farther from normal than almost all training inliers for that same phase.</w:t>
      </w:r>
    </w:p>
    <w:p w14:paraId="0DD23DCE" w14:textId="77777777" w:rsidR="006A7F50" w:rsidRDefault="006A7F50">
      <w:pPr>
        <w:pStyle w:val="NormalWeb"/>
        <w:divId w:val="374043465"/>
        <w:rPr>
          <w:rFonts w:ascii="Arial" w:hAnsi="Arial" w:cs="Arial"/>
          <w:color w:val="172033"/>
          <w:lang w:val="en"/>
        </w:rPr>
      </w:pPr>
      <w:r>
        <w:rPr>
          <w:rFonts w:ascii="Arial" w:hAnsi="Arial" w:cs="Arial"/>
          <w:color w:val="172033"/>
          <w:lang w:val="en"/>
        </w:rPr>
        <w:t>The current model agreement evaluation shows that the best-fitting DBSCAN model matches the weak training phase for 94.9% of sampled known-phase segments. A 48,000-row model-first live-style evaluation produced a 24.2% unknown rate and a 2.17% behavior anomaly rate. These results demonstrate feasibility and internal consistency, but they do not prove real-world anomaly accuracy because no expert-labeled anomaly set was available.</w:t>
      </w:r>
    </w:p>
    <w:p w14:paraId="5599C0A1" w14:textId="77777777" w:rsidR="006A7F50" w:rsidRDefault="006A7F50">
      <w:pPr>
        <w:pStyle w:val="Heading2"/>
        <w:divId w:val="374043465"/>
        <w:rPr>
          <w:rFonts w:ascii="Arial" w:eastAsia="Times New Roman" w:hAnsi="Arial" w:cs="Arial"/>
          <w:lang w:val="en"/>
        </w:rPr>
      </w:pPr>
      <w:r>
        <w:rPr>
          <w:rFonts w:ascii="Arial" w:eastAsia="Times New Roman" w:hAnsi="Arial" w:cs="Arial"/>
          <w:lang w:val="en"/>
        </w:rPr>
        <w:t>1. Introduction</w:t>
      </w:r>
    </w:p>
    <w:p w14:paraId="067FD48E" w14:textId="77777777" w:rsidR="006A7F50" w:rsidRDefault="006A7F50">
      <w:pPr>
        <w:pStyle w:val="NormalWeb"/>
        <w:divId w:val="374043465"/>
        <w:rPr>
          <w:rFonts w:ascii="Arial" w:hAnsi="Arial" w:cs="Arial"/>
          <w:color w:val="172033"/>
          <w:lang w:val="en"/>
        </w:rPr>
      </w:pPr>
      <w:r>
        <w:rPr>
          <w:rFonts w:ascii="Arial" w:hAnsi="Arial" w:cs="Arial"/>
          <w:color w:val="172033"/>
          <w:lang w:val="en"/>
        </w:rPr>
        <w:lastRenderedPageBreak/>
        <w:t>ADS-B messages provide aircraft position, altitude, speed, heading, and vertical-rate information. The data is rich, but it is not immediately comparable across all aircraft. The same speed or altitude change can mean different things depending on where the aircraft is and what phase of flight it appears to be in. A low, slow aircraft aligned with a runway can be completely normal on final approach. A similar pattern far from a plausible airport would be harder to explain. Likewise, a strong climb rate is e</w:t>
      </w:r>
      <w:r>
        <w:rPr>
          <w:rFonts w:ascii="Arial" w:hAnsi="Arial" w:cs="Arial"/>
          <w:color w:val="172033"/>
          <w:lang w:val="en"/>
        </w:rPr>
        <w:t>xpected after departure but would be unusual near final approach.</w:t>
      </w:r>
    </w:p>
    <w:p w14:paraId="710A0CEC" w14:textId="77777777" w:rsidR="006A7F50" w:rsidRDefault="006A7F50">
      <w:pPr>
        <w:pStyle w:val="NormalWeb"/>
        <w:divId w:val="374043465"/>
        <w:rPr>
          <w:rFonts w:ascii="Arial" w:hAnsi="Arial" w:cs="Arial"/>
          <w:color w:val="172033"/>
          <w:lang w:val="en"/>
        </w:rPr>
      </w:pPr>
      <w:r>
        <w:rPr>
          <w:rFonts w:ascii="Arial" w:hAnsi="Arial" w:cs="Arial"/>
          <w:color w:val="172033"/>
          <w:lang w:val="en"/>
        </w:rPr>
        <w:t>That is why we did not use one global DBSCAN model. The central assumption is that "normal" should be defined within a flight phase. A departure segment should be compared to other departures, not to arrivals, cruise overflights, and low-level traffic at the same time. In this report, the word anomaly has a narrow meaning: a segment is anomalous when it does not fit the learned density structure for the phase model that best explains it.</w:t>
      </w:r>
    </w:p>
    <w:p w14:paraId="299EA290" w14:textId="77777777" w:rsidR="006A7F50" w:rsidRDefault="006A7F50">
      <w:pPr>
        <w:pStyle w:val="NormalWeb"/>
        <w:divId w:val="374043465"/>
        <w:rPr>
          <w:rFonts w:ascii="Arial" w:hAnsi="Arial" w:cs="Arial"/>
          <w:color w:val="172033"/>
          <w:lang w:val="en"/>
        </w:rPr>
      </w:pPr>
      <w:r>
        <w:rPr>
          <w:rFonts w:ascii="Arial" w:hAnsi="Arial" w:cs="Arial"/>
          <w:color w:val="172033"/>
          <w:lang w:val="en"/>
        </w:rPr>
        <w:t>The project has three practical goals:</w:t>
      </w:r>
    </w:p>
    <w:p w14:paraId="45CF2649" w14:textId="77777777" w:rsidR="006A7F50" w:rsidRDefault="006A7F50">
      <w:pPr>
        <w:numPr>
          <w:ilvl w:val="0"/>
          <w:numId w:val="1"/>
        </w:numPr>
        <w:spacing w:before="100" w:beforeAutospacing="1" w:after="100" w:afterAutospacing="1"/>
        <w:divId w:val="374043465"/>
        <w:rPr>
          <w:rFonts w:ascii="Arial" w:eastAsia="Times New Roman" w:hAnsi="Arial" w:cs="Arial"/>
          <w:color w:val="172033"/>
          <w:lang w:val="en"/>
        </w:rPr>
      </w:pPr>
      <w:r>
        <w:rPr>
          <w:rFonts w:ascii="Arial" w:eastAsia="Times New Roman" w:hAnsi="Arial" w:cs="Arial"/>
          <w:color w:val="172033"/>
          <w:lang w:val="en"/>
        </w:rPr>
        <w:t>Assign interpretable phases to live ADS-B segments.</w:t>
      </w:r>
    </w:p>
    <w:p w14:paraId="36FC8C4C" w14:textId="77777777" w:rsidR="006A7F50" w:rsidRDefault="006A7F50">
      <w:pPr>
        <w:numPr>
          <w:ilvl w:val="0"/>
          <w:numId w:val="1"/>
        </w:numPr>
        <w:spacing w:before="100" w:beforeAutospacing="1" w:after="100" w:afterAutospacing="1"/>
        <w:divId w:val="374043465"/>
        <w:rPr>
          <w:rFonts w:ascii="Arial" w:eastAsia="Times New Roman" w:hAnsi="Arial" w:cs="Arial"/>
          <w:color w:val="172033"/>
          <w:lang w:val="en"/>
        </w:rPr>
      </w:pPr>
      <w:r>
        <w:rPr>
          <w:rFonts w:ascii="Arial" w:eastAsia="Times New Roman" w:hAnsi="Arial" w:cs="Arial"/>
          <w:color w:val="172033"/>
          <w:lang w:val="en"/>
        </w:rPr>
        <w:t>Detect phase-specific behavioral anomalies without requiring hand-labeled anomaly examples.</w:t>
      </w:r>
    </w:p>
    <w:p w14:paraId="119F07EB" w14:textId="77777777" w:rsidR="006A7F50" w:rsidRDefault="006A7F50">
      <w:pPr>
        <w:numPr>
          <w:ilvl w:val="0"/>
          <w:numId w:val="1"/>
        </w:numPr>
        <w:spacing w:before="100" w:beforeAutospacing="1" w:after="100" w:afterAutospacing="1"/>
        <w:divId w:val="374043465"/>
        <w:rPr>
          <w:rFonts w:ascii="Arial" w:eastAsia="Times New Roman" w:hAnsi="Arial" w:cs="Arial"/>
          <w:color w:val="172033"/>
          <w:lang w:val="en"/>
        </w:rPr>
      </w:pPr>
      <w:r>
        <w:rPr>
          <w:rFonts w:ascii="Arial" w:eastAsia="Times New Roman" w:hAnsi="Arial" w:cs="Arial"/>
          <w:color w:val="172033"/>
          <w:lang w:val="en"/>
        </w:rPr>
        <w:t>Explain anomaly scores using the largest feature differences from the learned normal pattern.</w:t>
      </w:r>
    </w:p>
    <w:p w14:paraId="1CFF80B7" w14:textId="77777777" w:rsidR="006A7F50" w:rsidRDefault="006A7F50">
      <w:pPr>
        <w:pStyle w:val="Heading2"/>
        <w:divId w:val="374043465"/>
        <w:rPr>
          <w:rFonts w:ascii="Arial" w:eastAsia="Times New Roman" w:hAnsi="Arial" w:cs="Arial"/>
          <w:lang w:val="en"/>
        </w:rPr>
      </w:pPr>
      <w:r>
        <w:rPr>
          <w:rFonts w:ascii="Arial" w:eastAsia="Times New Roman" w:hAnsi="Arial" w:cs="Arial"/>
          <w:lang w:val="en"/>
        </w:rPr>
        <w:t>2. Data</w:t>
      </w:r>
    </w:p>
    <w:p w14:paraId="10F9A4C1" w14:textId="77777777" w:rsidR="006A7F50" w:rsidRDefault="006A7F50">
      <w:pPr>
        <w:pStyle w:val="NormalWeb"/>
        <w:divId w:val="374043465"/>
        <w:rPr>
          <w:rFonts w:ascii="Arial" w:hAnsi="Arial" w:cs="Arial"/>
          <w:color w:val="172033"/>
          <w:lang w:val="en"/>
        </w:rPr>
      </w:pPr>
      <w:r>
        <w:rPr>
          <w:rFonts w:ascii="Arial" w:hAnsi="Arial" w:cs="Arial"/>
          <w:color w:val="172033"/>
          <w:lang w:val="en"/>
        </w:rPr>
        <w:t>The primary data source is a set of processed ADS-B day files for December 20-30, 2025. After cleaning and segment building, the retained feature cache contains 428,212 trajectory segments within 120 nautical miles of ATL.</w:t>
      </w:r>
    </w:p>
    <w:tbl>
      <w:tblPr>
        <w:tblW w:w="5000" w:type="pct"/>
        <w:tblCellMar>
          <w:top w:w="15" w:type="dxa"/>
          <w:left w:w="15" w:type="dxa"/>
          <w:bottom w:w="15" w:type="dxa"/>
          <w:right w:w="15" w:type="dxa"/>
        </w:tblCellMar>
        <w:tblLook w:val="04A0" w:firstRow="1" w:lastRow="0" w:firstColumn="1" w:lastColumn="0" w:noHBand="0" w:noVBand="1"/>
      </w:tblPr>
      <w:tblGrid>
        <w:gridCol w:w="5065"/>
        <w:gridCol w:w="2338"/>
        <w:gridCol w:w="1941"/>
      </w:tblGrid>
      <w:tr w:rsidR="00000000" w14:paraId="04D15056" w14:textId="77777777">
        <w:trPr>
          <w:divId w:val="374043465"/>
          <w:tblHeader/>
        </w:trPr>
        <w:tc>
          <w:tcPr>
            <w:tcW w:w="0" w:type="auto"/>
            <w:tcBorders>
              <w:top w:val="single" w:sz="6" w:space="0" w:color="D8DEE9"/>
              <w:left w:val="single" w:sz="6" w:space="0" w:color="D8DEE9"/>
              <w:bottom w:val="single" w:sz="6" w:space="0" w:color="D8DEE9"/>
              <w:right w:val="single" w:sz="6" w:space="0" w:color="D8DEE9"/>
            </w:tcBorders>
            <w:shd w:val="clear" w:color="auto" w:fill="F4F6F8"/>
            <w:vAlign w:val="center"/>
            <w:hideMark/>
          </w:tcPr>
          <w:p w14:paraId="54324366" w14:textId="77777777" w:rsidR="006A7F50" w:rsidRDefault="006A7F50">
            <w:pPr>
              <w:rPr>
                <w:rFonts w:ascii="Arial" w:eastAsia="Times New Roman" w:hAnsi="Arial" w:cs="Arial"/>
                <w:b/>
                <w:bCs/>
                <w:color w:val="172033"/>
              </w:rPr>
            </w:pPr>
            <w:r>
              <w:rPr>
                <w:rFonts w:ascii="Arial" w:eastAsia="Times New Roman" w:hAnsi="Arial" w:cs="Arial"/>
                <w:b/>
                <w:bCs/>
                <w:color w:val="172033"/>
              </w:rPr>
              <w:t>Phase</w:t>
            </w:r>
          </w:p>
        </w:tc>
        <w:tc>
          <w:tcPr>
            <w:tcW w:w="0" w:type="auto"/>
            <w:tcBorders>
              <w:top w:val="single" w:sz="6" w:space="0" w:color="D8DEE9"/>
              <w:left w:val="single" w:sz="6" w:space="0" w:color="D8DEE9"/>
              <w:bottom w:val="single" w:sz="6" w:space="0" w:color="D8DEE9"/>
              <w:right w:val="single" w:sz="6" w:space="0" w:color="D8DEE9"/>
            </w:tcBorders>
            <w:shd w:val="clear" w:color="auto" w:fill="F4F6F8"/>
            <w:vAlign w:val="center"/>
            <w:hideMark/>
          </w:tcPr>
          <w:p w14:paraId="27507E3E" w14:textId="77777777" w:rsidR="006A7F50" w:rsidRDefault="006A7F50">
            <w:pPr>
              <w:jc w:val="right"/>
              <w:rPr>
                <w:rFonts w:ascii="Arial" w:eastAsia="Times New Roman" w:hAnsi="Arial" w:cs="Arial"/>
                <w:b/>
                <w:bCs/>
                <w:color w:val="172033"/>
              </w:rPr>
            </w:pPr>
            <w:r>
              <w:rPr>
                <w:rFonts w:ascii="Arial" w:eastAsia="Times New Roman" w:hAnsi="Arial" w:cs="Arial"/>
                <w:b/>
                <w:bCs/>
                <w:color w:val="172033"/>
              </w:rPr>
              <w:t>Segments</w:t>
            </w:r>
          </w:p>
        </w:tc>
        <w:tc>
          <w:tcPr>
            <w:tcW w:w="0" w:type="auto"/>
            <w:tcBorders>
              <w:top w:val="single" w:sz="6" w:space="0" w:color="D8DEE9"/>
              <w:left w:val="single" w:sz="6" w:space="0" w:color="D8DEE9"/>
              <w:bottom w:val="single" w:sz="6" w:space="0" w:color="D8DEE9"/>
              <w:right w:val="single" w:sz="6" w:space="0" w:color="D8DEE9"/>
            </w:tcBorders>
            <w:shd w:val="clear" w:color="auto" w:fill="F4F6F8"/>
            <w:vAlign w:val="center"/>
            <w:hideMark/>
          </w:tcPr>
          <w:p w14:paraId="5607D05C" w14:textId="77777777" w:rsidR="006A7F50" w:rsidRDefault="006A7F50">
            <w:pPr>
              <w:jc w:val="right"/>
              <w:rPr>
                <w:rFonts w:ascii="Arial" w:eastAsia="Times New Roman" w:hAnsi="Arial" w:cs="Arial"/>
                <w:b/>
                <w:bCs/>
                <w:color w:val="172033"/>
              </w:rPr>
            </w:pPr>
            <w:r>
              <w:rPr>
                <w:rFonts w:ascii="Arial" w:eastAsia="Times New Roman" w:hAnsi="Arial" w:cs="Arial"/>
                <w:b/>
                <w:bCs/>
                <w:color w:val="172033"/>
              </w:rPr>
              <w:t>Share</w:t>
            </w:r>
          </w:p>
        </w:tc>
      </w:tr>
      <w:tr w:rsidR="00000000" w14:paraId="18686871" w14:textId="77777777">
        <w:trPr>
          <w:divId w:val="374043465"/>
        </w:trPr>
        <w:tc>
          <w:tcPr>
            <w:tcW w:w="0" w:type="auto"/>
            <w:tcBorders>
              <w:top w:val="single" w:sz="6" w:space="0" w:color="D8DEE9"/>
              <w:left w:val="single" w:sz="6" w:space="0" w:color="D8DEE9"/>
              <w:bottom w:val="single" w:sz="6" w:space="0" w:color="D8DEE9"/>
              <w:right w:val="single" w:sz="6" w:space="0" w:color="D8DEE9"/>
            </w:tcBorders>
            <w:vAlign w:val="center"/>
            <w:hideMark/>
          </w:tcPr>
          <w:p w14:paraId="6D03B0D5" w14:textId="77777777" w:rsidR="006A7F50" w:rsidRDefault="006A7F50">
            <w:pPr>
              <w:rPr>
                <w:rFonts w:ascii="Arial" w:eastAsia="Times New Roman" w:hAnsi="Arial" w:cs="Arial"/>
                <w:color w:val="172033"/>
              </w:rPr>
            </w:pPr>
            <w:r>
              <w:rPr>
                <w:rStyle w:val="HTMLCode"/>
                <w:color w:val="172033"/>
              </w:rPr>
              <w:t>UNKNOWN</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41A3C10F" w14:textId="77777777" w:rsidR="006A7F50" w:rsidRDefault="006A7F50">
            <w:pPr>
              <w:jc w:val="right"/>
              <w:rPr>
                <w:rFonts w:ascii="Arial" w:eastAsia="Times New Roman" w:hAnsi="Arial" w:cs="Arial"/>
                <w:color w:val="172033"/>
              </w:rPr>
            </w:pPr>
            <w:r>
              <w:rPr>
                <w:rFonts w:ascii="Arial" w:eastAsia="Times New Roman" w:hAnsi="Arial" w:cs="Arial"/>
                <w:color w:val="172033"/>
              </w:rPr>
              <w:t>314,263</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423222A8" w14:textId="77777777" w:rsidR="006A7F50" w:rsidRDefault="006A7F50">
            <w:pPr>
              <w:jc w:val="right"/>
              <w:rPr>
                <w:rFonts w:ascii="Arial" w:eastAsia="Times New Roman" w:hAnsi="Arial" w:cs="Arial"/>
                <w:color w:val="172033"/>
              </w:rPr>
            </w:pPr>
            <w:r>
              <w:rPr>
                <w:rFonts w:ascii="Arial" w:eastAsia="Times New Roman" w:hAnsi="Arial" w:cs="Arial"/>
                <w:color w:val="172033"/>
              </w:rPr>
              <w:t>73.39%</w:t>
            </w:r>
          </w:p>
        </w:tc>
      </w:tr>
      <w:tr w:rsidR="00000000" w14:paraId="1D5FD5C5" w14:textId="77777777">
        <w:trPr>
          <w:divId w:val="374043465"/>
        </w:trPr>
        <w:tc>
          <w:tcPr>
            <w:tcW w:w="0" w:type="auto"/>
            <w:tcBorders>
              <w:top w:val="single" w:sz="6" w:space="0" w:color="D8DEE9"/>
              <w:left w:val="single" w:sz="6" w:space="0" w:color="D8DEE9"/>
              <w:bottom w:val="single" w:sz="6" w:space="0" w:color="D8DEE9"/>
              <w:right w:val="single" w:sz="6" w:space="0" w:color="D8DEE9"/>
            </w:tcBorders>
            <w:vAlign w:val="center"/>
            <w:hideMark/>
          </w:tcPr>
          <w:p w14:paraId="787B6F9E" w14:textId="77777777" w:rsidR="006A7F50" w:rsidRDefault="006A7F50">
            <w:pPr>
              <w:rPr>
                <w:rFonts w:ascii="Arial" w:eastAsia="Times New Roman" w:hAnsi="Arial" w:cs="Arial"/>
                <w:color w:val="172033"/>
              </w:rPr>
            </w:pPr>
            <w:r>
              <w:rPr>
                <w:rStyle w:val="HTMLCode"/>
                <w:color w:val="172033"/>
              </w:rPr>
              <w:t>INTERMEDIATE_APPROACH</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327605EC" w14:textId="77777777" w:rsidR="006A7F50" w:rsidRDefault="006A7F50">
            <w:pPr>
              <w:jc w:val="right"/>
              <w:rPr>
                <w:rFonts w:ascii="Arial" w:eastAsia="Times New Roman" w:hAnsi="Arial" w:cs="Arial"/>
                <w:color w:val="172033"/>
              </w:rPr>
            </w:pPr>
            <w:r>
              <w:rPr>
                <w:rFonts w:ascii="Arial" w:eastAsia="Times New Roman" w:hAnsi="Arial" w:cs="Arial"/>
                <w:color w:val="172033"/>
              </w:rPr>
              <w:t>56,869</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74CDFC95" w14:textId="77777777" w:rsidR="006A7F50" w:rsidRDefault="006A7F50">
            <w:pPr>
              <w:jc w:val="right"/>
              <w:rPr>
                <w:rFonts w:ascii="Arial" w:eastAsia="Times New Roman" w:hAnsi="Arial" w:cs="Arial"/>
                <w:color w:val="172033"/>
              </w:rPr>
            </w:pPr>
            <w:r>
              <w:rPr>
                <w:rFonts w:ascii="Arial" w:eastAsia="Times New Roman" w:hAnsi="Arial" w:cs="Arial"/>
                <w:color w:val="172033"/>
              </w:rPr>
              <w:t>13.28%</w:t>
            </w:r>
          </w:p>
        </w:tc>
      </w:tr>
      <w:tr w:rsidR="00000000" w14:paraId="3BFEB415" w14:textId="77777777">
        <w:trPr>
          <w:divId w:val="374043465"/>
        </w:trPr>
        <w:tc>
          <w:tcPr>
            <w:tcW w:w="0" w:type="auto"/>
            <w:tcBorders>
              <w:top w:val="single" w:sz="6" w:space="0" w:color="D8DEE9"/>
              <w:left w:val="single" w:sz="6" w:space="0" w:color="D8DEE9"/>
              <w:bottom w:val="single" w:sz="6" w:space="0" w:color="D8DEE9"/>
              <w:right w:val="single" w:sz="6" w:space="0" w:color="D8DEE9"/>
            </w:tcBorders>
            <w:vAlign w:val="center"/>
            <w:hideMark/>
          </w:tcPr>
          <w:p w14:paraId="0098A0F1" w14:textId="77777777" w:rsidR="006A7F50" w:rsidRDefault="006A7F50">
            <w:pPr>
              <w:rPr>
                <w:rFonts w:ascii="Arial" w:eastAsia="Times New Roman" w:hAnsi="Arial" w:cs="Arial"/>
                <w:color w:val="172033"/>
              </w:rPr>
            </w:pPr>
            <w:r>
              <w:rPr>
                <w:rStyle w:val="HTMLCode"/>
                <w:color w:val="172033"/>
              </w:rPr>
              <w:t>ENROUTE_CLIMB</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7A62DDC4" w14:textId="77777777" w:rsidR="006A7F50" w:rsidRDefault="006A7F50">
            <w:pPr>
              <w:jc w:val="right"/>
              <w:rPr>
                <w:rFonts w:ascii="Arial" w:eastAsia="Times New Roman" w:hAnsi="Arial" w:cs="Arial"/>
                <w:color w:val="172033"/>
              </w:rPr>
            </w:pPr>
            <w:r>
              <w:rPr>
                <w:rFonts w:ascii="Arial" w:eastAsia="Times New Roman" w:hAnsi="Arial" w:cs="Arial"/>
                <w:color w:val="172033"/>
              </w:rPr>
              <w:t>26,371</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3DE2AC74" w14:textId="77777777" w:rsidR="006A7F50" w:rsidRDefault="006A7F50">
            <w:pPr>
              <w:jc w:val="right"/>
              <w:rPr>
                <w:rFonts w:ascii="Arial" w:eastAsia="Times New Roman" w:hAnsi="Arial" w:cs="Arial"/>
                <w:color w:val="172033"/>
              </w:rPr>
            </w:pPr>
            <w:r>
              <w:rPr>
                <w:rFonts w:ascii="Arial" w:eastAsia="Times New Roman" w:hAnsi="Arial" w:cs="Arial"/>
                <w:color w:val="172033"/>
              </w:rPr>
              <w:t>6.16%</w:t>
            </w:r>
          </w:p>
        </w:tc>
      </w:tr>
      <w:tr w:rsidR="00000000" w14:paraId="4382C06E" w14:textId="77777777">
        <w:trPr>
          <w:divId w:val="374043465"/>
        </w:trPr>
        <w:tc>
          <w:tcPr>
            <w:tcW w:w="0" w:type="auto"/>
            <w:tcBorders>
              <w:top w:val="single" w:sz="6" w:space="0" w:color="D8DEE9"/>
              <w:left w:val="single" w:sz="6" w:space="0" w:color="D8DEE9"/>
              <w:bottom w:val="single" w:sz="6" w:space="0" w:color="D8DEE9"/>
              <w:right w:val="single" w:sz="6" w:space="0" w:color="D8DEE9"/>
            </w:tcBorders>
            <w:vAlign w:val="center"/>
            <w:hideMark/>
          </w:tcPr>
          <w:p w14:paraId="354F7095" w14:textId="77777777" w:rsidR="006A7F50" w:rsidRDefault="006A7F50">
            <w:pPr>
              <w:rPr>
                <w:rFonts w:ascii="Arial" w:eastAsia="Times New Roman" w:hAnsi="Arial" w:cs="Arial"/>
                <w:color w:val="172033"/>
              </w:rPr>
            </w:pPr>
            <w:r>
              <w:rPr>
                <w:rStyle w:val="HTMLCode"/>
                <w:color w:val="172033"/>
              </w:rPr>
              <w:t>FINAL_APPROACH</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439ECDA2" w14:textId="77777777" w:rsidR="006A7F50" w:rsidRDefault="006A7F50">
            <w:pPr>
              <w:jc w:val="right"/>
              <w:rPr>
                <w:rFonts w:ascii="Arial" w:eastAsia="Times New Roman" w:hAnsi="Arial" w:cs="Arial"/>
                <w:color w:val="172033"/>
              </w:rPr>
            </w:pPr>
            <w:r>
              <w:rPr>
                <w:rFonts w:ascii="Arial" w:eastAsia="Times New Roman" w:hAnsi="Arial" w:cs="Arial"/>
                <w:color w:val="172033"/>
              </w:rPr>
              <w:t>15,363</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3E43A0F6" w14:textId="77777777" w:rsidR="006A7F50" w:rsidRDefault="006A7F50">
            <w:pPr>
              <w:jc w:val="right"/>
              <w:rPr>
                <w:rFonts w:ascii="Arial" w:eastAsia="Times New Roman" w:hAnsi="Arial" w:cs="Arial"/>
                <w:color w:val="172033"/>
              </w:rPr>
            </w:pPr>
            <w:r>
              <w:rPr>
                <w:rFonts w:ascii="Arial" w:eastAsia="Times New Roman" w:hAnsi="Arial" w:cs="Arial"/>
                <w:color w:val="172033"/>
              </w:rPr>
              <w:t>3.59%</w:t>
            </w:r>
          </w:p>
        </w:tc>
      </w:tr>
      <w:tr w:rsidR="00000000" w14:paraId="7CDC93CA" w14:textId="77777777">
        <w:trPr>
          <w:divId w:val="374043465"/>
        </w:trPr>
        <w:tc>
          <w:tcPr>
            <w:tcW w:w="0" w:type="auto"/>
            <w:tcBorders>
              <w:top w:val="single" w:sz="6" w:space="0" w:color="D8DEE9"/>
              <w:left w:val="single" w:sz="6" w:space="0" w:color="D8DEE9"/>
              <w:bottom w:val="single" w:sz="6" w:space="0" w:color="D8DEE9"/>
              <w:right w:val="single" w:sz="6" w:space="0" w:color="D8DEE9"/>
            </w:tcBorders>
            <w:vAlign w:val="center"/>
            <w:hideMark/>
          </w:tcPr>
          <w:p w14:paraId="0A1D053F" w14:textId="77777777" w:rsidR="006A7F50" w:rsidRDefault="006A7F50">
            <w:pPr>
              <w:rPr>
                <w:rFonts w:ascii="Arial" w:eastAsia="Times New Roman" w:hAnsi="Arial" w:cs="Arial"/>
                <w:color w:val="172033"/>
              </w:rPr>
            </w:pPr>
            <w:r>
              <w:rPr>
                <w:rStyle w:val="HTMLCode"/>
                <w:color w:val="172033"/>
              </w:rPr>
              <w:t>DEPARTURE</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165EE7BA" w14:textId="77777777" w:rsidR="006A7F50" w:rsidRDefault="006A7F50">
            <w:pPr>
              <w:jc w:val="right"/>
              <w:rPr>
                <w:rFonts w:ascii="Arial" w:eastAsia="Times New Roman" w:hAnsi="Arial" w:cs="Arial"/>
                <w:color w:val="172033"/>
              </w:rPr>
            </w:pPr>
            <w:r>
              <w:rPr>
                <w:rFonts w:ascii="Arial" w:eastAsia="Times New Roman" w:hAnsi="Arial" w:cs="Arial"/>
                <w:color w:val="172033"/>
              </w:rPr>
              <w:t>9,010</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51EC99FE" w14:textId="77777777" w:rsidR="006A7F50" w:rsidRDefault="006A7F50">
            <w:pPr>
              <w:jc w:val="right"/>
              <w:rPr>
                <w:rFonts w:ascii="Arial" w:eastAsia="Times New Roman" w:hAnsi="Arial" w:cs="Arial"/>
                <w:color w:val="172033"/>
              </w:rPr>
            </w:pPr>
            <w:r>
              <w:rPr>
                <w:rFonts w:ascii="Arial" w:eastAsia="Times New Roman" w:hAnsi="Arial" w:cs="Arial"/>
                <w:color w:val="172033"/>
              </w:rPr>
              <w:t>2.10%</w:t>
            </w:r>
          </w:p>
        </w:tc>
      </w:tr>
      <w:tr w:rsidR="00000000" w14:paraId="7391C625" w14:textId="77777777">
        <w:trPr>
          <w:divId w:val="374043465"/>
        </w:trPr>
        <w:tc>
          <w:tcPr>
            <w:tcW w:w="0" w:type="auto"/>
            <w:tcBorders>
              <w:top w:val="single" w:sz="6" w:space="0" w:color="D8DEE9"/>
              <w:left w:val="single" w:sz="6" w:space="0" w:color="D8DEE9"/>
              <w:bottom w:val="single" w:sz="6" w:space="0" w:color="D8DEE9"/>
              <w:right w:val="single" w:sz="6" w:space="0" w:color="D8DEE9"/>
            </w:tcBorders>
            <w:vAlign w:val="center"/>
            <w:hideMark/>
          </w:tcPr>
          <w:p w14:paraId="351EA984" w14:textId="77777777" w:rsidR="006A7F50" w:rsidRDefault="006A7F50">
            <w:pPr>
              <w:rPr>
                <w:rFonts w:ascii="Arial" w:eastAsia="Times New Roman" w:hAnsi="Arial" w:cs="Arial"/>
                <w:color w:val="172033"/>
              </w:rPr>
            </w:pPr>
            <w:r>
              <w:rPr>
                <w:rStyle w:val="HTMLCode"/>
                <w:color w:val="172033"/>
              </w:rPr>
              <w:t>INITIAL_APPROACH</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7459ED9D" w14:textId="77777777" w:rsidR="006A7F50" w:rsidRDefault="006A7F50">
            <w:pPr>
              <w:jc w:val="right"/>
              <w:rPr>
                <w:rFonts w:ascii="Arial" w:eastAsia="Times New Roman" w:hAnsi="Arial" w:cs="Arial"/>
                <w:color w:val="172033"/>
              </w:rPr>
            </w:pPr>
            <w:r>
              <w:rPr>
                <w:rFonts w:ascii="Arial" w:eastAsia="Times New Roman" w:hAnsi="Arial" w:cs="Arial"/>
                <w:color w:val="172033"/>
              </w:rPr>
              <w:t>6,336</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38FD96DF" w14:textId="77777777" w:rsidR="006A7F50" w:rsidRDefault="006A7F50">
            <w:pPr>
              <w:jc w:val="right"/>
              <w:rPr>
                <w:rFonts w:ascii="Arial" w:eastAsia="Times New Roman" w:hAnsi="Arial" w:cs="Arial"/>
                <w:color w:val="172033"/>
              </w:rPr>
            </w:pPr>
            <w:r>
              <w:rPr>
                <w:rFonts w:ascii="Arial" w:eastAsia="Times New Roman" w:hAnsi="Arial" w:cs="Arial"/>
                <w:color w:val="172033"/>
              </w:rPr>
              <w:t>1.48%</w:t>
            </w:r>
          </w:p>
        </w:tc>
      </w:tr>
      <w:tr w:rsidR="00000000" w14:paraId="582BF0B1" w14:textId="77777777">
        <w:trPr>
          <w:divId w:val="374043465"/>
        </w:trPr>
        <w:tc>
          <w:tcPr>
            <w:tcW w:w="0" w:type="auto"/>
            <w:tcBorders>
              <w:top w:val="single" w:sz="6" w:space="0" w:color="D8DEE9"/>
              <w:left w:val="single" w:sz="6" w:space="0" w:color="D8DEE9"/>
              <w:bottom w:val="single" w:sz="6" w:space="0" w:color="D8DEE9"/>
              <w:right w:val="single" w:sz="6" w:space="0" w:color="D8DEE9"/>
            </w:tcBorders>
            <w:vAlign w:val="center"/>
            <w:hideMark/>
          </w:tcPr>
          <w:p w14:paraId="3A6B712D" w14:textId="77777777" w:rsidR="006A7F50" w:rsidRDefault="006A7F50">
            <w:pPr>
              <w:rPr>
                <w:rFonts w:ascii="Arial" w:eastAsia="Times New Roman" w:hAnsi="Arial" w:cs="Arial"/>
                <w:color w:val="172033"/>
              </w:rPr>
            </w:pPr>
            <w:r>
              <w:rPr>
                <w:rStyle w:val="Strong"/>
                <w:rFonts w:ascii="Arial" w:eastAsia="Times New Roman" w:hAnsi="Arial" w:cs="Arial"/>
                <w:color w:val="172033"/>
              </w:rPr>
              <w:t>Total</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46E1AF60" w14:textId="77777777" w:rsidR="006A7F50" w:rsidRDefault="006A7F50">
            <w:pPr>
              <w:jc w:val="right"/>
              <w:rPr>
                <w:rFonts w:ascii="Arial" w:eastAsia="Times New Roman" w:hAnsi="Arial" w:cs="Arial"/>
                <w:color w:val="172033"/>
              </w:rPr>
            </w:pPr>
            <w:r>
              <w:rPr>
                <w:rStyle w:val="Strong"/>
                <w:rFonts w:ascii="Arial" w:eastAsia="Times New Roman" w:hAnsi="Arial" w:cs="Arial"/>
                <w:color w:val="172033"/>
              </w:rPr>
              <w:t>428,212</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5B11E285" w14:textId="77777777" w:rsidR="006A7F50" w:rsidRDefault="006A7F50">
            <w:pPr>
              <w:jc w:val="right"/>
              <w:rPr>
                <w:rFonts w:ascii="Arial" w:eastAsia="Times New Roman" w:hAnsi="Arial" w:cs="Arial"/>
                <w:color w:val="172033"/>
              </w:rPr>
            </w:pPr>
            <w:r>
              <w:rPr>
                <w:rStyle w:val="Strong"/>
                <w:rFonts w:ascii="Arial" w:eastAsia="Times New Roman" w:hAnsi="Arial" w:cs="Arial"/>
                <w:color w:val="172033"/>
              </w:rPr>
              <w:t>100.00%</w:t>
            </w:r>
          </w:p>
        </w:tc>
      </w:tr>
    </w:tbl>
    <w:p w14:paraId="28BD911E" w14:textId="77777777" w:rsidR="006A7F50" w:rsidRDefault="006A7F50">
      <w:pPr>
        <w:pStyle w:val="NormalWeb"/>
        <w:divId w:val="374043465"/>
        <w:rPr>
          <w:rFonts w:ascii="Arial" w:hAnsi="Arial" w:cs="Arial"/>
          <w:color w:val="172033"/>
          <w:lang w:val="en"/>
        </w:rPr>
      </w:pPr>
      <w:r>
        <w:rPr>
          <w:rFonts w:ascii="Arial" w:hAnsi="Arial" w:cs="Arial"/>
          <w:color w:val="172033"/>
          <w:lang w:val="en"/>
        </w:rPr>
        <w:t xml:space="preserve">At first glance, the </w:t>
      </w:r>
      <w:r>
        <w:rPr>
          <w:rStyle w:val="HTMLCode"/>
          <w:color w:val="172033"/>
          <w:lang w:val="en"/>
        </w:rPr>
        <w:t>UNKNOWN</w:t>
      </w:r>
      <w:r>
        <w:rPr>
          <w:rFonts w:ascii="Arial" w:hAnsi="Arial" w:cs="Arial"/>
          <w:color w:val="172033"/>
          <w:lang w:val="en"/>
        </w:rPr>
        <w:t xml:space="preserve"> </w:t>
      </w:r>
      <w:r>
        <w:rPr>
          <w:rFonts w:ascii="Arial" w:hAnsi="Arial" w:cs="Arial"/>
          <w:color w:val="172033"/>
          <w:lang w:val="en"/>
        </w:rPr>
        <w:t>count looks high. In this design, that is acceptable. The goal is not to assign every aircraft in the region to an ATL phase. The goal is to model a focused set of ATL arrival, departure, and climb behaviors. If a segment is an overflight, a partial track, or traffic that appears more related to another airport, forcing it into one of the ATL models would make the output look cleaner but less honest.</w:t>
      </w:r>
    </w:p>
    <w:p w14:paraId="0B74E512" w14:textId="77777777" w:rsidR="006A7F50" w:rsidRDefault="006A7F50">
      <w:pPr>
        <w:pStyle w:val="NormalWeb"/>
        <w:divId w:val="374043465"/>
        <w:rPr>
          <w:rFonts w:ascii="Arial" w:hAnsi="Arial" w:cs="Arial"/>
          <w:color w:val="172033"/>
          <w:lang w:val="en"/>
        </w:rPr>
      </w:pPr>
      <w:r>
        <w:rPr>
          <w:rFonts w:ascii="Arial" w:hAnsi="Arial" w:cs="Arial"/>
          <w:color w:val="172033"/>
          <w:lang w:val="en"/>
        </w:rPr>
        <w:lastRenderedPageBreak/>
        <w:t xml:space="preserve">Likely causes of </w:t>
      </w:r>
      <w:r>
        <w:rPr>
          <w:rStyle w:val="HTMLCode"/>
          <w:color w:val="172033"/>
          <w:lang w:val="en"/>
        </w:rPr>
        <w:t>UNKNOWN</w:t>
      </w:r>
      <w:r>
        <w:rPr>
          <w:rFonts w:ascii="Arial" w:hAnsi="Arial" w:cs="Arial"/>
          <w:color w:val="172033"/>
          <w:lang w:val="en"/>
        </w:rPr>
        <w:t xml:space="preserve"> include:</w:t>
      </w:r>
    </w:p>
    <w:p w14:paraId="1E84ADB8" w14:textId="77777777" w:rsidR="006A7F50" w:rsidRDefault="006A7F50">
      <w:pPr>
        <w:numPr>
          <w:ilvl w:val="0"/>
          <w:numId w:val="2"/>
        </w:numPr>
        <w:spacing w:before="100" w:beforeAutospacing="1" w:after="100" w:afterAutospacing="1"/>
        <w:divId w:val="374043465"/>
        <w:rPr>
          <w:rFonts w:ascii="Arial" w:eastAsia="Times New Roman" w:hAnsi="Arial" w:cs="Arial"/>
          <w:color w:val="172033"/>
          <w:lang w:val="en"/>
        </w:rPr>
      </w:pPr>
      <w:r>
        <w:rPr>
          <w:rFonts w:ascii="Arial" w:eastAsia="Times New Roman" w:hAnsi="Arial" w:cs="Arial"/>
          <w:color w:val="172033"/>
          <w:lang w:val="en"/>
        </w:rPr>
        <w:t>aircraft overflying the region without clear ATL arrival or departure intent,</w:t>
      </w:r>
    </w:p>
    <w:p w14:paraId="63093EF0" w14:textId="77777777" w:rsidR="006A7F50" w:rsidRDefault="006A7F50">
      <w:pPr>
        <w:numPr>
          <w:ilvl w:val="0"/>
          <w:numId w:val="2"/>
        </w:numPr>
        <w:spacing w:before="100" w:beforeAutospacing="1" w:after="100" w:afterAutospacing="1"/>
        <w:divId w:val="374043465"/>
        <w:rPr>
          <w:rFonts w:ascii="Arial" w:eastAsia="Times New Roman" w:hAnsi="Arial" w:cs="Arial"/>
          <w:color w:val="172033"/>
          <w:lang w:val="en"/>
        </w:rPr>
      </w:pPr>
      <w:r>
        <w:rPr>
          <w:rFonts w:ascii="Arial" w:eastAsia="Times New Roman" w:hAnsi="Arial" w:cs="Arial"/>
          <w:color w:val="172033"/>
          <w:lang w:val="en"/>
        </w:rPr>
        <w:t>tracks that begin or end mid-flight and do not contain enough phase evidence,</w:t>
      </w:r>
    </w:p>
    <w:p w14:paraId="74C067E2" w14:textId="77777777" w:rsidR="006A7F50" w:rsidRDefault="006A7F50">
      <w:pPr>
        <w:numPr>
          <w:ilvl w:val="0"/>
          <w:numId w:val="2"/>
        </w:numPr>
        <w:spacing w:before="100" w:beforeAutospacing="1" w:after="100" w:afterAutospacing="1"/>
        <w:divId w:val="374043465"/>
        <w:rPr>
          <w:rFonts w:ascii="Arial" w:eastAsia="Times New Roman" w:hAnsi="Arial" w:cs="Arial"/>
          <w:color w:val="172033"/>
          <w:lang w:val="en"/>
        </w:rPr>
      </w:pPr>
      <w:r>
        <w:rPr>
          <w:rFonts w:ascii="Arial" w:eastAsia="Times New Roman" w:hAnsi="Arial" w:cs="Arial"/>
          <w:color w:val="172033"/>
          <w:lang w:val="en"/>
        </w:rPr>
        <w:t>non-ATL operations near smaller airports inside the search radius,</w:t>
      </w:r>
    </w:p>
    <w:p w14:paraId="145E3C1F" w14:textId="77777777" w:rsidR="006A7F50" w:rsidRDefault="006A7F50">
      <w:pPr>
        <w:numPr>
          <w:ilvl w:val="0"/>
          <w:numId w:val="2"/>
        </w:numPr>
        <w:spacing w:before="100" w:beforeAutospacing="1" w:after="100" w:afterAutospacing="1"/>
        <w:divId w:val="374043465"/>
        <w:rPr>
          <w:rFonts w:ascii="Arial" w:eastAsia="Times New Roman" w:hAnsi="Arial" w:cs="Arial"/>
          <w:color w:val="172033"/>
          <w:lang w:val="en"/>
        </w:rPr>
      </w:pPr>
      <w:r>
        <w:rPr>
          <w:rFonts w:ascii="Arial" w:eastAsia="Times New Roman" w:hAnsi="Arial" w:cs="Arial"/>
          <w:color w:val="172033"/>
          <w:lang w:val="en"/>
        </w:rPr>
        <w:t>noisy or incomplete ADS-B fields such as missing vertical rate, speed, or heading,</w:t>
      </w:r>
    </w:p>
    <w:p w14:paraId="7E351DD7" w14:textId="77777777" w:rsidR="006A7F50" w:rsidRDefault="006A7F50">
      <w:pPr>
        <w:numPr>
          <w:ilvl w:val="0"/>
          <w:numId w:val="2"/>
        </w:numPr>
        <w:spacing w:before="100" w:beforeAutospacing="1" w:after="100" w:afterAutospacing="1"/>
        <w:divId w:val="374043465"/>
        <w:rPr>
          <w:rFonts w:ascii="Arial" w:eastAsia="Times New Roman" w:hAnsi="Arial" w:cs="Arial"/>
          <w:color w:val="172033"/>
          <w:lang w:val="en"/>
        </w:rPr>
      </w:pPr>
      <w:r>
        <w:rPr>
          <w:rFonts w:ascii="Arial" w:eastAsia="Times New Roman" w:hAnsi="Arial" w:cs="Arial"/>
          <w:color w:val="172033"/>
          <w:lang w:val="en"/>
        </w:rPr>
        <w:t>behavior that is valid aviation activity but outside the deliberately focused phase set.</w:t>
      </w:r>
    </w:p>
    <w:p w14:paraId="56C6C43B" w14:textId="77777777" w:rsidR="006A7F50" w:rsidRDefault="006A7F50">
      <w:pPr>
        <w:pStyle w:val="NormalWeb"/>
        <w:divId w:val="374043465"/>
        <w:rPr>
          <w:rFonts w:ascii="Arial" w:hAnsi="Arial" w:cs="Arial"/>
          <w:color w:val="172033"/>
          <w:lang w:val="en"/>
        </w:rPr>
      </w:pPr>
      <w:r>
        <w:rPr>
          <w:rFonts w:ascii="Arial" w:hAnsi="Arial" w:cs="Arial"/>
          <w:color w:val="172033"/>
          <w:lang w:val="en"/>
        </w:rPr>
        <w:t>This conservative behavior is intentional. Without flight plans, ATC clearances, or expert labels, the model should be allowed to say "unknown." That decision makes the dashboard less complete, but it reduces the risk of overconfident phase assignments.</w:t>
      </w:r>
    </w:p>
    <w:p w14:paraId="2262E07B" w14:textId="77777777" w:rsidR="006A7F50" w:rsidRDefault="006A7F50">
      <w:pPr>
        <w:pStyle w:val="NormalWeb"/>
        <w:divId w:val="374043465"/>
        <w:rPr>
          <w:rFonts w:ascii="Arial" w:hAnsi="Arial" w:cs="Arial"/>
          <w:color w:val="172033"/>
          <w:lang w:val="en"/>
        </w:rPr>
      </w:pPr>
      <w:r>
        <w:rPr>
          <w:rFonts w:ascii="Arial" w:hAnsi="Arial" w:cs="Arial"/>
          <w:noProof/>
          <w:color w:val="172033"/>
          <w:lang w:val="en"/>
        </w:rPr>
        <w:lastRenderedPageBreak/>
        <w:drawing>
          <wp:inline distT="0" distB="0" distL="0" distR="0" wp14:anchorId="693EF5DA" wp14:editId="2F6AAA4D">
            <wp:extent cx="10972203" cy="5486101"/>
            <wp:effectExtent l="0" t="0" r="635" b="635"/>
            <wp:docPr id="1" name="Picture 1" descr="Phas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ase distribution"/>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10972203" cy="5486101"/>
                    </a:xfrm>
                    <a:prstGeom prst="rect">
                      <a:avLst/>
                    </a:prstGeom>
                    <a:noFill/>
                    <a:ln>
                      <a:noFill/>
                    </a:ln>
                  </pic:spPr>
                </pic:pic>
              </a:graphicData>
            </a:graphic>
          </wp:inline>
        </w:drawing>
      </w:r>
    </w:p>
    <w:p w14:paraId="464A8861" w14:textId="77777777" w:rsidR="006A7F50" w:rsidRDefault="006A7F50">
      <w:pPr>
        <w:pStyle w:val="Heading2"/>
        <w:divId w:val="374043465"/>
        <w:rPr>
          <w:rFonts w:ascii="Arial" w:eastAsia="Times New Roman" w:hAnsi="Arial" w:cs="Arial"/>
          <w:lang w:val="en"/>
        </w:rPr>
      </w:pPr>
      <w:r>
        <w:rPr>
          <w:rFonts w:ascii="Arial" w:eastAsia="Times New Roman" w:hAnsi="Arial" w:cs="Arial"/>
          <w:lang w:val="en"/>
        </w:rPr>
        <w:lastRenderedPageBreak/>
        <w:t>3. Feature Engineering</w:t>
      </w:r>
    </w:p>
    <w:p w14:paraId="345EC5D5" w14:textId="77777777" w:rsidR="006A7F50" w:rsidRDefault="006A7F50">
      <w:pPr>
        <w:pStyle w:val="NormalWeb"/>
        <w:divId w:val="374043465"/>
        <w:rPr>
          <w:rFonts w:ascii="Arial" w:hAnsi="Arial" w:cs="Arial"/>
          <w:color w:val="172033"/>
          <w:lang w:val="en"/>
        </w:rPr>
      </w:pPr>
      <w:r>
        <w:rPr>
          <w:rFonts w:ascii="Arial" w:hAnsi="Arial" w:cs="Arial"/>
          <w:color w:val="172033"/>
          <w:lang w:val="en"/>
        </w:rPr>
        <w:t>The raw ADS-B points are too noisy and too local to score one by one, so the track builder converts messages into short trajectory segments. Each segment describes recent behavior rather than a single aircraft state. The main feature groups are:</w:t>
      </w:r>
    </w:p>
    <w:tbl>
      <w:tblPr>
        <w:tblW w:w="5000" w:type="pct"/>
        <w:tblCellMar>
          <w:top w:w="15" w:type="dxa"/>
          <w:left w:w="15" w:type="dxa"/>
          <w:bottom w:w="15" w:type="dxa"/>
          <w:right w:w="15" w:type="dxa"/>
        </w:tblCellMar>
        <w:tblLook w:val="04A0" w:firstRow="1" w:lastRow="0" w:firstColumn="1" w:lastColumn="0" w:noHBand="0" w:noVBand="1"/>
      </w:tblPr>
      <w:tblGrid>
        <w:gridCol w:w="1394"/>
        <w:gridCol w:w="4037"/>
        <w:gridCol w:w="3913"/>
      </w:tblGrid>
      <w:tr w:rsidR="00000000" w14:paraId="01F24233" w14:textId="77777777">
        <w:trPr>
          <w:divId w:val="374043465"/>
          <w:tblHeader/>
        </w:trPr>
        <w:tc>
          <w:tcPr>
            <w:tcW w:w="0" w:type="auto"/>
            <w:tcBorders>
              <w:top w:val="single" w:sz="6" w:space="0" w:color="D8DEE9"/>
              <w:left w:val="single" w:sz="6" w:space="0" w:color="D8DEE9"/>
              <w:bottom w:val="single" w:sz="6" w:space="0" w:color="D8DEE9"/>
              <w:right w:val="single" w:sz="6" w:space="0" w:color="D8DEE9"/>
            </w:tcBorders>
            <w:shd w:val="clear" w:color="auto" w:fill="F4F6F8"/>
            <w:vAlign w:val="center"/>
            <w:hideMark/>
          </w:tcPr>
          <w:p w14:paraId="32D858FE" w14:textId="77777777" w:rsidR="006A7F50" w:rsidRDefault="006A7F50">
            <w:pPr>
              <w:rPr>
                <w:rFonts w:ascii="Arial" w:eastAsia="Times New Roman" w:hAnsi="Arial" w:cs="Arial"/>
                <w:b/>
                <w:bCs/>
                <w:color w:val="172033"/>
              </w:rPr>
            </w:pPr>
            <w:r>
              <w:rPr>
                <w:rFonts w:ascii="Arial" w:eastAsia="Times New Roman" w:hAnsi="Arial" w:cs="Arial"/>
                <w:b/>
                <w:bCs/>
                <w:color w:val="172033"/>
              </w:rPr>
              <w:t>Feature group</w:t>
            </w:r>
          </w:p>
        </w:tc>
        <w:tc>
          <w:tcPr>
            <w:tcW w:w="0" w:type="auto"/>
            <w:tcBorders>
              <w:top w:val="single" w:sz="6" w:space="0" w:color="D8DEE9"/>
              <w:left w:val="single" w:sz="6" w:space="0" w:color="D8DEE9"/>
              <w:bottom w:val="single" w:sz="6" w:space="0" w:color="D8DEE9"/>
              <w:right w:val="single" w:sz="6" w:space="0" w:color="D8DEE9"/>
            </w:tcBorders>
            <w:shd w:val="clear" w:color="auto" w:fill="F4F6F8"/>
            <w:vAlign w:val="center"/>
            <w:hideMark/>
          </w:tcPr>
          <w:p w14:paraId="30DACF3B" w14:textId="77777777" w:rsidR="006A7F50" w:rsidRDefault="006A7F50">
            <w:pPr>
              <w:rPr>
                <w:rFonts w:ascii="Arial" w:eastAsia="Times New Roman" w:hAnsi="Arial" w:cs="Arial"/>
                <w:b/>
                <w:bCs/>
                <w:color w:val="172033"/>
              </w:rPr>
            </w:pPr>
            <w:r>
              <w:rPr>
                <w:rFonts w:ascii="Arial" w:eastAsia="Times New Roman" w:hAnsi="Arial" w:cs="Arial"/>
                <w:b/>
                <w:bCs/>
                <w:color w:val="172033"/>
              </w:rPr>
              <w:t>Examples</w:t>
            </w:r>
          </w:p>
        </w:tc>
        <w:tc>
          <w:tcPr>
            <w:tcW w:w="0" w:type="auto"/>
            <w:tcBorders>
              <w:top w:val="single" w:sz="6" w:space="0" w:color="D8DEE9"/>
              <w:left w:val="single" w:sz="6" w:space="0" w:color="D8DEE9"/>
              <w:bottom w:val="single" w:sz="6" w:space="0" w:color="D8DEE9"/>
              <w:right w:val="single" w:sz="6" w:space="0" w:color="D8DEE9"/>
            </w:tcBorders>
            <w:shd w:val="clear" w:color="auto" w:fill="F4F6F8"/>
            <w:vAlign w:val="center"/>
            <w:hideMark/>
          </w:tcPr>
          <w:p w14:paraId="554CE4CC" w14:textId="77777777" w:rsidR="006A7F50" w:rsidRDefault="006A7F50">
            <w:pPr>
              <w:rPr>
                <w:rFonts w:ascii="Arial" w:eastAsia="Times New Roman" w:hAnsi="Arial" w:cs="Arial"/>
                <w:b/>
                <w:bCs/>
                <w:color w:val="172033"/>
              </w:rPr>
            </w:pPr>
            <w:r>
              <w:rPr>
                <w:rFonts w:ascii="Arial" w:eastAsia="Times New Roman" w:hAnsi="Arial" w:cs="Arial"/>
                <w:b/>
                <w:bCs/>
                <w:color w:val="172033"/>
              </w:rPr>
              <w:t>Purpose</w:t>
            </w:r>
          </w:p>
        </w:tc>
      </w:tr>
      <w:tr w:rsidR="00000000" w14:paraId="3900FE74" w14:textId="77777777">
        <w:trPr>
          <w:divId w:val="374043465"/>
        </w:trPr>
        <w:tc>
          <w:tcPr>
            <w:tcW w:w="0" w:type="auto"/>
            <w:tcBorders>
              <w:top w:val="single" w:sz="6" w:space="0" w:color="D8DEE9"/>
              <w:left w:val="single" w:sz="6" w:space="0" w:color="D8DEE9"/>
              <w:bottom w:val="single" w:sz="6" w:space="0" w:color="D8DEE9"/>
              <w:right w:val="single" w:sz="6" w:space="0" w:color="D8DEE9"/>
            </w:tcBorders>
            <w:vAlign w:val="center"/>
            <w:hideMark/>
          </w:tcPr>
          <w:p w14:paraId="45E25B12" w14:textId="77777777" w:rsidR="006A7F50" w:rsidRDefault="006A7F50">
            <w:pPr>
              <w:rPr>
                <w:rFonts w:ascii="Arial" w:eastAsia="Times New Roman" w:hAnsi="Arial" w:cs="Arial"/>
                <w:color w:val="172033"/>
              </w:rPr>
            </w:pPr>
            <w:r>
              <w:rPr>
                <w:rFonts w:ascii="Arial" w:eastAsia="Times New Roman" w:hAnsi="Arial" w:cs="Arial"/>
                <w:color w:val="172033"/>
              </w:rPr>
              <w:t>Kinematics</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17CC9264" w14:textId="77777777" w:rsidR="006A7F50" w:rsidRDefault="006A7F50">
            <w:pPr>
              <w:rPr>
                <w:rFonts w:ascii="Arial" w:eastAsia="Times New Roman" w:hAnsi="Arial" w:cs="Arial"/>
                <w:color w:val="172033"/>
              </w:rPr>
            </w:pPr>
            <w:r>
              <w:rPr>
                <w:rFonts w:ascii="Arial" w:eastAsia="Times New Roman" w:hAnsi="Arial" w:cs="Arial"/>
                <w:color w:val="172033"/>
              </w:rPr>
              <w:t>ground speed, vertical rate, heading change, speed change</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1E18D06F" w14:textId="77777777" w:rsidR="006A7F50" w:rsidRDefault="006A7F50">
            <w:pPr>
              <w:rPr>
                <w:rFonts w:ascii="Arial" w:eastAsia="Times New Roman" w:hAnsi="Arial" w:cs="Arial"/>
                <w:color w:val="172033"/>
              </w:rPr>
            </w:pPr>
            <w:r>
              <w:rPr>
                <w:rFonts w:ascii="Arial" w:eastAsia="Times New Roman" w:hAnsi="Arial" w:cs="Arial"/>
                <w:color w:val="172033"/>
              </w:rPr>
              <w:t>Captures aircraft motion and maneuvering</w:t>
            </w:r>
          </w:p>
        </w:tc>
      </w:tr>
      <w:tr w:rsidR="00000000" w14:paraId="635FEE46" w14:textId="77777777">
        <w:trPr>
          <w:divId w:val="374043465"/>
        </w:trPr>
        <w:tc>
          <w:tcPr>
            <w:tcW w:w="0" w:type="auto"/>
            <w:tcBorders>
              <w:top w:val="single" w:sz="6" w:space="0" w:color="D8DEE9"/>
              <w:left w:val="single" w:sz="6" w:space="0" w:color="D8DEE9"/>
              <w:bottom w:val="single" w:sz="6" w:space="0" w:color="D8DEE9"/>
              <w:right w:val="single" w:sz="6" w:space="0" w:color="D8DEE9"/>
            </w:tcBorders>
            <w:vAlign w:val="center"/>
            <w:hideMark/>
          </w:tcPr>
          <w:p w14:paraId="762E7098" w14:textId="77777777" w:rsidR="006A7F50" w:rsidRDefault="006A7F50">
            <w:pPr>
              <w:rPr>
                <w:rFonts w:ascii="Arial" w:eastAsia="Times New Roman" w:hAnsi="Arial" w:cs="Arial"/>
                <w:color w:val="172033"/>
              </w:rPr>
            </w:pPr>
            <w:r>
              <w:rPr>
                <w:rFonts w:ascii="Arial" w:eastAsia="Times New Roman" w:hAnsi="Arial" w:cs="Arial"/>
                <w:color w:val="172033"/>
              </w:rPr>
              <w:t>Altitude profile</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6EA269DB" w14:textId="77777777" w:rsidR="006A7F50" w:rsidRDefault="006A7F50">
            <w:pPr>
              <w:rPr>
                <w:rFonts w:ascii="Arial" w:eastAsia="Times New Roman" w:hAnsi="Arial" w:cs="Arial"/>
                <w:color w:val="172033"/>
              </w:rPr>
            </w:pPr>
            <w:r>
              <w:rPr>
                <w:rFonts w:ascii="Arial" w:eastAsia="Times New Roman" w:hAnsi="Arial" w:cs="Arial"/>
                <w:color w:val="172033"/>
              </w:rPr>
              <w:t>altitude AGL, altitude change, climb/descent trend</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67C3F376" w14:textId="77777777" w:rsidR="006A7F50" w:rsidRDefault="006A7F50">
            <w:pPr>
              <w:rPr>
                <w:rFonts w:ascii="Arial" w:eastAsia="Times New Roman" w:hAnsi="Arial" w:cs="Arial"/>
                <w:color w:val="172033"/>
              </w:rPr>
            </w:pPr>
            <w:r>
              <w:rPr>
                <w:rFonts w:ascii="Arial" w:eastAsia="Times New Roman" w:hAnsi="Arial" w:cs="Arial"/>
                <w:color w:val="172033"/>
              </w:rPr>
              <w:t>Separates climb, approach, and low-altitude behavior</w:t>
            </w:r>
          </w:p>
        </w:tc>
      </w:tr>
      <w:tr w:rsidR="00000000" w14:paraId="2798D2E4" w14:textId="77777777">
        <w:trPr>
          <w:divId w:val="374043465"/>
        </w:trPr>
        <w:tc>
          <w:tcPr>
            <w:tcW w:w="0" w:type="auto"/>
            <w:tcBorders>
              <w:top w:val="single" w:sz="6" w:space="0" w:color="D8DEE9"/>
              <w:left w:val="single" w:sz="6" w:space="0" w:color="D8DEE9"/>
              <w:bottom w:val="single" w:sz="6" w:space="0" w:color="D8DEE9"/>
              <w:right w:val="single" w:sz="6" w:space="0" w:color="D8DEE9"/>
            </w:tcBorders>
            <w:vAlign w:val="center"/>
            <w:hideMark/>
          </w:tcPr>
          <w:p w14:paraId="7244EFA8" w14:textId="77777777" w:rsidR="006A7F50" w:rsidRDefault="006A7F50">
            <w:pPr>
              <w:rPr>
                <w:rFonts w:ascii="Arial" w:eastAsia="Times New Roman" w:hAnsi="Arial" w:cs="Arial"/>
                <w:color w:val="172033"/>
              </w:rPr>
            </w:pPr>
            <w:r>
              <w:rPr>
                <w:rFonts w:ascii="Arial" w:eastAsia="Times New Roman" w:hAnsi="Arial" w:cs="Arial"/>
                <w:color w:val="172033"/>
              </w:rPr>
              <w:t>Spatial context</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59AB0660" w14:textId="77777777" w:rsidR="006A7F50" w:rsidRDefault="006A7F50">
            <w:pPr>
              <w:rPr>
                <w:rFonts w:ascii="Arial" w:eastAsia="Times New Roman" w:hAnsi="Arial" w:cs="Arial"/>
                <w:color w:val="172033"/>
              </w:rPr>
            </w:pPr>
            <w:r>
              <w:rPr>
                <w:rFonts w:ascii="Arial" w:eastAsia="Times New Roman" w:hAnsi="Arial" w:cs="Arial"/>
                <w:color w:val="172033"/>
              </w:rPr>
              <w:t>airport distance, airport-relative movement, runway alignment proxies</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112084F1" w14:textId="77777777" w:rsidR="006A7F50" w:rsidRDefault="006A7F50">
            <w:pPr>
              <w:rPr>
                <w:rFonts w:ascii="Arial" w:eastAsia="Times New Roman" w:hAnsi="Arial" w:cs="Arial"/>
                <w:color w:val="172033"/>
              </w:rPr>
            </w:pPr>
            <w:r>
              <w:rPr>
                <w:rFonts w:ascii="Arial" w:eastAsia="Times New Roman" w:hAnsi="Arial" w:cs="Arial"/>
                <w:color w:val="172033"/>
              </w:rPr>
              <w:t>Supports phase labeling, plausibility gates, and dashboard context</w:t>
            </w:r>
          </w:p>
        </w:tc>
      </w:tr>
      <w:tr w:rsidR="00000000" w14:paraId="01EE9DAE" w14:textId="77777777">
        <w:trPr>
          <w:divId w:val="374043465"/>
        </w:trPr>
        <w:tc>
          <w:tcPr>
            <w:tcW w:w="0" w:type="auto"/>
            <w:tcBorders>
              <w:top w:val="single" w:sz="6" w:space="0" w:color="D8DEE9"/>
              <w:left w:val="single" w:sz="6" w:space="0" w:color="D8DEE9"/>
              <w:bottom w:val="single" w:sz="6" w:space="0" w:color="D8DEE9"/>
              <w:right w:val="single" w:sz="6" w:space="0" w:color="D8DEE9"/>
            </w:tcBorders>
            <w:vAlign w:val="center"/>
            <w:hideMark/>
          </w:tcPr>
          <w:p w14:paraId="2CDF374B" w14:textId="77777777" w:rsidR="006A7F50" w:rsidRDefault="006A7F50">
            <w:pPr>
              <w:rPr>
                <w:rFonts w:ascii="Arial" w:eastAsia="Times New Roman" w:hAnsi="Arial" w:cs="Arial"/>
                <w:color w:val="172033"/>
              </w:rPr>
            </w:pPr>
            <w:r>
              <w:rPr>
                <w:rFonts w:ascii="Arial" w:eastAsia="Times New Roman" w:hAnsi="Arial" w:cs="Arial"/>
                <w:color w:val="172033"/>
              </w:rPr>
              <w:t>Track quality</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0A58F025" w14:textId="77777777" w:rsidR="006A7F50" w:rsidRDefault="006A7F50">
            <w:pPr>
              <w:rPr>
                <w:rFonts w:ascii="Arial" w:eastAsia="Times New Roman" w:hAnsi="Arial" w:cs="Arial"/>
                <w:color w:val="172033"/>
              </w:rPr>
            </w:pPr>
            <w:r>
              <w:rPr>
                <w:rFonts w:ascii="Arial" w:eastAsia="Times New Roman" w:hAnsi="Arial" w:cs="Arial"/>
                <w:color w:val="172033"/>
              </w:rPr>
              <w:t>segment duration, point count, recency</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11018240" w14:textId="77777777" w:rsidR="006A7F50" w:rsidRDefault="006A7F50">
            <w:pPr>
              <w:rPr>
                <w:rFonts w:ascii="Arial" w:eastAsia="Times New Roman" w:hAnsi="Arial" w:cs="Arial"/>
                <w:color w:val="172033"/>
              </w:rPr>
            </w:pPr>
            <w:r>
              <w:rPr>
                <w:rFonts w:ascii="Arial" w:eastAsia="Times New Roman" w:hAnsi="Arial" w:cs="Arial"/>
                <w:color w:val="172033"/>
              </w:rPr>
              <w:t>Avoids unstable classifications from weak tracks</w:t>
            </w:r>
          </w:p>
        </w:tc>
      </w:tr>
    </w:tbl>
    <w:p w14:paraId="3A23DA2D" w14:textId="77777777" w:rsidR="006A7F50" w:rsidRDefault="006A7F50">
      <w:pPr>
        <w:pStyle w:val="NormalWeb"/>
        <w:divId w:val="374043465"/>
        <w:rPr>
          <w:rFonts w:ascii="Arial" w:hAnsi="Arial" w:cs="Arial"/>
          <w:color w:val="172033"/>
          <w:lang w:val="en"/>
        </w:rPr>
      </w:pPr>
      <w:r>
        <w:rPr>
          <w:rFonts w:ascii="Arial" w:hAnsi="Arial" w:cs="Arial"/>
          <w:color w:val="172033"/>
          <w:lang w:val="en"/>
        </w:rPr>
        <w:t>For DBSCAN scoring, we kept the feature matrix aviation-behavior focused. Airport-relative fields are still important, but they are used for context, phase labeling, and plausibility checks rather than as direct DBSCAN inputs. The DBSCAN distance is based on behavior features such as altitude AGL, speed, vertical rate, heading change, turn rate, sinuosity, and duration. Those features are scaled by phase-specific tolerances so altitude, speed, and heading behavior can be compared in a single distance calcul</w:t>
      </w:r>
      <w:r>
        <w:rPr>
          <w:rFonts w:ascii="Arial" w:hAnsi="Arial" w:cs="Arial"/>
          <w:color w:val="172033"/>
          <w:lang w:val="en"/>
        </w:rPr>
        <w:t>ation.</w:t>
      </w:r>
    </w:p>
    <w:p w14:paraId="0C75D282" w14:textId="77777777" w:rsidR="006A7F50" w:rsidRDefault="006A7F50">
      <w:pPr>
        <w:pStyle w:val="NormalWeb"/>
        <w:divId w:val="374043465"/>
        <w:rPr>
          <w:rFonts w:ascii="Arial" w:hAnsi="Arial" w:cs="Arial"/>
          <w:color w:val="172033"/>
          <w:lang w:val="en"/>
        </w:rPr>
      </w:pPr>
      <w:r>
        <w:rPr>
          <w:rFonts w:ascii="Arial" w:hAnsi="Arial" w:cs="Arial"/>
          <w:noProof/>
          <w:color w:val="172033"/>
          <w:lang w:val="en"/>
        </w:rPr>
        <w:lastRenderedPageBreak/>
        <w:drawing>
          <wp:inline distT="0" distB="0" distL="0" distR="0" wp14:anchorId="2A141A59" wp14:editId="6043A205">
            <wp:extent cx="10057853" cy="6400452"/>
            <wp:effectExtent l="0" t="0" r="635" b="635"/>
            <wp:docPr id="2" name="Picture 2" descr="Altitude and speed by 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ltitude and speed by phase"/>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10057853" cy="6400452"/>
                    </a:xfrm>
                    <a:prstGeom prst="rect">
                      <a:avLst/>
                    </a:prstGeom>
                    <a:noFill/>
                    <a:ln>
                      <a:noFill/>
                    </a:ln>
                  </pic:spPr>
                </pic:pic>
              </a:graphicData>
            </a:graphic>
          </wp:inline>
        </w:drawing>
      </w:r>
    </w:p>
    <w:p w14:paraId="1F198DC2" w14:textId="77777777" w:rsidR="006A7F50" w:rsidRDefault="006A7F50">
      <w:pPr>
        <w:pStyle w:val="NormalWeb"/>
        <w:divId w:val="374043465"/>
        <w:rPr>
          <w:rFonts w:ascii="Arial" w:hAnsi="Arial" w:cs="Arial"/>
          <w:color w:val="172033"/>
          <w:lang w:val="en"/>
        </w:rPr>
      </w:pPr>
      <w:r>
        <w:rPr>
          <w:rFonts w:ascii="Arial" w:hAnsi="Arial" w:cs="Arial"/>
          <w:noProof/>
          <w:color w:val="172033"/>
          <w:lang w:val="en"/>
        </w:rPr>
        <w:drawing>
          <wp:inline distT="0" distB="0" distL="0" distR="0" wp14:anchorId="1DAB83EB" wp14:editId="57F089A3">
            <wp:extent cx="9143502" cy="5486101"/>
            <wp:effectExtent l="0" t="0" r="635" b="635"/>
            <wp:docPr id="3" name="Picture 3" descr="Feature profiles by 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eature profiles by phase"/>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9143502" cy="5486101"/>
                    </a:xfrm>
                    <a:prstGeom prst="rect">
                      <a:avLst/>
                    </a:prstGeom>
                    <a:noFill/>
                    <a:ln>
                      <a:noFill/>
                    </a:ln>
                  </pic:spPr>
                </pic:pic>
              </a:graphicData>
            </a:graphic>
          </wp:inline>
        </w:drawing>
      </w:r>
    </w:p>
    <w:p w14:paraId="32601EB9" w14:textId="77777777" w:rsidR="006A7F50" w:rsidRDefault="006A7F50">
      <w:pPr>
        <w:pStyle w:val="Heading2"/>
        <w:divId w:val="374043465"/>
        <w:rPr>
          <w:rFonts w:ascii="Arial" w:eastAsia="Times New Roman" w:hAnsi="Arial" w:cs="Arial"/>
          <w:lang w:val="en"/>
        </w:rPr>
      </w:pPr>
      <w:r>
        <w:rPr>
          <w:rFonts w:ascii="Arial" w:eastAsia="Times New Roman" w:hAnsi="Arial" w:cs="Arial"/>
          <w:lang w:val="en"/>
        </w:rPr>
        <w:t>4. Phase Labeling Strategy</w:t>
      </w:r>
    </w:p>
    <w:p w14:paraId="2C87717B" w14:textId="77777777" w:rsidR="006A7F50" w:rsidRDefault="006A7F50">
      <w:pPr>
        <w:pStyle w:val="NormalWeb"/>
        <w:divId w:val="374043465"/>
        <w:rPr>
          <w:rFonts w:ascii="Arial" w:hAnsi="Arial" w:cs="Arial"/>
          <w:color w:val="172033"/>
          <w:lang w:val="en"/>
        </w:rPr>
      </w:pPr>
      <w:r>
        <w:rPr>
          <w:rFonts w:ascii="Arial" w:hAnsi="Arial" w:cs="Arial"/>
          <w:color w:val="172033"/>
          <w:lang w:val="en"/>
        </w:rPr>
        <w:t>The project uses aviation-context weak labels to organize the training data. These labels come from altitude, speed, vertical rate, airport distance, movement toward or away from the airport, and runway-alignment evidence. They are useful labels, but they are not the same thing as manually verified truth.</w:t>
      </w:r>
    </w:p>
    <w:p w14:paraId="63194017" w14:textId="77777777" w:rsidR="006A7F50" w:rsidRDefault="006A7F50">
      <w:pPr>
        <w:pStyle w:val="NormalWeb"/>
        <w:divId w:val="374043465"/>
        <w:rPr>
          <w:rFonts w:ascii="Arial" w:hAnsi="Arial" w:cs="Arial"/>
          <w:color w:val="172033"/>
          <w:lang w:val="en"/>
        </w:rPr>
      </w:pPr>
      <w:r>
        <w:rPr>
          <w:rFonts w:ascii="Arial" w:hAnsi="Arial" w:cs="Arial"/>
          <w:color w:val="172033"/>
          <w:lang w:val="en"/>
        </w:rPr>
        <w:t>The focused phase set is:</w:t>
      </w:r>
    </w:p>
    <w:tbl>
      <w:tblPr>
        <w:tblW w:w="5000" w:type="pct"/>
        <w:tblCellMar>
          <w:top w:w="15" w:type="dxa"/>
          <w:left w:w="15" w:type="dxa"/>
          <w:bottom w:w="15" w:type="dxa"/>
          <w:right w:w="15" w:type="dxa"/>
        </w:tblCellMar>
        <w:tblLook w:val="04A0" w:firstRow="1" w:lastRow="0" w:firstColumn="1" w:lastColumn="0" w:noHBand="0" w:noVBand="1"/>
      </w:tblPr>
      <w:tblGrid>
        <w:gridCol w:w="2551"/>
        <w:gridCol w:w="6793"/>
      </w:tblGrid>
      <w:tr w:rsidR="00000000" w14:paraId="26ACFD3A" w14:textId="77777777">
        <w:trPr>
          <w:divId w:val="374043465"/>
          <w:tblHeader/>
        </w:trPr>
        <w:tc>
          <w:tcPr>
            <w:tcW w:w="0" w:type="auto"/>
            <w:tcBorders>
              <w:top w:val="single" w:sz="6" w:space="0" w:color="D8DEE9"/>
              <w:left w:val="single" w:sz="6" w:space="0" w:color="D8DEE9"/>
              <w:bottom w:val="single" w:sz="6" w:space="0" w:color="D8DEE9"/>
              <w:right w:val="single" w:sz="6" w:space="0" w:color="D8DEE9"/>
            </w:tcBorders>
            <w:shd w:val="clear" w:color="auto" w:fill="F4F6F8"/>
            <w:vAlign w:val="center"/>
            <w:hideMark/>
          </w:tcPr>
          <w:p w14:paraId="5ABCAC56" w14:textId="77777777" w:rsidR="006A7F50" w:rsidRDefault="006A7F50">
            <w:pPr>
              <w:rPr>
                <w:rFonts w:ascii="Arial" w:eastAsia="Times New Roman" w:hAnsi="Arial" w:cs="Arial"/>
                <w:b/>
                <w:bCs/>
                <w:color w:val="172033"/>
              </w:rPr>
            </w:pPr>
            <w:r>
              <w:rPr>
                <w:rFonts w:ascii="Arial" w:eastAsia="Times New Roman" w:hAnsi="Arial" w:cs="Arial"/>
                <w:b/>
                <w:bCs/>
                <w:color w:val="172033"/>
              </w:rPr>
              <w:t>Phase</w:t>
            </w:r>
          </w:p>
        </w:tc>
        <w:tc>
          <w:tcPr>
            <w:tcW w:w="0" w:type="auto"/>
            <w:tcBorders>
              <w:top w:val="single" w:sz="6" w:space="0" w:color="D8DEE9"/>
              <w:left w:val="single" w:sz="6" w:space="0" w:color="D8DEE9"/>
              <w:bottom w:val="single" w:sz="6" w:space="0" w:color="D8DEE9"/>
              <w:right w:val="single" w:sz="6" w:space="0" w:color="D8DEE9"/>
            </w:tcBorders>
            <w:shd w:val="clear" w:color="auto" w:fill="F4F6F8"/>
            <w:vAlign w:val="center"/>
            <w:hideMark/>
          </w:tcPr>
          <w:p w14:paraId="132C545C" w14:textId="77777777" w:rsidR="006A7F50" w:rsidRDefault="006A7F50">
            <w:pPr>
              <w:rPr>
                <w:rFonts w:ascii="Arial" w:eastAsia="Times New Roman" w:hAnsi="Arial" w:cs="Arial"/>
                <w:b/>
                <w:bCs/>
                <w:color w:val="172033"/>
              </w:rPr>
            </w:pPr>
            <w:r>
              <w:rPr>
                <w:rFonts w:ascii="Arial" w:eastAsia="Times New Roman" w:hAnsi="Arial" w:cs="Arial"/>
                <w:b/>
                <w:bCs/>
                <w:color w:val="172033"/>
              </w:rPr>
              <w:t>Operational meaning</w:t>
            </w:r>
          </w:p>
        </w:tc>
      </w:tr>
      <w:tr w:rsidR="00000000" w14:paraId="24389629" w14:textId="77777777">
        <w:trPr>
          <w:divId w:val="374043465"/>
        </w:trPr>
        <w:tc>
          <w:tcPr>
            <w:tcW w:w="0" w:type="auto"/>
            <w:tcBorders>
              <w:top w:val="single" w:sz="6" w:space="0" w:color="D8DEE9"/>
              <w:left w:val="single" w:sz="6" w:space="0" w:color="D8DEE9"/>
              <w:bottom w:val="single" w:sz="6" w:space="0" w:color="D8DEE9"/>
              <w:right w:val="single" w:sz="6" w:space="0" w:color="D8DEE9"/>
            </w:tcBorders>
            <w:vAlign w:val="center"/>
            <w:hideMark/>
          </w:tcPr>
          <w:p w14:paraId="557B6F90" w14:textId="77777777" w:rsidR="006A7F50" w:rsidRDefault="006A7F50">
            <w:pPr>
              <w:rPr>
                <w:rFonts w:ascii="Arial" w:eastAsia="Times New Roman" w:hAnsi="Arial" w:cs="Arial"/>
                <w:color w:val="172033"/>
              </w:rPr>
            </w:pPr>
            <w:r>
              <w:rPr>
                <w:rStyle w:val="HTMLCode"/>
                <w:color w:val="172033"/>
              </w:rPr>
              <w:t>DEPARTURE</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7B73CAD0" w14:textId="77777777" w:rsidR="006A7F50" w:rsidRDefault="006A7F50">
            <w:pPr>
              <w:rPr>
                <w:rFonts w:ascii="Arial" w:eastAsia="Times New Roman" w:hAnsi="Arial" w:cs="Arial"/>
                <w:color w:val="172033"/>
              </w:rPr>
            </w:pPr>
            <w:r>
              <w:rPr>
                <w:rFonts w:ascii="Arial" w:eastAsia="Times New Roman" w:hAnsi="Arial" w:cs="Arial"/>
                <w:color w:val="172033"/>
              </w:rPr>
              <w:t>Low-altitude outbound traffic leaving ATL</w:t>
            </w:r>
          </w:p>
        </w:tc>
      </w:tr>
      <w:tr w:rsidR="00000000" w14:paraId="223EA108" w14:textId="77777777">
        <w:trPr>
          <w:divId w:val="374043465"/>
        </w:trPr>
        <w:tc>
          <w:tcPr>
            <w:tcW w:w="0" w:type="auto"/>
            <w:tcBorders>
              <w:top w:val="single" w:sz="6" w:space="0" w:color="D8DEE9"/>
              <w:left w:val="single" w:sz="6" w:space="0" w:color="D8DEE9"/>
              <w:bottom w:val="single" w:sz="6" w:space="0" w:color="D8DEE9"/>
              <w:right w:val="single" w:sz="6" w:space="0" w:color="D8DEE9"/>
            </w:tcBorders>
            <w:vAlign w:val="center"/>
            <w:hideMark/>
          </w:tcPr>
          <w:p w14:paraId="29E55B78" w14:textId="77777777" w:rsidR="006A7F50" w:rsidRDefault="006A7F50">
            <w:pPr>
              <w:rPr>
                <w:rFonts w:ascii="Arial" w:eastAsia="Times New Roman" w:hAnsi="Arial" w:cs="Arial"/>
                <w:color w:val="172033"/>
              </w:rPr>
            </w:pPr>
            <w:r>
              <w:rPr>
                <w:rStyle w:val="HTMLCode"/>
                <w:color w:val="172033"/>
              </w:rPr>
              <w:t>ENROUTE_CLIMB</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5EF2C363" w14:textId="77777777" w:rsidR="006A7F50" w:rsidRDefault="006A7F50">
            <w:pPr>
              <w:rPr>
                <w:rFonts w:ascii="Arial" w:eastAsia="Times New Roman" w:hAnsi="Arial" w:cs="Arial"/>
                <w:color w:val="172033"/>
              </w:rPr>
            </w:pPr>
            <w:r>
              <w:rPr>
                <w:rFonts w:ascii="Arial" w:eastAsia="Times New Roman" w:hAnsi="Arial" w:cs="Arial"/>
                <w:color w:val="172033"/>
              </w:rPr>
              <w:t>Continued climb after departure while still in the ATL operating region</w:t>
            </w:r>
          </w:p>
        </w:tc>
      </w:tr>
      <w:tr w:rsidR="00000000" w14:paraId="20D67498" w14:textId="77777777">
        <w:trPr>
          <w:divId w:val="374043465"/>
        </w:trPr>
        <w:tc>
          <w:tcPr>
            <w:tcW w:w="0" w:type="auto"/>
            <w:tcBorders>
              <w:top w:val="single" w:sz="6" w:space="0" w:color="D8DEE9"/>
              <w:left w:val="single" w:sz="6" w:space="0" w:color="D8DEE9"/>
              <w:bottom w:val="single" w:sz="6" w:space="0" w:color="D8DEE9"/>
              <w:right w:val="single" w:sz="6" w:space="0" w:color="D8DEE9"/>
            </w:tcBorders>
            <w:vAlign w:val="center"/>
            <w:hideMark/>
          </w:tcPr>
          <w:p w14:paraId="57B4713E" w14:textId="77777777" w:rsidR="006A7F50" w:rsidRDefault="006A7F50">
            <w:pPr>
              <w:rPr>
                <w:rFonts w:ascii="Arial" w:eastAsia="Times New Roman" w:hAnsi="Arial" w:cs="Arial"/>
                <w:color w:val="172033"/>
              </w:rPr>
            </w:pPr>
            <w:r>
              <w:rPr>
                <w:rStyle w:val="HTMLCode"/>
                <w:color w:val="172033"/>
              </w:rPr>
              <w:t>INITIAL_APPROACH</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40694059" w14:textId="77777777" w:rsidR="006A7F50" w:rsidRDefault="006A7F50">
            <w:pPr>
              <w:rPr>
                <w:rFonts w:ascii="Arial" w:eastAsia="Times New Roman" w:hAnsi="Arial" w:cs="Arial"/>
                <w:color w:val="172033"/>
              </w:rPr>
            </w:pPr>
            <w:r>
              <w:rPr>
                <w:rFonts w:ascii="Arial" w:eastAsia="Times New Roman" w:hAnsi="Arial" w:cs="Arial"/>
                <w:color w:val="172033"/>
              </w:rPr>
              <w:t>Arrival traffic entering the ATL arrival environment</w:t>
            </w:r>
          </w:p>
        </w:tc>
      </w:tr>
      <w:tr w:rsidR="00000000" w14:paraId="48DA486C" w14:textId="77777777">
        <w:trPr>
          <w:divId w:val="374043465"/>
        </w:trPr>
        <w:tc>
          <w:tcPr>
            <w:tcW w:w="0" w:type="auto"/>
            <w:tcBorders>
              <w:top w:val="single" w:sz="6" w:space="0" w:color="D8DEE9"/>
              <w:left w:val="single" w:sz="6" w:space="0" w:color="D8DEE9"/>
              <w:bottom w:val="single" w:sz="6" w:space="0" w:color="D8DEE9"/>
              <w:right w:val="single" w:sz="6" w:space="0" w:color="D8DEE9"/>
            </w:tcBorders>
            <w:vAlign w:val="center"/>
            <w:hideMark/>
          </w:tcPr>
          <w:p w14:paraId="5E43B206" w14:textId="77777777" w:rsidR="006A7F50" w:rsidRDefault="006A7F50">
            <w:pPr>
              <w:rPr>
                <w:rFonts w:ascii="Arial" w:eastAsia="Times New Roman" w:hAnsi="Arial" w:cs="Arial"/>
                <w:color w:val="172033"/>
              </w:rPr>
            </w:pPr>
            <w:r>
              <w:rPr>
                <w:rStyle w:val="HTMLCode"/>
                <w:color w:val="172033"/>
              </w:rPr>
              <w:t>INTERMEDIATE_APPROACH</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661182F8" w14:textId="77777777" w:rsidR="006A7F50" w:rsidRDefault="006A7F50">
            <w:pPr>
              <w:rPr>
                <w:rFonts w:ascii="Arial" w:eastAsia="Times New Roman" w:hAnsi="Arial" w:cs="Arial"/>
                <w:color w:val="172033"/>
              </w:rPr>
            </w:pPr>
            <w:r>
              <w:rPr>
                <w:rFonts w:ascii="Arial" w:eastAsia="Times New Roman" w:hAnsi="Arial" w:cs="Arial"/>
                <w:color w:val="172033"/>
              </w:rPr>
              <w:t>Arrival traffic closer to the terminal area and transitioning toward final alignment</w:t>
            </w:r>
          </w:p>
        </w:tc>
      </w:tr>
      <w:tr w:rsidR="00000000" w14:paraId="508C05BB" w14:textId="77777777">
        <w:trPr>
          <w:divId w:val="374043465"/>
        </w:trPr>
        <w:tc>
          <w:tcPr>
            <w:tcW w:w="0" w:type="auto"/>
            <w:tcBorders>
              <w:top w:val="single" w:sz="6" w:space="0" w:color="D8DEE9"/>
              <w:left w:val="single" w:sz="6" w:space="0" w:color="D8DEE9"/>
              <w:bottom w:val="single" w:sz="6" w:space="0" w:color="D8DEE9"/>
              <w:right w:val="single" w:sz="6" w:space="0" w:color="D8DEE9"/>
            </w:tcBorders>
            <w:vAlign w:val="center"/>
            <w:hideMark/>
          </w:tcPr>
          <w:p w14:paraId="79193963" w14:textId="77777777" w:rsidR="006A7F50" w:rsidRDefault="006A7F50">
            <w:pPr>
              <w:rPr>
                <w:rFonts w:ascii="Arial" w:eastAsia="Times New Roman" w:hAnsi="Arial" w:cs="Arial"/>
                <w:color w:val="172033"/>
              </w:rPr>
            </w:pPr>
            <w:r>
              <w:rPr>
                <w:rStyle w:val="HTMLCode"/>
                <w:color w:val="172033"/>
              </w:rPr>
              <w:t>FINAL_APPROACH</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57BB8938" w14:textId="77777777" w:rsidR="006A7F50" w:rsidRDefault="006A7F50">
            <w:pPr>
              <w:rPr>
                <w:rFonts w:ascii="Arial" w:eastAsia="Times New Roman" w:hAnsi="Arial" w:cs="Arial"/>
                <w:color w:val="172033"/>
              </w:rPr>
            </w:pPr>
            <w:r>
              <w:rPr>
                <w:rFonts w:ascii="Arial" w:eastAsia="Times New Roman" w:hAnsi="Arial" w:cs="Arial"/>
                <w:color w:val="172033"/>
              </w:rPr>
              <w:t>Low-altitude runway-aligned arrival traffic close to landing</w:t>
            </w:r>
          </w:p>
        </w:tc>
      </w:tr>
      <w:tr w:rsidR="00000000" w14:paraId="0F45AA6A" w14:textId="77777777">
        <w:trPr>
          <w:divId w:val="374043465"/>
        </w:trPr>
        <w:tc>
          <w:tcPr>
            <w:tcW w:w="0" w:type="auto"/>
            <w:tcBorders>
              <w:top w:val="single" w:sz="6" w:space="0" w:color="D8DEE9"/>
              <w:left w:val="single" w:sz="6" w:space="0" w:color="D8DEE9"/>
              <w:bottom w:val="single" w:sz="6" w:space="0" w:color="D8DEE9"/>
              <w:right w:val="single" w:sz="6" w:space="0" w:color="D8DEE9"/>
            </w:tcBorders>
            <w:vAlign w:val="center"/>
            <w:hideMark/>
          </w:tcPr>
          <w:p w14:paraId="26C4AF5A" w14:textId="77777777" w:rsidR="006A7F50" w:rsidRDefault="006A7F50">
            <w:pPr>
              <w:rPr>
                <w:rFonts w:ascii="Arial" w:eastAsia="Times New Roman" w:hAnsi="Arial" w:cs="Arial"/>
                <w:color w:val="172033"/>
              </w:rPr>
            </w:pPr>
            <w:r>
              <w:rPr>
                <w:rStyle w:val="HTMLCode"/>
                <w:color w:val="172033"/>
              </w:rPr>
              <w:t>UNKNOWN</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6287D00F" w14:textId="77777777" w:rsidR="006A7F50" w:rsidRDefault="006A7F50">
            <w:pPr>
              <w:rPr>
                <w:rFonts w:ascii="Arial" w:eastAsia="Times New Roman" w:hAnsi="Arial" w:cs="Arial"/>
                <w:color w:val="172033"/>
              </w:rPr>
            </w:pPr>
            <w:r>
              <w:rPr>
                <w:rFonts w:ascii="Arial" w:eastAsia="Times New Roman" w:hAnsi="Arial" w:cs="Arial"/>
                <w:color w:val="172033"/>
              </w:rPr>
              <w:t>Segment outside the focused ATL phase definitions or too ambiguous to assign</w:t>
            </w:r>
          </w:p>
        </w:tc>
      </w:tr>
    </w:tbl>
    <w:p w14:paraId="7EA76B9C" w14:textId="77777777" w:rsidR="006A7F50" w:rsidRDefault="006A7F50">
      <w:pPr>
        <w:pStyle w:val="NormalWeb"/>
        <w:divId w:val="374043465"/>
        <w:rPr>
          <w:rFonts w:ascii="Arial" w:hAnsi="Arial" w:cs="Arial"/>
          <w:color w:val="172033"/>
          <w:lang w:val="en"/>
        </w:rPr>
      </w:pPr>
      <w:r>
        <w:rPr>
          <w:rFonts w:ascii="Arial" w:hAnsi="Arial" w:cs="Arial"/>
          <w:color w:val="172033"/>
          <w:lang w:val="en"/>
        </w:rPr>
        <w:t xml:space="preserve">The important design choice is the split between training and live scoring. Rules are used to create weak training partitions. In the live stream, however, the system lets all phase models score the segment and then chooses the best-fitting physically plausible model if the score and margin are acceptable. If no model fits well enough, the segment remains </w:t>
      </w:r>
      <w:r>
        <w:rPr>
          <w:rStyle w:val="HTMLCode"/>
          <w:color w:val="172033"/>
          <w:lang w:val="en"/>
        </w:rPr>
        <w:t>UNKNOWN</w:t>
      </w:r>
      <w:r>
        <w:rPr>
          <w:rFonts w:ascii="Arial" w:hAnsi="Arial" w:cs="Arial"/>
          <w:color w:val="172033"/>
          <w:lang w:val="en"/>
        </w:rPr>
        <w:t>.</w:t>
      </w:r>
    </w:p>
    <w:p w14:paraId="77D84E55" w14:textId="77777777" w:rsidR="006A7F50" w:rsidRDefault="006A7F50">
      <w:pPr>
        <w:pStyle w:val="NormalWeb"/>
        <w:divId w:val="374043465"/>
        <w:rPr>
          <w:rFonts w:ascii="Arial" w:hAnsi="Arial" w:cs="Arial"/>
          <w:color w:val="172033"/>
          <w:lang w:val="en"/>
        </w:rPr>
      </w:pPr>
      <w:r>
        <w:rPr>
          <w:rFonts w:ascii="Arial" w:hAnsi="Arial" w:cs="Arial"/>
          <w:color w:val="172033"/>
          <w:lang w:val="en"/>
        </w:rPr>
        <w:t>This separates two decisions:</w:t>
      </w:r>
    </w:p>
    <w:p w14:paraId="40420D16" w14:textId="77777777" w:rsidR="006A7F50" w:rsidRDefault="006A7F50">
      <w:pPr>
        <w:numPr>
          <w:ilvl w:val="0"/>
          <w:numId w:val="3"/>
        </w:numPr>
        <w:spacing w:before="100" w:beforeAutospacing="1" w:after="100" w:afterAutospacing="1"/>
        <w:divId w:val="374043465"/>
        <w:rPr>
          <w:rFonts w:ascii="Arial" w:eastAsia="Times New Roman" w:hAnsi="Arial" w:cs="Arial"/>
          <w:color w:val="172033"/>
          <w:lang w:val="en"/>
        </w:rPr>
      </w:pPr>
      <w:r>
        <w:rPr>
          <w:rStyle w:val="Strong"/>
          <w:rFonts w:ascii="Arial" w:eastAsia="Times New Roman" w:hAnsi="Arial" w:cs="Arial"/>
          <w:color w:val="172033"/>
          <w:lang w:val="en"/>
        </w:rPr>
        <w:t>Phase assignment:</w:t>
      </w:r>
      <w:r>
        <w:rPr>
          <w:rFonts w:ascii="Arial" w:eastAsia="Times New Roman" w:hAnsi="Arial" w:cs="Arial"/>
          <w:color w:val="172033"/>
          <w:lang w:val="en"/>
        </w:rPr>
        <w:t xml:space="preserve"> </w:t>
      </w:r>
      <w:r>
        <w:rPr>
          <w:rFonts w:ascii="Arial" w:eastAsia="Times New Roman" w:hAnsi="Arial" w:cs="Arial"/>
          <w:color w:val="172033"/>
          <w:lang w:val="en"/>
        </w:rPr>
        <w:t>choose the best-fitting valid phase model if the fit is strong enough.</w:t>
      </w:r>
    </w:p>
    <w:p w14:paraId="40FCE8B9" w14:textId="77777777" w:rsidR="006A7F50" w:rsidRDefault="006A7F50">
      <w:pPr>
        <w:numPr>
          <w:ilvl w:val="0"/>
          <w:numId w:val="3"/>
        </w:numPr>
        <w:spacing w:before="100" w:beforeAutospacing="1" w:after="100" w:afterAutospacing="1"/>
        <w:divId w:val="374043465"/>
        <w:rPr>
          <w:rFonts w:ascii="Arial" w:eastAsia="Times New Roman" w:hAnsi="Arial" w:cs="Arial"/>
          <w:color w:val="172033"/>
          <w:lang w:val="en"/>
        </w:rPr>
      </w:pPr>
      <w:r>
        <w:rPr>
          <w:rStyle w:val="Strong"/>
          <w:rFonts w:ascii="Arial" w:eastAsia="Times New Roman" w:hAnsi="Arial" w:cs="Arial"/>
          <w:color w:val="172033"/>
          <w:lang w:val="en"/>
        </w:rPr>
        <w:t>Anomaly detection:</w:t>
      </w:r>
      <w:r>
        <w:rPr>
          <w:rFonts w:ascii="Arial" w:eastAsia="Times New Roman" w:hAnsi="Arial" w:cs="Arial"/>
          <w:color w:val="172033"/>
          <w:lang w:val="en"/>
        </w:rPr>
        <w:t xml:space="preserve"> after assigning a phase, compare the segment to that phase model's learned density structure.</w:t>
      </w:r>
    </w:p>
    <w:p w14:paraId="4178D1FB" w14:textId="77777777" w:rsidR="006A7F50" w:rsidRDefault="006A7F50">
      <w:pPr>
        <w:pStyle w:val="NormalWeb"/>
        <w:divId w:val="374043465"/>
        <w:rPr>
          <w:rFonts w:ascii="Arial" w:hAnsi="Arial" w:cs="Arial"/>
          <w:color w:val="172033"/>
          <w:lang w:val="en"/>
        </w:rPr>
      </w:pPr>
      <w:r>
        <w:rPr>
          <w:rFonts w:ascii="Arial" w:hAnsi="Arial" w:cs="Arial"/>
          <w:color w:val="172033"/>
          <w:lang w:val="en"/>
        </w:rPr>
        <w:t>A segment can therefore be assigned to the best phase model and still be flagged as unusual inside that phase.</w:t>
      </w:r>
    </w:p>
    <w:p w14:paraId="531C5CAE" w14:textId="77777777" w:rsidR="006A7F50" w:rsidRDefault="006A7F50">
      <w:pPr>
        <w:pStyle w:val="Heading2"/>
        <w:divId w:val="374043465"/>
        <w:rPr>
          <w:rFonts w:ascii="Arial" w:eastAsia="Times New Roman" w:hAnsi="Arial" w:cs="Arial"/>
          <w:lang w:val="en"/>
        </w:rPr>
      </w:pPr>
      <w:r>
        <w:rPr>
          <w:rFonts w:ascii="Arial" w:eastAsia="Times New Roman" w:hAnsi="Arial" w:cs="Arial"/>
          <w:lang w:val="en"/>
        </w:rPr>
        <w:t>5. Custom DBSCAN Model</w:t>
      </w:r>
    </w:p>
    <w:p w14:paraId="021C5888" w14:textId="77777777" w:rsidR="006A7F50" w:rsidRDefault="006A7F50">
      <w:pPr>
        <w:pStyle w:val="NormalWeb"/>
        <w:divId w:val="374043465"/>
        <w:rPr>
          <w:rFonts w:ascii="Arial" w:hAnsi="Arial" w:cs="Arial"/>
          <w:color w:val="172033"/>
          <w:lang w:val="en"/>
        </w:rPr>
      </w:pPr>
      <w:r>
        <w:rPr>
          <w:rFonts w:ascii="Arial" w:hAnsi="Arial" w:cs="Arial"/>
          <w:color w:val="172033"/>
          <w:lang w:val="en"/>
        </w:rPr>
        <w:t>DBSCAN fits the project because it does not need anomaly labels. It learns dense regions of behavior and treats points outside those regions as noise. That is a good match for ADS-B data: normal traffic is available in large volume, but reliable segment-level anomaly labels are not.</w:t>
      </w:r>
    </w:p>
    <w:p w14:paraId="147CFA4E" w14:textId="77777777" w:rsidR="006A7F50" w:rsidRDefault="006A7F50">
      <w:pPr>
        <w:pStyle w:val="NormalWeb"/>
        <w:divId w:val="374043465"/>
        <w:rPr>
          <w:rFonts w:ascii="Arial" w:hAnsi="Arial" w:cs="Arial"/>
          <w:color w:val="172033"/>
          <w:lang w:val="en"/>
        </w:rPr>
      </w:pPr>
      <w:r>
        <w:rPr>
          <w:rFonts w:ascii="Arial" w:hAnsi="Arial" w:cs="Arial"/>
          <w:color w:val="172033"/>
          <w:lang w:val="en"/>
        </w:rPr>
        <w:t>The implementation uses a custom DBSCAN class. The algorithm still follows the DBSCAN idea of density-reachable clusters, but the plain version of DBSCAN was not enough for the dashboard and scoring workflow. The custom version adds:</w:t>
      </w:r>
    </w:p>
    <w:p w14:paraId="199B2BDA" w14:textId="77777777" w:rsidR="006A7F50" w:rsidRDefault="006A7F50">
      <w:pPr>
        <w:numPr>
          <w:ilvl w:val="0"/>
          <w:numId w:val="4"/>
        </w:numPr>
        <w:spacing w:before="100" w:beforeAutospacing="1" w:after="100" w:afterAutospacing="1"/>
        <w:divId w:val="374043465"/>
        <w:rPr>
          <w:rFonts w:ascii="Arial" w:eastAsia="Times New Roman" w:hAnsi="Arial" w:cs="Arial"/>
          <w:color w:val="172033"/>
          <w:lang w:val="en"/>
        </w:rPr>
      </w:pPr>
      <w:r>
        <w:rPr>
          <w:rFonts w:ascii="Arial" w:eastAsia="Times New Roman" w:hAnsi="Arial" w:cs="Arial"/>
          <w:color w:val="172033"/>
          <w:lang w:val="en"/>
        </w:rPr>
        <w:t>prediction from learned core samples for new live segments,</w:t>
      </w:r>
    </w:p>
    <w:p w14:paraId="70EE066F" w14:textId="77777777" w:rsidR="006A7F50" w:rsidRDefault="006A7F50">
      <w:pPr>
        <w:numPr>
          <w:ilvl w:val="0"/>
          <w:numId w:val="4"/>
        </w:numPr>
        <w:spacing w:before="100" w:beforeAutospacing="1" w:after="100" w:afterAutospacing="1"/>
        <w:divId w:val="374043465"/>
        <w:rPr>
          <w:rFonts w:ascii="Arial" w:eastAsia="Times New Roman" w:hAnsi="Arial" w:cs="Arial"/>
          <w:color w:val="172033"/>
          <w:lang w:val="en"/>
        </w:rPr>
      </w:pPr>
      <w:r>
        <w:rPr>
          <w:rFonts w:ascii="Arial" w:eastAsia="Times New Roman" w:hAnsi="Arial" w:cs="Arial"/>
          <w:color w:val="172033"/>
          <w:lang w:val="en"/>
        </w:rPr>
        <w:t>nearest-core distance used as an anomaly score,</w:t>
      </w:r>
    </w:p>
    <w:p w14:paraId="7679D206" w14:textId="77777777" w:rsidR="006A7F50" w:rsidRDefault="006A7F50">
      <w:pPr>
        <w:numPr>
          <w:ilvl w:val="0"/>
          <w:numId w:val="4"/>
        </w:numPr>
        <w:spacing w:before="100" w:beforeAutospacing="1" w:after="100" w:afterAutospacing="1"/>
        <w:divId w:val="374043465"/>
        <w:rPr>
          <w:rFonts w:ascii="Arial" w:eastAsia="Times New Roman" w:hAnsi="Arial" w:cs="Arial"/>
          <w:color w:val="172033"/>
          <w:lang w:val="en"/>
        </w:rPr>
      </w:pPr>
      <w:r>
        <w:rPr>
          <w:rFonts w:ascii="Arial" w:eastAsia="Times New Roman" w:hAnsi="Arial" w:cs="Arial"/>
          <w:color w:val="172033"/>
          <w:lang w:val="en"/>
        </w:rPr>
        <w:t>feature-level contribution explanations for the nearest core comparison,</w:t>
      </w:r>
    </w:p>
    <w:p w14:paraId="3A7B1A34" w14:textId="77777777" w:rsidR="006A7F50" w:rsidRDefault="006A7F50">
      <w:pPr>
        <w:numPr>
          <w:ilvl w:val="0"/>
          <w:numId w:val="4"/>
        </w:numPr>
        <w:spacing w:before="100" w:beforeAutospacing="1" w:after="100" w:afterAutospacing="1"/>
        <w:divId w:val="374043465"/>
        <w:rPr>
          <w:rFonts w:ascii="Arial" w:eastAsia="Times New Roman" w:hAnsi="Arial" w:cs="Arial"/>
          <w:color w:val="172033"/>
          <w:lang w:val="en"/>
        </w:rPr>
      </w:pPr>
      <w:r>
        <w:rPr>
          <w:rFonts w:ascii="Arial" w:eastAsia="Times New Roman" w:hAnsi="Arial" w:cs="Arial"/>
          <w:color w:val="172033"/>
          <w:lang w:val="en"/>
        </w:rPr>
        <w:t>feature weighting,</w:t>
      </w:r>
    </w:p>
    <w:p w14:paraId="1FA917A2" w14:textId="77777777" w:rsidR="006A7F50" w:rsidRDefault="006A7F50">
      <w:pPr>
        <w:numPr>
          <w:ilvl w:val="0"/>
          <w:numId w:val="4"/>
        </w:numPr>
        <w:spacing w:before="100" w:beforeAutospacing="1" w:after="100" w:afterAutospacing="1"/>
        <w:divId w:val="374043465"/>
        <w:rPr>
          <w:rFonts w:ascii="Arial" w:eastAsia="Times New Roman" w:hAnsi="Arial" w:cs="Arial"/>
          <w:color w:val="172033"/>
          <w:lang w:val="en"/>
        </w:rPr>
      </w:pPr>
      <w:r>
        <w:rPr>
          <w:rFonts w:ascii="Arial" w:eastAsia="Times New Roman" w:hAnsi="Arial" w:cs="Arial"/>
          <w:color w:val="172033"/>
          <w:lang w:val="en"/>
        </w:rPr>
        <w:t>optional minimum unique-track support so a cluster cannot be created only by repeated segments from one aircraft,</w:t>
      </w:r>
    </w:p>
    <w:p w14:paraId="34FC540E" w14:textId="77777777" w:rsidR="006A7F50" w:rsidRDefault="006A7F50">
      <w:pPr>
        <w:numPr>
          <w:ilvl w:val="0"/>
          <w:numId w:val="4"/>
        </w:numPr>
        <w:spacing w:before="100" w:beforeAutospacing="1" w:after="100" w:afterAutospacing="1"/>
        <w:divId w:val="374043465"/>
        <w:rPr>
          <w:rFonts w:ascii="Arial" w:eastAsia="Times New Roman" w:hAnsi="Arial" w:cs="Arial"/>
          <w:color w:val="172033"/>
          <w:lang w:val="en"/>
        </w:rPr>
      </w:pPr>
      <w:r>
        <w:rPr>
          <w:rFonts w:ascii="Arial" w:eastAsia="Times New Roman" w:hAnsi="Arial" w:cs="Arial"/>
          <w:color w:val="172033"/>
          <w:lang w:val="en"/>
        </w:rPr>
        <w:t>per-phase empirical distance calibration.</w:t>
      </w:r>
    </w:p>
    <w:p w14:paraId="4F316B63" w14:textId="77777777" w:rsidR="006A7F50" w:rsidRDefault="006A7F50">
      <w:pPr>
        <w:pStyle w:val="NormalWeb"/>
        <w:divId w:val="374043465"/>
        <w:rPr>
          <w:rFonts w:ascii="Arial" w:hAnsi="Arial" w:cs="Arial"/>
          <w:color w:val="172033"/>
          <w:lang w:val="en"/>
        </w:rPr>
      </w:pPr>
      <w:r>
        <w:rPr>
          <w:rFonts w:ascii="Arial" w:hAnsi="Arial" w:cs="Arial"/>
          <w:color w:val="172033"/>
          <w:lang w:val="en"/>
        </w:rPr>
        <w:t>Each phase model is trained independently:</w:t>
      </w:r>
    </w:p>
    <w:tbl>
      <w:tblPr>
        <w:tblW w:w="5000" w:type="pct"/>
        <w:tblCellMar>
          <w:top w:w="15" w:type="dxa"/>
          <w:left w:w="15" w:type="dxa"/>
          <w:bottom w:w="15" w:type="dxa"/>
          <w:right w:w="15" w:type="dxa"/>
        </w:tblCellMar>
        <w:tblLook w:val="04A0" w:firstRow="1" w:lastRow="0" w:firstColumn="1" w:lastColumn="0" w:noHBand="0" w:noVBand="1"/>
      </w:tblPr>
      <w:tblGrid>
        <w:gridCol w:w="2551"/>
        <w:gridCol w:w="1151"/>
        <w:gridCol w:w="977"/>
        <w:gridCol w:w="991"/>
        <w:gridCol w:w="711"/>
        <w:gridCol w:w="1018"/>
        <w:gridCol w:w="1004"/>
        <w:gridCol w:w="1004"/>
      </w:tblGrid>
      <w:tr w:rsidR="00000000" w14:paraId="26DE8714" w14:textId="77777777">
        <w:trPr>
          <w:divId w:val="374043465"/>
          <w:tblHeader/>
        </w:trPr>
        <w:tc>
          <w:tcPr>
            <w:tcW w:w="0" w:type="auto"/>
            <w:tcBorders>
              <w:top w:val="single" w:sz="6" w:space="0" w:color="D8DEE9"/>
              <w:left w:val="single" w:sz="6" w:space="0" w:color="D8DEE9"/>
              <w:bottom w:val="single" w:sz="6" w:space="0" w:color="D8DEE9"/>
              <w:right w:val="single" w:sz="6" w:space="0" w:color="D8DEE9"/>
            </w:tcBorders>
            <w:shd w:val="clear" w:color="auto" w:fill="F4F6F8"/>
            <w:vAlign w:val="center"/>
            <w:hideMark/>
          </w:tcPr>
          <w:p w14:paraId="35F187B0" w14:textId="77777777" w:rsidR="006A7F50" w:rsidRDefault="006A7F50">
            <w:pPr>
              <w:rPr>
                <w:rFonts w:ascii="Arial" w:eastAsia="Times New Roman" w:hAnsi="Arial" w:cs="Arial"/>
                <w:b/>
                <w:bCs/>
                <w:color w:val="172033"/>
              </w:rPr>
            </w:pPr>
            <w:r>
              <w:rPr>
                <w:rFonts w:ascii="Arial" w:eastAsia="Times New Roman" w:hAnsi="Arial" w:cs="Arial"/>
                <w:b/>
                <w:bCs/>
                <w:color w:val="172033"/>
              </w:rPr>
              <w:t>Phase</w:t>
            </w:r>
          </w:p>
        </w:tc>
        <w:tc>
          <w:tcPr>
            <w:tcW w:w="0" w:type="auto"/>
            <w:tcBorders>
              <w:top w:val="single" w:sz="6" w:space="0" w:color="D8DEE9"/>
              <w:left w:val="single" w:sz="6" w:space="0" w:color="D8DEE9"/>
              <w:bottom w:val="single" w:sz="6" w:space="0" w:color="D8DEE9"/>
              <w:right w:val="single" w:sz="6" w:space="0" w:color="D8DEE9"/>
            </w:tcBorders>
            <w:shd w:val="clear" w:color="auto" w:fill="F4F6F8"/>
            <w:vAlign w:val="center"/>
            <w:hideMark/>
          </w:tcPr>
          <w:p w14:paraId="0DEF32CC" w14:textId="77777777" w:rsidR="006A7F50" w:rsidRDefault="006A7F50">
            <w:pPr>
              <w:jc w:val="right"/>
              <w:rPr>
                <w:rFonts w:ascii="Arial" w:eastAsia="Times New Roman" w:hAnsi="Arial" w:cs="Arial"/>
                <w:b/>
                <w:bCs/>
                <w:color w:val="172033"/>
              </w:rPr>
            </w:pPr>
            <w:r>
              <w:rPr>
                <w:rFonts w:ascii="Arial" w:eastAsia="Times New Roman" w:hAnsi="Arial" w:cs="Arial"/>
                <w:b/>
                <w:bCs/>
                <w:color w:val="172033"/>
              </w:rPr>
              <w:t>Available segments</w:t>
            </w:r>
          </w:p>
        </w:tc>
        <w:tc>
          <w:tcPr>
            <w:tcW w:w="0" w:type="auto"/>
            <w:tcBorders>
              <w:top w:val="single" w:sz="6" w:space="0" w:color="D8DEE9"/>
              <w:left w:val="single" w:sz="6" w:space="0" w:color="D8DEE9"/>
              <w:bottom w:val="single" w:sz="6" w:space="0" w:color="D8DEE9"/>
              <w:right w:val="single" w:sz="6" w:space="0" w:color="D8DEE9"/>
            </w:tcBorders>
            <w:shd w:val="clear" w:color="auto" w:fill="F4F6F8"/>
            <w:vAlign w:val="center"/>
            <w:hideMark/>
          </w:tcPr>
          <w:p w14:paraId="2C7C7701" w14:textId="77777777" w:rsidR="006A7F50" w:rsidRDefault="006A7F50">
            <w:pPr>
              <w:jc w:val="right"/>
              <w:rPr>
                <w:rFonts w:ascii="Arial" w:eastAsia="Times New Roman" w:hAnsi="Arial" w:cs="Arial"/>
                <w:b/>
                <w:bCs/>
                <w:color w:val="172033"/>
              </w:rPr>
            </w:pPr>
            <w:r>
              <w:rPr>
                <w:rFonts w:ascii="Arial" w:eastAsia="Times New Roman" w:hAnsi="Arial" w:cs="Arial"/>
                <w:b/>
                <w:bCs/>
                <w:color w:val="172033"/>
              </w:rPr>
              <w:t>Training sample</w:t>
            </w:r>
          </w:p>
        </w:tc>
        <w:tc>
          <w:tcPr>
            <w:tcW w:w="0" w:type="auto"/>
            <w:tcBorders>
              <w:top w:val="single" w:sz="6" w:space="0" w:color="D8DEE9"/>
              <w:left w:val="single" w:sz="6" w:space="0" w:color="D8DEE9"/>
              <w:bottom w:val="single" w:sz="6" w:space="0" w:color="D8DEE9"/>
              <w:right w:val="single" w:sz="6" w:space="0" w:color="D8DEE9"/>
            </w:tcBorders>
            <w:shd w:val="clear" w:color="auto" w:fill="F4F6F8"/>
            <w:vAlign w:val="center"/>
            <w:hideMark/>
          </w:tcPr>
          <w:p w14:paraId="3DEE325C" w14:textId="77777777" w:rsidR="006A7F50" w:rsidRDefault="006A7F50">
            <w:pPr>
              <w:jc w:val="right"/>
              <w:rPr>
                <w:rFonts w:ascii="Arial" w:eastAsia="Times New Roman" w:hAnsi="Arial" w:cs="Arial"/>
                <w:b/>
                <w:bCs/>
                <w:color w:val="172033"/>
              </w:rPr>
            </w:pPr>
            <w:r>
              <w:rPr>
                <w:rFonts w:ascii="Arial" w:eastAsia="Times New Roman" w:hAnsi="Arial" w:cs="Arial"/>
                <w:b/>
                <w:bCs/>
                <w:color w:val="172033"/>
              </w:rPr>
              <w:t>Clusters</w:t>
            </w:r>
          </w:p>
        </w:tc>
        <w:tc>
          <w:tcPr>
            <w:tcW w:w="0" w:type="auto"/>
            <w:tcBorders>
              <w:top w:val="single" w:sz="6" w:space="0" w:color="D8DEE9"/>
              <w:left w:val="single" w:sz="6" w:space="0" w:color="D8DEE9"/>
              <w:bottom w:val="single" w:sz="6" w:space="0" w:color="D8DEE9"/>
              <w:right w:val="single" w:sz="6" w:space="0" w:color="D8DEE9"/>
            </w:tcBorders>
            <w:shd w:val="clear" w:color="auto" w:fill="F4F6F8"/>
            <w:vAlign w:val="center"/>
            <w:hideMark/>
          </w:tcPr>
          <w:p w14:paraId="760EDAD2" w14:textId="77777777" w:rsidR="006A7F50" w:rsidRDefault="006A7F50">
            <w:pPr>
              <w:jc w:val="right"/>
              <w:rPr>
                <w:rFonts w:ascii="Arial" w:eastAsia="Times New Roman" w:hAnsi="Arial" w:cs="Arial"/>
                <w:b/>
                <w:bCs/>
                <w:color w:val="172033"/>
              </w:rPr>
            </w:pPr>
            <w:r>
              <w:rPr>
                <w:rFonts w:ascii="Arial" w:eastAsia="Times New Roman" w:hAnsi="Arial" w:cs="Arial"/>
                <w:b/>
                <w:bCs/>
                <w:color w:val="172033"/>
              </w:rPr>
              <w:t>Noise rate</w:t>
            </w:r>
          </w:p>
        </w:tc>
        <w:tc>
          <w:tcPr>
            <w:tcW w:w="0" w:type="auto"/>
            <w:tcBorders>
              <w:top w:val="single" w:sz="6" w:space="0" w:color="D8DEE9"/>
              <w:left w:val="single" w:sz="6" w:space="0" w:color="D8DEE9"/>
              <w:bottom w:val="single" w:sz="6" w:space="0" w:color="D8DEE9"/>
              <w:right w:val="single" w:sz="6" w:space="0" w:color="D8DEE9"/>
            </w:tcBorders>
            <w:shd w:val="clear" w:color="auto" w:fill="F4F6F8"/>
            <w:vAlign w:val="center"/>
            <w:hideMark/>
          </w:tcPr>
          <w:p w14:paraId="32ED9D9B" w14:textId="77777777" w:rsidR="006A7F50" w:rsidRDefault="006A7F50">
            <w:pPr>
              <w:jc w:val="right"/>
              <w:rPr>
                <w:rFonts w:ascii="Arial" w:eastAsia="Times New Roman" w:hAnsi="Arial" w:cs="Arial"/>
                <w:b/>
                <w:bCs/>
                <w:color w:val="172033"/>
              </w:rPr>
            </w:pPr>
            <w:r>
              <w:rPr>
                <w:rFonts w:ascii="Arial" w:eastAsia="Times New Roman" w:hAnsi="Arial" w:cs="Arial"/>
                <w:b/>
                <w:bCs/>
                <w:color w:val="172033"/>
              </w:rPr>
              <w:t>Selected eps</w:t>
            </w:r>
          </w:p>
        </w:tc>
        <w:tc>
          <w:tcPr>
            <w:tcW w:w="0" w:type="auto"/>
            <w:tcBorders>
              <w:top w:val="single" w:sz="6" w:space="0" w:color="D8DEE9"/>
              <w:left w:val="single" w:sz="6" w:space="0" w:color="D8DEE9"/>
              <w:bottom w:val="single" w:sz="6" w:space="0" w:color="D8DEE9"/>
              <w:right w:val="single" w:sz="6" w:space="0" w:color="D8DEE9"/>
            </w:tcBorders>
            <w:shd w:val="clear" w:color="auto" w:fill="F4F6F8"/>
            <w:vAlign w:val="center"/>
            <w:hideMark/>
          </w:tcPr>
          <w:p w14:paraId="60C40BC3" w14:textId="77777777" w:rsidR="006A7F50" w:rsidRDefault="006A7F50">
            <w:pPr>
              <w:jc w:val="right"/>
              <w:rPr>
                <w:rFonts w:ascii="Arial" w:eastAsia="Times New Roman" w:hAnsi="Arial" w:cs="Arial"/>
                <w:b/>
                <w:bCs/>
                <w:color w:val="172033"/>
              </w:rPr>
            </w:pPr>
            <w:r>
              <w:rPr>
                <w:rFonts w:ascii="Arial" w:eastAsia="Times New Roman" w:hAnsi="Arial" w:cs="Arial"/>
                <w:b/>
                <w:bCs/>
                <w:color w:val="172033"/>
              </w:rPr>
              <w:t>p95 distance</w:t>
            </w:r>
          </w:p>
        </w:tc>
        <w:tc>
          <w:tcPr>
            <w:tcW w:w="0" w:type="auto"/>
            <w:tcBorders>
              <w:top w:val="single" w:sz="6" w:space="0" w:color="D8DEE9"/>
              <w:left w:val="single" w:sz="6" w:space="0" w:color="D8DEE9"/>
              <w:bottom w:val="single" w:sz="6" w:space="0" w:color="D8DEE9"/>
              <w:right w:val="single" w:sz="6" w:space="0" w:color="D8DEE9"/>
            </w:tcBorders>
            <w:shd w:val="clear" w:color="auto" w:fill="F4F6F8"/>
            <w:vAlign w:val="center"/>
            <w:hideMark/>
          </w:tcPr>
          <w:p w14:paraId="5C042A7B" w14:textId="77777777" w:rsidR="006A7F50" w:rsidRDefault="006A7F50">
            <w:pPr>
              <w:jc w:val="right"/>
              <w:rPr>
                <w:rFonts w:ascii="Arial" w:eastAsia="Times New Roman" w:hAnsi="Arial" w:cs="Arial"/>
                <w:b/>
                <w:bCs/>
                <w:color w:val="172033"/>
              </w:rPr>
            </w:pPr>
            <w:r>
              <w:rPr>
                <w:rFonts w:ascii="Arial" w:eastAsia="Times New Roman" w:hAnsi="Arial" w:cs="Arial"/>
                <w:b/>
                <w:bCs/>
                <w:color w:val="172033"/>
              </w:rPr>
              <w:t>p99 distance</w:t>
            </w:r>
          </w:p>
        </w:tc>
      </w:tr>
      <w:tr w:rsidR="00000000" w14:paraId="76113446" w14:textId="77777777">
        <w:trPr>
          <w:divId w:val="374043465"/>
        </w:trPr>
        <w:tc>
          <w:tcPr>
            <w:tcW w:w="0" w:type="auto"/>
            <w:tcBorders>
              <w:top w:val="single" w:sz="6" w:space="0" w:color="D8DEE9"/>
              <w:left w:val="single" w:sz="6" w:space="0" w:color="D8DEE9"/>
              <w:bottom w:val="single" w:sz="6" w:space="0" w:color="D8DEE9"/>
              <w:right w:val="single" w:sz="6" w:space="0" w:color="D8DEE9"/>
            </w:tcBorders>
            <w:vAlign w:val="center"/>
            <w:hideMark/>
          </w:tcPr>
          <w:p w14:paraId="41F0CE4D" w14:textId="77777777" w:rsidR="006A7F50" w:rsidRDefault="006A7F50">
            <w:pPr>
              <w:rPr>
                <w:rFonts w:ascii="Arial" w:eastAsia="Times New Roman" w:hAnsi="Arial" w:cs="Arial"/>
                <w:color w:val="172033"/>
              </w:rPr>
            </w:pPr>
            <w:r>
              <w:rPr>
                <w:rStyle w:val="HTMLCode"/>
                <w:color w:val="172033"/>
              </w:rPr>
              <w:t>DEPARTURE</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4E27371D" w14:textId="77777777" w:rsidR="006A7F50" w:rsidRDefault="006A7F50">
            <w:pPr>
              <w:jc w:val="right"/>
              <w:rPr>
                <w:rFonts w:ascii="Arial" w:eastAsia="Times New Roman" w:hAnsi="Arial" w:cs="Arial"/>
                <w:color w:val="172033"/>
              </w:rPr>
            </w:pPr>
            <w:r>
              <w:rPr>
                <w:rFonts w:ascii="Arial" w:eastAsia="Times New Roman" w:hAnsi="Arial" w:cs="Arial"/>
                <w:color w:val="172033"/>
              </w:rPr>
              <w:t>9,010</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517A36E4" w14:textId="77777777" w:rsidR="006A7F50" w:rsidRDefault="006A7F50">
            <w:pPr>
              <w:jc w:val="right"/>
              <w:rPr>
                <w:rFonts w:ascii="Arial" w:eastAsia="Times New Roman" w:hAnsi="Arial" w:cs="Arial"/>
                <w:color w:val="172033"/>
              </w:rPr>
            </w:pPr>
            <w:r>
              <w:rPr>
                <w:rFonts w:ascii="Arial" w:eastAsia="Times New Roman" w:hAnsi="Arial" w:cs="Arial"/>
                <w:color w:val="172033"/>
              </w:rPr>
              <w:t>5,000</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58989D1F" w14:textId="77777777" w:rsidR="006A7F50" w:rsidRDefault="006A7F50">
            <w:pPr>
              <w:jc w:val="right"/>
              <w:rPr>
                <w:rFonts w:ascii="Arial" w:eastAsia="Times New Roman" w:hAnsi="Arial" w:cs="Arial"/>
                <w:color w:val="172033"/>
              </w:rPr>
            </w:pPr>
            <w:r>
              <w:rPr>
                <w:rFonts w:ascii="Arial" w:eastAsia="Times New Roman" w:hAnsi="Arial" w:cs="Arial"/>
                <w:color w:val="172033"/>
              </w:rPr>
              <w:t>1</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71D0955C" w14:textId="77777777" w:rsidR="006A7F50" w:rsidRDefault="006A7F50">
            <w:pPr>
              <w:jc w:val="right"/>
              <w:rPr>
                <w:rFonts w:ascii="Arial" w:eastAsia="Times New Roman" w:hAnsi="Arial" w:cs="Arial"/>
                <w:color w:val="172033"/>
              </w:rPr>
            </w:pPr>
            <w:r>
              <w:rPr>
                <w:rFonts w:ascii="Arial" w:eastAsia="Times New Roman" w:hAnsi="Arial" w:cs="Arial"/>
                <w:color w:val="172033"/>
              </w:rPr>
              <w:t>3.68%</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69FEE839" w14:textId="77777777" w:rsidR="006A7F50" w:rsidRDefault="006A7F50">
            <w:pPr>
              <w:jc w:val="right"/>
              <w:rPr>
                <w:rFonts w:ascii="Arial" w:eastAsia="Times New Roman" w:hAnsi="Arial" w:cs="Arial"/>
                <w:color w:val="172033"/>
              </w:rPr>
            </w:pPr>
            <w:r>
              <w:rPr>
                <w:rFonts w:ascii="Arial" w:eastAsia="Times New Roman" w:hAnsi="Arial" w:cs="Arial"/>
                <w:color w:val="172033"/>
              </w:rPr>
              <w:t>0.713</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731FD202" w14:textId="77777777" w:rsidR="006A7F50" w:rsidRDefault="006A7F50">
            <w:pPr>
              <w:jc w:val="right"/>
              <w:rPr>
                <w:rFonts w:ascii="Arial" w:eastAsia="Times New Roman" w:hAnsi="Arial" w:cs="Arial"/>
                <w:color w:val="172033"/>
              </w:rPr>
            </w:pPr>
            <w:r>
              <w:rPr>
                <w:rFonts w:ascii="Arial" w:eastAsia="Times New Roman" w:hAnsi="Arial" w:cs="Arial"/>
                <w:color w:val="172033"/>
              </w:rPr>
              <w:t>0.432</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26C887DF" w14:textId="77777777" w:rsidR="006A7F50" w:rsidRDefault="006A7F50">
            <w:pPr>
              <w:jc w:val="right"/>
              <w:rPr>
                <w:rFonts w:ascii="Arial" w:eastAsia="Times New Roman" w:hAnsi="Arial" w:cs="Arial"/>
                <w:color w:val="172033"/>
              </w:rPr>
            </w:pPr>
            <w:r>
              <w:rPr>
                <w:rFonts w:ascii="Arial" w:eastAsia="Times New Roman" w:hAnsi="Arial" w:cs="Arial"/>
                <w:color w:val="172033"/>
              </w:rPr>
              <w:t>0.644</w:t>
            </w:r>
          </w:p>
        </w:tc>
      </w:tr>
      <w:tr w:rsidR="00000000" w14:paraId="08A40464" w14:textId="77777777">
        <w:trPr>
          <w:divId w:val="374043465"/>
        </w:trPr>
        <w:tc>
          <w:tcPr>
            <w:tcW w:w="0" w:type="auto"/>
            <w:tcBorders>
              <w:top w:val="single" w:sz="6" w:space="0" w:color="D8DEE9"/>
              <w:left w:val="single" w:sz="6" w:space="0" w:color="D8DEE9"/>
              <w:bottom w:val="single" w:sz="6" w:space="0" w:color="D8DEE9"/>
              <w:right w:val="single" w:sz="6" w:space="0" w:color="D8DEE9"/>
            </w:tcBorders>
            <w:vAlign w:val="center"/>
            <w:hideMark/>
          </w:tcPr>
          <w:p w14:paraId="0D0F5F76" w14:textId="77777777" w:rsidR="006A7F50" w:rsidRDefault="006A7F50">
            <w:pPr>
              <w:rPr>
                <w:rFonts w:ascii="Arial" w:eastAsia="Times New Roman" w:hAnsi="Arial" w:cs="Arial"/>
                <w:color w:val="172033"/>
              </w:rPr>
            </w:pPr>
            <w:r>
              <w:rPr>
                <w:rStyle w:val="HTMLCode"/>
                <w:color w:val="172033"/>
              </w:rPr>
              <w:t>ENROUTE_CLIMB</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21CDF96D" w14:textId="77777777" w:rsidR="006A7F50" w:rsidRDefault="006A7F50">
            <w:pPr>
              <w:jc w:val="right"/>
              <w:rPr>
                <w:rFonts w:ascii="Arial" w:eastAsia="Times New Roman" w:hAnsi="Arial" w:cs="Arial"/>
                <w:color w:val="172033"/>
              </w:rPr>
            </w:pPr>
            <w:r>
              <w:rPr>
                <w:rFonts w:ascii="Arial" w:eastAsia="Times New Roman" w:hAnsi="Arial" w:cs="Arial"/>
                <w:color w:val="172033"/>
              </w:rPr>
              <w:t>26,371</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75E68FFA" w14:textId="77777777" w:rsidR="006A7F50" w:rsidRDefault="006A7F50">
            <w:pPr>
              <w:jc w:val="right"/>
              <w:rPr>
                <w:rFonts w:ascii="Arial" w:eastAsia="Times New Roman" w:hAnsi="Arial" w:cs="Arial"/>
                <w:color w:val="172033"/>
              </w:rPr>
            </w:pPr>
            <w:r>
              <w:rPr>
                <w:rFonts w:ascii="Arial" w:eastAsia="Times New Roman" w:hAnsi="Arial" w:cs="Arial"/>
                <w:color w:val="172033"/>
              </w:rPr>
              <w:t>5,000</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292E71AB" w14:textId="77777777" w:rsidR="006A7F50" w:rsidRDefault="006A7F50">
            <w:pPr>
              <w:jc w:val="right"/>
              <w:rPr>
                <w:rFonts w:ascii="Arial" w:eastAsia="Times New Roman" w:hAnsi="Arial" w:cs="Arial"/>
                <w:color w:val="172033"/>
              </w:rPr>
            </w:pPr>
            <w:r>
              <w:rPr>
                <w:rFonts w:ascii="Arial" w:eastAsia="Times New Roman" w:hAnsi="Arial" w:cs="Arial"/>
                <w:color w:val="172033"/>
              </w:rPr>
              <w:t>1</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75CB6CBB" w14:textId="77777777" w:rsidR="006A7F50" w:rsidRDefault="006A7F50">
            <w:pPr>
              <w:jc w:val="right"/>
              <w:rPr>
                <w:rFonts w:ascii="Arial" w:eastAsia="Times New Roman" w:hAnsi="Arial" w:cs="Arial"/>
                <w:color w:val="172033"/>
              </w:rPr>
            </w:pPr>
            <w:r>
              <w:rPr>
                <w:rFonts w:ascii="Arial" w:eastAsia="Times New Roman" w:hAnsi="Arial" w:cs="Arial"/>
                <w:color w:val="172033"/>
              </w:rPr>
              <w:t>3.78%</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18174A4E" w14:textId="77777777" w:rsidR="006A7F50" w:rsidRDefault="006A7F50">
            <w:pPr>
              <w:jc w:val="right"/>
              <w:rPr>
                <w:rFonts w:ascii="Arial" w:eastAsia="Times New Roman" w:hAnsi="Arial" w:cs="Arial"/>
                <w:color w:val="172033"/>
              </w:rPr>
            </w:pPr>
            <w:r>
              <w:rPr>
                <w:rFonts w:ascii="Arial" w:eastAsia="Times New Roman" w:hAnsi="Arial" w:cs="Arial"/>
                <w:color w:val="172033"/>
              </w:rPr>
              <w:t>0.709</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508A5C4A" w14:textId="77777777" w:rsidR="006A7F50" w:rsidRDefault="006A7F50">
            <w:pPr>
              <w:jc w:val="right"/>
              <w:rPr>
                <w:rFonts w:ascii="Arial" w:eastAsia="Times New Roman" w:hAnsi="Arial" w:cs="Arial"/>
                <w:color w:val="172033"/>
              </w:rPr>
            </w:pPr>
            <w:r>
              <w:rPr>
                <w:rFonts w:ascii="Arial" w:eastAsia="Times New Roman" w:hAnsi="Arial" w:cs="Arial"/>
                <w:color w:val="172033"/>
              </w:rPr>
              <w:t>0.473</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6703676F" w14:textId="77777777" w:rsidR="006A7F50" w:rsidRDefault="006A7F50">
            <w:pPr>
              <w:jc w:val="right"/>
              <w:rPr>
                <w:rFonts w:ascii="Arial" w:eastAsia="Times New Roman" w:hAnsi="Arial" w:cs="Arial"/>
                <w:color w:val="172033"/>
              </w:rPr>
            </w:pPr>
            <w:r>
              <w:rPr>
                <w:rFonts w:ascii="Arial" w:eastAsia="Times New Roman" w:hAnsi="Arial" w:cs="Arial"/>
                <w:color w:val="172033"/>
              </w:rPr>
              <w:t>0.654</w:t>
            </w:r>
          </w:p>
        </w:tc>
      </w:tr>
      <w:tr w:rsidR="00000000" w14:paraId="008EA599" w14:textId="77777777">
        <w:trPr>
          <w:divId w:val="374043465"/>
        </w:trPr>
        <w:tc>
          <w:tcPr>
            <w:tcW w:w="0" w:type="auto"/>
            <w:tcBorders>
              <w:top w:val="single" w:sz="6" w:space="0" w:color="D8DEE9"/>
              <w:left w:val="single" w:sz="6" w:space="0" w:color="D8DEE9"/>
              <w:bottom w:val="single" w:sz="6" w:space="0" w:color="D8DEE9"/>
              <w:right w:val="single" w:sz="6" w:space="0" w:color="D8DEE9"/>
            </w:tcBorders>
            <w:vAlign w:val="center"/>
            <w:hideMark/>
          </w:tcPr>
          <w:p w14:paraId="1749157F" w14:textId="77777777" w:rsidR="006A7F50" w:rsidRDefault="006A7F50">
            <w:pPr>
              <w:rPr>
                <w:rFonts w:ascii="Arial" w:eastAsia="Times New Roman" w:hAnsi="Arial" w:cs="Arial"/>
                <w:color w:val="172033"/>
              </w:rPr>
            </w:pPr>
            <w:r>
              <w:rPr>
                <w:rStyle w:val="HTMLCode"/>
                <w:color w:val="172033"/>
              </w:rPr>
              <w:t>FINAL_APPROACH</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69CA6035" w14:textId="77777777" w:rsidR="006A7F50" w:rsidRDefault="006A7F50">
            <w:pPr>
              <w:jc w:val="right"/>
              <w:rPr>
                <w:rFonts w:ascii="Arial" w:eastAsia="Times New Roman" w:hAnsi="Arial" w:cs="Arial"/>
                <w:color w:val="172033"/>
              </w:rPr>
            </w:pPr>
            <w:r>
              <w:rPr>
                <w:rFonts w:ascii="Arial" w:eastAsia="Times New Roman" w:hAnsi="Arial" w:cs="Arial"/>
                <w:color w:val="172033"/>
              </w:rPr>
              <w:t>15,363</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13D9BE81" w14:textId="77777777" w:rsidR="006A7F50" w:rsidRDefault="006A7F50">
            <w:pPr>
              <w:jc w:val="right"/>
              <w:rPr>
                <w:rFonts w:ascii="Arial" w:eastAsia="Times New Roman" w:hAnsi="Arial" w:cs="Arial"/>
                <w:color w:val="172033"/>
              </w:rPr>
            </w:pPr>
            <w:r>
              <w:rPr>
                <w:rFonts w:ascii="Arial" w:eastAsia="Times New Roman" w:hAnsi="Arial" w:cs="Arial"/>
                <w:color w:val="172033"/>
              </w:rPr>
              <w:t>5,000</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236E07E6" w14:textId="77777777" w:rsidR="006A7F50" w:rsidRDefault="006A7F50">
            <w:pPr>
              <w:jc w:val="right"/>
              <w:rPr>
                <w:rFonts w:ascii="Arial" w:eastAsia="Times New Roman" w:hAnsi="Arial" w:cs="Arial"/>
                <w:color w:val="172033"/>
              </w:rPr>
            </w:pPr>
            <w:r>
              <w:rPr>
                <w:rFonts w:ascii="Arial" w:eastAsia="Times New Roman" w:hAnsi="Arial" w:cs="Arial"/>
                <w:color w:val="172033"/>
              </w:rPr>
              <w:t>1</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4F31BC66" w14:textId="77777777" w:rsidR="006A7F50" w:rsidRDefault="006A7F50">
            <w:pPr>
              <w:jc w:val="right"/>
              <w:rPr>
                <w:rFonts w:ascii="Arial" w:eastAsia="Times New Roman" w:hAnsi="Arial" w:cs="Arial"/>
                <w:color w:val="172033"/>
              </w:rPr>
            </w:pPr>
            <w:r>
              <w:rPr>
                <w:rFonts w:ascii="Arial" w:eastAsia="Times New Roman" w:hAnsi="Arial" w:cs="Arial"/>
                <w:color w:val="172033"/>
              </w:rPr>
              <w:t>4.68%</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42157796" w14:textId="77777777" w:rsidR="006A7F50" w:rsidRDefault="006A7F50">
            <w:pPr>
              <w:jc w:val="right"/>
              <w:rPr>
                <w:rFonts w:ascii="Arial" w:eastAsia="Times New Roman" w:hAnsi="Arial" w:cs="Arial"/>
                <w:color w:val="172033"/>
              </w:rPr>
            </w:pPr>
            <w:r>
              <w:rPr>
                <w:rFonts w:ascii="Arial" w:eastAsia="Times New Roman" w:hAnsi="Arial" w:cs="Arial"/>
                <w:color w:val="172033"/>
              </w:rPr>
              <w:t>1.057</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4C9989DC" w14:textId="77777777" w:rsidR="006A7F50" w:rsidRDefault="006A7F50">
            <w:pPr>
              <w:jc w:val="right"/>
              <w:rPr>
                <w:rFonts w:ascii="Arial" w:eastAsia="Times New Roman" w:hAnsi="Arial" w:cs="Arial"/>
                <w:color w:val="172033"/>
              </w:rPr>
            </w:pPr>
            <w:r>
              <w:rPr>
                <w:rFonts w:ascii="Arial" w:eastAsia="Times New Roman" w:hAnsi="Arial" w:cs="Arial"/>
                <w:color w:val="172033"/>
              </w:rPr>
              <w:t>0.558</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394AAAFE" w14:textId="77777777" w:rsidR="006A7F50" w:rsidRDefault="006A7F50">
            <w:pPr>
              <w:jc w:val="right"/>
              <w:rPr>
                <w:rFonts w:ascii="Arial" w:eastAsia="Times New Roman" w:hAnsi="Arial" w:cs="Arial"/>
                <w:color w:val="172033"/>
              </w:rPr>
            </w:pPr>
            <w:r>
              <w:rPr>
                <w:rFonts w:ascii="Arial" w:eastAsia="Times New Roman" w:hAnsi="Arial" w:cs="Arial"/>
                <w:color w:val="172033"/>
              </w:rPr>
              <w:t>0.928</w:t>
            </w:r>
          </w:p>
        </w:tc>
      </w:tr>
      <w:tr w:rsidR="00000000" w14:paraId="74C1B142" w14:textId="77777777">
        <w:trPr>
          <w:divId w:val="374043465"/>
        </w:trPr>
        <w:tc>
          <w:tcPr>
            <w:tcW w:w="0" w:type="auto"/>
            <w:tcBorders>
              <w:top w:val="single" w:sz="6" w:space="0" w:color="D8DEE9"/>
              <w:left w:val="single" w:sz="6" w:space="0" w:color="D8DEE9"/>
              <w:bottom w:val="single" w:sz="6" w:space="0" w:color="D8DEE9"/>
              <w:right w:val="single" w:sz="6" w:space="0" w:color="D8DEE9"/>
            </w:tcBorders>
            <w:vAlign w:val="center"/>
            <w:hideMark/>
          </w:tcPr>
          <w:p w14:paraId="7B739174" w14:textId="77777777" w:rsidR="006A7F50" w:rsidRDefault="006A7F50">
            <w:pPr>
              <w:rPr>
                <w:rFonts w:ascii="Arial" w:eastAsia="Times New Roman" w:hAnsi="Arial" w:cs="Arial"/>
                <w:color w:val="172033"/>
              </w:rPr>
            </w:pPr>
            <w:r>
              <w:rPr>
                <w:rStyle w:val="HTMLCode"/>
                <w:color w:val="172033"/>
              </w:rPr>
              <w:t>INITIAL_APPROACH</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1BA01C29" w14:textId="77777777" w:rsidR="006A7F50" w:rsidRDefault="006A7F50">
            <w:pPr>
              <w:jc w:val="right"/>
              <w:rPr>
                <w:rFonts w:ascii="Arial" w:eastAsia="Times New Roman" w:hAnsi="Arial" w:cs="Arial"/>
                <w:color w:val="172033"/>
              </w:rPr>
            </w:pPr>
            <w:r>
              <w:rPr>
                <w:rFonts w:ascii="Arial" w:eastAsia="Times New Roman" w:hAnsi="Arial" w:cs="Arial"/>
                <w:color w:val="172033"/>
              </w:rPr>
              <w:t>6,336</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68650A10" w14:textId="77777777" w:rsidR="006A7F50" w:rsidRDefault="006A7F50">
            <w:pPr>
              <w:jc w:val="right"/>
              <w:rPr>
                <w:rFonts w:ascii="Arial" w:eastAsia="Times New Roman" w:hAnsi="Arial" w:cs="Arial"/>
                <w:color w:val="172033"/>
              </w:rPr>
            </w:pPr>
            <w:r>
              <w:rPr>
                <w:rFonts w:ascii="Arial" w:eastAsia="Times New Roman" w:hAnsi="Arial" w:cs="Arial"/>
                <w:color w:val="172033"/>
              </w:rPr>
              <w:t>5,000</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073FF85C" w14:textId="77777777" w:rsidR="006A7F50" w:rsidRDefault="006A7F50">
            <w:pPr>
              <w:jc w:val="right"/>
              <w:rPr>
                <w:rFonts w:ascii="Arial" w:eastAsia="Times New Roman" w:hAnsi="Arial" w:cs="Arial"/>
                <w:color w:val="172033"/>
              </w:rPr>
            </w:pPr>
            <w:r>
              <w:rPr>
                <w:rFonts w:ascii="Arial" w:eastAsia="Times New Roman" w:hAnsi="Arial" w:cs="Arial"/>
                <w:color w:val="172033"/>
              </w:rPr>
              <w:t>4</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3C278E28" w14:textId="77777777" w:rsidR="006A7F50" w:rsidRDefault="006A7F50">
            <w:pPr>
              <w:jc w:val="right"/>
              <w:rPr>
                <w:rFonts w:ascii="Arial" w:eastAsia="Times New Roman" w:hAnsi="Arial" w:cs="Arial"/>
                <w:color w:val="172033"/>
              </w:rPr>
            </w:pPr>
            <w:r>
              <w:rPr>
                <w:rFonts w:ascii="Arial" w:eastAsia="Times New Roman" w:hAnsi="Arial" w:cs="Arial"/>
                <w:color w:val="172033"/>
              </w:rPr>
              <w:t>5.20%</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548558DD" w14:textId="77777777" w:rsidR="006A7F50" w:rsidRDefault="006A7F50">
            <w:pPr>
              <w:jc w:val="right"/>
              <w:rPr>
                <w:rFonts w:ascii="Arial" w:eastAsia="Times New Roman" w:hAnsi="Arial" w:cs="Arial"/>
                <w:color w:val="172033"/>
              </w:rPr>
            </w:pPr>
            <w:r>
              <w:rPr>
                <w:rFonts w:ascii="Arial" w:eastAsia="Times New Roman" w:hAnsi="Arial" w:cs="Arial"/>
                <w:color w:val="172033"/>
              </w:rPr>
              <w:t>0.621</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1AAF094D" w14:textId="77777777" w:rsidR="006A7F50" w:rsidRDefault="006A7F50">
            <w:pPr>
              <w:jc w:val="right"/>
              <w:rPr>
                <w:rFonts w:ascii="Arial" w:eastAsia="Times New Roman" w:hAnsi="Arial" w:cs="Arial"/>
                <w:color w:val="172033"/>
              </w:rPr>
            </w:pPr>
            <w:r>
              <w:rPr>
                <w:rFonts w:ascii="Arial" w:eastAsia="Times New Roman" w:hAnsi="Arial" w:cs="Arial"/>
                <w:color w:val="172033"/>
              </w:rPr>
              <w:t>0.186</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4804A1D8" w14:textId="77777777" w:rsidR="006A7F50" w:rsidRDefault="006A7F50">
            <w:pPr>
              <w:jc w:val="right"/>
              <w:rPr>
                <w:rFonts w:ascii="Arial" w:eastAsia="Times New Roman" w:hAnsi="Arial" w:cs="Arial"/>
                <w:color w:val="172033"/>
              </w:rPr>
            </w:pPr>
            <w:r>
              <w:rPr>
                <w:rFonts w:ascii="Arial" w:eastAsia="Times New Roman" w:hAnsi="Arial" w:cs="Arial"/>
                <w:color w:val="172033"/>
              </w:rPr>
              <w:t>0.559</w:t>
            </w:r>
          </w:p>
        </w:tc>
      </w:tr>
      <w:tr w:rsidR="00000000" w14:paraId="00A2A295" w14:textId="77777777">
        <w:trPr>
          <w:divId w:val="374043465"/>
        </w:trPr>
        <w:tc>
          <w:tcPr>
            <w:tcW w:w="0" w:type="auto"/>
            <w:tcBorders>
              <w:top w:val="single" w:sz="6" w:space="0" w:color="D8DEE9"/>
              <w:left w:val="single" w:sz="6" w:space="0" w:color="D8DEE9"/>
              <w:bottom w:val="single" w:sz="6" w:space="0" w:color="D8DEE9"/>
              <w:right w:val="single" w:sz="6" w:space="0" w:color="D8DEE9"/>
            </w:tcBorders>
            <w:vAlign w:val="center"/>
            <w:hideMark/>
          </w:tcPr>
          <w:p w14:paraId="45BA305B" w14:textId="77777777" w:rsidR="006A7F50" w:rsidRDefault="006A7F50">
            <w:pPr>
              <w:rPr>
                <w:rFonts w:ascii="Arial" w:eastAsia="Times New Roman" w:hAnsi="Arial" w:cs="Arial"/>
                <w:color w:val="172033"/>
              </w:rPr>
            </w:pPr>
            <w:r>
              <w:rPr>
                <w:rStyle w:val="HTMLCode"/>
                <w:color w:val="172033"/>
              </w:rPr>
              <w:t>INTERMEDIATE_APPROACH</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12DDE4CF" w14:textId="77777777" w:rsidR="006A7F50" w:rsidRDefault="006A7F50">
            <w:pPr>
              <w:jc w:val="right"/>
              <w:rPr>
                <w:rFonts w:ascii="Arial" w:eastAsia="Times New Roman" w:hAnsi="Arial" w:cs="Arial"/>
                <w:color w:val="172033"/>
              </w:rPr>
            </w:pPr>
            <w:r>
              <w:rPr>
                <w:rFonts w:ascii="Arial" w:eastAsia="Times New Roman" w:hAnsi="Arial" w:cs="Arial"/>
                <w:color w:val="172033"/>
              </w:rPr>
              <w:t>56,869</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659F9331" w14:textId="77777777" w:rsidR="006A7F50" w:rsidRDefault="006A7F50">
            <w:pPr>
              <w:jc w:val="right"/>
              <w:rPr>
                <w:rFonts w:ascii="Arial" w:eastAsia="Times New Roman" w:hAnsi="Arial" w:cs="Arial"/>
                <w:color w:val="172033"/>
              </w:rPr>
            </w:pPr>
            <w:r>
              <w:rPr>
                <w:rFonts w:ascii="Arial" w:eastAsia="Times New Roman" w:hAnsi="Arial" w:cs="Arial"/>
                <w:color w:val="172033"/>
              </w:rPr>
              <w:t>5,000</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35DEAF45" w14:textId="77777777" w:rsidR="006A7F50" w:rsidRDefault="006A7F50">
            <w:pPr>
              <w:jc w:val="right"/>
              <w:rPr>
                <w:rFonts w:ascii="Arial" w:eastAsia="Times New Roman" w:hAnsi="Arial" w:cs="Arial"/>
                <w:color w:val="172033"/>
              </w:rPr>
            </w:pPr>
            <w:r>
              <w:rPr>
                <w:rFonts w:ascii="Arial" w:eastAsia="Times New Roman" w:hAnsi="Arial" w:cs="Arial"/>
                <w:color w:val="172033"/>
              </w:rPr>
              <w:t>1</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3AF6B632" w14:textId="77777777" w:rsidR="006A7F50" w:rsidRDefault="006A7F50">
            <w:pPr>
              <w:jc w:val="right"/>
              <w:rPr>
                <w:rFonts w:ascii="Arial" w:eastAsia="Times New Roman" w:hAnsi="Arial" w:cs="Arial"/>
                <w:color w:val="172033"/>
              </w:rPr>
            </w:pPr>
            <w:r>
              <w:rPr>
                <w:rFonts w:ascii="Arial" w:eastAsia="Times New Roman" w:hAnsi="Arial" w:cs="Arial"/>
                <w:color w:val="172033"/>
              </w:rPr>
              <w:t>3.76%</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25B8649F" w14:textId="77777777" w:rsidR="006A7F50" w:rsidRDefault="006A7F50">
            <w:pPr>
              <w:jc w:val="right"/>
              <w:rPr>
                <w:rFonts w:ascii="Arial" w:eastAsia="Times New Roman" w:hAnsi="Arial" w:cs="Arial"/>
                <w:color w:val="172033"/>
              </w:rPr>
            </w:pPr>
            <w:r>
              <w:rPr>
                <w:rFonts w:ascii="Arial" w:eastAsia="Times New Roman" w:hAnsi="Arial" w:cs="Arial"/>
                <w:color w:val="172033"/>
              </w:rPr>
              <w:t>1.009</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2DF8F40A" w14:textId="77777777" w:rsidR="006A7F50" w:rsidRDefault="006A7F50">
            <w:pPr>
              <w:jc w:val="right"/>
              <w:rPr>
                <w:rFonts w:ascii="Arial" w:eastAsia="Times New Roman" w:hAnsi="Arial" w:cs="Arial"/>
                <w:color w:val="172033"/>
              </w:rPr>
            </w:pPr>
            <w:r>
              <w:rPr>
                <w:rFonts w:ascii="Arial" w:eastAsia="Times New Roman" w:hAnsi="Arial" w:cs="Arial"/>
                <w:color w:val="172033"/>
              </w:rPr>
              <w:t>0.566</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42B6FA06" w14:textId="77777777" w:rsidR="006A7F50" w:rsidRDefault="006A7F50">
            <w:pPr>
              <w:jc w:val="right"/>
              <w:rPr>
                <w:rFonts w:ascii="Arial" w:eastAsia="Times New Roman" w:hAnsi="Arial" w:cs="Arial"/>
                <w:color w:val="172033"/>
              </w:rPr>
            </w:pPr>
            <w:r>
              <w:rPr>
                <w:rFonts w:ascii="Arial" w:eastAsia="Times New Roman" w:hAnsi="Arial" w:cs="Arial"/>
                <w:color w:val="172033"/>
              </w:rPr>
              <w:t>0.875</w:t>
            </w:r>
          </w:p>
        </w:tc>
      </w:tr>
    </w:tbl>
    <w:p w14:paraId="7A43DEE7" w14:textId="77777777" w:rsidR="006A7F50" w:rsidRDefault="006A7F50">
      <w:pPr>
        <w:pStyle w:val="NormalWeb"/>
        <w:divId w:val="374043465"/>
        <w:rPr>
          <w:rFonts w:ascii="Arial" w:hAnsi="Arial" w:cs="Arial"/>
          <w:color w:val="172033"/>
          <w:lang w:val="en"/>
        </w:rPr>
      </w:pPr>
      <w:r>
        <w:rPr>
          <w:rFonts w:ascii="Arial" w:hAnsi="Arial" w:cs="Arial"/>
          <w:noProof/>
          <w:color w:val="172033"/>
          <w:lang w:val="en"/>
        </w:rPr>
        <w:drawing>
          <wp:inline distT="0" distB="0" distL="0" distR="0" wp14:anchorId="41DD260E" wp14:editId="5C09B9E1">
            <wp:extent cx="10972203" cy="4571751"/>
            <wp:effectExtent l="0" t="0" r="635" b="635"/>
            <wp:docPr id="4" name="Picture 4" descr="Selected eps by 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lected eps by phase"/>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10972203" cy="4571751"/>
                    </a:xfrm>
                    <a:prstGeom prst="rect">
                      <a:avLst/>
                    </a:prstGeom>
                    <a:noFill/>
                    <a:ln>
                      <a:noFill/>
                    </a:ln>
                  </pic:spPr>
                </pic:pic>
              </a:graphicData>
            </a:graphic>
          </wp:inline>
        </w:drawing>
      </w:r>
    </w:p>
    <w:p w14:paraId="18CB4DA4" w14:textId="77777777" w:rsidR="006A7F50" w:rsidRDefault="006A7F50">
      <w:pPr>
        <w:pStyle w:val="NormalWeb"/>
        <w:divId w:val="374043465"/>
        <w:rPr>
          <w:rFonts w:ascii="Arial" w:hAnsi="Arial" w:cs="Arial"/>
          <w:color w:val="172033"/>
          <w:lang w:val="en"/>
        </w:rPr>
      </w:pPr>
      <w:r>
        <w:rPr>
          <w:rFonts w:ascii="Arial" w:hAnsi="Arial" w:cs="Arial"/>
          <w:noProof/>
          <w:color w:val="172033"/>
          <w:lang w:val="en"/>
        </w:rPr>
        <w:drawing>
          <wp:inline distT="0" distB="0" distL="0" distR="0" wp14:anchorId="7C2CE1EC" wp14:editId="60E41E3B">
            <wp:extent cx="10972203" cy="5486101"/>
            <wp:effectExtent l="0" t="0" r="635" b="635"/>
            <wp:docPr id="5" name="Picture 5" descr="DBSCAN noise r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BSCAN noise rates"/>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10972203" cy="5486101"/>
                    </a:xfrm>
                    <a:prstGeom prst="rect">
                      <a:avLst/>
                    </a:prstGeom>
                    <a:noFill/>
                    <a:ln>
                      <a:noFill/>
                    </a:ln>
                  </pic:spPr>
                </pic:pic>
              </a:graphicData>
            </a:graphic>
          </wp:inline>
        </w:drawing>
      </w:r>
    </w:p>
    <w:p w14:paraId="4A6E460C" w14:textId="77777777" w:rsidR="006A7F50" w:rsidRDefault="006A7F50">
      <w:pPr>
        <w:pStyle w:val="NormalWeb"/>
        <w:divId w:val="374043465"/>
        <w:rPr>
          <w:rFonts w:ascii="Arial" w:hAnsi="Arial" w:cs="Arial"/>
          <w:color w:val="172033"/>
          <w:lang w:val="en"/>
        </w:rPr>
      </w:pPr>
      <w:r>
        <w:rPr>
          <w:rFonts w:ascii="Arial" w:hAnsi="Arial" w:cs="Arial"/>
          <w:color w:val="172033"/>
          <w:lang w:val="en"/>
        </w:rPr>
        <w:t>The raw anomaly score is simple:</w:t>
      </w:r>
    </w:p>
    <w:p w14:paraId="0382206A" w14:textId="77777777" w:rsidR="006A7F50" w:rsidRDefault="006A7F50">
      <w:pPr>
        <w:pStyle w:val="HTMLPreformatted"/>
        <w:divId w:val="374043465"/>
        <w:rPr>
          <w:color w:val="172033"/>
          <w:shd w:val="clear" w:color="auto" w:fill="EEF2F7"/>
          <w:lang w:val="en"/>
        </w:rPr>
      </w:pPr>
      <w:r>
        <w:rPr>
          <w:color w:val="172033"/>
          <w:shd w:val="clear" w:color="auto" w:fill="EEF2F7"/>
          <w:lang w:val="en"/>
        </w:rPr>
        <w:t>nearest_core_distance / selected_eps</w:t>
      </w:r>
    </w:p>
    <w:p w14:paraId="3222451F" w14:textId="77777777" w:rsidR="006A7F50" w:rsidRDefault="006A7F50">
      <w:pPr>
        <w:pStyle w:val="NormalWeb"/>
        <w:divId w:val="374043465"/>
        <w:rPr>
          <w:rFonts w:ascii="Arial" w:hAnsi="Arial" w:cs="Arial"/>
          <w:color w:val="172033"/>
          <w:lang w:val="en"/>
        </w:rPr>
      </w:pPr>
      <w:r>
        <w:rPr>
          <w:rFonts w:ascii="Arial" w:hAnsi="Arial" w:cs="Arial"/>
          <w:color w:val="172033"/>
          <w:lang w:val="en"/>
        </w:rPr>
        <w:t>A score below 1.0 means the segment is inside the learned DBSCAN core boundary for that phase. A score above 1.0 means it is outside the learned boundary and is treated as behaviorally anomalous.</w:t>
      </w:r>
    </w:p>
    <w:p w14:paraId="67C27C18" w14:textId="77777777" w:rsidR="006A7F50" w:rsidRDefault="006A7F50">
      <w:pPr>
        <w:pStyle w:val="NormalWeb"/>
        <w:divId w:val="374043465"/>
        <w:rPr>
          <w:rFonts w:ascii="Arial" w:hAnsi="Arial" w:cs="Arial"/>
          <w:color w:val="172033"/>
          <w:lang w:val="en"/>
        </w:rPr>
      </w:pPr>
      <w:r>
        <w:rPr>
          <w:rFonts w:ascii="Arial" w:hAnsi="Arial" w:cs="Arial"/>
          <w:color w:val="172033"/>
          <w:lang w:val="en"/>
        </w:rPr>
        <w:t>The calibrated score adds context to that raw number. During training, the model stores the empirical nearest-core distance distribution for DBSCAN inliers in that phase. During scoring, the live segment's distance is converted into a phase-relative percentile. This lets the dashboard say that a segment is, for example, farther from normal than 97.5% or 99% of training inliers for the assigned phase. That is easier to interpret than a normalized distance by itself.</w:t>
      </w:r>
    </w:p>
    <w:p w14:paraId="2B1F89A6" w14:textId="77777777" w:rsidR="006A7F50" w:rsidRDefault="006A7F50">
      <w:pPr>
        <w:pStyle w:val="Heading3"/>
        <w:divId w:val="374043465"/>
        <w:rPr>
          <w:rFonts w:ascii="Arial" w:eastAsia="Times New Roman" w:hAnsi="Arial" w:cs="Arial"/>
          <w:lang w:val="en"/>
        </w:rPr>
      </w:pPr>
      <w:r>
        <w:rPr>
          <w:rFonts w:ascii="Arial" w:eastAsia="Times New Roman" w:hAnsi="Arial" w:cs="Arial"/>
          <w:lang w:val="en"/>
        </w:rPr>
        <w:t>5.1 Parameter Selection</w:t>
      </w:r>
    </w:p>
    <w:p w14:paraId="73F0727A" w14:textId="77777777" w:rsidR="006A7F50" w:rsidRDefault="006A7F50">
      <w:pPr>
        <w:pStyle w:val="NormalWeb"/>
        <w:divId w:val="374043465"/>
        <w:rPr>
          <w:rFonts w:ascii="Arial" w:hAnsi="Arial" w:cs="Arial"/>
          <w:color w:val="172033"/>
          <w:lang w:val="en"/>
        </w:rPr>
      </w:pPr>
      <w:r>
        <w:rPr>
          <w:rFonts w:ascii="Arial" w:hAnsi="Arial" w:cs="Arial"/>
          <w:color w:val="172033"/>
          <w:lang w:val="en"/>
        </w:rPr>
        <w:t>The model parameters were chosen with a practical goal in mind: keep the model stable and explainable without pretending there is a supervised accuracy target. Since there are no expert anomaly labels, tuning only for a performance number would be misleading.</w:t>
      </w:r>
    </w:p>
    <w:tbl>
      <w:tblPr>
        <w:tblW w:w="5000" w:type="pct"/>
        <w:tblCellMar>
          <w:top w:w="15" w:type="dxa"/>
          <w:left w:w="15" w:type="dxa"/>
          <w:bottom w:w="15" w:type="dxa"/>
          <w:right w:w="15" w:type="dxa"/>
        </w:tblCellMar>
        <w:tblLook w:val="04A0" w:firstRow="1" w:lastRow="0" w:firstColumn="1" w:lastColumn="0" w:noHBand="0" w:noVBand="1"/>
      </w:tblPr>
      <w:tblGrid>
        <w:gridCol w:w="2091"/>
        <w:gridCol w:w="7253"/>
      </w:tblGrid>
      <w:tr w:rsidR="00000000" w14:paraId="57558CED" w14:textId="77777777">
        <w:trPr>
          <w:divId w:val="374043465"/>
          <w:tblHeader/>
        </w:trPr>
        <w:tc>
          <w:tcPr>
            <w:tcW w:w="0" w:type="auto"/>
            <w:tcBorders>
              <w:top w:val="single" w:sz="6" w:space="0" w:color="D8DEE9"/>
              <w:left w:val="single" w:sz="6" w:space="0" w:color="D8DEE9"/>
              <w:bottom w:val="single" w:sz="6" w:space="0" w:color="D8DEE9"/>
              <w:right w:val="single" w:sz="6" w:space="0" w:color="D8DEE9"/>
            </w:tcBorders>
            <w:shd w:val="clear" w:color="auto" w:fill="F4F6F8"/>
            <w:vAlign w:val="center"/>
            <w:hideMark/>
          </w:tcPr>
          <w:p w14:paraId="6A64B5F8" w14:textId="77777777" w:rsidR="006A7F50" w:rsidRDefault="006A7F50">
            <w:pPr>
              <w:rPr>
                <w:rFonts w:ascii="Arial" w:eastAsia="Times New Roman" w:hAnsi="Arial" w:cs="Arial"/>
                <w:b/>
                <w:bCs/>
                <w:color w:val="172033"/>
              </w:rPr>
            </w:pPr>
            <w:r>
              <w:rPr>
                <w:rFonts w:ascii="Arial" w:eastAsia="Times New Roman" w:hAnsi="Arial" w:cs="Arial"/>
                <w:b/>
                <w:bCs/>
                <w:color w:val="172033"/>
              </w:rPr>
              <w:t>Parameter</w:t>
            </w:r>
          </w:p>
        </w:tc>
        <w:tc>
          <w:tcPr>
            <w:tcW w:w="0" w:type="auto"/>
            <w:tcBorders>
              <w:top w:val="single" w:sz="6" w:space="0" w:color="D8DEE9"/>
              <w:left w:val="single" w:sz="6" w:space="0" w:color="D8DEE9"/>
              <w:bottom w:val="single" w:sz="6" w:space="0" w:color="D8DEE9"/>
              <w:right w:val="single" w:sz="6" w:space="0" w:color="D8DEE9"/>
            </w:tcBorders>
            <w:shd w:val="clear" w:color="auto" w:fill="F4F6F8"/>
            <w:vAlign w:val="center"/>
            <w:hideMark/>
          </w:tcPr>
          <w:p w14:paraId="34A5CA7A" w14:textId="77777777" w:rsidR="006A7F50" w:rsidRDefault="006A7F50">
            <w:pPr>
              <w:rPr>
                <w:rFonts w:ascii="Arial" w:eastAsia="Times New Roman" w:hAnsi="Arial" w:cs="Arial"/>
                <w:b/>
                <w:bCs/>
                <w:color w:val="172033"/>
              </w:rPr>
            </w:pPr>
            <w:r>
              <w:rPr>
                <w:rFonts w:ascii="Arial" w:eastAsia="Times New Roman" w:hAnsi="Arial" w:cs="Arial"/>
                <w:b/>
                <w:bCs/>
                <w:color w:val="172033"/>
              </w:rPr>
              <w:t>Selection method</w:t>
            </w:r>
          </w:p>
        </w:tc>
      </w:tr>
      <w:tr w:rsidR="00000000" w14:paraId="35C48020" w14:textId="77777777">
        <w:trPr>
          <w:divId w:val="374043465"/>
        </w:trPr>
        <w:tc>
          <w:tcPr>
            <w:tcW w:w="0" w:type="auto"/>
            <w:tcBorders>
              <w:top w:val="single" w:sz="6" w:space="0" w:color="D8DEE9"/>
              <w:left w:val="single" w:sz="6" w:space="0" w:color="D8DEE9"/>
              <w:bottom w:val="single" w:sz="6" w:space="0" w:color="D8DEE9"/>
              <w:right w:val="single" w:sz="6" w:space="0" w:color="D8DEE9"/>
            </w:tcBorders>
            <w:vAlign w:val="center"/>
            <w:hideMark/>
          </w:tcPr>
          <w:p w14:paraId="080C3B70" w14:textId="77777777" w:rsidR="006A7F50" w:rsidRDefault="006A7F50">
            <w:pPr>
              <w:rPr>
                <w:rFonts w:ascii="Arial" w:eastAsia="Times New Roman" w:hAnsi="Arial" w:cs="Arial"/>
                <w:color w:val="172033"/>
              </w:rPr>
            </w:pPr>
            <w:r>
              <w:rPr>
                <w:rStyle w:val="HTMLCode"/>
                <w:color w:val="172033"/>
              </w:rPr>
              <w:t>eps</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5850FB46" w14:textId="77777777" w:rsidR="006A7F50" w:rsidRDefault="006A7F50">
            <w:pPr>
              <w:rPr>
                <w:rFonts w:ascii="Arial" w:eastAsia="Times New Roman" w:hAnsi="Arial" w:cs="Arial"/>
                <w:color w:val="172033"/>
              </w:rPr>
            </w:pPr>
            <w:r>
              <w:rPr>
                <w:rFonts w:ascii="Arial" w:eastAsia="Times New Roman" w:hAnsi="Arial" w:cs="Arial"/>
                <w:color w:val="172033"/>
              </w:rPr>
              <w:t xml:space="preserve">Selected separately for each phase from the 90th percentile of k-nearest-neighbor distances, where </w:t>
            </w:r>
            <w:r>
              <w:rPr>
                <w:rStyle w:val="HTMLCode"/>
                <w:color w:val="172033"/>
              </w:rPr>
              <w:t>k</w:t>
            </w:r>
            <w:r>
              <w:rPr>
                <w:rFonts w:ascii="Arial" w:eastAsia="Times New Roman" w:hAnsi="Arial" w:cs="Arial"/>
                <w:color w:val="172033"/>
              </w:rPr>
              <w:t xml:space="preserve"> is the phase's </w:t>
            </w:r>
            <w:r>
              <w:rPr>
                <w:rStyle w:val="HTMLCode"/>
                <w:color w:val="172033"/>
              </w:rPr>
              <w:t>min_samples</w:t>
            </w:r>
            <w:r>
              <w:rPr>
                <w:rFonts w:ascii="Arial" w:eastAsia="Times New Roman" w:hAnsi="Arial" w:cs="Arial"/>
                <w:color w:val="172033"/>
              </w:rPr>
              <w:t>; values are clamped by configured minimum and maximum bounds.</w:t>
            </w:r>
          </w:p>
        </w:tc>
      </w:tr>
      <w:tr w:rsidR="00000000" w14:paraId="44571252" w14:textId="77777777">
        <w:trPr>
          <w:divId w:val="374043465"/>
        </w:trPr>
        <w:tc>
          <w:tcPr>
            <w:tcW w:w="0" w:type="auto"/>
            <w:tcBorders>
              <w:top w:val="single" w:sz="6" w:space="0" w:color="D8DEE9"/>
              <w:left w:val="single" w:sz="6" w:space="0" w:color="D8DEE9"/>
              <w:bottom w:val="single" w:sz="6" w:space="0" w:color="D8DEE9"/>
              <w:right w:val="single" w:sz="6" w:space="0" w:color="D8DEE9"/>
            </w:tcBorders>
            <w:vAlign w:val="center"/>
            <w:hideMark/>
          </w:tcPr>
          <w:p w14:paraId="4E742158" w14:textId="77777777" w:rsidR="006A7F50" w:rsidRDefault="006A7F50">
            <w:pPr>
              <w:rPr>
                <w:rFonts w:ascii="Arial" w:eastAsia="Times New Roman" w:hAnsi="Arial" w:cs="Arial"/>
                <w:color w:val="172033"/>
              </w:rPr>
            </w:pPr>
            <w:r>
              <w:rPr>
                <w:rStyle w:val="HTMLCode"/>
                <w:color w:val="172033"/>
              </w:rPr>
              <w:t>min_samples</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582FFF04" w14:textId="77777777" w:rsidR="006A7F50" w:rsidRDefault="006A7F50">
            <w:pPr>
              <w:rPr>
                <w:rFonts w:ascii="Arial" w:eastAsia="Times New Roman" w:hAnsi="Arial" w:cs="Arial"/>
                <w:color w:val="172033"/>
              </w:rPr>
            </w:pPr>
            <w:r>
              <w:rPr>
                <w:rFonts w:ascii="Arial" w:eastAsia="Times New Roman" w:hAnsi="Arial" w:cs="Arial"/>
                <w:color w:val="172033"/>
              </w:rPr>
              <w:t>Set by phase to require enough nearby behavior samples before a dense region is accepted.</w:t>
            </w:r>
          </w:p>
        </w:tc>
      </w:tr>
      <w:tr w:rsidR="00000000" w14:paraId="6A4FA851" w14:textId="77777777">
        <w:trPr>
          <w:divId w:val="374043465"/>
        </w:trPr>
        <w:tc>
          <w:tcPr>
            <w:tcW w:w="0" w:type="auto"/>
            <w:tcBorders>
              <w:top w:val="single" w:sz="6" w:space="0" w:color="D8DEE9"/>
              <w:left w:val="single" w:sz="6" w:space="0" w:color="D8DEE9"/>
              <w:bottom w:val="single" w:sz="6" w:space="0" w:color="D8DEE9"/>
              <w:right w:val="single" w:sz="6" w:space="0" w:color="D8DEE9"/>
            </w:tcBorders>
            <w:vAlign w:val="center"/>
            <w:hideMark/>
          </w:tcPr>
          <w:p w14:paraId="5B66B3C5" w14:textId="77777777" w:rsidR="006A7F50" w:rsidRDefault="006A7F50">
            <w:pPr>
              <w:rPr>
                <w:rFonts w:ascii="Arial" w:eastAsia="Times New Roman" w:hAnsi="Arial" w:cs="Arial"/>
                <w:color w:val="172033"/>
              </w:rPr>
            </w:pPr>
            <w:r>
              <w:rPr>
                <w:rStyle w:val="HTMLCode"/>
                <w:color w:val="172033"/>
              </w:rPr>
              <w:t>min_unique_tracks</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0E0B808F" w14:textId="77777777" w:rsidR="006A7F50" w:rsidRDefault="006A7F50">
            <w:pPr>
              <w:rPr>
                <w:rFonts w:ascii="Arial" w:eastAsia="Times New Roman" w:hAnsi="Arial" w:cs="Arial"/>
                <w:color w:val="172033"/>
              </w:rPr>
            </w:pPr>
            <w:r>
              <w:rPr>
                <w:rFonts w:ascii="Arial" w:eastAsia="Times New Roman" w:hAnsi="Arial" w:cs="Arial"/>
                <w:color w:val="172033"/>
              </w:rPr>
              <w:t>Chosen from aviation reasoning to reduce artificial density from overlapping segments of the same aircraft track.</w:t>
            </w:r>
          </w:p>
        </w:tc>
      </w:tr>
      <w:tr w:rsidR="00000000" w14:paraId="781C5D61" w14:textId="77777777">
        <w:trPr>
          <w:divId w:val="374043465"/>
        </w:trPr>
        <w:tc>
          <w:tcPr>
            <w:tcW w:w="0" w:type="auto"/>
            <w:tcBorders>
              <w:top w:val="single" w:sz="6" w:space="0" w:color="D8DEE9"/>
              <w:left w:val="single" w:sz="6" w:space="0" w:color="D8DEE9"/>
              <w:bottom w:val="single" w:sz="6" w:space="0" w:color="D8DEE9"/>
              <w:right w:val="single" w:sz="6" w:space="0" w:color="D8DEE9"/>
            </w:tcBorders>
            <w:vAlign w:val="center"/>
            <w:hideMark/>
          </w:tcPr>
          <w:p w14:paraId="0CF91860" w14:textId="77777777" w:rsidR="006A7F50" w:rsidRDefault="006A7F50">
            <w:pPr>
              <w:rPr>
                <w:rFonts w:ascii="Arial" w:eastAsia="Times New Roman" w:hAnsi="Arial" w:cs="Arial"/>
                <w:color w:val="172033"/>
              </w:rPr>
            </w:pPr>
            <w:r>
              <w:rPr>
                <w:rFonts w:ascii="Arial" w:eastAsia="Times New Roman" w:hAnsi="Arial" w:cs="Arial"/>
                <w:color w:val="172033"/>
              </w:rPr>
              <w:t>Feature weights</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4B28D266" w14:textId="77777777" w:rsidR="006A7F50" w:rsidRDefault="006A7F50">
            <w:pPr>
              <w:rPr>
                <w:rFonts w:ascii="Arial" w:eastAsia="Times New Roman" w:hAnsi="Arial" w:cs="Arial"/>
                <w:color w:val="172033"/>
              </w:rPr>
            </w:pPr>
            <w:r>
              <w:rPr>
                <w:rFonts w:ascii="Arial" w:eastAsia="Times New Roman" w:hAnsi="Arial" w:cs="Arial"/>
                <w:color w:val="172033"/>
              </w:rPr>
              <w:t>Chosen by phase from aviation reasoning; climb/descent features receive higher weight where vertical motion is operationally important.</w:t>
            </w:r>
          </w:p>
        </w:tc>
      </w:tr>
      <w:tr w:rsidR="00000000" w14:paraId="35DB4A0C" w14:textId="77777777">
        <w:trPr>
          <w:divId w:val="374043465"/>
        </w:trPr>
        <w:tc>
          <w:tcPr>
            <w:tcW w:w="0" w:type="auto"/>
            <w:tcBorders>
              <w:top w:val="single" w:sz="6" w:space="0" w:color="D8DEE9"/>
              <w:left w:val="single" w:sz="6" w:space="0" w:color="D8DEE9"/>
              <w:bottom w:val="single" w:sz="6" w:space="0" w:color="D8DEE9"/>
              <w:right w:val="single" w:sz="6" w:space="0" w:color="D8DEE9"/>
            </w:tcBorders>
            <w:vAlign w:val="center"/>
            <w:hideMark/>
          </w:tcPr>
          <w:p w14:paraId="733759A2" w14:textId="77777777" w:rsidR="006A7F50" w:rsidRDefault="006A7F50">
            <w:pPr>
              <w:rPr>
                <w:rFonts w:ascii="Arial" w:eastAsia="Times New Roman" w:hAnsi="Arial" w:cs="Arial"/>
                <w:color w:val="172033"/>
              </w:rPr>
            </w:pPr>
            <w:r>
              <w:rPr>
                <w:rFonts w:ascii="Arial" w:eastAsia="Times New Roman" w:hAnsi="Arial" w:cs="Arial"/>
                <w:color w:val="172033"/>
              </w:rPr>
              <w:t>Raw anomaly cutoff</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2D767E62" w14:textId="77777777" w:rsidR="006A7F50" w:rsidRDefault="006A7F50">
            <w:pPr>
              <w:rPr>
                <w:rFonts w:ascii="Arial" w:eastAsia="Times New Roman" w:hAnsi="Arial" w:cs="Arial"/>
                <w:color w:val="172033"/>
              </w:rPr>
            </w:pPr>
            <w:r>
              <w:rPr>
                <w:rFonts w:ascii="Arial" w:eastAsia="Times New Roman" w:hAnsi="Arial" w:cs="Arial"/>
                <w:color w:val="172033"/>
              </w:rPr>
              <w:t xml:space="preserve">The DBSCAN core boundary is score </w:t>
            </w:r>
            <w:r>
              <w:rPr>
                <w:rStyle w:val="HTMLCode"/>
                <w:color w:val="172033"/>
              </w:rPr>
              <w:t>1.0</w:t>
            </w:r>
            <w:r>
              <w:rPr>
                <w:rFonts w:ascii="Arial" w:eastAsia="Times New Roman" w:hAnsi="Arial" w:cs="Arial"/>
                <w:color w:val="172033"/>
              </w:rPr>
              <w:t>; scores above this are outside the learned core region.</w:t>
            </w:r>
          </w:p>
        </w:tc>
      </w:tr>
      <w:tr w:rsidR="00000000" w14:paraId="12328236" w14:textId="77777777">
        <w:trPr>
          <w:divId w:val="374043465"/>
        </w:trPr>
        <w:tc>
          <w:tcPr>
            <w:tcW w:w="0" w:type="auto"/>
            <w:tcBorders>
              <w:top w:val="single" w:sz="6" w:space="0" w:color="D8DEE9"/>
              <w:left w:val="single" w:sz="6" w:space="0" w:color="D8DEE9"/>
              <w:bottom w:val="single" w:sz="6" w:space="0" w:color="D8DEE9"/>
              <w:right w:val="single" w:sz="6" w:space="0" w:color="D8DEE9"/>
            </w:tcBorders>
            <w:vAlign w:val="center"/>
            <w:hideMark/>
          </w:tcPr>
          <w:p w14:paraId="38B47D09" w14:textId="77777777" w:rsidR="006A7F50" w:rsidRDefault="006A7F50">
            <w:pPr>
              <w:rPr>
                <w:rFonts w:ascii="Arial" w:eastAsia="Times New Roman" w:hAnsi="Arial" w:cs="Arial"/>
                <w:color w:val="172033"/>
              </w:rPr>
            </w:pPr>
            <w:r>
              <w:rPr>
                <w:rFonts w:ascii="Arial" w:eastAsia="Times New Roman" w:hAnsi="Arial" w:cs="Arial"/>
                <w:color w:val="172033"/>
              </w:rPr>
              <w:t>Calibrated severity</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7F2D9177" w14:textId="77777777" w:rsidR="006A7F50" w:rsidRDefault="006A7F50">
            <w:pPr>
              <w:rPr>
                <w:rFonts w:ascii="Arial" w:eastAsia="Times New Roman" w:hAnsi="Arial" w:cs="Arial"/>
                <w:color w:val="172033"/>
              </w:rPr>
            </w:pPr>
            <w:r>
              <w:rPr>
                <w:rFonts w:ascii="Arial" w:eastAsia="Times New Roman" w:hAnsi="Arial" w:cs="Arial"/>
                <w:color w:val="172033"/>
              </w:rPr>
              <w:t>Outlier severity is interpreted using each phase's empirical nearest-core distance distribution.</w:t>
            </w:r>
          </w:p>
        </w:tc>
      </w:tr>
    </w:tbl>
    <w:p w14:paraId="36BA0E63" w14:textId="77777777" w:rsidR="006A7F50" w:rsidRDefault="006A7F50">
      <w:pPr>
        <w:pStyle w:val="NormalWeb"/>
        <w:divId w:val="374043465"/>
        <w:rPr>
          <w:rFonts w:ascii="Arial" w:hAnsi="Arial" w:cs="Arial"/>
          <w:color w:val="172033"/>
          <w:lang w:val="en"/>
        </w:rPr>
      </w:pPr>
      <w:r>
        <w:rPr>
          <w:rFonts w:ascii="Arial" w:hAnsi="Arial" w:cs="Arial"/>
          <w:color w:val="172033"/>
          <w:lang w:val="en"/>
        </w:rPr>
        <w:t xml:space="preserve">The 5,000-row training cap per phase was a practical compromise. The custom DBSCAN implementation performs direct neighbor comparisons, so training time grows quickly as the sample size increases. Five thousand rows per phase kept training manageable while still giving each model a substantial sample. The downside is that larger phases, especially </w:t>
      </w:r>
      <w:r>
        <w:rPr>
          <w:rStyle w:val="HTMLCode"/>
          <w:color w:val="172033"/>
          <w:lang w:val="en"/>
        </w:rPr>
        <w:t>INTERMEDIATE_APPROACH</w:t>
      </w:r>
      <w:r>
        <w:rPr>
          <w:rFonts w:ascii="Arial" w:hAnsi="Arial" w:cs="Arial"/>
          <w:color w:val="172033"/>
          <w:lang w:val="en"/>
        </w:rPr>
        <w:t>, may lose some density detail from downsampling. We report both available and clean training segment counts so that this choice is visible.</w:t>
      </w:r>
    </w:p>
    <w:p w14:paraId="1AC6AB5B" w14:textId="77777777" w:rsidR="006A7F50" w:rsidRDefault="006A7F50">
      <w:pPr>
        <w:pStyle w:val="Heading2"/>
        <w:divId w:val="374043465"/>
        <w:rPr>
          <w:rFonts w:ascii="Arial" w:eastAsia="Times New Roman" w:hAnsi="Arial" w:cs="Arial"/>
          <w:lang w:val="en"/>
        </w:rPr>
      </w:pPr>
      <w:r>
        <w:rPr>
          <w:rFonts w:ascii="Arial" w:eastAsia="Times New Roman" w:hAnsi="Arial" w:cs="Arial"/>
          <w:lang w:val="en"/>
        </w:rPr>
        <w:t>6. Runtime Scoring and Dashboard</w:t>
      </w:r>
    </w:p>
    <w:p w14:paraId="52A88F29" w14:textId="77777777" w:rsidR="006A7F50" w:rsidRDefault="006A7F50">
      <w:pPr>
        <w:pStyle w:val="NormalWeb"/>
        <w:divId w:val="374043465"/>
        <w:rPr>
          <w:rFonts w:ascii="Arial" w:hAnsi="Arial" w:cs="Arial"/>
          <w:color w:val="172033"/>
          <w:lang w:val="en"/>
        </w:rPr>
      </w:pPr>
      <w:r>
        <w:rPr>
          <w:rFonts w:ascii="Arial" w:hAnsi="Arial" w:cs="Arial"/>
          <w:color w:val="172033"/>
          <w:lang w:val="en"/>
        </w:rPr>
        <w:t>The live dashboard is the main way to inspect the model. It polls ADS-B data, builds recent track segments, scores each segment against every phase-specific DBSCAN model, and displays:</w:t>
      </w:r>
    </w:p>
    <w:p w14:paraId="2788EE37" w14:textId="77777777" w:rsidR="006A7F50" w:rsidRDefault="006A7F50">
      <w:pPr>
        <w:numPr>
          <w:ilvl w:val="0"/>
          <w:numId w:val="5"/>
        </w:numPr>
        <w:spacing w:before="100" w:beforeAutospacing="1" w:after="100" w:afterAutospacing="1"/>
        <w:divId w:val="374043465"/>
        <w:rPr>
          <w:rFonts w:ascii="Arial" w:eastAsia="Times New Roman" w:hAnsi="Arial" w:cs="Arial"/>
          <w:color w:val="172033"/>
          <w:lang w:val="en"/>
        </w:rPr>
      </w:pPr>
      <w:r>
        <w:rPr>
          <w:rFonts w:ascii="Arial" w:eastAsia="Times New Roman" w:hAnsi="Arial" w:cs="Arial"/>
          <w:color w:val="172033"/>
          <w:lang w:val="en"/>
        </w:rPr>
        <w:t>assigned phase,</w:t>
      </w:r>
    </w:p>
    <w:p w14:paraId="4B27710C" w14:textId="77777777" w:rsidR="006A7F50" w:rsidRDefault="006A7F50">
      <w:pPr>
        <w:numPr>
          <w:ilvl w:val="0"/>
          <w:numId w:val="5"/>
        </w:numPr>
        <w:spacing w:before="100" w:beforeAutospacing="1" w:after="100" w:afterAutospacing="1"/>
        <w:divId w:val="374043465"/>
        <w:rPr>
          <w:rFonts w:ascii="Arial" w:eastAsia="Times New Roman" w:hAnsi="Arial" w:cs="Arial"/>
          <w:color w:val="172033"/>
          <w:lang w:val="en"/>
        </w:rPr>
      </w:pPr>
      <w:r>
        <w:rPr>
          <w:rFonts w:ascii="Arial" w:eastAsia="Times New Roman" w:hAnsi="Arial" w:cs="Arial"/>
          <w:color w:val="172033"/>
          <w:lang w:val="en"/>
        </w:rPr>
        <w:t>behavior anomaly status,</w:t>
      </w:r>
    </w:p>
    <w:p w14:paraId="4328B49F" w14:textId="77777777" w:rsidR="006A7F50" w:rsidRDefault="006A7F50">
      <w:pPr>
        <w:numPr>
          <w:ilvl w:val="0"/>
          <w:numId w:val="5"/>
        </w:numPr>
        <w:spacing w:before="100" w:beforeAutospacing="1" w:after="100" w:afterAutospacing="1"/>
        <w:divId w:val="374043465"/>
        <w:rPr>
          <w:rFonts w:ascii="Arial" w:eastAsia="Times New Roman" w:hAnsi="Arial" w:cs="Arial"/>
          <w:color w:val="172033"/>
          <w:lang w:val="en"/>
        </w:rPr>
      </w:pPr>
      <w:r>
        <w:rPr>
          <w:rFonts w:ascii="Arial" w:eastAsia="Times New Roman" w:hAnsi="Arial" w:cs="Arial"/>
          <w:color w:val="172033"/>
          <w:lang w:val="en"/>
        </w:rPr>
        <w:t>raw DBSCAN score,</w:t>
      </w:r>
    </w:p>
    <w:p w14:paraId="0BA61ABF" w14:textId="77777777" w:rsidR="006A7F50" w:rsidRDefault="006A7F50">
      <w:pPr>
        <w:numPr>
          <w:ilvl w:val="0"/>
          <w:numId w:val="5"/>
        </w:numPr>
        <w:spacing w:before="100" w:beforeAutospacing="1" w:after="100" w:afterAutospacing="1"/>
        <w:divId w:val="374043465"/>
        <w:rPr>
          <w:rFonts w:ascii="Arial" w:eastAsia="Times New Roman" w:hAnsi="Arial" w:cs="Arial"/>
          <w:color w:val="172033"/>
          <w:lang w:val="en"/>
        </w:rPr>
      </w:pPr>
      <w:r>
        <w:rPr>
          <w:rFonts w:ascii="Arial" w:eastAsia="Times New Roman" w:hAnsi="Arial" w:cs="Arial"/>
          <w:color w:val="172033"/>
          <w:lang w:val="en"/>
        </w:rPr>
        <w:t>phase-relative distance percentile,</w:t>
      </w:r>
    </w:p>
    <w:p w14:paraId="7E5CC2D6" w14:textId="77777777" w:rsidR="006A7F50" w:rsidRDefault="006A7F50">
      <w:pPr>
        <w:numPr>
          <w:ilvl w:val="0"/>
          <w:numId w:val="5"/>
        </w:numPr>
        <w:spacing w:before="100" w:beforeAutospacing="1" w:after="100" w:afterAutospacing="1"/>
        <w:divId w:val="374043465"/>
        <w:rPr>
          <w:rFonts w:ascii="Arial" w:eastAsia="Times New Roman" w:hAnsi="Arial" w:cs="Arial"/>
          <w:color w:val="172033"/>
          <w:lang w:val="en"/>
        </w:rPr>
      </w:pPr>
      <w:r>
        <w:rPr>
          <w:rFonts w:ascii="Arial" w:eastAsia="Times New Roman" w:hAnsi="Arial" w:cs="Arial"/>
          <w:color w:val="172033"/>
          <w:lang w:val="en"/>
        </w:rPr>
        <w:t>confidence and nearest-cluster information,</w:t>
      </w:r>
    </w:p>
    <w:p w14:paraId="47AB8773" w14:textId="77777777" w:rsidR="006A7F50" w:rsidRDefault="006A7F50">
      <w:pPr>
        <w:numPr>
          <w:ilvl w:val="0"/>
          <w:numId w:val="5"/>
        </w:numPr>
        <w:spacing w:before="100" w:beforeAutospacing="1" w:after="100" w:afterAutospacing="1"/>
        <w:divId w:val="374043465"/>
        <w:rPr>
          <w:rFonts w:ascii="Arial" w:eastAsia="Times New Roman" w:hAnsi="Arial" w:cs="Arial"/>
          <w:color w:val="172033"/>
          <w:lang w:val="en"/>
        </w:rPr>
      </w:pPr>
      <w:r>
        <w:rPr>
          <w:rFonts w:ascii="Arial" w:eastAsia="Times New Roman" w:hAnsi="Arial" w:cs="Arial"/>
          <w:color w:val="172033"/>
          <w:lang w:val="en"/>
        </w:rPr>
        <w:t>top alternate phase-model scores,</w:t>
      </w:r>
    </w:p>
    <w:p w14:paraId="1A781C6C" w14:textId="77777777" w:rsidR="006A7F50" w:rsidRDefault="006A7F50">
      <w:pPr>
        <w:numPr>
          <w:ilvl w:val="0"/>
          <w:numId w:val="5"/>
        </w:numPr>
        <w:spacing w:before="100" w:beforeAutospacing="1" w:after="100" w:afterAutospacing="1"/>
        <w:divId w:val="374043465"/>
        <w:rPr>
          <w:rFonts w:ascii="Arial" w:eastAsia="Times New Roman" w:hAnsi="Arial" w:cs="Arial"/>
          <w:color w:val="172033"/>
          <w:lang w:val="en"/>
        </w:rPr>
      </w:pPr>
      <w:r>
        <w:rPr>
          <w:rFonts w:ascii="Arial" w:eastAsia="Times New Roman" w:hAnsi="Arial" w:cs="Arial"/>
          <w:color w:val="172033"/>
          <w:lang w:val="en"/>
        </w:rPr>
        <w:t>nearest airports and adjustable airport marker radius,</w:t>
      </w:r>
    </w:p>
    <w:p w14:paraId="0CE72651" w14:textId="77777777" w:rsidR="006A7F50" w:rsidRDefault="006A7F50">
      <w:pPr>
        <w:numPr>
          <w:ilvl w:val="0"/>
          <w:numId w:val="5"/>
        </w:numPr>
        <w:spacing w:before="100" w:beforeAutospacing="1" w:after="100" w:afterAutospacing="1"/>
        <w:divId w:val="374043465"/>
        <w:rPr>
          <w:rFonts w:ascii="Arial" w:eastAsia="Times New Roman" w:hAnsi="Arial" w:cs="Arial"/>
          <w:color w:val="172033"/>
          <w:lang w:val="en"/>
        </w:rPr>
      </w:pPr>
      <w:r>
        <w:rPr>
          <w:rFonts w:ascii="Arial" w:eastAsia="Times New Roman" w:hAnsi="Arial" w:cs="Arial"/>
          <w:color w:val="172033"/>
          <w:lang w:val="en"/>
        </w:rPr>
        <w:t>selected aircraft trail and replay controls.</w:t>
      </w:r>
    </w:p>
    <w:p w14:paraId="1AB5A50E" w14:textId="77777777" w:rsidR="006A7F50" w:rsidRDefault="006A7F50">
      <w:pPr>
        <w:pStyle w:val="NormalWeb"/>
        <w:divId w:val="374043465"/>
        <w:rPr>
          <w:rFonts w:ascii="Arial" w:hAnsi="Arial" w:cs="Arial"/>
          <w:color w:val="172033"/>
          <w:lang w:val="en"/>
        </w:rPr>
      </w:pPr>
      <w:r>
        <w:rPr>
          <w:rFonts w:ascii="Arial" w:hAnsi="Arial" w:cs="Arial"/>
          <w:color w:val="172033"/>
          <w:lang w:val="en"/>
        </w:rPr>
        <w:t>The phase shown in the aircraft popup is the model-first assigned phase. The weak rule label is not the runtime authority. This matters because live traffic can include aircraft near ATL, near another airport, transiting the region, or only partially observed. In those cases, forcing a rule phase before scoring made the system harder to trust. Letting the models compete produced a cleaner runtime behavior.</w:t>
      </w:r>
    </w:p>
    <w:p w14:paraId="4589C355" w14:textId="77777777" w:rsidR="006A7F50" w:rsidRDefault="006A7F50">
      <w:pPr>
        <w:pStyle w:val="NormalWeb"/>
        <w:divId w:val="374043465"/>
        <w:rPr>
          <w:rFonts w:ascii="Arial" w:hAnsi="Arial" w:cs="Arial"/>
          <w:color w:val="172033"/>
          <w:lang w:val="en"/>
        </w:rPr>
      </w:pPr>
      <w:r>
        <w:rPr>
          <w:rFonts w:ascii="Arial" w:hAnsi="Arial" w:cs="Arial"/>
          <w:color w:val="172033"/>
          <w:lang w:val="en"/>
        </w:rPr>
        <w:t>The dashboard explanation combines three pieces of evidence:</w:t>
      </w:r>
    </w:p>
    <w:p w14:paraId="51176507" w14:textId="77777777" w:rsidR="006A7F50" w:rsidRDefault="006A7F50">
      <w:pPr>
        <w:numPr>
          <w:ilvl w:val="0"/>
          <w:numId w:val="6"/>
        </w:numPr>
        <w:spacing w:before="100" w:beforeAutospacing="1" w:after="100" w:afterAutospacing="1"/>
        <w:divId w:val="374043465"/>
        <w:rPr>
          <w:rFonts w:ascii="Arial" w:eastAsia="Times New Roman" w:hAnsi="Arial" w:cs="Arial"/>
          <w:color w:val="172033"/>
          <w:lang w:val="en"/>
        </w:rPr>
      </w:pPr>
      <w:r>
        <w:rPr>
          <w:rFonts w:ascii="Arial" w:eastAsia="Times New Roman" w:hAnsi="Arial" w:cs="Arial"/>
          <w:color w:val="172033"/>
          <w:lang w:val="en"/>
        </w:rPr>
        <w:t>Whether the segment is outside the assigned phase model's DBSCAN core.</w:t>
      </w:r>
    </w:p>
    <w:p w14:paraId="098B8C85" w14:textId="77777777" w:rsidR="006A7F50" w:rsidRDefault="006A7F50">
      <w:pPr>
        <w:numPr>
          <w:ilvl w:val="0"/>
          <w:numId w:val="6"/>
        </w:numPr>
        <w:spacing w:before="100" w:beforeAutospacing="1" w:after="100" w:afterAutospacing="1"/>
        <w:divId w:val="374043465"/>
        <w:rPr>
          <w:rFonts w:ascii="Arial" w:eastAsia="Times New Roman" w:hAnsi="Arial" w:cs="Arial"/>
          <w:color w:val="172033"/>
          <w:lang w:val="en"/>
        </w:rPr>
      </w:pPr>
      <w:r>
        <w:rPr>
          <w:rFonts w:ascii="Arial" w:eastAsia="Times New Roman" w:hAnsi="Arial" w:cs="Arial"/>
          <w:color w:val="172033"/>
          <w:lang w:val="en"/>
        </w:rPr>
        <w:t>How extreme the distance is relative to that phase's calibrated training distribution.</w:t>
      </w:r>
    </w:p>
    <w:p w14:paraId="499A8F07" w14:textId="77777777" w:rsidR="006A7F50" w:rsidRDefault="006A7F50">
      <w:pPr>
        <w:numPr>
          <w:ilvl w:val="0"/>
          <w:numId w:val="6"/>
        </w:numPr>
        <w:spacing w:before="100" w:beforeAutospacing="1" w:after="100" w:afterAutospacing="1"/>
        <w:divId w:val="374043465"/>
        <w:rPr>
          <w:rFonts w:ascii="Arial" w:eastAsia="Times New Roman" w:hAnsi="Arial" w:cs="Arial"/>
          <w:color w:val="172033"/>
          <w:lang w:val="en"/>
        </w:rPr>
      </w:pPr>
      <w:r>
        <w:rPr>
          <w:rFonts w:ascii="Arial" w:eastAsia="Times New Roman" w:hAnsi="Arial" w:cs="Arial"/>
          <w:color w:val="172033"/>
          <w:lang w:val="en"/>
        </w:rPr>
        <w:t>Which behavior features differ most from the nearest learned core pattern.</w:t>
      </w:r>
    </w:p>
    <w:p w14:paraId="496DC8AC" w14:textId="77777777" w:rsidR="006A7F50" w:rsidRDefault="006A7F50">
      <w:pPr>
        <w:pStyle w:val="Heading2"/>
        <w:divId w:val="374043465"/>
        <w:rPr>
          <w:rFonts w:ascii="Arial" w:eastAsia="Times New Roman" w:hAnsi="Arial" w:cs="Arial"/>
          <w:lang w:val="en"/>
        </w:rPr>
      </w:pPr>
      <w:r>
        <w:rPr>
          <w:rFonts w:ascii="Arial" w:eastAsia="Times New Roman" w:hAnsi="Arial" w:cs="Arial"/>
          <w:lang w:val="en"/>
        </w:rPr>
        <w:t>7. Evaluation</w:t>
      </w:r>
    </w:p>
    <w:p w14:paraId="13B8531E" w14:textId="77777777" w:rsidR="006A7F50" w:rsidRDefault="006A7F50">
      <w:pPr>
        <w:pStyle w:val="Heading3"/>
        <w:divId w:val="374043465"/>
        <w:rPr>
          <w:rFonts w:ascii="Arial" w:eastAsia="Times New Roman" w:hAnsi="Arial" w:cs="Arial"/>
          <w:lang w:val="en"/>
        </w:rPr>
      </w:pPr>
      <w:r>
        <w:rPr>
          <w:rFonts w:ascii="Arial" w:eastAsia="Times New Roman" w:hAnsi="Arial" w:cs="Arial"/>
          <w:lang w:val="en"/>
        </w:rPr>
        <w:t>7.1 Phase Assignment Agreement</w:t>
      </w:r>
    </w:p>
    <w:p w14:paraId="21595734" w14:textId="77777777" w:rsidR="006A7F50" w:rsidRDefault="006A7F50">
      <w:pPr>
        <w:pStyle w:val="NormalWeb"/>
        <w:divId w:val="374043465"/>
        <w:rPr>
          <w:rFonts w:ascii="Arial" w:hAnsi="Arial" w:cs="Arial"/>
          <w:color w:val="172033"/>
          <w:lang w:val="en"/>
        </w:rPr>
      </w:pPr>
      <w:r>
        <w:rPr>
          <w:rFonts w:ascii="Arial" w:hAnsi="Arial" w:cs="Arial"/>
          <w:color w:val="172033"/>
          <w:lang w:val="en"/>
        </w:rPr>
        <w:t>Because the project does not have hand-reviewed segment-level phase labels, the main phase sanity check compares the weak training phase with the phase of the best-fitting DBSCAN model. This is not a true accuracy test. It is a check on whether the weak training partitions make sense to the models trained from them.</w:t>
      </w:r>
    </w:p>
    <w:p w14:paraId="7B732D4B" w14:textId="77777777" w:rsidR="006A7F50" w:rsidRDefault="006A7F50">
      <w:pPr>
        <w:pStyle w:val="NormalWeb"/>
        <w:divId w:val="374043465"/>
        <w:rPr>
          <w:rFonts w:ascii="Arial" w:hAnsi="Arial" w:cs="Arial"/>
          <w:color w:val="172033"/>
          <w:lang w:val="en"/>
        </w:rPr>
      </w:pPr>
      <w:r>
        <w:rPr>
          <w:rFonts w:ascii="Arial" w:hAnsi="Arial" w:cs="Arial"/>
          <w:color w:val="172033"/>
          <w:lang w:val="en"/>
        </w:rPr>
        <w:t xml:space="preserve">In the current sampled evaluation, known-phase agreement is 94.9%. Including </w:t>
      </w:r>
      <w:r>
        <w:rPr>
          <w:rStyle w:val="HTMLCode"/>
          <w:color w:val="172033"/>
          <w:lang w:val="en"/>
        </w:rPr>
        <w:t>UNKNOWN</w:t>
      </w:r>
      <w:r>
        <w:rPr>
          <w:rFonts w:ascii="Arial" w:hAnsi="Arial" w:cs="Arial"/>
          <w:color w:val="172033"/>
          <w:lang w:val="en"/>
        </w:rPr>
        <w:t xml:space="preserve"> rows, agreement is lower because </w:t>
      </w:r>
      <w:r>
        <w:rPr>
          <w:rStyle w:val="HTMLCode"/>
          <w:color w:val="172033"/>
          <w:lang w:val="en"/>
        </w:rPr>
        <w:t>UNKNOWN</w:t>
      </w:r>
      <w:r>
        <w:rPr>
          <w:rFonts w:ascii="Arial" w:hAnsi="Arial" w:cs="Arial"/>
          <w:color w:val="172033"/>
          <w:lang w:val="en"/>
        </w:rPr>
        <w:t xml:space="preserve"> is intentionally not a trained operational phase.</w:t>
      </w:r>
    </w:p>
    <w:p w14:paraId="0C9D9A6C" w14:textId="77777777" w:rsidR="006A7F50" w:rsidRDefault="006A7F50">
      <w:pPr>
        <w:pStyle w:val="NormalWeb"/>
        <w:divId w:val="374043465"/>
        <w:rPr>
          <w:rFonts w:ascii="Arial" w:hAnsi="Arial" w:cs="Arial"/>
          <w:color w:val="172033"/>
          <w:lang w:val="en"/>
        </w:rPr>
      </w:pPr>
      <w:r>
        <w:rPr>
          <w:rFonts w:ascii="Arial" w:hAnsi="Arial" w:cs="Arial"/>
          <w:noProof/>
          <w:color w:val="172033"/>
          <w:lang w:val="en"/>
        </w:rPr>
        <w:drawing>
          <wp:inline distT="0" distB="0" distL="0" distR="0" wp14:anchorId="2A68B53F" wp14:editId="0DFDF660">
            <wp:extent cx="10057853" cy="7314802"/>
            <wp:effectExtent l="0" t="0" r="635" b="635"/>
            <wp:docPr id="6" name="Picture 6" descr="Training phase versus best-fitting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raining phase versus best-fitting model"/>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10057853" cy="7314802"/>
                    </a:xfrm>
                    <a:prstGeom prst="rect">
                      <a:avLst/>
                    </a:prstGeom>
                    <a:noFill/>
                    <a:ln>
                      <a:noFill/>
                    </a:ln>
                  </pic:spPr>
                </pic:pic>
              </a:graphicData>
            </a:graphic>
          </wp:inline>
        </w:drawing>
      </w:r>
    </w:p>
    <w:tbl>
      <w:tblPr>
        <w:tblW w:w="5000" w:type="pct"/>
        <w:tblCellMar>
          <w:top w:w="15" w:type="dxa"/>
          <w:left w:w="15" w:type="dxa"/>
          <w:bottom w:w="15" w:type="dxa"/>
          <w:right w:w="15" w:type="dxa"/>
        </w:tblCellMar>
        <w:tblLook w:val="04A0" w:firstRow="1" w:lastRow="0" w:firstColumn="1" w:lastColumn="0" w:noHBand="0" w:noVBand="1"/>
      </w:tblPr>
      <w:tblGrid>
        <w:gridCol w:w="5127"/>
        <w:gridCol w:w="4217"/>
      </w:tblGrid>
      <w:tr w:rsidR="00000000" w14:paraId="46609E98" w14:textId="77777777">
        <w:trPr>
          <w:divId w:val="374043465"/>
          <w:tblHeader/>
        </w:trPr>
        <w:tc>
          <w:tcPr>
            <w:tcW w:w="0" w:type="auto"/>
            <w:tcBorders>
              <w:top w:val="single" w:sz="6" w:space="0" w:color="D8DEE9"/>
              <w:left w:val="single" w:sz="6" w:space="0" w:color="D8DEE9"/>
              <w:bottom w:val="single" w:sz="6" w:space="0" w:color="D8DEE9"/>
              <w:right w:val="single" w:sz="6" w:space="0" w:color="D8DEE9"/>
            </w:tcBorders>
            <w:shd w:val="clear" w:color="auto" w:fill="F4F6F8"/>
            <w:vAlign w:val="center"/>
            <w:hideMark/>
          </w:tcPr>
          <w:p w14:paraId="1539E499" w14:textId="77777777" w:rsidR="006A7F50" w:rsidRDefault="006A7F50">
            <w:pPr>
              <w:rPr>
                <w:rFonts w:ascii="Arial" w:eastAsia="Times New Roman" w:hAnsi="Arial" w:cs="Arial"/>
                <w:b/>
                <w:bCs/>
                <w:color w:val="172033"/>
              </w:rPr>
            </w:pPr>
            <w:r>
              <w:rPr>
                <w:rFonts w:ascii="Arial" w:eastAsia="Times New Roman" w:hAnsi="Arial" w:cs="Arial"/>
                <w:b/>
                <w:bCs/>
                <w:color w:val="172033"/>
              </w:rPr>
              <w:t>Assigned phase</w:t>
            </w:r>
          </w:p>
        </w:tc>
        <w:tc>
          <w:tcPr>
            <w:tcW w:w="0" w:type="auto"/>
            <w:tcBorders>
              <w:top w:val="single" w:sz="6" w:space="0" w:color="D8DEE9"/>
              <w:left w:val="single" w:sz="6" w:space="0" w:color="D8DEE9"/>
              <w:bottom w:val="single" w:sz="6" w:space="0" w:color="D8DEE9"/>
              <w:right w:val="single" w:sz="6" w:space="0" w:color="D8DEE9"/>
            </w:tcBorders>
            <w:shd w:val="clear" w:color="auto" w:fill="F4F6F8"/>
            <w:vAlign w:val="center"/>
            <w:hideMark/>
          </w:tcPr>
          <w:p w14:paraId="6903805F" w14:textId="77777777" w:rsidR="006A7F50" w:rsidRDefault="006A7F50">
            <w:pPr>
              <w:jc w:val="right"/>
              <w:rPr>
                <w:rFonts w:ascii="Arial" w:eastAsia="Times New Roman" w:hAnsi="Arial" w:cs="Arial"/>
                <w:b/>
                <w:bCs/>
                <w:color w:val="172033"/>
              </w:rPr>
            </w:pPr>
            <w:r>
              <w:rPr>
                <w:rFonts w:ascii="Arial" w:eastAsia="Times New Roman" w:hAnsi="Arial" w:cs="Arial"/>
                <w:b/>
                <w:bCs/>
                <w:color w:val="172033"/>
              </w:rPr>
              <w:t>Best model match</w:t>
            </w:r>
          </w:p>
        </w:tc>
      </w:tr>
      <w:tr w:rsidR="00000000" w14:paraId="3A7EF1AA" w14:textId="77777777">
        <w:trPr>
          <w:divId w:val="374043465"/>
        </w:trPr>
        <w:tc>
          <w:tcPr>
            <w:tcW w:w="0" w:type="auto"/>
            <w:tcBorders>
              <w:top w:val="single" w:sz="6" w:space="0" w:color="D8DEE9"/>
              <w:left w:val="single" w:sz="6" w:space="0" w:color="D8DEE9"/>
              <w:bottom w:val="single" w:sz="6" w:space="0" w:color="D8DEE9"/>
              <w:right w:val="single" w:sz="6" w:space="0" w:color="D8DEE9"/>
            </w:tcBorders>
            <w:vAlign w:val="center"/>
            <w:hideMark/>
          </w:tcPr>
          <w:p w14:paraId="03B0FE25" w14:textId="77777777" w:rsidR="006A7F50" w:rsidRDefault="006A7F50">
            <w:pPr>
              <w:rPr>
                <w:rFonts w:ascii="Arial" w:eastAsia="Times New Roman" w:hAnsi="Arial" w:cs="Arial"/>
                <w:color w:val="172033"/>
              </w:rPr>
            </w:pPr>
            <w:r>
              <w:rPr>
                <w:rStyle w:val="HTMLCode"/>
                <w:color w:val="172033"/>
              </w:rPr>
              <w:t>DEPARTURE</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38128B83" w14:textId="77777777" w:rsidR="006A7F50" w:rsidRDefault="006A7F50">
            <w:pPr>
              <w:jc w:val="right"/>
              <w:rPr>
                <w:rFonts w:ascii="Arial" w:eastAsia="Times New Roman" w:hAnsi="Arial" w:cs="Arial"/>
                <w:color w:val="172033"/>
              </w:rPr>
            </w:pPr>
            <w:r>
              <w:rPr>
                <w:rFonts w:ascii="Arial" w:eastAsia="Times New Roman" w:hAnsi="Arial" w:cs="Arial"/>
                <w:color w:val="172033"/>
              </w:rPr>
              <w:t>100.00%</w:t>
            </w:r>
          </w:p>
        </w:tc>
      </w:tr>
      <w:tr w:rsidR="00000000" w14:paraId="3D176807" w14:textId="77777777">
        <w:trPr>
          <w:divId w:val="374043465"/>
        </w:trPr>
        <w:tc>
          <w:tcPr>
            <w:tcW w:w="0" w:type="auto"/>
            <w:tcBorders>
              <w:top w:val="single" w:sz="6" w:space="0" w:color="D8DEE9"/>
              <w:left w:val="single" w:sz="6" w:space="0" w:color="D8DEE9"/>
              <w:bottom w:val="single" w:sz="6" w:space="0" w:color="D8DEE9"/>
              <w:right w:val="single" w:sz="6" w:space="0" w:color="D8DEE9"/>
            </w:tcBorders>
            <w:vAlign w:val="center"/>
            <w:hideMark/>
          </w:tcPr>
          <w:p w14:paraId="3309CEC4" w14:textId="77777777" w:rsidR="006A7F50" w:rsidRDefault="006A7F50">
            <w:pPr>
              <w:rPr>
                <w:rFonts w:ascii="Arial" w:eastAsia="Times New Roman" w:hAnsi="Arial" w:cs="Arial"/>
                <w:color w:val="172033"/>
              </w:rPr>
            </w:pPr>
            <w:r>
              <w:rPr>
                <w:rStyle w:val="HTMLCode"/>
                <w:color w:val="172033"/>
              </w:rPr>
              <w:t>ENROUTE_CLIMB</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1A4DFE09" w14:textId="77777777" w:rsidR="006A7F50" w:rsidRDefault="006A7F50">
            <w:pPr>
              <w:jc w:val="right"/>
              <w:rPr>
                <w:rFonts w:ascii="Arial" w:eastAsia="Times New Roman" w:hAnsi="Arial" w:cs="Arial"/>
                <w:color w:val="172033"/>
              </w:rPr>
            </w:pPr>
            <w:r>
              <w:rPr>
                <w:rFonts w:ascii="Arial" w:eastAsia="Times New Roman" w:hAnsi="Arial" w:cs="Arial"/>
                <w:color w:val="172033"/>
              </w:rPr>
              <w:t>100.00%</w:t>
            </w:r>
          </w:p>
        </w:tc>
      </w:tr>
      <w:tr w:rsidR="00000000" w14:paraId="105D0AEB" w14:textId="77777777">
        <w:trPr>
          <w:divId w:val="374043465"/>
        </w:trPr>
        <w:tc>
          <w:tcPr>
            <w:tcW w:w="0" w:type="auto"/>
            <w:tcBorders>
              <w:top w:val="single" w:sz="6" w:space="0" w:color="D8DEE9"/>
              <w:left w:val="single" w:sz="6" w:space="0" w:color="D8DEE9"/>
              <w:bottom w:val="single" w:sz="6" w:space="0" w:color="D8DEE9"/>
              <w:right w:val="single" w:sz="6" w:space="0" w:color="D8DEE9"/>
            </w:tcBorders>
            <w:vAlign w:val="center"/>
            <w:hideMark/>
          </w:tcPr>
          <w:p w14:paraId="45FE9654" w14:textId="77777777" w:rsidR="006A7F50" w:rsidRDefault="006A7F50">
            <w:pPr>
              <w:rPr>
                <w:rFonts w:ascii="Arial" w:eastAsia="Times New Roman" w:hAnsi="Arial" w:cs="Arial"/>
                <w:color w:val="172033"/>
              </w:rPr>
            </w:pPr>
            <w:r>
              <w:rPr>
                <w:rStyle w:val="HTMLCode"/>
                <w:color w:val="172033"/>
              </w:rPr>
              <w:t>INITIAL_APPROACH</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52DA00C9" w14:textId="77777777" w:rsidR="006A7F50" w:rsidRDefault="006A7F50">
            <w:pPr>
              <w:jc w:val="right"/>
              <w:rPr>
                <w:rFonts w:ascii="Arial" w:eastAsia="Times New Roman" w:hAnsi="Arial" w:cs="Arial"/>
                <w:color w:val="172033"/>
              </w:rPr>
            </w:pPr>
            <w:r>
              <w:rPr>
                <w:rFonts w:ascii="Arial" w:eastAsia="Times New Roman" w:hAnsi="Arial" w:cs="Arial"/>
                <w:color w:val="172033"/>
              </w:rPr>
              <w:t>98.60%</w:t>
            </w:r>
          </w:p>
        </w:tc>
      </w:tr>
      <w:tr w:rsidR="00000000" w14:paraId="529578C3" w14:textId="77777777">
        <w:trPr>
          <w:divId w:val="374043465"/>
        </w:trPr>
        <w:tc>
          <w:tcPr>
            <w:tcW w:w="0" w:type="auto"/>
            <w:tcBorders>
              <w:top w:val="single" w:sz="6" w:space="0" w:color="D8DEE9"/>
              <w:left w:val="single" w:sz="6" w:space="0" w:color="D8DEE9"/>
              <w:bottom w:val="single" w:sz="6" w:space="0" w:color="D8DEE9"/>
              <w:right w:val="single" w:sz="6" w:space="0" w:color="D8DEE9"/>
            </w:tcBorders>
            <w:vAlign w:val="center"/>
            <w:hideMark/>
          </w:tcPr>
          <w:p w14:paraId="5C78A26D" w14:textId="77777777" w:rsidR="006A7F50" w:rsidRDefault="006A7F50">
            <w:pPr>
              <w:rPr>
                <w:rFonts w:ascii="Arial" w:eastAsia="Times New Roman" w:hAnsi="Arial" w:cs="Arial"/>
                <w:color w:val="172033"/>
              </w:rPr>
            </w:pPr>
            <w:r>
              <w:rPr>
                <w:rStyle w:val="HTMLCode"/>
                <w:color w:val="172033"/>
              </w:rPr>
              <w:t>INTERMEDIATE_APPROACH</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1AFC0D43" w14:textId="77777777" w:rsidR="006A7F50" w:rsidRDefault="006A7F50">
            <w:pPr>
              <w:jc w:val="right"/>
              <w:rPr>
                <w:rFonts w:ascii="Arial" w:eastAsia="Times New Roman" w:hAnsi="Arial" w:cs="Arial"/>
                <w:color w:val="172033"/>
              </w:rPr>
            </w:pPr>
            <w:r>
              <w:rPr>
                <w:rFonts w:ascii="Arial" w:eastAsia="Times New Roman" w:hAnsi="Arial" w:cs="Arial"/>
                <w:color w:val="172033"/>
              </w:rPr>
              <w:t>95.35%</w:t>
            </w:r>
          </w:p>
        </w:tc>
      </w:tr>
      <w:tr w:rsidR="00000000" w14:paraId="47EEFAF4" w14:textId="77777777">
        <w:trPr>
          <w:divId w:val="374043465"/>
        </w:trPr>
        <w:tc>
          <w:tcPr>
            <w:tcW w:w="0" w:type="auto"/>
            <w:tcBorders>
              <w:top w:val="single" w:sz="6" w:space="0" w:color="D8DEE9"/>
              <w:left w:val="single" w:sz="6" w:space="0" w:color="D8DEE9"/>
              <w:bottom w:val="single" w:sz="6" w:space="0" w:color="D8DEE9"/>
              <w:right w:val="single" w:sz="6" w:space="0" w:color="D8DEE9"/>
            </w:tcBorders>
            <w:vAlign w:val="center"/>
            <w:hideMark/>
          </w:tcPr>
          <w:p w14:paraId="4B46BE3C" w14:textId="77777777" w:rsidR="006A7F50" w:rsidRDefault="006A7F50">
            <w:pPr>
              <w:rPr>
                <w:rFonts w:ascii="Arial" w:eastAsia="Times New Roman" w:hAnsi="Arial" w:cs="Arial"/>
                <w:color w:val="172033"/>
              </w:rPr>
            </w:pPr>
            <w:r>
              <w:rPr>
                <w:rStyle w:val="HTMLCode"/>
                <w:color w:val="172033"/>
              </w:rPr>
              <w:t>FINAL_APPROACH</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73FCE520" w14:textId="77777777" w:rsidR="006A7F50" w:rsidRDefault="006A7F50">
            <w:pPr>
              <w:jc w:val="right"/>
              <w:rPr>
                <w:rFonts w:ascii="Arial" w:eastAsia="Times New Roman" w:hAnsi="Arial" w:cs="Arial"/>
                <w:color w:val="172033"/>
              </w:rPr>
            </w:pPr>
            <w:r>
              <w:rPr>
                <w:rFonts w:ascii="Arial" w:eastAsia="Times New Roman" w:hAnsi="Arial" w:cs="Arial"/>
                <w:color w:val="172033"/>
              </w:rPr>
              <w:t>73.01%</w:t>
            </w:r>
          </w:p>
        </w:tc>
      </w:tr>
    </w:tbl>
    <w:p w14:paraId="361E4612" w14:textId="77777777" w:rsidR="006A7F50" w:rsidRDefault="006A7F50">
      <w:pPr>
        <w:pStyle w:val="NormalWeb"/>
        <w:divId w:val="374043465"/>
        <w:rPr>
          <w:rFonts w:ascii="Arial" w:hAnsi="Arial" w:cs="Arial"/>
          <w:color w:val="172033"/>
          <w:lang w:val="en"/>
        </w:rPr>
      </w:pPr>
      <w:r>
        <w:rPr>
          <w:rFonts w:ascii="Arial" w:hAnsi="Arial" w:cs="Arial"/>
          <w:color w:val="172033"/>
          <w:lang w:val="en"/>
        </w:rPr>
        <w:t xml:space="preserve">The weakest agreement is </w:t>
      </w:r>
      <w:r>
        <w:rPr>
          <w:rStyle w:val="HTMLCode"/>
          <w:color w:val="172033"/>
          <w:lang w:val="en"/>
        </w:rPr>
        <w:t>FINAL_APPROACH</w:t>
      </w:r>
      <w:r>
        <w:rPr>
          <w:rFonts w:ascii="Arial" w:hAnsi="Arial" w:cs="Arial"/>
          <w:color w:val="172033"/>
          <w:lang w:val="en"/>
        </w:rPr>
        <w:t xml:space="preserve">, where many sampled final segments fit the intermediate-approach model best. We do not view this as a failure of the whole approach. It is a useful diagnostic. Aircraft do not jump cleanly from intermediate approach to final approach; they transition continuously. This is also the phase where runway alignment and low-altitude assumptions matter most. Better distance-to-runway-threshold features, runway-specific alignment checks, and temporal smoothing across consecutive segments would likely </w:t>
      </w:r>
      <w:r>
        <w:rPr>
          <w:rFonts w:ascii="Arial" w:hAnsi="Arial" w:cs="Arial"/>
          <w:color w:val="172033"/>
          <w:lang w:val="en"/>
        </w:rPr>
        <w:t>reduce this ambiguity.</w:t>
      </w:r>
    </w:p>
    <w:p w14:paraId="4272FBCD" w14:textId="77777777" w:rsidR="006A7F50" w:rsidRDefault="006A7F50">
      <w:pPr>
        <w:pStyle w:val="Heading3"/>
        <w:divId w:val="374043465"/>
        <w:rPr>
          <w:rFonts w:ascii="Arial" w:eastAsia="Times New Roman" w:hAnsi="Arial" w:cs="Arial"/>
          <w:lang w:val="en"/>
        </w:rPr>
      </w:pPr>
      <w:r>
        <w:rPr>
          <w:rFonts w:ascii="Arial" w:eastAsia="Times New Roman" w:hAnsi="Arial" w:cs="Arial"/>
          <w:lang w:val="en"/>
        </w:rPr>
        <w:t>7.2 Model-First Live-Style Evaluation</w:t>
      </w:r>
    </w:p>
    <w:p w14:paraId="5032CA74" w14:textId="77777777" w:rsidR="006A7F50" w:rsidRDefault="006A7F50">
      <w:pPr>
        <w:pStyle w:val="NormalWeb"/>
        <w:divId w:val="374043465"/>
        <w:rPr>
          <w:rFonts w:ascii="Arial" w:hAnsi="Arial" w:cs="Arial"/>
          <w:color w:val="172033"/>
          <w:lang w:val="en"/>
        </w:rPr>
      </w:pPr>
      <w:r>
        <w:rPr>
          <w:rFonts w:ascii="Arial" w:hAnsi="Arial" w:cs="Arial"/>
          <w:color w:val="172033"/>
          <w:lang w:val="en"/>
        </w:rPr>
        <w:t xml:space="preserve">A separate model-first evaluation sampled 48,000 segments and applied the same assignment logic used by the live scorer. This was meant to approximate how the system behaves in the dashboard, not to create a supervised benchmark. The loaded models were </w:t>
      </w:r>
      <w:r>
        <w:rPr>
          <w:rStyle w:val="HTMLCode"/>
          <w:color w:val="172033"/>
          <w:lang w:val="en"/>
        </w:rPr>
        <w:t>DEPARTURE</w:t>
      </w:r>
      <w:r>
        <w:rPr>
          <w:rFonts w:ascii="Arial" w:hAnsi="Arial" w:cs="Arial"/>
          <w:color w:val="172033"/>
          <w:lang w:val="en"/>
        </w:rPr>
        <w:t xml:space="preserve">, </w:t>
      </w:r>
      <w:r>
        <w:rPr>
          <w:rStyle w:val="HTMLCode"/>
          <w:color w:val="172033"/>
          <w:lang w:val="en"/>
        </w:rPr>
        <w:t>ENROUTE_CLIMB</w:t>
      </w:r>
      <w:r>
        <w:rPr>
          <w:rFonts w:ascii="Arial" w:hAnsi="Arial" w:cs="Arial"/>
          <w:color w:val="172033"/>
          <w:lang w:val="en"/>
        </w:rPr>
        <w:t xml:space="preserve">, </w:t>
      </w:r>
      <w:r>
        <w:rPr>
          <w:rStyle w:val="HTMLCode"/>
          <w:color w:val="172033"/>
          <w:lang w:val="en"/>
        </w:rPr>
        <w:t>FINAL_APPROACH</w:t>
      </w:r>
      <w:r>
        <w:rPr>
          <w:rFonts w:ascii="Arial" w:hAnsi="Arial" w:cs="Arial"/>
          <w:color w:val="172033"/>
          <w:lang w:val="en"/>
        </w:rPr>
        <w:t xml:space="preserve">, </w:t>
      </w:r>
      <w:r>
        <w:rPr>
          <w:rStyle w:val="HTMLCode"/>
          <w:color w:val="172033"/>
          <w:lang w:val="en"/>
        </w:rPr>
        <w:t>INITIAL_APPROACH</w:t>
      </w:r>
      <w:r>
        <w:rPr>
          <w:rFonts w:ascii="Arial" w:hAnsi="Arial" w:cs="Arial"/>
          <w:color w:val="172033"/>
          <w:lang w:val="en"/>
        </w:rPr>
        <w:t xml:space="preserve">, and </w:t>
      </w:r>
      <w:r>
        <w:rPr>
          <w:rStyle w:val="HTMLCode"/>
          <w:color w:val="172033"/>
          <w:lang w:val="en"/>
        </w:rPr>
        <w:t>INTERMEDIATE_APPROACH</w:t>
      </w:r>
      <w:r>
        <w:rPr>
          <w:rFonts w:ascii="Arial" w:hAnsi="Arial" w:cs="Arial"/>
          <w:color w:val="172033"/>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7798"/>
        <w:gridCol w:w="1546"/>
      </w:tblGrid>
      <w:tr w:rsidR="00000000" w14:paraId="357FBAE7" w14:textId="77777777">
        <w:trPr>
          <w:divId w:val="374043465"/>
          <w:tblHeader/>
        </w:trPr>
        <w:tc>
          <w:tcPr>
            <w:tcW w:w="0" w:type="auto"/>
            <w:tcBorders>
              <w:top w:val="single" w:sz="6" w:space="0" w:color="D8DEE9"/>
              <w:left w:val="single" w:sz="6" w:space="0" w:color="D8DEE9"/>
              <w:bottom w:val="single" w:sz="6" w:space="0" w:color="D8DEE9"/>
              <w:right w:val="single" w:sz="6" w:space="0" w:color="D8DEE9"/>
            </w:tcBorders>
            <w:shd w:val="clear" w:color="auto" w:fill="F4F6F8"/>
            <w:vAlign w:val="center"/>
            <w:hideMark/>
          </w:tcPr>
          <w:p w14:paraId="478D9BF5" w14:textId="77777777" w:rsidR="006A7F50" w:rsidRDefault="006A7F50">
            <w:pPr>
              <w:rPr>
                <w:rFonts w:ascii="Arial" w:eastAsia="Times New Roman" w:hAnsi="Arial" w:cs="Arial"/>
                <w:b/>
                <w:bCs/>
                <w:color w:val="172033"/>
              </w:rPr>
            </w:pPr>
            <w:r>
              <w:rPr>
                <w:rFonts w:ascii="Arial" w:eastAsia="Times New Roman" w:hAnsi="Arial" w:cs="Arial"/>
                <w:b/>
                <w:bCs/>
                <w:color w:val="172033"/>
              </w:rPr>
              <w:t>Metric</w:t>
            </w:r>
          </w:p>
        </w:tc>
        <w:tc>
          <w:tcPr>
            <w:tcW w:w="0" w:type="auto"/>
            <w:tcBorders>
              <w:top w:val="single" w:sz="6" w:space="0" w:color="D8DEE9"/>
              <w:left w:val="single" w:sz="6" w:space="0" w:color="D8DEE9"/>
              <w:bottom w:val="single" w:sz="6" w:space="0" w:color="D8DEE9"/>
              <w:right w:val="single" w:sz="6" w:space="0" w:color="D8DEE9"/>
            </w:tcBorders>
            <w:shd w:val="clear" w:color="auto" w:fill="F4F6F8"/>
            <w:vAlign w:val="center"/>
            <w:hideMark/>
          </w:tcPr>
          <w:p w14:paraId="1EA4DB59" w14:textId="77777777" w:rsidR="006A7F50" w:rsidRDefault="006A7F50">
            <w:pPr>
              <w:jc w:val="right"/>
              <w:rPr>
                <w:rFonts w:ascii="Arial" w:eastAsia="Times New Roman" w:hAnsi="Arial" w:cs="Arial"/>
                <w:b/>
                <w:bCs/>
                <w:color w:val="172033"/>
              </w:rPr>
            </w:pPr>
            <w:r>
              <w:rPr>
                <w:rFonts w:ascii="Arial" w:eastAsia="Times New Roman" w:hAnsi="Arial" w:cs="Arial"/>
                <w:b/>
                <w:bCs/>
                <w:color w:val="172033"/>
              </w:rPr>
              <w:t>Value</w:t>
            </w:r>
          </w:p>
        </w:tc>
      </w:tr>
      <w:tr w:rsidR="00000000" w14:paraId="144C7BE8" w14:textId="77777777">
        <w:trPr>
          <w:divId w:val="374043465"/>
        </w:trPr>
        <w:tc>
          <w:tcPr>
            <w:tcW w:w="0" w:type="auto"/>
            <w:tcBorders>
              <w:top w:val="single" w:sz="6" w:space="0" w:color="D8DEE9"/>
              <w:left w:val="single" w:sz="6" w:space="0" w:color="D8DEE9"/>
              <w:bottom w:val="single" w:sz="6" w:space="0" w:color="D8DEE9"/>
              <w:right w:val="single" w:sz="6" w:space="0" w:color="D8DEE9"/>
            </w:tcBorders>
            <w:vAlign w:val="center"/>
            <w:hideMark/>
          </w:tcPr>
          <w:p w14:paraId="0031F408" w14:textId="77777777" w:rsidR="006A7F50" w:rsidRDefault="006A7F50">
            <w:pPr>
              <w:rPr>
                <w:rFonts w:ascii="Arial" w:eastAsia="Times New Roman" w:hAnsi="Arial" w:cs="Arial"/>
                <w:color w:val="172033"/>
              </w:rPr>
            </w:pPr>
            <w:r>
              <w:rPr>
                <w:rFonts w:ascii="Arial" w:eastAsia="Times New Roman" w:hAnsi="Arial" w:cs="Arial"/>
                <w:color w:val="172033"/>
              </w:rPr>
              <w:t>Sample rows</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176B8EA8" w14:textId="77777777" w:rsidR="006A7F50" w:rsidRDefault="006A7F50">
            <w:pPr>
              <w:jc w:val="right"/>
              <w:rPr>
                <w:rFonts w:ascii="Arial" w:eastAsia="Times New Roman" w:hAnsi="Arial" w:cs="Arial"/>
                <w:color w:val="172033"/>
              </w:rPr>
            </w:pPr>
            <w:r>
              <w:rPr>
                <w:rFonts w:ascii="Arial" w:eastAsia="Times New Roman" w:hAnsi="Arial" w:cs="Arial"/>
                <w:color w:val="172033"/>
              </w:rPr>
              <w:t>48,000</w:t>
            </w:r>
          </w:p>
        </w:tc>
      </w:tr>
      <w:tr w:rsidR="00000000" w14:paraId="441B7B4B" w14:textId="77777777">
        <w:trPr>
          <w:divId w:val="374043465"/>
        </w:trPr>
        <w:tc>
          <w:tcPr>
            <w:tcW w:w="0" w:type="auto"/>
            <w:tcBorders>
              <w:top w:val="single" w:sz="6" w:space="0" w:color="D8DEE9"/>
              <w:left w:val="single" w:sz="6" w:space="0" w:color="D8DEE9"/>
              <w:bottom w:val="single" w:sz="6" w:space="0" w:color="D8DEE9"/>
              <w:right w:val="single" w:sz="6" w:space="0" w:color="D8DEE9"/>
            </w:tcBorders>
            <w:vAlign w:val="center"/>
            <w:hideMark/>
          </w:tcPr>
          <w:p w14:paraId="553A2FF4" w14:textId="77777777" w:rsidR="006A7F50" w:rsidRDefault="006A7F50">
            <w:pPr>
              <w:rPr>
                <w:rFonts w:ascii="Arial" w:eastAsia="Times New Roman" w:hAnsi="Arial" w:cs="Arial"/>
                <w:color w:val="172033"/>
              </w:rPr>
            </w:pPr>
            <w:r>
              <w:rPr>
                <w:rFonts w:ascii="Arial" w:eastAsia="Times New Roman" w:hAnsi="Arial" w:cs="Arial"/>
                <w:color w:val="172033"/>
              </w:rPr>
              <w:t>Model-first unknown rate</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344E8A46" w14:textId="77777777" w:rsidR="006A7F50" w:rsidRDefault="006A7F50">
            <w:pPr>
              <w:jc w:val="right"/>
              <w:rPr>
                <w:rFonts w:ascii="Arial" w:eastAsia="Times New Roman" w:hAnsi="Arial" w:cs="Arial"/>
                <w:color w:val="172033"/>
              </w:rPr>
            </w:pPr>
            <w:r>
              <w:rPr>
                <w:rFonts w:ascii="Arial" w:eastAsia="Times New Roman" w:hAnsi="Arial" w:cs="Arial"/>
                <w:color w:val="172033"/>
              </w:rPr>
              <w:t>24.2%</w:t>
            </w:r>
          </w:p>
        </w:tc>
      </w:tr>
      <w:tr w:rsidR="00000000" w14:paraId="2A5FF76D" w14:textId="77777777">
        <w:trPr>
          <w:divId w:val="374043465"/>
        </w:trPr>
        <w:tc>
          <w:tcPr>
            <w:tcW w:w="0" w:type="auto"/>
            <w:tcBorders>
              <w:top w:val="single" w:sz="6" w:space="0" w:color="D8DEE9"/>
              <w:left w:val="single" w:sz="6" w:space="0" w:color="D8DEE9"/>
              <w:bottom w:val="single" w:sz="6" w:space="0" w:color="D8DEE9"/>
              <w:right w:val="single" w:sz="6" w:space="0" w:color="D8DEE9"/>
            </w:tcBorders>
            <w:vAlign w:val="center"/>
            <w:hideMark/>
          </w:tcPr>
          <w:p w14:paraId="6D55BA3E" w14:textId="77777777" w:rsidR="006A7F50" w:rsidRDefault="006A7F50">
            <w:pPr>
              <w:rPr>
                <w:rFonts w:ascii="Arial" w:eastAsia="Times New Roman" w:hAnsi="Arial" w:cs="Arial"/>
                <w:color w:val="172033"/>
              </w:rPr>
            </w:pPr>
            <w:r>
              <w:rPr>
                <w:rFonts w:ascii="Arial" w:eastAsia="Times New Roman" w:hAnsi="Arial" w:cs="Arial"/>
                <w:color w:val="172033"/>
              </w:rPr>
              <w:t>Behavior anomaly rate</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0CD6E01A" w14:textId="77777777" w:rsidR="006A7F50" w:rsidRDefault="006A7F50">
            <w:pPr>
              <w:jc w:val="right"/>
              <w:rPr>
                <w:rFonts w:ascii="Arial" w:eastAsia="Times New Roman" w:hAnsi="Arial" w:cs="Arial"/>
                <w:color w:val="172033"/>
              </w:rPr>
            </w:pPr>
            <w:r>
              <w:rPr>
                <w:rFonts w:ascii="Arial" w:eastAsia="Times New Roman" w:hAnsi="Arial" w:cs="Arial"/>
                <w:color w:val="172033"/>
              </w:rPr>
              <w:t>2.17%</w:t>
            </w:r>
          </w:p>
        </w:tc>
      </w:tr>
      <w:tr w:rsidR="00000000" w14:paraId="1D133428" w14:textId="77777777">
        <w:trPr>
          <w:divId w:val="374043465"/>
        </w:trPr>
        <w:tc>
          <w:tcPr>
            <w:tcW w:w="0" w:type="auto"/>
            <w:tcBorders>
              <w:top w:val="single" w:sz="6" w:space="0" w:color="D8DEE9"/>
              <w:left w:val="single" w:sz="6" w:space="0" w:color="D8DEE9"/>
              <w:bottom w:val="single" w:sz="6" w:space="0" w:color="D8DEE9"/>
              <w:right w:val="single" w:sz="6" w:space="0" w:color="D8DEE9"/>
            </w:tcBorders>
            <w:vAlign w:val="center"/>
            <w:hideMark/>
          </w:tcPr>
          <w:p w14:paraId="3EA3C9FE" w14:textId="77777777" w:rsidR="006A7F50" w:rsidRDefault="006A7F50">
            <w:pPr>
              <w:rPr>
                <w:rFonts w:ascii="Arial" w:eastAsia="Times New Roman" w:hAnsi="Arial" w:cs="Arial"/>
                <w:color w:val="172033"/>
              </w:rPr>
            </w:pPr>
            <w:r>
              <w:rPr>
                <w:rFonts w:ascii="Arial" w:eastAsia="Times New Roman" w:hAnsi="Arial" w:cs="Arial"/>
                <w:color w:val="172033"/>
              </w:rPr>
              <w:t>Combined anomaly rate</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2C88F45C" w14:textId="77777777" w:rsidR="006A7F50" w:rsidRDefault="006A7F50">
            <w:pPr>
              <w:jc w:val="right"/>
              <w:rPr>
                <w:rFonts w:ascii="Arial" w:eastAsia="Times New Roman" w:hAnsi="Arial" w:cs="Arial"/>
                <w:color w:val="172033"/>
              </w:rPr>
            </w:pPr>
            <w:r>
              <w:rPr>
                <w:rFonts w:ascii="Arial" w:eastAsia="Times New Roman" w:hAnsi="Arial" w:cs="Arial"/>
                <w:color w:val="172033"/>
              </w:rPr>
              <w:t>2.19%</w:t>
            </w:r>
          </w:p>
        </w:tc>
      </w:tr>
      <w:tr w:rsidR="00000000" w14:paraId="0E6F1435" w14:textId="77777777">
        <w:trPr>
          <w:divId w:val="374043465"/>
        </w:trPr>
        <w:tc>
          <w:tcPr>
            <w:tcW w:w="0" w:type="auto"/>
            <w:tcBorders>
              <w:top w:val="single" w:sz="6" w:space="0" w:color="D8DEE9"/>
              <w:left w:val="single" w:sz="6" w:space="0" w:color="D8DEE9"/>
              <w:bottom w:val="single" w:sz="6" w:space="0" w:color="D8DEE9"/>
              <w:right w:val="single" w:sz="6" w:space="0" w:color="D8DEE9"/>
            </w:tcBorders>
            <w:vAlign w:val="center"/>
            <w:hideMark/>
          </w:tcPr>
          <w:p w14:paraId="04C4A7FE" w14:textId="77777777" w:rsidR="006A7F50" w:rsidRDefault="006A7F50">
            <w:pPr>
              <w:rPr>
                <w:rFonts w:ascii="Arial" w:eastAsia="Times New Roman" w:hAnsi="Arial" w:cs="Arial"/>
                <w:color w:val="172033"/>
              </w:rPr>
            </w:pPr>
            <w:r>
              <w:rPr>
                <w:rFonts w:ascii="Arial" w:eastAsia="Times New Roman" w:hAnsi="Arial" w:cs="Arial"/>
                <w:color w:val="172033"/>
              </w:rPr>
              <w:t>Assignment/best-model consistency</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076D7D5D" w14:textId="77777777" w:rsidR="006A7F50" w:rsidRDefault="006A7F50">
            <w:pPr>
              <w:jc w:val="right"/>
              <w:rPr>
                <w:rFonts w:ascii="Arial" w:eastAsia="Times New Roman" w:hAnsi="Arial" w:cs="Arial"/>
                <w:color w:val="172033"/>
              </w:rPr>
            </w:pPr>
            <w:r>
              <w:rPr>
                <w:rFonts w:ascii="Arial" w:eastAsia="Times New Roman" w:hAnsi="Arial" w:cs="Arial"/>
                <w:color w:val="172033"/>
              </w:rPr>
              <w:t>89.1%</w:t>
            </w:r>
          </w:p>
        </w:tc>
      </w:tr>
      <w:tr w:rsidR="00000000" w14:paraId="7CBF0666" w14:textId="77777777">
        <w:trPr>
          <w:divId w:val="374043465"/>
        </w:trPr>
        <w:tc>
          <w:tcPr>
            <w:tcW w:w="0" w:type="auto"/>
            <w:tcBorders>
              <w:top w:val="single" w:sz="6" w:space="0" w:color="D8DEE9"/>
              <w:left w:val="single" w:sz="6" w:space="0" w:color="D8DEE9"/>
              <w:bottom w:val="single" w:sz="6" w:space="0" w:color="D8DEE9"/>
              <w:right w:val="single" w:sz="6" w:space="0" w:color="D8DEE9"/>
            </w:tcBorders>
            <w:vAlign w:val="center"/>
            <w:hideMark/>
          </w:tcPr>
          <w:p w14:paraId="5666EA4D" w14:textId="77777777" w:rsidR="006A7F50" w:rsidRDefault="006A7F50">
            <w:pPr>
              <w:rPr>
                <w:rFonts w:ascii="Arial" w:eastAsia="Times New Roman" w:hAnsi="Arial" w:cs="Arial"/>
                <w:color w:val="172033"/>
              </w:rPr>
            </w:pPr>
            <w:r>
              <w:rPr>
                <w:rFonts w:ascii="Arial" w:eastAsia="Times New Roman" w:hAnsi="Arial" w:cs="Arial"/>
                <w:color w:val="172033"/>
              </w:rPr>
              <w:t>Median raw anomaly score</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45377CE4" w14:textId="77777777" w:rsidR="006A7F50" w:rsidRDefault="006A7F50">
            <w:pPr>
              <w:jc w:val="right"/>
              <w:rPr>
                <w:rFonts w:ascii="Arial" w:eastAsia="Times New Roman" w:hAnsi="Arial" w:cs="Arial"/>
                <w:color w:val="172033"/>
              </w:rPr>
            </w:pPr>
            <w:r>
              <w:rPr>
                <w:rFonts w:ascii="Arial" w:eastAsia="Times New Roman" w:hAnsi="Arial" w:cs="Arial"/>
                <w:color w:val="172033"/>
              </w:rPr>
              <w:t>0.269</w:t>
            </w:r>
          </w:p>
        </w:tc>
      </w:tr>
      <w:tr w:rsidR="00000000" w14:paraId="080B1B09" w14:textId="77777777">
        <w:trPr>
          <w:divId w:val="374043465"/>
        </w:trPr>
        <w:tc>
          <w:tcPr>
            <w:tcW w:w="0" w:type="auto"/>
            <w:tcBorders>
              <w:top w:val="single" w:sz="6" w:space="0" w:color="D8DEE9"/>
              <w:left w:val="single" w:sz="6" w:space="0" w:color="D8DEE9"/>
              <w:bottom w:val="single" w:sz="6" w:space="0" w:color="D8DEE9"/>
              <w:right w:val="single" w:sz="6" w:space="0" w:color="D8DEE9"/>
            </w:tcBorders>
            <w:vAlign w:val="center"/>
            <w:hideMark/>
          </w:tcPr>
          <w:p w14:paraId="47657383" w14:textId="77777777" w:rsidR="006A7F50" w:rsidRDefault="006A7F50">
            <w:pPr>
              <w:rPr>
                <w:rFonts w:ascii="Arial" w:eastAsia="Times New Roman" w:hAnsi="Arial" w:cs="Arial"/>
                <w:color w:val="172033"/>
              </w:rPr>
            </w:pPr>
            <w:r>
              <w:rPr>
                <w:rFonts w:ascii="Arial" w:eastAsia="Times New Roman" w:hAnsi="Arial" w:cs="Arial"/>
                <w:color w:val="172033"/>
              </w:rPr>
              <w:t>95th percentile raw anomaly score</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1A0D3731" w14:textId="77777777" w:rsidR="006A7F50" w:rsidRDefault="006A7F50">
            <w:pPr>
              <w:jc w:val="right"/>
              <w:rPr>
                <w:rFonts w:ascii="Arial" w:eastAsia="Times New Roman" w:hAnsi="Arial" w:cs="Arial"/>
                <w:color w:val="172033"/>
              </w:rPr>
            </w:pPr>
            <w:r>
              <w:rPr>
                <w:rFonts w:ascii="Arial" w:eastAsia="Times New Roman" w:hAnsi="Arial" w:cs="Arial"/>
                <w:color w:val="172033"/>
              </w:rPr>
              <w:t>0.840</w:t>
            </w:r>
          </w:p>
        </w:tc>
      </w:tr>
    </w:tbl>
    <w:p w14:paraId="2D18DFA5" w14:textId="77777777" w:rsidR="006A7F50" w:rsidRDefault="006A7F50">
      <w:pPr>
        <w:pStyle w:val="NormalWeb"/>
        <w:divId w:val="374043465"/>
        <w:rPr>
          <w:rFonts w:ascii="Arial" w:hAnsi="Arial" w:cs="Arial"/>
          <w:color w:val="172033"/>
          <w:lang w:val="en"/>
        </w:rPr>
      </w:pPr>
      <w:r>
        <w:rPr>
          <w:rFonts w:ascii="Arial" w:hAnsi="Arial" w:cs="Arial"/>
          <w:noProof/>
          <w:color w:val="172033"/>
          <w:lang w:val="en"/>
        </w:rPr>
        <w:drawing>
          <wp:inline distT="0" distB="0" distL="0" distR="0" wp14:anchorId="62E17519" wp14:editId="7E563112">
            <wp:extent cx="9143502" cy="6400452"/>
            <wp:effectExtent l="0" t="0" r="635" b="635"/>
            <wp:docPr id="7" name="Picture 7" descr="Model-first assignment consist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odel-first assignment consistency"/>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9143502" cy="6400452"/>
                    </a:xfrm>
                    <a:prstGeom prst="rect">
                      <a:avLst/>
                    </a:prstGeom>
                    <a:noFill/>
                    <a:ln>
                      <a:noFill/>
                    </a:ln>
                  </pic:spPr>
                </pic:pic>
              </a:graphicData>
            </a:graphic>
          </wp:inline>
        </w:drawing>
      </w:r>
    </w:p>
    <w:p w14:paraId="2E487956" w14:textId="77777777" w:rsidR="006A7F50" w:rsidRDefault="006A7F50">
      <w:pPr>
        <w:pStyle w:val="NormalWeb"/>
        <w:divId w:val="374043465"/>
        <w:rPr>
          <w:rFonts w:ascii="Arial" w:hAnsi="Arial" w:cs="Arial"/>
          <w:color w:val="172033"/>
          <w:lang w:val="en"/>
        </w:rPr>
      </w:pPr>
      <w:r>
        <w:rPr>
          <w:rFonts w:ascii="Arial" w:hAnsi="Arial" w:cs="Arial"/>
          <w:color w:val="172033"/>
          <w:lang w:val="en"/>
        </w:rPr>
        <w:t>The model-first unknown rate is expected because the system refuses assignment when no focused ATL phase model fits strongly enough. Unknowns include overflights, partial tracks, ambiguous airport intent, and aircraft that are outside the trained operational patterns. This makes the output less complete, but it is a better failure mode than assigning a confident-looking but poorly supported phase.</w:t>
      </w:r>
    </w:p>
    <w:p w14:paraId="2D639B28" w14:textId="77777777" w:rsidR="006A7F50" w:rsidRDefault="006A7F50">
      <w:pPr>
        <w:pStyle w:val="NormalWeb"/>
        <w:divId w:val="374043465"/>
        <w:rPr>
          <w:rFonts w:ascii="Arial" w:hAnsi="Arial" w:cs="Arial"/>
          <w:color w:val="172033"/>
          <w:lang w:val="en"/>
        </w:rPr>
      </w:pPr>
      <w:r>
        <w:rPr>
          <w:rFonts w:ascii="Arial" w:hAnsi="Arial" w:cs="Arial"/>
          <w:noProof/>
          <w:color w:val="172033"/>
          <w:lang w:val="en"/>
        </w:rPr>
        <w:drawing>
          <wp:inline distT="0" distB="0" distL="0" distR="0" wp14:anchorId="4BA57C72" wp14:editId="26A3F376">
            <wp:extent cx="9600678" cy="5028926"/>
            <wp:effectExtent l="0" t="0" r="635" b="635"/>
            <wp:docPr id="8" name="Picture 8" descr="Model-first anomaly r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odel-first anomaly rates"/>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9600678" cy="5028926"/>
                    </a:xfrm>
                    <a:prstGeom prst="rect">
                      <a:avLst/>
                    </a:prstGeom>
                    <a:noFill/>
                    <a:ln>
                      <a:noFill/>
                    </a:ln>
                  </pic:spPr>
                </pic:pic>
              </a:graphicData>
            </a:graphic>
          </wp:inline>
        </w:drawing>
      </w:r>
    </w:p>
    <w:p w14:paraId="614408DF" w14:textId="77777777" w:rsidR="006A7F50" w:rsidRDefault="006A7F50">
      <w:pPr>
        <w:pStyle w:val="NormalWeb"/>
        <w:divId w:val="374043465"/>
        <w:rPr>
          <w:rFonts w:ascii="Arial" w:hAnsi="Arial" w:cs="Arial"/>
          <w:color w:val="172033"/>
          <w:lang w:val="en"/>
        </w:rPr>
      </w:pPr>
      <w:r>
        <w:rPr>
          <w:rFonts w:ascii="Arial" w:hAnsi="Arial" w:cs="Arial"/>
          <w:noProof/>
          <w:color w:val="172033"/>
          <w:lang w:val="en"/>
        </w:rPr>
        <w:drawing>
          <wp:inline distT="0" distB="0" distL="0" distR="0" wp14:anchorId="7ABFCBBB" wp14:editId="2AF7CB48">
            <wp:extent cx="10057853" cy="5028926"/>
            <wp:effectExtent l="0" t="0" r="635" b="635"/>
            <wp:docPr id="9" name="Picture 9" descr="Model-first scor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odel-first score distribution"/>
                    <pic:cNvPicPr>
                      <a:picLocks noChangeAspect="1" noChangeArrowheads="1"/>
                    </pic:cNvPicPr>
                  </pic:nvPicPr>
                  <pic:blipFill>
                    <a:blip r:link="rId13">
                      <a:extLst>
                        <a:ext uri="{28A0092B-C50C-407E-A947-70E740481C1C}">
                          <a14:useLocalDpi xmlns:a14="http://schemas.microsoft.com/office/drawing/2010/main" val="0"/>
                        </a:ext>
                      </a:extLst>
                    </a:blip>
                    <a:srcRect/>
                    <a:stretch>
                      <a:fillRect/>
                    </a:stretch>
                  </pic:blipFill>
                  <pic:spPr bwMode="auto">
                    <a:xfrm>
                      <a:off x="0" y="0"/>
                      <a:ext cx="10057853" cy="5028926"/>
                    </a:xfrm>
                    <a:prstGeom prst="rect">
                      <a:avLst/>
                    </a:prstGeom>
                    <a:noFill/>
                    <a:ln>
                      <a:noFill/>
                    </a:ln>
                  </pic:spPr>
                </pic:pic>
              </a:graphicData>
            </a:graphic>
          </wp:inline>
        </w:drawing>
      </w:r>
    </w:p>
    <w:p w14:paraId="0A154DD3" w14:textId="77777777" w:rsidR="006A7F50" w:rsidRDefault="006A7F50">
      <w:pPr>
        <w:pStyle w:val="Heading3"/>
        <w:divId w:val="374043465"/>
        <w:rPr>
          <w:rFonts w:ascii="Arial" w:eastAsia="Times New Roman" w:hAnsi="Arial" w:cs="Arial"/>
          <w:lang w:val="en"/>
        </w:rPr>
      </w:pPr>
      <w:r>
        <w:rPr>
          <w:rFonts w:ascii="Arial" w:eastAsia="Times New Roman" w:hAnsi="Arial" w:cs="Arial"/>
          <w:lang w:val="en"/>
        </w:rPr>
        <w:t>7.3 What the Evaluation Proves and Does Not Prove</w:t>
      </w:r>
    </w:p>
    <w:p w14:paraId="6E573FF6" w14:textId="77777777" w:rsidR="006A7F50" w:rsidRDefault="006A7F50">
      <w:pPr>
        <w:pStyle w:val="NormalWeb"/>
        <w:divId w:val="374043465"/>
        <w:rPr>
          <w:rFonts w:ascii="Arial" w:hAnsi="Arial" w:cs="Arial"/>
          <w:color w:val="172033"/>
          <w:lang w:val="en"/>
        </w:rPr>
      </w:pPr>
      <w:r>
        <w:rPr>
          <w:rFonts w:ascii="Arial" w:hAnsi="Arial" w:cs="Arial"/>
          <w:color w:val="172033"/>
          <w:lang w:val="en"/>
        </w:rPr>
        <w:t>The evaluation supports three limited claims:</w:t>
      </w:r>
    </w:p>
    <w:p w14:paraId="243DB5EF" w14:textId="77777777" w:rsidR="006A7F50" w:rsidRDefault="006A7F50">
      <w:pPr>
        <w:numPr>
          <w:ilvl w:val="0"/>
          <w:numId w:val="7"/>
        </w:numPr>
        <w:spacing w:before="100" w:beforeAutospacing="1" w:after="100" w:afterAutospacing="1"/>
        <w:divId w:val="374043465"/>
        <w:rPr>
          <w:rFonts w:ascii="Arial" w:eastAsia="Times New Roman" w:hAnsi="Arial" w:cs="Arial"/>
          <w:color w:val="172033"/>
          <w:lang w:val="en"/>
        </w:rPr>
      </w:pPr>
      <w:r>
        <w:rPr>
          <w:rFonts w:ascii="Arial" w:eastAsia="Times New Roman" w:hAnsi="Arial" w:cs="Arial"/>
          <w:color w:val="172033"/>
          <w:lang w:val="en"/>
        </w:rPr>
        <w:t>The weakly labeled training partitions are mostly coherent for known phases.</w:t>
      </w:r>
    </w:p>
    <w:p w14:paraId="6E794526" w14:textId="77777777" w:rsidR="006A7F50" w:rsidRDefault="006A7F50">
      <w:pPr>
        <w:numPr>
          <w:ilvl w:val="0"/>
          <w:numId w:val="7"/>
        </w:numPr>
        <w:spacing w:before="100" w:beforeAutospacing="1" w:after="100" w:afterAutospacing="1"/>
        <w:divId w:val="374043465"/>
        <w:rPr>
          <w:rFonts w:ascii="Arial" w:eastAsia="Times New Roman" w:hAnsi="Arial" w:cs="Arial"/>
          <w:color w:val="172033"/>
          <w:lang w:val="en"/>
        </w:rPr>
      </w:pPr>
      <w:r>
        <w:rPr>
          <w:rFonts w:ascii="Arial" w:eastAsia="Times New Roman" w:hAnsi="Arial" w:cs="Arial"/>
          <w:color w:val="172033"/>
          <w:lang w:val="en"/>
        </w:rPr>
        <w:t xml:space="preserve">The model-first scorer behaves conservatively by leaving many ambiguous rows as </w:t>
      </w:r>
      <w:r>
        <w:rPr>
          <w:rStyle w:val="HTMLCode"/>
          <w:color w:val="172033"/>
          <w:lang w:val="en"/>
        </w:rPr>
        <w:t>UNKNOWN</w:t>
      </w:r>
      <w:r>
        <w:rPr>
          <w:rFonts w:ascii="Arial" w:eastAsia="Times New Roman" w:hAnsi="Arial" w:cs="Arial"/>
          <w:color w:val="172033"/>
          <w:lang w:val="en"/>
        </w:rPr>
        <w:t>.</w:t>
      </w:r>
    </w:p>
    <w:p w14:paraId="3D5EACE7" w14:textId="77777777" w:rsidR="006A7F50" w:rsidRDefault="006A7F50">
      <w:pPr>
        <w:numPr>
          <w:ilvl w:val="0"/>
          <w:numId w:val="7"/>
        </w:numPr>
        <w:spacing w:before="100" w:beforeAutospacing="1" w:after="100" w:afterAutospacing="1"/>
        <w:divId w:val="374043465"/>
        <w:rPr>
          <w:rFonts w:ascii="Arial" w:eastAsia="Times New Roman" w:hAnsi="Arial" w:cs="Arial"/>
          <w:color w:val="172033"/>
          <w:lang w:val="en"/>
        </w:rPr>
      </w:pPr>
      <w:r>
        <w:rPr>
          <w:rFonts w:ascii="Arial" w:eastAsia="Times New Roman" w:hAnsi="Arial" w:cs="Arial"/>
          <w:color w:val="172033"/>
          <w:lang w:val="en"/>
        </w:rPr>
        <w:t>The anomaly detector produces a low alert rate on ordinary traffic and provides interpretable feature-level reasons.</w:t>
      </w:r>
    </w:p>
    <w:p w14:paraId="741BFB8C" w14:textId="77777777" w:rsidR="006A7F50" w:rsidRDefault="006A7F50">
      <w:pPr>
        <w:pStyle w:val="NormalWeb"/>
        <w:divId w:val="374043465"/>
        <w:rPr>
          <w:rFonts w:ascii="Arial" w:hAnsi="Arial" w:cs="Arial"/>
          <w:color w:val="172033"/>
          <w:lang w:val="en"/>
        </w:rPr>
      </w:pPr>
      <w:r>
        <w:rPr>
          <w:rFonts w:ascii="Arial" w:hAnsi="Arial" w:cs="Arial"/>
          <w:color w:val="172033"/>
          <w:lang w:val="en"/>
        </w:rPr>
        <w:t>The evaluation does not prove true aircraft intent accuracy. The 94.9% agreement value measures consistency between weak phase labels and best-fitting DBSCAN models, not agreement with expert-labeled truth. The 2.17% behavior anomaly rate also does not prove that those rows are true operational anomalies. It only means those segments fell outside the learned phase-specific DBSCAN core. External validation with labeled events or expert review would be required to measure true anomaly precision and recall.</w:t>
      </w:r>
    </w:p>
    <w:p w14:paraId="708E1DB2" w14:textId="77777777" w:rsidR="006A7F50" w:rsidRDefault="006A7F50">
      <w:pPr>
        <w:pStyle w:val="NormalWeb"/>
        <w:divId w:val="374043465"/>
        <w:rPr>
          <w:rFonts w:ascii="Arial" w:hAnsi="Arial" w:cs="Arial"/>
          <w:color w:val="172033"/>
          <w:lang w:val="en"/>
        </w:rPr>
      </w:pPr>
      <w:r>
        <w:rPr>
          <w:rFonts w:ascii="Arial" w:hAnsi="Arial" w:cs="Arial"/>
          <w:color w:val="172033"/>
          <w:lang w:val="en"/>
        </w:rPr>
        <w:t>The model-first evaluation samples from the same overall processed period used to build the feature cache and train the models. It is therefore an internal consistency check, not a fully independent temporal holdout. The current report does not claim track-separated or day-separated external validation. A stronger experiment would train on December 20-27 and evaluate on December 28-30, with track IDs kept separated across training and evaluation.</w:t>
      </w:r>
    </w:p>
    <w:p w14:paraId="17162EFA" w14:textId="77777777" w:rsidR="006A7F50" w:rsidRDefault="006A7F50">
      <w:pPr>
        <w:pStyle w:val="Heading3"/>
        <w:divId w:val="374043465"/>
        <w:rPr>
          <w:rFonts w:ascii="Arial" w:eastAsia="Times New Roman" w:hAnsi="Arial" w:cs="Arial"/>
          <w:lang w:val="en"/>
        </w:rPr>
      </w:pPr>
      <w:r>
        <w:rPr>
          <w:rFonts w:ascii="Arial" w:eastAsia="Times New Roman" w:hAnsi="Arial" w:cs="Arial"/>
          <w:lang w:val="en"/>
        </w:rPr>
        <w:t>7.4 Anomaly Interpretation</w:t>
      </w:r>
    </w:p>
    <w:p w14:paraId="4914E34B" w14:textId="77777777" w:rsidR="006A7F50" w:rsidRDefault="006A7F50">
      <w:pPr>
        <w:pStyle w:val="NormalWeb"/>
        <w:divId w:val="374043465"/>
        <w:rPr>
          <w:rFonts w:ascii="Arial" w:hAnsi="Arial" w:cs="Arial"/>
          <w:color w:val="172033"/>
          <w:lang w:val="en"/>
        </w:rPr>
      </w:pPr>
      <w:r>
        <w:rPr>
          <w:rFonts w:ascii="Arial" w:hAnsi="Arial" w:cs="Arial"/>
          <w:color w:val="172033"/>
          <w:lang w:val="en"/>
        </w:rPr>
        <w:t>The anomaly model is not designed to produce many alerts under ordinary traffic. A low alert rate is expected when scoring regular ADS-B data, because the DBSCAN models were trained on normal operating patterns and the behavior anomaly threshold is tied to each phase model's learned core boundary. In other words, the goal is not to make the map look dramatic; it is to flag segments that are meaningfully outside the learned phase pattern.</w:t>
      </w:r>
    </w:p>
    <w:p w14:paraId="4160901C" w14:textId="77777777" w:rsidR="006A7F50" w:rsidRDefault="006A7F50">
      <w:pPr>
        <w:pStyle w:val="NormalWeb"/>
        <w:divId w:val="374043465"/>
        <w:rPr>
          <w:rFonts w:ascii="Arial" w:hAnsi="Arial" w:cs="Arial"/>
          <w:color w:val="172033"/>
          <w:lang w:val="en"/>
        </w:rPr>
      </w:pPr>
      <w:r>
        <w:rPr>
          <w:rFonts w:ascii="Arial" w:hAnsi="Arial" w:cs="Arial"/>
          <w:color w:val="172033"/>
          <w:lang w:val="en"/>
        </w:rPr>
        <w:t>The most useful anomaly output is not only the binary alert. It is the explanation. The current system reports:</w:t>
      </w:r>
    </w:p>
    <w:p w14:paraId="3085502C" w14:textId="77777777" w:rsidR="006A7F50" w:rsidRDefault="006A7F50">
      <w:pPr>
        <w:numPr>
          <w:ilvl w:val="0"/>
          <w:numId w:val="8"/>
        </w:numPr>
        <w:spacing w:before="100" w:beforeAutospacing="1" w:after="100" w:afterAutospacing="1"/>
        <w:divId w:val="374043465"/>
        <w:rPr>
          <w:rFonts w:ascii="Arial" w:eastAsia="Times New Roman" w:hAnsi="Arial" w:cs="Arial"/>
          <w:color w:val="172033"/>
          <w:lang w:val="en"/>
        </w:rPr>
      </w:pPr>
      <w:r>
        <w:rPr>
          <w:rFonts w:ascii="Arial" w:eastAsia="Times New Roman" w:hAnsi="Arial" w:cs="Arial"/>
          <w:color w:val="172033"/>
          <w:lang w:val="en"/>
        </w:rPr>
        <w:t>the assigned phase model,</w:t>
      </w:r>
    </w:p>
    <w:p w14:paraId="05618533" w14:textId="77777777" w:rsidR="006A7F50" w:rsidRDefault="006A7F50">
      <w:pPr>
        <w:numPr>
          <w:ilvl w:val="0"/>
          <w:numId w:val="8"/>
        </w:numPr>
        <w:spacing w:before="100" w:beforeAutospacing="1" w:after="100" w:afterAutospacing="1"/>
        <w:divId w:val="374043465"/>
        <w:rPr>
          <w:rFonts w:ascii="Arial" w:eastAsia="Times New Roman" w:hAnsi="Arial" w:cs="Arial"/>
          <w:color w:val="172033"/>
          <w:lang w:val="en"/>
        </w:rPr>
      </w:pPr>
      <w:r>
        <w:rPr>
          <w:rFonts w:ascii="Arial" w:eastAsia="Times New Roman" w:hAnsi="Arial" w:cs="Arial"/>
          <w:color w:val="172033"/>
          <w:lang w:val="en"/>
        </w:rPr>
        <w:t>the raw nearest-core score,</w:t>
      </w:r>
    </w:p>
    <w:p w14:paraId="093FA782" w14:textId="77777777" w:rsidR="006A7F50" w:rsidRDefault="006A7F50">
      <w:pPr>
        <w:numPr>
          <w:ilvl w:val="0"/>
          <w:numId w:val="8"/>
        </w:numPr>
        <w:spacing w:before="100" w:beforeAutospacing="1" w:after="100" w:afterAutospacing="1"/>
        <w:divId w:val="374043465"/>
        <w:rPr>
          <w:rFonts w:ascii="Arial" w:eastAsia="Times New Roman" w:hAnsi="Arial" w:cs="Arial"/>
          <w:color w:val="172033"/>
          <w:lang w:val="en"/>
        </w:rPr>
      </w:pPr>
      <w:r>
        <w:rPr>
          <w:rFonts w:ascii="Arial" w:eastAsia="Times New Roman" w:hAnsi="Arial" w:cs="Arial"/>
          <w:color w:val="172033"/>
          <w:lang w:val="en"/>
        </w:rPr>
        <w:t>the calibrated phase-relative percentile,</w:t>
      </w:r>
    </w:p>
    <w:p w14:paraId="6A09DF9F" w14:textId="77777777" w:rsidR="006A7F50" w:rsidRDefault="006A7F50">
      <w:pPr>
        <w:numPr>
          <w:ilvl w:val="0"/>
          <w:numId w:val="8"/>
        </w:numPr>
        <w:spacing w:before="100" w:beforeAutospacing="1" w:after="100" w:afterAutospacing="1"/>
        <w:divId w:val="374043465"/>
        <w:rPr>
          <w:rFonts w:ascii="Arial" w:eastAsia="Times New Roman" w:hAnsi="Arial" w:cs="Arial"/>
          <w:color w:val="172033"/>
          <w:lang w:val="en"/>
        </w:rPr>
      </w:pPr>
      <w:r>
        <w:rPr>
          <w:rFonts w:ascii="Arial" w:eastAsia="Times New Roman" w:hAnsi="Arial" w:cs="Arial"/>
          <w:color w:val="172033"/>
          <w:lang w:val="en"/>
        </w:rPr>
        <w:t>the largest feature-level differences from the nearest learned core sample.</w:t>
      </w:r>
    </w:p>
    <w:p w14:paraId="17D4B5D9" w14:textId="77777777" w:rsidR="006A7F50" w:rsidRDefault="006A7F50">
      <w:pPr>
        <w:pStyle w:val="NormalWeb"/>
        <w:divId w:val="374043465"/>
        <w:rPr>
          <w:rFonts w:ascii="Arial" w:hAnsi="Arial" w:cs="Arial"/>
          <w:color w:val="172033"/>
          <w:lang w:val="en"/>
        </w:rPr>
      </w:pPr>
      <w:r>
        <w:rPr>
          <w:rFonts w:ascii="Arial" w:hAnsi="Arial" w:cs="Arial"/>
          <w:noProof/>
          <w:color w:val="172033"/>
          <w:lang w:val="en"/>
        </w:rPr>
        <w:drawing>
          <wp:inline distT="0" distB="0" distL="0" distR="0" wp14:anchorId="7F3E56DA" wp14:editId="1596F743">
            <wp:extent cx="9143502" cy="4571751"/>
            <wp:effectExtent l="0" t="0" r="635" b="635"/>
            <wp:docPr id="10" name="Picture 10" descr="Top anomaly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op anomaly features"/>
                    <pic:cNvPicPr>
                      <a:picLocks noChangeAspect="1" noChangeArrowheads="1"/>
                    </pic:cNvPicPr>
                  </pic:nvPicPr>
                  <pic:blipFill>
                    <a:blip r:link="rId14">
                      <a:extLst>
                        <a:ext uri="{28A0092B-C50C-407E-A947-70E740481C1C}">
                          <a14:useLocalDpi xmlns:a14="http://schemas.microsoft.com/office/drawing/2010/main" val="0"/>
                        </a:ext>
                      </a:extLst>
                    </a:blip>
                    <a:srcRect/>
                    <a:stretch>
                      <a:fillRect/>
                    </a:stretch>
                  </pic:blipFill>
                  <pic:spPr bwMode="auto">
                    <a:xfrm>
                      <a:off x="0" y="0"/>
                      <a:ext cx="9143502" cy="4571751"/>
                    </a:xfrm>
                    <a:prstGeom prst="rect">
                      <a:avLst/>
                    </a:prstGeom>
                    <a:noFill/>
                    <a:ln>
                      <a:noFill/>
                    </a:ln>
                  </pic:spPr>
                </pic:pic>
              </a:graphicData>
            </a:graphic>
          </wp:inline>
        </w:drawing>
      </w:r>
    </w:p>
    <w:p w14:paraId="56510C90" w14:textId="77777777" w:rsidR="006A7F50" w:rsidRDefault="006A7F50">
      <w:pPr>
        <w:pStyle w:val="NormalWeb"/>
        <w:divId w:val="374043465"/>
        <w:rPr>
          <w:rFonts w:ascii="Arial" w:hAnsi="Arial" w:cs="Arial"/>
          <w:color w:val="172033"/>
          <w:lang w:val="en"/>
        </w:rPr>
      </w:pPr>
      <w:r>
        <w:rPr>
          <w:rFonts w:ascii="Arial" w:hAnsi="Arial" w:cs="Arial"/>
          <w:color w:val="172033"/>
          <w:lang w:val="en"/>
        </w:rPr>
        <w:t>This makes alerts easier to inspect than a generic "outside cluster" message. A final-approach alert can be described as outside the learned final-approach pattern, farther than a high percentage of final-approach training inliers, with the main differences coming from specific features such as speed, descent rate, heading change, or path curvature.</w:t>
      </w:r>
    </w:p>
    <w:p w14:paraId="7E5BDC21" w14:textId="77777777" w:rsidR="006A7F50" w:rsidRDefault="006A7F50">
      <w:pPr>
        <w:pStyle w:val="NormalWeb"/>
        <w:divId w:val="374043465"/>
        <w:rPr>
          <w:rFonts w:ascii="Arial" w:hAnsi="Arial" w:cs="Arial"/>
          <w:color w:val="172033"/>
          <w:lang w:val="en"/>
        </w:rPr>
      </w:pPr>
      <w:r>
        <w:rPr>
          <w:rFonts w:ascii="Arial" w:hAnsi="Arial" w:cs="Arial"/>
          <w:color w:val="172033"/>
          <w:lang w:val="en"/>
        </w:rPr>
        <w:t>Example scored anomalies from the model-first sample are shown below. These are qualitative examples of model behavior, not confirmed safety events.</w:t>
      </w:r>
    </w:p>
    <w:tbl>
      <w:tblPr>
        <w:tblW w:w="5000" w:type="pct"/>
        <w:tblCellMar>
          <w:top w:w="15" w:type="dxa"/>
          <w:left w:w="15" w:type="dxa"/>
          <w:bottom w:w="15" w:type="dxa"/>
          <w:right w:w="15" w:type="dxa"/>
        </w:tblCellMar>
        <w:tblLook w:val="04A0" w:firstRow="1" w:lastRow="0" w:firstColumn="1" w:lastColumn="0" w:noHBand="0" w:noVBand="1"/>
      </w:tblPr>
      <w:tblGrid>
        <w:gridCol w:w="2551"/>
        <w:gridCol w:w="764"/>
        <w:gridCol w:w="1178"/>
        <w:gridCol w:w="1823"/>
        <w:gridCol w:w="3028"/>
      </w:tblGrid>
      <w:tr w:rsidR="00000000" w14:paraId="220249DD" w14:textId="77777777">
        <w:trPr>
          <w:divId w:val="374043465"/>
          <w:tblHeader/>
        </w:trPr>
        <w:tc>
          <w:tcPr>
            <w:tcW w:w="0" w:type="auto"/>
            <w:tcBorders>
              <w:top w:val="single" w:sz="6" w:space="0" w:color="D8DEE9"/>
              <w:left w:val="single" w:sz="6" w:space="0" w:color="D8DEE9"/>
              <w:bottom w:val="single" w:sz="6" w:space="0" w:color="D8DEE9"/>
              <w:right w:val="single" w:sz="6" w:space="0" w:color="D8DEE9"/>
            </w:tcBorders>
            <w:shd w:val="clear" w:color="auto" w:fill="F4F6F8"/>
            <w:vAlign w:val="center"/>
            <w:hideMark/>
          </w:tcPr>
          <w:p w14:paraId="2518ECCE" w14:textId="77777777" w:rsidR="006A7F50" w:rsidRDefault="006A7F50">
            <w:pPr>
              <w:rPr>
                <w:rFonts w:ascii="Arial" w:eastAsia="Times New Roman" w:hAnsi="Arial" w:cs="Arial"/>
                <w:b/>
                <w:bCs/>
                <w:color w:val="172033"/>
              </w:rPr>
            </w:pPr>
            <w:r>
              <w:rPr>
                <w:rFonts w:ascii="Arial" w:eastAsia="Times New Roman" w:hAnsi="Arial" w:cs="Arial"/>
                <w:b/>
                <w:bCs/>
                <w:color w:val="172033"/>
              </w:rPr>
              <w:t>Phase</w:t>
            </w:r>
          </w:p>
        </w:tc>
        <w:tc>
          <w:tcPr>
            <w:tcW w:w="0" w:type="auto"/>
            <w:tcBorders>
              <w:top w:val="single" w:sz="6" w:space="0" w:color="D8DEE9"/>
              <w:left w:val="single" w:sz="6" w:space="0" w:color="D8DEE9"/>
              <w:bottom w:val="single" w:sz="6" w:space="0" w:color="D8DEE9"/>
              <w:right w:val="single" w:sz="6" w:space="0" w:color="D8DEE9"/>
            </w:tcBorders>
            <w:shd w:val="clear" w:color="auto" w:fill="F4F6F8"/>
            <w:vAlign w:val="center"/>
            <w:hideMark/>
          </w:tcPr>
          <w:p w14:paraId="48415667" w14:textId="77777777" w:rsidR="006A7F50" w:rsidRDefault="006A7F50">
            <w:pPr>
              <w:jc w:val="right"/>
              <w:rPr>
                <w:rFonts w:ascii="Arial" w:eastAsia="Times New Roman" w:hAnsi="Arial" w:cs="Arial"/>
                <w:b/>
                <w:bCs/>
                <w:color w:val="172033"/>
              </w:rPr>
            </w:pPr>
            <w:r>
              <w:rPr>
                <w:rFonts w:ascii="Arial" w:eastAsia="Times New Roman" w:hAnsi="Arial" w:cs="Arial"/>
                <w:b/>
                <w:bCs/>
                <w:color w:val="172033"/>
              </w:rPr>
              <w:t>Raw score</w:t>
            </w:r>
          </w:p>
        </w:tc>
        <w:tc>
          <w:tcPr>
            <w:tcW w:w="0" w:type="auto"/>
            <w:tcBorders>
              <w:top w:val="single" w:sz="6" w:space="0" w:color="D8DEE9"/>
              <w:left w:val="single" w:sz="6" w:space="0" w:color="D8DEE9"/>
              <w:bottom w:val="single" w:sz="6" w:space="0" w:color="D8DEE9"/>
              <w:right w:val="single" w:sz="6" w:space="0" w:color="D8DEE9"/>
            </w:tcBorders>
            <w:shd w:val="clear" w:color="auto" w:fill="F4F6F8"/>
            <w:vAlign w:val="center"/>
            <w:hideMark/>
          </w:tcPr>
          <w:p w14:paraId="0D9C96C5" w14:textId="77777777" w:rsidR="006A7F50" w:rsidRDefault="006A7F50">
            <w:pPr>
              <w:jc w:val="right"/>
              <w:rPr>
                <w:rFonts w:ascii="Arial" w:eastAsia="Times New Roman" w:hAnsi="Arial" w:cs="Arial"/>
                <w:b/>
                <w:bCs/>
                <w:color w:val="172033"/>
              </w:rPr>
            </w:pPr>
            <w:r>
              <w:rPr>
                <w:rFonts w:ascii="Arial" w:eastAsia="Times New Roman" w:hAnsi="Arial" w:cs="Arial"/>
                <w:b/>
                <w:bCs/>
                <w:color w:val="172033"/>
              </w:rPr>
              <w:t>Percentile</w:t>
            </w:r>
          </w:p>
        </w:tc>
        <w:tc>
          <w:tcPr>
            <w:tcW w:w="0" w:type="auto"/>
            <w:tcBorders>
              <w:top w:val="single" w:sz="6" w:space="0" w:color="D8DEE9"/>
              <w:left w:val="single" w:sz="6" w:space="0" w:color="D8DEE9"/>
              <w:bottom w:val="single" w:sz="6" w:space="0" w:color="D8DEE9"/>
              <w:right w:val="single" w:sz="6" w:space="0" w:color="D8DEE9"/>
            </w:tcBorders>
            <w:shd w:val="clear" w:color="auto" w:fill="F4F6F8"/>
            <w:vAlign w:val="center"/>
            <w:hideMark/>
          </w:tcPr>
          <w:p w14:paraId="4B50C5E1" w14:textId="77777777" w:rsidR="006A7F50" w:rsidRDefault="006A7F50">
            <w:pPr>
              <w:rPr>
                <w:rFonts w:ascii="Arial" w:eastAsia="Times New Roman" w:hAnsi="Arial" w:cs="Arial"/>
                <w:b/>
                <w:bCs/>
                <w:color w:val="172033"/>
              </w:rPr>
            </w:pPr>
            <w:r>
              <w:rPr>
                <w:rFonts w:ascii="Arial" w:eastAsia="Times New Roman" w:hAnsi="Arial" w:cs="Arial"/>
                <w:b/>
                <w:bCs/>
                <w:color w:val="172033"/>
              </w:rPr>
              <w:t>Top feature differences</w:t>
            </w:r>
          </w:p>
        </w:tc>
        <w:tc>
          <w:tcPr>
            <w:tcW w:w="0" w:type="auto"/>
            <w:tcBorders>
              <w:top w:val="single" w:sz="6" w:space="0" w:color="D8DEE9"/>
              <w:left w:val="single" w:sz="6" w:space="0" w:color="D8DEE9"/>
              <w:bottom w:val="single" w:sz="6" w:space="0" w:color="D8DEE9"/>
              <w:right w:val="single" w:sz="6" w:space="0" w:color="D8DEE9"/>
            </w:tcBorders>
            <w:shd w:val="clear" w:color="auto" w:fill="F4F6F8"/>
            <w:vAlign w:val="center"/>
            <w:hideMark/>
          </w:tcPr>
          <w:p w14:paraId="74C4190F" w14:textId="77777777" w:rsidR="006A7F50" w:rsidRDefault="006A7F50">
            <w:pPr>
              <w:rPr>
                <w:rFonts w:ascii="Arial" w:eastAsia="Times New Roman" w:hAnsi="Arial" w:cs="Arial"/>
                <w:b/>
                <w:bCs/>
                <w:color w:val="172033"/>
              </w:rPr>
            </w:pPr>
            <w:r>
              <w:rPr>
                <w:rFonts w:ascii="Arial" w:eastAsia="Times New Roman" w:hAnsi="Arial" w:cs="Arial"/>
                <w:b/>
                <w:bCs/>
                <w:color w:val="172033"/>
              </w:rPr>
              <w:t>Interpretation</w:t>
            </w:r>
          </w:p>
        </w:tc>
      </w:tr>
      <w:tr w:rsidR="00000000" w14:paraId="7E522937" w14:textId="77777777">
        <w:trPr>
          <w:divId w:val="374043465"/>
        </w:trPr>
        <w:tc>
          <w:tcPr>
            <w:tcW w:w="0" w:type="auto"/>
            <w:tcBorders>
              <w:top w:val="single" w:sz="6" w:space="0" w:color="D8DEE9"/>
              <w:left w:val="single" w:sz="6" w:space="0" w:color="D8DEE9"/>
              <w:bottom w:val="single" w:sz="6" w:space="0" w:color="D8DEE9"/>
              <w:right w:val="single" w:sz="6" w:space="0" w:color="D8DEE9"/>
            </w:tcBorders>
            <w:vAlign w:val="center"/>
            <w:hideMark/>
          </w:tcPr>
          <w:p w14:paraId="4CD86F0A" w14:textId="77777777" w:rsidR="006A7F50" w:rsidRDefault="006A7F50">
            <w:pPr>
              <w:rPr>
                <w:rFonts w:ascii="Arial" w:eastAsia="Times New Roman" w:hAnsi="Arial" w:cs="Arial"/>
                <w:color w:val="172033"/>
              </w:rPr>
            </w:pPr>
            <w:r>
              <w:rPr>
                <w:rStyle w:val="HTMLCode"/>
                <w:color w:val="172033"/>
              </w:rPr>
              <w:t>ENROUTE_CLIMB</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26289E9D" w14:textId="77777777" w:rsidR="006A7F50" w:rsidRDefault="006A7F50">
            <w:pPr>
              <w:jc w:val="right"/>
              <w:rPr>
                <w:rFonts w:ascii="Arial" w:eastAsia="Times New Roman" w:hAnsi="Arial" w:cs="Arial"/>
                <w:color w:val="172033"/>
              </w:rPr>
            </w:pPr>
            <w:r>
              <w:rPr>
                <w:rFonts w:ascii="Arial" w:eastAsia="Times New Roman" w:hAnsi="Arial" w:cs="Arial"/>
                <w:color w:val="172033"/>
              </w:rPr>
              <w:t>1.35</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7F59A78D" w14:textId="77777777" w:rsidR="006A7F50" w:rsidRDefault="006A7F50">
            <w:pPr>
              <w:jc w:val="right"/>
              <w:rPr>
                <w:rFonts w:ascii="Arial" w:eastAsia="Times New Roman" w:hAnsi="Arial" w:cs="Arial"/>
                <w:color w:val="172033"/>
              </w:rPr>
            </w:pPr>
            <w:r>
              <w:rPr>
                <w:rFonts w:ascii="Arial" w:eastAsia="Times New Roman" w:hAnsi="Arial" w:cs="Arial"/>
                <w:color w:val="172033"/>
              </w:rPr>
              <w:t>p100.0</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2D7DC71B" w14:textId="77777777" w:rsidR="006A7F50" w:rsidRDefault="006A7F50">
            <w:pPr>
              <w:rPr>
                <w:rFonts w:ascii="Arial" w:eastAsia="Times New Roman" w:hAnsi="Arial" w:cs="Arial"/>
                <w:color w:val="172033"/>
              </w:rPr>
            </w:pPr>
            <w:r>
              <w:rPr>
                <w:rFonts w:ascii="Arial" w:eastAsia="Times New Roman" w:hAnsi="Arial" w:cs="Arial"/>
                <w:color w:val="172033"/>
              </w:rPr>
              <w:t>altitude change high; end altitude high</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4D4C2C73" w14:textId="77777777" w:rsidR="006A7F50" w:rsidRDefault="006A7F50">
            <w:pPr>
              <w:rPr>
                <w:rFonts w:ascii="Arial" w:eastAsia="Times New Roman" w:hAnsi="Arial" w:cs="Arial"/>
                <w:color w:val="172033"/>
              </w:rPr>
            </w:pPr>
            <w:r>
              <w:rPr>
                <w:rFonts w:ascii="Arial" w:eastAsia="Times New Roman" w:hAnsi="Arial" w:cs="Arial"/>
                <w:color w:val="172033"/>
              </w:rPr>
              <w:t>Unusual for enroute climb; nearest-core distance exceeds the learned phase boundary.</w:t>
            </w:r>
          </w:p>
        </w:tc>
      </w:tr>
      <w:tr w:rsidR="00000000" w14:paraId="386668B3" w14:textId="77777777">
        <w:trPr>
          <w:divId w:val="374043465"/>
        </w:trPr>
        <w:tc>
          <w:tcPr>
            <w:tcW w:w="0" w:type="auto"/>
            <w:tcBorders>
              <w:top w:val="single" w:sz="6" w:space="0" w:color="D8DEE9"/>
              <w:left w:val="single" w:sz="6" w:space="0" w:color="D8DEE9"/>
              <w:bottom w:val="single" w:sz="6" w:space="0" w:color="D8DEE9"/>
              <w:right w:val="single" w:sz="6" w:space="0" w:color="D8DEE9"/>
            </w:tcBorders>
            <w:vAlign w:val="center"/>
            <w:hideMark/>
          </w:tcPr>
          <w:p w14:paraId="31042355" w14:textId="77777777" w:rsidR="006A7F50" w:rsidRDefault="006A7F50">
            <w:pPr>
              <w:rPr>
                <w:rFonts w:ascii="Arial" w:eastAsia="Times New Roman" w:hAnsi="Arial" w:cs="Arial"/>
                <w:color w:val="172033"/>
              </w:rPr>
            </w:pPr>
            <w:r>
              <w:rPr>
                <w:rStyle w:val="HTMLCode"/>
                <w:color w:val="172033"/>
              </w:rPr>
              <w:t>DEPARTURE</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06CC5391" w14:textId="77777777" w:rsidR="006A7F50" w:rsidRDefault="006A7F50">
            <w:pPr>
              <w:jc w:val="right"/>
              <w:rPr>
                <w:rFonts w:ascii="Arial" w:eastAsia="Times New Roman" w:hAnsi="Arial" w:cs="Arial"/>
                <w:color w:val="172033"/>
              </w:rPr>
            </w:pPr>
            <w:r>
              <w:rPr>
                <w:rFonts w:ascii="Arial" w:eastAsia="Times New Roman" w:hAnsi="Arial" w:cs="Arial"/>
                <w:color w:val="172033"/>
              </w:rPr>
              <w:t>1.35</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67AE936D" w14:textId="77777777" w:rsidR="006A7F50" w:rsidRDefault="006A7F50">
            <w:pPr>
              <w:jc w:val="right"/>
              <w:rPr>
                <w:rFonts w:ascii="Arial" w:eastAsia="Times New Roman" w:hAnsi="Arial" w:cs="Arial"/>
                <w:color w:val="172033"/>
              </w:rPr>
            </w:pPr>
            <w:r>
              <w:rPr>
                <w:rFonts w:ascii="Arial" w:eastAsia="Times New Roman" w:hAnsi="Arial" w:cs="Arial"/>
                <w:color w:val="172033"/>
              </w:rPr>
              <w:t>p100.0</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2F5AADD1" w14:textId="77777777" w:rsidR="006A7F50" w:rsidRDefault="006A7F50">
            <w:pPr>
              <w:rPr>
                <w:rFonts w:ascii="Arial" w:eastAsia="Times New Roman" w:hAnsi="Arial" w:cs="Arial"/>
                <w:color w:val="172033"/>
              </w:rPr>
            </w:pPr>
            <w:r>
              <w:rPr>
                <w:rFonts w:ascii="Arial" w:eastAsia="Times New Roman" w:hAnsi="Arial" w:cs="Arial"/>
                <w:color w:val="172033"/>
              </w:rPr>
              <w:t>maximum speed low; average speed low</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44CAF002" w14:textId="77777777" w:rsidR="006A7F50" w:rsidRDefault="006A7F50">
            <w:pPr>
              <w:rPr>
                <w:rFonts w:ascii="Arial" w:eastAsia="Times New Roman" w:hAnsi="Arial" w:cs="Arial"/>
                <w:color w:val="172033"/>
              </w:rPr>
            </w:pPr>
            <w:r>
              <w:rPr>
                <w:rFonts w:ascii="Arial" w:eastAsia="Times New Roman" w:hAnsi="Arial" w:cs="Arial"/>
                <w:color w:val="172033"/>
              </w:rPr>
              <w:t>Unusual for departure; nearest-core distance exceeds the learned phase boundary.</w:t>
            </w:r>
          </w:p>
        </w:tc>
      </w:tr>
      <w:tr w:rsidR="00000000" w14:paraId="3319F1C9" w14:textId="77777777">
        <w:trPr>
          <w:divId w:val="374043465"/>
        </w:trPr>
        <w:tc>
          <w:tcPr>
            <w:tcW w:w="0" w:type="auto"/>
            <w:tcBorders>
              <w:top w:val="single" w:sz="6" w:space="0" w:color="D8DEE9"/>
              <w:left w:val="single" w:sz="6" w:space="0" w:color="D8DEE9"/>
              <w:bottom w:val="single" w:sz="6" w:space="0" w:color="D8DEE9"/>
              <w:right w:val="single" w:sz="6" w:space="0" w:color="D8DEE9"/>
            </w:tcBorders>
            <w:vAlign w:val="center"/>
            <w:hideMark/>
          </w:tcPr>
          <w:p w14:paraId="4BCB6B0D" w14:textId="77777777" w:rsidR="006A7F50" w:rsidRDefault="006A7F50">
            <w:pPr>
              <w:rPr>
                <w:rFonts w:ascii="Arial" w:eastAsia="Times New Roman" w:hAnsi="Arial" w:cs="Arial"/>
                <w:color w:val="172033"/>
              </w:rPr>
            </w:pPr>
            <w:r>
              <w:rPr>
                <w:rStyle w:val="HTMLCode"/>
                <w:color w:val="172033"/>
              </w:rPr>
              <w:t>INITIAL_APPROACH</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55D6AB43" w14:textId="77777777" w:rsidR="006A7F50" w:rsidRDefault="006A7F50">
            <w:pPr>
              <w:jc w:val="right"/>
              <w:rPr>
                <w:rFonts w:ascii="Arial" w:eastAsia="Times New Roman" w:hAnsi="Arial" w:cs="Arial"/>
                <w:color w:val="172033"/>
              </w:rPr>
            </w:pPr>
            <w:r>
              <w:rPr>
                <w:rFonts w:ascii="Arial" w:eastAsia="Times New Roman" w:hAnsi="Arial" w:cs="Arial"/>
                <w:color w:val="172033"/>
              </w:rPr>
              <w:t>1.35</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27750581" w14:textId="77777777" w:rsidR="006A7F50" w:rsidRDefault="006A7F50">
            <w:pPr>
              <w:jc w:val="right"/>
              <w:rPr>
                <w:rFonts w:ascii="Arial" w:eastAsia="Times New Roman" w:hAnsi="Arial" w:cs="Arial"/>
                <w:color w:val="172033"/>
              </w:rPr>
            </w:pPr>
            <w:r>
              <w:rPr>
                <w:rFonts w:ascii="Arial" w:eastAsia="Times New Roman" w:hAnsi="Arial" w:cs="Arial"/>
                <w:color w:val="172033"/>
              </w:rPr>
              <w:t>p100.0</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4F60E960" w14:textId="77777777" w:rsidR="006A7F50" w:rsidRDefault="006A7F50">
            <w:pPr>
              <w:rPr>
                <w:rFonts w:ascii="Arial" w:eastAsia="Times New Roman" w:hAnsi="Arial" w:cs="Arial"/>
                <w:color w:val="172033"/>
              </w:rPr>
            </w:pPr>
            <w:r>
              <w:rPr>
                <w:rFonts w:ascii="Arial" w:eastAsia="Times New Roman" w:hAnsi="Arial" w:cs="Arial"/>
                <w:color w:val="172033"/>
              </w:rPr>
              <w:t>vertical rate high; altitude change high</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53E5D49A" w14:textId="77777777" w:rsidR="006A7F50" w:rsidRDefault="006A7F50">
            <w:pPr>
              <w:rPr>
                <w:rFonts w:ascii="Arial" w:eastAsia="Times New Roman" w:hAnsi="Arial" w:cs="Arial"/>
                <w:color w:val="172033"/>
              </w:rPr>
            </w:pPr>
            <w:r>
              <w:rPr>
                <w:rFonts w:ascii="Arial" w:eastAsia="Times New Roman" w:hAnsi="Arial" w:cs="Arial"/>
                <w:color w:val="172033"/>
              </w:rPr>
              <w:t>Unusual for initial approach; nearest-core distance exceeds the learned phase boundary.</w:t>
            </w:r>
          </w:p>
        </w:tc>
      </w:tr>
      <w:tr w:rsidR="00000000" w14:paraId="073BF4E1" w14:textId="77777777">
        <w:trPr>
          <w:divId w:val="374043465"/>
        </w:trPr>
        <w:tc>
          <w:tcPr>
            <w:tcW w:w="0" w:type="auto"/>
            <w:tcBorders>
              <w:top w:val="single" w:sz="6" w:space="0" w:color="D8DEE9"/>
              <w:left w:val="single" w:sz="6" w:space="0" w:color="D8DEE9"/>
              <w:bottom w:val="single" w:sz="6" w:space="0" w:color="D8DEE9"/>
              <w:right w:val="single" w:sz="6" w:space="0" w:color="D8DEE9"/>
            </w:tcBorders>
            <w:vAlign w:val="center"/>
            <w:hideMark/>
          </w:tcPr>
          <w:p w14:paraId="055D7DB2" w14:textId="77777777" w:rsidR="006A7F50" w:rsidRDefault="006A7F50">
            <w:pPr>
              <w:rPr>
                <w:rFonts w:ascii="Arial" w:eastAsia="Times New Roman" w:hAnsi="Arial" w:cs="Arial"/>
                <w:color w:val="172033"/>
              </w:rPr>
            </w:pPr>
            <w:r>
              <w:rPr>
                <w:rStyle w:val="HTMLCode"/>
                <w:color w:val="172033"/>
              </w:rPr>
              <w:t>INTERMEDIATE_APPROACH</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6EABC8B0" w14:textId="77777777" w:rsidR="006A7F50" w:rsidRDefault="006A7F50">
            <w:pPr>
              <w:jc w:val="right"/>
              <w:rPr>
                <w:rFonts w:ascii="Arial" w:eastAsia="Times New Roman" w:hAnsi="Arial" w:cs="Arial"/>
                <w:color w:val="172033"/>
              </w:rPr>
            </w:pPr>
            <w:r>
              <w:rPr>
                <w:rFonts w:ascii="Arial" w:eastAsia="Times New Roman" w:hAnsi="Arial" w:cs="Arial"/>
                <w:color w:val="172033"/>
              </w:rPr>
              <w:t>1.35</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4F3EFC86" w14:textId="77777777" w:rsidR="006A7F50" w:rsidRDefault="006A7F50">
            <w:pPr>
              <w:jc w:val="right"/>
              <w:rPr>
                <w:rFonts w:ascii="Arial" w:eastAsia="Times New Roman" w:hAnsi="Arial" w:cs="Arial"/>
                <w:color w:val="172033"/>
              </w:rPr>
            </w:pPr>
            <w:r>
              <w:rPr>
                <w:rFonts w:ascii="Arial" w:eastAsia="Times New Roman" w:hAnsi="Arial" w:cs="Arial"/>
                <w:color w:val="172033"/>
              </w:rPr>
              <w:t>p100.0</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3E6A92CC" w14:textId="77777777" w:rsidR="006A7F50" w:rsidRDefault="006A7F50">
            <w:pPr>
              <w:rPr>
                <w:rFonts w:ascii="Arial" w:eastAsia="Times New Roman" w:hAnsi="Arial" w:cs="Arial"/>
                <w:color w:val="172033"/>
              </w:rPr>
            </w:pPr>
            <w:r>
              <w:rPr>
                <w:rFonts w:ascii="Arial" w:eastAsia="Times New Roman" w:hAnsi="Arial" w:cs="Arial"/>
                <w:color w:val="172033"/>
              </w:rPr>
              <w:t>altitude change low; vertical rate low</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198E6817" w14:textId="77777777" w:rsidR="006A7F50" w:rsidRDefault="006A7F50">
            <w:pPr>
              <w:rPr>
                <w:rFonts w:ascii="Arial" w:eastAsia="Times New Roman" w:hAnsi="Arial" w:cs="Arial"/>
                <w:color w:val="172033"/>
              </w:rPr>
            </w:pPr>
            <w:r>
              <w:rPr>
                <w:rFonts w:ascii="Arial" w:eastAsia="Times New Roman" w:hAnsi="Arial" w:cs="Arial"/>
                <w:color w:val="172033"/>
              </w:rPr>
              <w:t>Unusual for intermediate approach; nearest-core distance exceeds the learned phase boundary.</w:t>
            </w:r>
          </w:p>
        </w:tc>
      </w:tr>
      <w:tr w:rsidR="00000000" w14:paraId="0F31E092" w14:textId="77777777">
        <w:trPr>
          <w:divId w:val="374043465"/>
        </w:trPr>
        <w:tc>
          <w:tcPr>
            <w:tcW w:w="0" w:type="auto"/>
            <w:tcBorders>
              <w:top w:val="single" w:sz="6" w:space="0" w:color="D8DEE9"/>
              <w:left w:val="single" w:sz="6" w:space="0" w:color="D8DEE9"/>
              <w:bottom w:val="single" w:sz="6" w:space="0" w:color="D8DEE9"/>
              <w:right w:val="single" w:sz="6" w:space="0" w:color="D8DEE9"/>
            </w:tcBorders>
            <w:vAlign w:val="center"/>
            <w:hideMark/>
          </w:tcPr>
          <w:p w14:paraId="222E09E5" w14:textId="77777777" w:rsidR="006A7F50" w:rsidRDefault="006A7F50">
            <w:pPr>
              <w:rPr>
                <w:rFonts w:ascii="Arial" w:eastAsia="Times New Roman" w:hAnsi="Arial" w:cs="Arial"/>
                <w:color w:val="172033"/>
              </w:rPr>
            </w:pPr>
            <w:r>
              <w:rPr>
                <w:rStyle w:val="HTMLCode"/>
                <w:color w:val="172033"/>
              </w:rPr>
              <w:t>DEPARTURE</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5B3E6BD5" w14:textId="77777777" w:rsidR="006A7F50" w:rsidRDefault="006A7F50">
            <w:pPr>
              <w:jc w:val="right"/>
              <w:rPr>
                <w:rFonts w:ascii="Arial" w:eastAsia="Times New Roman" w:hAnsi="Arial" w:cs="Arial"/>
                <w:color w:val="172033"/>
              </w:rPr>
            </w:pPr>
            <w:r>
              <w:rPr>
                <w:rFonts w:ascii="Arial" w:eastAsia="Times New Roman" w:hAnsi="Arial" w:cs="Arial"/>
                <w:color w:val="172033"/>
              </w:rPr>
              <w:t>1.34</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04BBBBD3" w14:textId="77777777" w:rsidR="006A7F50" w:rsidRDefault="006A7F50">
            <w:pPr>
              <w:jc w:val="right"/>
              <w:rPr>
                <w:rFonts w:ascii="Arial" w:eastAsia="Times New Roman" w:hAnsi="Arial" w:cs="Arial"/>
                <w:color w:val="172033"/>
              </w:rPr>
            </w:pPr>
            <w:r>
              <w:rPr>
                <w:rFonts w:ascii="Arial" w:eastAsia="Times New Roman" w:hAnsi="Arial" w:cs="Arial"/>
                <w:color w:val="172033"/>
              </w:rPr>
              <w:t>p100.0</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31214147" w14:textId="77777777" w:rsidR="006A7F50" w:rsidRDefault="006A7F50">
            <w:pPr>
              <w:rPr>
                <w:rFonts w:ascii="Arial" w:eastAsia="Times New Roman" w:hAnsi="Arial" w:cs="Arial"/>
                <w:color w:val="172033"/>
              </w:rPr>
            </w:pPr>
            <w:r>
              <w:rPr>
                <w:rFonts w:ascii="Arial" w:eastAsia="Times New Roman" w:hAnsi="Arial" w:cs="Arial"/>
                <w:color w:val="172033"/>
              </w:rPr>
              <w:t>heading change high; turn rate high</w:t>
            </w:r>
          </w:p>
        </w:tc>
        <w:tc>
          <w:tcPr>
            <w:tcW w:w="0" w:type="auto"/>
            <w:tcBorders>
              <w:top w:val="single" w:sz="6" w:space="0" w:color="D8DEE9"/>
              <w:left w:val="single" w:sz="6" w:space="0" w:color="D8DEE9"/>
              <w:bottom w:val="single" w:sz="6" w:space="0" w:color="D8DEE9"/>
              <w:right w:val="single" w:sz="6" w:space="0" w:color="D8DEE9"/>
            </w:tcBorders>
            <w:vAlign w:val="center"/>
            <w:hideMark/>
          </w:tcPr>
          <w:p w14:paraId="63D22066" w14:textId="77777777" w:rsidR="006A7F50" w:rsidRDefault="006A7F50">
            <w:pPr>
              <w:rPr>
                <w:rFonts w:ascii="Arial" w:eastAsia="Times New Roman" w:hAnsi="Arial" w:cs="Arial"/>
                <w:color w:val="172033"/>
              </w:rPr>
            </w:pPr>
            <w:r>
              <w:rPr>
                <w:rFonts w:ascii="Arial" w:eastAsia="Times New Roman" w:hAnsi="Arial" w:cs="Arial"/>
                <w:color w:val="172033"/>
              </w:rPr>
              <w:t>Unusual for departure; nearest-core distance exceeds the learned phase boundary.</w:t>
            </w:r>
          </w:p>
        </w:tc>
      </w:tr>
    </w:tbl>
    <w:p w14:paraId="0780E9A7" w14:textId="77777777" w:rsidR="006A7F50" w:rsidRDefault="006A7F50">
      <w:pPr>
        <w:pStyle w:val="Heading2"/>
        <w:divId w:val="374043465"/>
        <w:rPr>
          <w:rFonts w:ascii="Arial" w:eastAsia="Times New Roman" w:hAnsi="Arial" w:cs="Arial"/>
          <w:lang w:val="en"/>
        </w:rPr>
      </w:pPr>
      <w:r>
        <w:rPr>
          <w:rFonts w:ascii="Arial" w:eastAsia="Times New Roman" w:hAnsi="Arial" w:cs="Arial"/>
          <w:lang w:val="en"/>
        </w:rPr>
        <w:t>8. Discussion</w:t>
      </w:r>
    </w:p>
    <w:p w14:paraId="77907060" w14:textId="77777777" w:rsidR="006A7F50" w:rsidRDefault="006A7F50">
      <w:pPr>
        <w:pStyle w:val="NormalWeb"/>
        <w:divId w:val="374043465"/>
        <w:rPr>
          <w:rFonts w:ascii="Arial" w:hAnsi="Arial" w:cs="Arial"/>
          <w:color w:val="172033"/>
          <w:lang w:val="en"/>
        </w:rPr>
      </w:pPr>
      <w:r>
        <w:rPr>
          <w:rFonts w:ascii="Arial" w:hAnsi="Arial" w:cs="Arial"/>
          <w:color w:val="172033"/>
          <w:lang w:val="en"/>
        </w:rPr>
        <w:t>The biggest improvement over earlier versions was not adding more rules. It was removing unnecessary decision layers. Earlier versions mixed rule labels, learned thresholds, airport context, and DBSCAN scoring in ways that made live behavior hard to reason about. The final design is simpler:</w:t>
      </w:r>
    </w:p>
    <w:p w14:paraId="7B34025D" w14:textId="77777777" w:rsidR="006A7F50" w:rsidRDefault="006A7F50">
      <w:pPr>
        <w:numPr>
          <w:ilvl w:val="0"/>
          <w:numId w:val="9"/>
        </w:numPr>
        <w:spacing w:before="100" w:beforeAutospacing="1" w:after="100" w:afterAutospacing="1"/>
        <w:divId w:val="374043465"/>
        <w:rPr>
          <w:rFonts w:ascii="Arial" w:eastAsia="Times New Roman" w:hAnsi="Arial" w:cs="Arial"/>
          <w:color w:val="172033"/>
          <w:lang w:val="en"/>
        </w:rPr>
      </w:pPr>
      <w:r>
        <w:rPr>
          <w:rFonts w:ascii="Arial" w:eastAsia="Times New Roman" w:hAnsi="Arial" w:cs="Arial"/>
          <w:color w:val="172033"/>
          <w:lang w:val="en"/>
        </w:rPr>
        <w:t>Use aviation-context rules only to create weak training partitions.</w:t>
      </w:r>
    </w:p>
    <w:p w14:paraId="154BB4C8" w14:textId="77777777" w:rsidR="006A7F50" w:rsidRDefault="006A7F50">
      <w:pPr>
        <w:numPr>
          <w:ilvl w:val="0"/>
          <w:numId w:val="9"/>
        </w:numPr>
        <w:spacing w:before="100" w:beforeAutospacing="1" w:after="100" w:afterAutospacing="1"/>
        <w:divId w:val="374043465"/>
        <w:rPr>
          <w:rFonts w:ascii="Arial" w:eastAsia="Times New Roman" w:hAnsi="Arial" w:cs="Arial"/>
          <w:color w:val="172033"/>
          <w:lang w:val="en"/>
        </w:rPr>
      </w:pPr>
      <w:r>
        <w:rPr>
          <w:rFonts w:ascii="Arial" w:eastAsia="Times New Roman" w:hAnsi="Arial" w:cs="Arial"/>
          <w:color w:val="172033"/>
          <w:lang w:val="en"/>
        </w:rPr>
        <w:t>Train one custom DBSCAN model per focused phase.</w:t>
      </w:r>
    </w:p>
    <w:p w14:paraId="14630E09" w14:textId="77777777" w:rsidR="006A7F50" w:rsidRDefault="006A7F50">
      <w:pPr>
        <w:numPr>
          <w:ilvl w:val="0"/>
          <w:numId w:val="9"/>
        </w:numPr>
        <w:spacing w:before="100" w:beforeAutospacing="1" w:after="100" w:afterAutospacing="1"/>
        <w:divId w:val="374043465"/>
        <w:rPr>
          <w:rFonts w:ascii="Arial" w:eastAsia="Times New Roman" w:hAnsi="Arial" w:cs="Arial"/>
          <w:color w:val="172033"/>
          <w:lang w:val="en"/>
        </w:rPr>
      </w:pPr>
      <w:r>
        <w:rPr>
          <w:rFonts w:ascii="Arial" w:eastAsia="Times New Roman" w:hAnsi="Arial" w:cs="Arial"/>
          <w:color w:val="172033"/>
          <w:lang w:val="en"/>
        </w:rPr>
        <w:t>At runtime, let all phase models score the current segment.</w:t>
      </w:r>
    </w:p>
    <w:p w14:paraId="371E3DA5" w14:textId="77777777" w:rsidR="006A7F50" w:rsidRDefault="006A7F50">
      <w:pPr>
        <w:numPr>
          <w:ilvl w:val="0"/>
          <w:numId w:val="9"/>
        </w:numPr>
        <w:spacing w:before="100" w:beforeAutospacing="1" w:after="100" w:afterAutospacing="1"/>
        <w:divId w:val="374043465"/>
        <w:rPr>
          <w:rFonts w:ascii="Arial" w:eastAsia="Times New Roman" w:hAnsi="Arial" w:cs="Arial"/>
          <w:color w:val="172033"/>
          <w:lang w:val="en"/>
        </w:rPr>
      </w:pPr>
      <w:r>
        <w:rPr>
          <w:rFonts w:ascii="Arial" w:eastAsia="Times New Roman" w:hAnsi="Arial" w:cs="Arial"/>
          <w:color w:val="172033"/>
          <w:lang w:val="en"/>
        </w:rPr>
        <w:t>Assign the best-fitting valid model when the score and margin are acceptable.</w:t>
      </w:r>
    </w:p>
    <w:p w14:paraId="1E2FBCA2" w14:textId="77777777" w:rsidR="006A7F50" w:rsidRDefault="006A7F50">
      <w:pPr>
        <w:numPr>
          <w:ilvl w:val="0"/>
          <w:numId w:val="9"/>
        </w:numPr>
        <w:spacing w:before="100" w:beforeAutospacing="1" w:after="100" w:afterAutospacing="1"/>
        <w:divId w:val="374043465"/>
        <w:rPr>
          <w:rFonts w:ascii="Arial" w:eastAsia="Times New Roman" w:hAnsi="Arial" w:cs="Arial"/>
          <w:color w:val="172033"/>
          <w:lang w:val="en"/>
        </w:rPr>
      </w:pPr>
      <w:r>
        <w:rPr>
          <w:rFonts w:ascii="Arial" w:eastAsia="Times New Roman" w:hAnsi="Arial" w:cs="Arial"/>
          <w:color w:val="172033"/>
          <w:lang w:val="en"/>
        </w:rPr>
        <w:t>Flag behavior anomalies using the assigned model's DBSCAN core boundary.</w:t>
      </w:r>
    </w:p>
    <w:p w14:paraId="28645697" w14:textId="77777777" w:rsidR="006A7F50" w:rsidRDefault="006A7F50">
      <w:pPr>
        <w:numPr>
          <w:ilvl w:val="0"/>
          <w:numId w:val="9"/>
        </w:numPr>
        <w:spacing w:before="100" w:beforeAutospacing="1" w:after="100" w:afterAutospacing="1"/>
        <w:divId w:val="374043465"/>
        <w:rPr>
          <w:rFonts w:ascii="Arial" w:eastAsia="Times New Roman" w:hAnsi="Arial" w:cs="Arial"/>
          <w:color w:val="172033"/>
          <w:lang w:val="en"/>
        </w:rPr>
      </w:pPr>
      <w:r>
        <w:rPr>
          <w:rFonts w:ascii="Arial" w:eastAsia="Times New Roman" w:hAnsi="Arial" w:cs="Arial"/>
          <w:color w:val="172033"/>
          <w:lang w:val="en"/>
        </w:rPr>
        <w:t>Calibrate anomaly severity with the assigned phase's empirical nearest-core distance distribution.</w:t>
      </w:r>
    </w:p>
    <w:p w14:paraId="2C5A9A20" w14:textId="77777777" w:rsidR="006A7F50" w:rsidRDefault="006A7F50">
      <w:pPr>
        <w:pStyle w:val="NormalWeb"/>
        <w:divId w:val="374043465"/>
        <w:rPr>
          <w:rFonts w:ascii="Arial" w:hAnsi="Arial" w:cs="Arial"/>
          <w:color w:val="172033"/>
          <w:lang w:val="en"/>
        </w:rPr>
      </w:pPr>
      <w:r>
        <w:rPr>
          <w:rFonts w:ascii="Arial" w:hAnsi="Arial" w:cs="Arial"/>
          <w:color w:val="172033"/>
          <w:lang w:val="en"/>
        </w:rPr>
        <w:t>This structure better matches the research problem. It does not require manual review, and it avoids pretending that weak rules are ground truth. The rules are aviation-context heuristics used for weak supervision. The evaluation is therefore about model consistency, anomaly response, and interpretability rather than supervised accuracy.</w:t>
      </w:r>
    </w:p>
    <w:p w14:paraId="2AD78B1A" w14:textId="77777777" w:rsidR="006A7F50" w:rsidRDefault="006A7F50">
      <w:pPr>
        <w:pStyle w:val="NormalWeb"/>
        <w:divId w:val="374043465"/>
        <w:rPr>
          <w:rFonts w:ascii="Arial" w:hAnsi="Arial" w:cs="Arial"/>
          <w:color w:val="172033"/>
          <w:lang w:val="en"/>
        </w:rPr>
      </w:pPr>
      <w:r>
        <w:rPr>
          <w:rFonts w:ascii="Arial" w:hAnsi="Arial" w:cs="Arial"/>
          <w:color w:val="172033"/>
          <w:lang w:val="en"/>
        </w:rPr>
        <w:t>The train/test supervised phase-classification result is not the primary performance claim for this project. A random split against weak labels mostly measures agreement with heuristic labels, not true phase accuracy. It also penalizes reasonable model-first choices when weak labels are ambiguous. For that reason, this report uses training-phase versus best-model agreement and model-first live-style evaluation as the main phase performance evidence.</w:t>
      </w:r>
    </w:p>
    <w:p w14:paraId="2A00373E" w14:textId="77777777" w:rsidR="006A7F50" w:rsidRDefault="006A7F50">
      <w:pPr>
        <w:pStyle w:val="Heading2"/>
        <w:divId w:val="374043465"/>
        <w:rPr>
          <w:rFonts w:ascii="Arial" w:eastAsia="Times New Roman" w:hAnsi="Arial" w:cs="Arial"/>
          <w:lang w:val="en"/>
        </w:rPr>
      </w:pPr>
      <w:r>
        <w:rPr>
          <w:rFonts w:ascii="Arial" w:eastAsia="Times New Roman" w:hAnsi="Arial" w:cs="Arial"/>
          <w:lang w:val="en"/>
        </w:rPr>
        <w:t>9. Limitations</w:t>
      </w:r>
    </w:p>
    <w:p w14:paraId="65541459" w14:textId="77777777" w:rsidR="006A7F50" w:rsidRDefault="006A7F50">
      <w:pPr>
        <w:pStyle w:val="NormalWeb"/>
        <w:divId w:val="374043465"/>
        <w:rPr>
          <w:rFonts w:ascii="Arial" w:hAnsi="Arial" w:cs="Arial"/>
          <w:color w:val="172033"/>
          <w:lang w:val="en"/>
        </w:rPr>
      </w:pPr>
      <w:r>
        <w:rPr>
          <w:rFonts w:ascii="Arial" w:hAnsi="Arial" w:cs="Arial"/>
          <w:color w:val="172033"/>
          <w:lang w:val="en"/>
        </w:rPr>
        <w:t>The current system has several limitations:</w:t>
      </w:r>
    </w:p>
    <w:p w14:paraId="659D7777" w14:textId="77777777" w:rsidR="006A7F50" w:rsidRDefault="006A7F50">
      <w:pPr>
        <w:numPr>
          <w:ilvl w:val="0"/>
          <w:numId w:val="10"/>
        </w:numPr>
        <w:spacing w:before="100" w:beforeAutospacing="1" w:after="100" w:afterAutospacing="1"/>
        <w:divId w:val="374043465"/>
        <w:rPr>
          <w:rFonts w:ascii="Arial" w:eastAsia="Times New Roman" w:hAnsi="Arial" w:cs="Arial"/>
          <w:color w:val="172033"/>
          <w:lang w:val="en"/>
        </w:rPr>
      </w:pPr>
      <w:r>
        <w:rPr>
          <w:rFonts w:ascii="Arial" w:eastAsia="Times New Roman" w:hAnsi="Arial" w:cs="Arial"/>
          <w:color w:val="172033"/>
          <w:lang w:val="en"/>
        </w:rPr>
        <w:t>Phase labels are weak labels derived from aviation context, not manually reviewed truth.</w:t>
      </w:r>
    </w:p>
    <w:p w14:paraId="64FD07F7" w14:textId="77777777" w:rsidR="006A7F50" w:rsidRDefault="006A7F50">
      <w:pPr>
        <w:numPr>
          <w:ilvl w:val="0"/>
          <w:numId w:val="10"/>
        </w:numPr>
        <w:spacing w:before="100" w:beforeAutospacing="1" w:after="100" w:afterAutospacing="1"/>
        <w:divId w:val="374043465"/>
        <w:rPr>
          <w:rFonts w:ascii="Arial" w:eastAsia="Times New Roman" w:hAnsi="Arial" w:cs="Arial"/>
          <w:color w:val="172033"/>
          <w:lang w:val="en"/>
        </w:rPr>
      </w:pPr>
      <w:r>
        <w:rPr>
          <w:rFonts w:ascii="Arial" w:eastAsia="Times New Roman" w:hAnsi="Arial" w:cs="Arial"/>
          <w:color w:val="172033"/>
          <w:lang w:val="en"/>
        </w:rPr>
        <w:t>The focused phase set does not cover all possible traffic patterns near ATL.</w:t>
      </w:r>
    </w:p>
    <w:p w14:paraId="5A27729C" w14:textId="77777777" w:rsidR="006A7F50" w:rsidRDefault="006A7F50">
      <w:pPr>
        <w:numPr>
          <w:ilvl w:val="0"/>
          <w:numId w:val="10"/>
        </w:numPr>
        <w:spacing w:before="100" w:beforeAutospacing="1" w:after="100" w:afterAutospacing="1"/>
        <w:divId w:val="374043465"/>
        <w:rPr>
          <w:rFonts w:ascii="Arial" w:eastAsia="Times New Roman" w:hAnsi="Arial" w:cs="Arial"/>
          <w:color w:val="172033"/>
          <w:lang w:val="en"/>
        </w:rPr>
      </w:pPr>
      <w:r>
        <w:rPr>
          <w:rStyle w:val="HTMLCode"/>
          <w:color w:val="172033"/>
          <w:lang w:val="en"/>
        </w:rPr>
        <w:t>UNKNOWN</w:t>
      </w:r>
      <w:r>
        <w:rPr>
          <w:rFonts w:ascii="Arial" w:eastAsia="Times New Roman" w:hAnsi="Arial" w:cs="Arial"/>
          <w:color w:val="172033"/>
          <w:lang w:val="en"/>
        </w:rPr>
        <w:t xml:space="preserve"> is intentionally broad and includes overflights, partial tracks, ambiguous tracks, and non-ATL operations.</w:t>
      </w:r>
    </w:p>
    <w:p w14:paraId="3664A962" w14:textId="77777777" w:rsidR="006A7F50" w:rsidRDefault="006A7F50">
      <w:pPr>
        <w:numPr>
          <w:ilvl w:val="0"/>
          <w:numId w:val="10"/>
        </w:numPr>
        <w:spacing w:before="100" w:beforeAutospacing="1" w:after="100" w:afterAutospacing="1"/>
        <w:divId w:val="374043465"/>
        <w:rPr>
          <w:rFonts w:ascii="Arial" w:eastAsia="Times New Roman" w:hAnsi="Arial" w:cs="Arial"/>
          <w:color w:val="172033"/>
          <w:lang w:val="en"/>
        </w:rPr>
      </w:pPr>
      <w:r>
        <w:rPr>
          <w:rFonts w:ascii="Arial" w:eastAsia="Times New Roman" w:hAnsi="Arial" w:cs="Arial"/>
          <w:color w:val="172033"/>
          <w:lang w:val="en"/>
        </w:rPr>
        <w:t>Runway alignment and airport intent are inferred from ADS-B geometry rather than flight plans or ATC clearances.</w:t>
      </w:r>
    </w:p>
    <w:p w14:paraId="4EC2DEDB" w14:textId="77777777" w:rsidR="006A7F50" w:rsidRDefault="006A7F50">
      <w:pPr>
        <w:numPr>
          <w:ilvl w:val="0"/>
          <w:numId w:val="10"/>
        </w:numPr>
        <w:spacing w:before="100" w:beforeAutospacing="1" w:after="100" w:afterAutospacing="1"/>
        <w:divId w:val="374043465"/>
        <w:rPr>
          <w:rFonts w:ascii="Arial" w:eastAsia="Times New Roman" w:hAnsi="Arial" w:cs="Arial"/>
          <w:color w:val="172033"/>
          <w:lang w:val="en"/>
        </w:rPr>
      </w:pPr>
      <w:r>
        <w:rPr>
          <w:rFonts w:ascii="Arial" w:eastAsia="Times New Roman" w:hAnsi="Arial" w:cs="Arial"/>
          <w:color w:val="172033"/>
          <w:lang w:val="en"/>
        </w:rPr>
        <w:t>Per-phase calibration improves score interpretation, but it is still empirical and depends on the representativeness of the training days.</w:t>
      </w:r>
    </w:p>
    <w:p w14:paraId="24EC51A0" w14:textId="77777777" w:rsidR="006A7F50" w:rsidRDefault="006A7F50">
      <w:pPr>
        <w:numPr>
          <w:ilvl w:val="0"/>
          <w:numId w:val="10"/>
        </w:numPr>
        <w:spacing w:before="100" w:beforeAutospacing="1" w:after="100" w:afterAutospacing="1"/>
        <w:divId w:val="374043465"/>
        <w:rPr>
          <w:rFonts w:ascii="Arial" w:eastAsia="Times New Roman" w:hAnsi="Arial" w:cs="Arial"/>
          <w:color w:val="172033"/>
          <w:lang w:val="en"/>
        </w:rPr>
      </w:pPr>
      <w:r>
        <w:rPr>
          <w:rFonts w:ascii="Arial" w:eastAsia="Times New Roman" w:hAnsi="Arial" w:cs="Arial"/>
          <w:color w:val="172033"/>
          <w:lang w:val="en"/>
        </w:rPr>
        <w:t>The custom DBSCAN implementation uses direct neighbor comparisons, which is acceptable for this class-scale project but would need acceleration for much larger training sets.</w:t>
      </w:r>
    </w:p>
    <w:p w14:paraId="19042757" w14:textId="77777777" w:rsidR="006A7F50" w:rsidRDefault="006A7F50">
      <w:pPr>
        <w:numPr>
          <w:ilvl w:val="0"/>
          <w:numId w:val="10"/>
        </w:numPr>
        <w:spacing w:before="100" w:beforeAutospacing="1" w:after="100" w:afterAutospacing="1"/>
        <w:divId w:val="374043465"/>
        <w:rPr>
          <w:rFonts w:ascii="Arial" w:eastAsia="Times New Roman" w:hAnsi="Arial" w:cs="Arial"/>
          <w:color w:val="172033"/>
          <w:lang w:val="en"/>
        </w:rPr>
      </w:pPr>
      <w:r>
        <w:rPr>
          <w:rFonts w:ascii="Arial" w:eastAsia="Times New Roman" w:hAnsi="Arial" w:cs="Arial"/>
          <w:color w:val="172033"/>
          <w:lang w:val="en"/>
        </w:rPr>
        <w:t>The current evaluation is not a temporal holdout and is not track-separated external validation.</w:t>
      </w:r>
    </w:p>
    <w:p w14:paraId="4F6601A2" w14:textId="77777777" w:rsidR="006A7F50" w:rsidRDefault="006A7F50">
      <w:pPr>
        <w:pStyle w:val="NormalWeb"/>
        <w:divId w:val="374043465"/>
        <w:rPr>
          <w:rFonts w:ascii="Arial" w:hAnsi="Arial" w:cs="Arial"/>
          <w:color w:val="172033"/>
          <w:lang w:val="en"/>
        </w:rPr>
      </w:pPr>
      <w:r>
        <w:rPr>
          <w:rFonts w:ascii="Arial" w:hAnsi="Arial" w:cs="Arial"/>
          <w:color w:val="172033"/>
          <w:lang w:val="en"/>
        </w:rPr>
        <w:t>These limitations define the correct interpretation. The model is a phase-aware unsupervised behavior detector, not a certified aircraft intent classifier.</w:t>
      </w:r>
    </w:p>
    <w:p w14:paraId="17597334" w14:textId="77777777" w:rsidR="006A7F50" w:rsidRDefault="006A7F50">
      <w:pPr>
        <w:pStyle w:val="Heading2"/>
        <w:divId w:val="374043465"/>
        <w:rPr>
          <w:rFonts w:ascii="Arial" w:eastAsia="Times New Roman" w:hAnsi="Arial" w:cs="Arial"/>
          <w:lang w:val="en"/>
        </w:rPr>
      </w:pPr>
      <w:r>
        <w:rPr>
          <w:rFonts w:ascii="Arial" w:eastAsia="Times New Roman" w:hAnsi="Arial" w:cs="Arial"/>
          <w:lang w:val="en"/>
        </w:rPr>
        <w:t>10. Future Work</w:t>
      </w:r>
    </w:p>
    <w:p w14:paraId="5DA55314" w14:textId="77777777" w:rsidR="006A7F50" w:rsidRDefault="006A7F50">
      <w:pPr>
        <w:pStyle w:val="NormalWeb"/>
        <w:divId w:val="374043465"/>
        <w:rPr>
          <w:rFonts w:ascii="Arial" w:hAnsi="Arial" w:cs="Arial"/>
          <w:color w:val="172033"/>
          <w:lang w:val="en"/>
        </w:rPr>
      </w:pPr>
      <w:r>
        <w:rPr>
          <w:rFonts w:ascii="Arial" w:hAnsi="Arial" w:cs="Arial"/>
          <w:color w:val="172033"/>
          <w:lang w:val="en"/>
        </w:rPr>
        <w:t>The most useful next improvements are:</w:t>
      </w:r>
    </w:p>
    <w:p w14:paraId="2A710128" w14:textId="77777777" w:rsidR="006A7F50" w:rsidRDefault="006A7F50">
      <w:pPr>
        <w:numPr>
          <w:ilvl w:val="0"/>
          <w:numId w:val="11"/>
        </w:numPr>
        <w:spacing w:before="100" w:beforeAutospacing="1" w:after="100" w:afterAutospacing="1"/>
        <w:divId w:val="374043465"/>
        <w:rPr>
          <w:rFonts w:ascii="Arial" w:eastAsia="Times New Roman" w:hAnsi="Arial" w:cs="Arial"/>
          <w:color w:val="172033"/>
          <w:lang w:val="en"/>
        </w:rPr>
      </w:pPr>
      <w:r>
        <w:rPr>
          <w:rFonts w:ascii="Arial" w:eastAsia="Times New Roman" w:hAnsi="Arial" w:cs="Arial"/>
          <w:color w:val="172033"/>
          <w:lang w:val="en"/>
        </w:rPr>
        <w:t>Add multi-airport model context so nearby-airport traffic can be evaluated against the correct airport geometry.</w:t>
      </w:r>
    </w:p>
    <w:p w14:paraId="4C461BAB" w14:textId="77777777" w:rsidR="006A7F50" w:rsidRDefault="006A7F50">
      <w:pPr>
        <w:numPr>
          <w:ilvl w:val="0"/>
          <w:numId w:val="11"/>
        </w:numPr>
        <w:spacing w:before="100" w:beforeAutospacing="1" w:after="100" w:afterAutospacing="1"/>
        <w:divId w:val="374043465"/>
        <w:rPr>
          <w:rFonts w:ascii="Arial" w:eastAsia="Times New Roman" w:hAnsi="Arial" w:cs="Arial"/>
          <w:color w:val="172033"/>
          <w:lang w:val="en"/>
        </w:rPr>
      </w:pPr>
      <w:r>
        <w:rPr>
          <w:rFonts w:ascii="Arial" w:eastAsia="Times New Roman" w:hAnsi="Arial" w:cs="Arial"/>
          <w:color w:val="172033"/>
          <w:lang w:val="en"/>
        </w:rPr>
        <w:t>Separate ATL-bound, ATL-departing, and overflight traffic using route or intent signals when available.</w:t>
      </w:r>
    </w:p>
    <w:p w14:paraId="38A05B8B" w14:textId="77777777" w:rsidR="006A7F50" w:rsidRDefault="006A7F50">
      <w:pPr>
        <w:numPr>
          <w:ilvl w:val="0"/>
          <w:numId w:val="11"/>
        </w:numPr>
        <w:spacing w:before="100" w:beforeAutospacing="1" w:after="100" w:afterAutospacing="1"/>
        <w:divId w:val="374043465"/>
        <w:rPr>
          <w:rFonts w:ascii="Arial" w:eastAsia="Times New Roman" w:hAnsi="Arial" w:cs="Arial"/>
          <w:color w:val="172033"/>
          <w:lang w:val="en"/>
        </w:rPr>
      </w:pPr>
      <w:r>
        <w:rPr>
          <w:rFonts w:ascii="Arial" w:eastAsia="Times New Roman" w:hAnsi="Arial" w:cs="Arial"/>
          <w:color w:val="172033"/>
          <w:lang w:val="en"/>
        </w:rPr>
        <w:t>Add temporal smoothing so phase assignment cannot flicker between adjacent approach phases on consecutive polls.</w:t>
      </w:r>
    </w:p>
    <w:p w14:paraId="7AE4B6F7" w14:textId="77777777" w:rsidR="006A7F50" w:rsidRDefault="006A7F50">
      <w:pPr>
        <w:numPr>
          <w:ilvl w:val="0"/>
          <w:numId w:val="11"/>
        </w:numPr>
        <w:spacing w:before="100" w:beforeAutospacing="1" w:after="100" w:afterAutospacing="1"/>
        <w:divId w:val="374043465"/>
        <w:rPr>
          <w:rFonts w:ascii="Arial" w:eastAsia="Times New Roman" w:hAnsi="Arial" w:cs="Arial"/>
          <w:color w:val="172033"/>
          <w:lang w:val="en"/>
        </w:rPr>
      </w:pPr>
      <w:r>
        <w:rPr>
          <w:rFonts w:ascii="Arial" w:eastAsia="Times New Roman" w:hAnsi="Arial" w:cs="Arial"/>
          <w:color w:val="172033"/>
          <w:lang w:val="en"/>
        </w:rPr>
        <w:t>Add a temporal holdout experiment, such as training on December 20-27 and evaluating on December 28-30.</w:t>
      </w:r>
    </w:p>
    <w:p w14:paraId="334C08E8" w14:textId="77777777" w:rsidR="006A7F50" w:rsidRDefault="006A7F50">
      <w:pPr>
        <w:numPr>
          <w:ilvl w:val="0"/>
          <w:numId w:val="11"/>
        </w:numPr>
        <w:spacing w:before="100" w:beforeAutospacing="1" w:after="100" w:afterAutospacing="1"/>
        <w:divId w:val="374043465"/>
        <w:rPr>
          <w:rFonts w:ascii="Arial" w:eastAsia="Times New Roman" w:hAnsi="Arial" w:cs="Arial"/>
          <w:color w:val="172033"/>
          <w:lang w:val="en"/>
        </w:rPr>
      </w:pPr>
      <w:r>
        <w:rPr>
          <w:rFonts w:ascii="Arial" w:eastAsia="Times New Roman" w:hAnsi="Arial" w:cs="Arial"/>
          <w:color w:val="172033"/>
          <w:lang w:val="en"/>
        </w:rPr>
        <w:t>Evaluate against reliable aviation event datasets if segment-level labels become available.</w:t>
      </w:r>
    </w:p>
    <w:p w14:paraId="06FE8AC5" w14:textId="77777777" w:rsidR="006A7F50" w:rsidRDefault="006A7F50">
      <w:pPr>
        <w:numPr>
          <w:ilvl w:val="0"/>
          <w:numId w:val="11"/>
        </w:numPr>
        <w:spacing w:before="100" w:beforeAutospacing="1" w:after="100" w:afterAutospacing="1"/>
        <w:divId w:val="374043465"/>
        <w:rPr>
          <w:rFonts w:ascii="Arial" w:eastAsia="Times New Roman" w:hAnsi="Arial" w:cs="Arial"/>
          <w:color w:val="172033"/>
          <w:lang w:val="en"/>
        </w:rPr>
      </w:pPr>
      <w:r>
        <w:rPr>
          <w:rFonts w:ascii="Arial" w:eastAsia="Times New Roman" w:hAnsi="Arial" w:cs="Arial"/>
          <w:color w:val="172033"/>
          <w:lang w:val="en"/>
        </w:rPr>
        <w:t>Add spatial indexing or approximate nearest-neighbor search to speed up custom DBSCAN training for larger datasets.</w:t>
      </w:r>
    </w:p>
    <w:p w14:paraId="6E1E5CEA" w14:textId="77777777" w:rsidR="006A7F50" w:rsidRDefault="006A7F50">
      <w:pPr>
        <w:pStyle w:val="Heading2"/>
        <w:divId w:val="374043465"/>
        <w:rPr>
          <w:rFonts w:ascii="Arial" w:eastAsia="Times New Roman" w:hAnsi="Arial" w:cs="Arial"/>
          <w:lang w:val="en"/>
        </w:rPr>
      </w:pPr>
      <w:r>
        <w:rPr>
          <w:rFonts w:ascii="Arial" w:eastAsia="Times New Roman" w:hAnsi="Arial" w:cs="Arial"/>
          <w:lang w:val="en"/>
        </w:rPr>
        <w:t>11. Conclusion</w:t>
      </w:r>
    </w:p>
    <w:p w14:paraId="1DDF6370" w14:textId="77777777" w:rsidR="006A7F50" w:rsidRDefault="006A7F50">
      <w:pPr>
        <w:pStyle w:val="NormalWeb"/>
        <w:divId w:val="374043465"/>
        <w:rPr>
          <w:rFonts w:ascii="Arial" w:hAnsi="Arial" w:cs="Arial"/>
          <w:color w:val="172033"/>
          <w:lang w:val="en"/>
        </w:rPr>
      </w:pPr>
      <w:r>
        <w:rPr>
          <w:rFonts w:ascii="Arial" w:hAnsi="Arial" w:cs="Arial"/>
          <w:color w:val="172033"/>
          <w:lang w:val="en"/>
        </w:rPr>
        <w:t>The final project is best described as a phase-aware, interpretable unsupervised ADS-B behavior detector for traffic near ATL. It uses aviation-context weak labels to train separate custom DBSCAN phase models, then uses model-first scoring for live assignment and anomaly detection. The sampled known-phase agreement of 94.9% between weak training phase and best-fitting model suggests that the focused training partitions are mostly coherent, with the main ambiguity occurring between final and intermediate app</w:t>
      </w:r>
      <w:r>
        <w:rPr>
          <w:rFonts w:ascii="Arial" w:hAnsi="Arial" w:cs="Arial"/>
          <w:color w:val="172033"/>
          <w:lang w:val="en"/>
        </w:rPr>
        <w:t>roach.</w:t>
      </w:r>
    </w:p>
    <w:p w14:paraId="1DF67EDB" w14:textId="77777777" w:rsidR="006A7F50" w:rsidRDefault="006A7F50">
      <w:pPr>
        <w:pStyle w:val="NormalWeb"/>
        <w:divId w:val="374043465"/>
        <w:rPr>
          <w:rFonts w:ascii="Arial" w:hAnsi="Arial" w:cs="Arial"/>
          <w:color w:val="172033"/>
          <w:lang w:val="en"/>
        </w:rPr>
      </w:pPr>
      <w:r>
        <w:rPr>
          <w:rFonts w:ascii="Arial" w:hAnsi="Arial" w:cs="Arial"/>
          <w:color w:val="172033"/>
          <w:lang w:val="en"/>
        </w:rPr>
        <w:t xml:space="preserve">The strongest contribution is interpretability. The system does not only say that a segment is outside a cluster. It identifies the assigned operational phase, reports raw DBSCAN distance, calibrates that distance against the phase's own training distribution, and lists the behavior features responsible for the difference. That makes the output more useful than comparing all aircraft against one global traffic model. External validation with expert-labeled anomalies or known aviation events is still needed </w:t>
      </w:r>
      <w:r>
        <w:rPr>
          <w:rFonts w:ascii="Arial" w:hAnsi="Arial" w:cs="Arial"/>
          <w:color w:val="172033"/>
          <w:lang w:val="en"/>
        </w:rPr>
        <w:t>before claiming true anomaly-detection accuracy.</w:t>
      </w:r>
    </w:p>
    <w:p w14:paraId="146D4FC2" w14:textId="77777777" w:rsidR="006A7F50" w:rsidRDefault="006A7F50">
      <w:pPr>
        <w:pStyle w:val="Heading2"/>
        <w:divId w:val="374043465"/>
        <w:rPr>
          <w:rFonts w:ascii="Arial" w:eastAsia="Times New Roman" w:hAnsi="Arial" w:cs="Arial"/>
          <w:lang w:val="en"/>
        </w:rPr>
      </w:pPr>
      <w:r>
        <w:rPr>
          <w:rFonts w:ascii="Arial" w:eastAsia="Times New Roman" w:hAnsi="Arial" w:cs="Arial"/>
          <w:lang w:val="en"/>
        </w:rPr>
        <w:t>References</w:t>
      </w:r>
    </w:p>
    <w:p w14:paraId="409981CB" w14:textId="77777777" w:rsidR="006A7F50" w:rsidRDefault="006A7F50">
      <w:pPr>
        <w:pStyle w:val="NormalWeb"/>
        <w:divId w:val="374043465"/>
        <w:rPr>
          <w:rFonts w:ascii="Arial" w:hAnsi="Arial" w:cs="Arial"/>
          <w:color w:val="172033"/>
          <w:lang w:val="en"/>
        </w:rPr>
      </w:pPr>
      <w:r>
        <w:rPr>
          <w:rFonts w:ascii="Arial" w:hAnsi="Arial" w:cs="Arial"/>
          <w:color w:val="172033"/>
          <w:lang w:val="en"/>
        </w:rPr>
        <w:t xml:space="preserve">Ester, M., Kriegel, H.-P., Sander, J., and Xu, X. (1996). A density-based algorithm for discovering clusters in large spatial databases with noise. </w:t>
      </w:r>
      <w:r>
        <w:rPr>
          <w:rStyle w:val="Emphasis"/>
          <w:rFonts w:ascii="Arial" w:hAnsi="Arial" w:cs="Arial"/>
          <w:color w:val="172033"/>
          <w:lang w:val="en"/>
        </w:rPr>
        <w:t>Proceedings of the Second International Conference on Knowledge Discovery and Data Mining</w:t>
      </w:r>
      <w:r>
        <w:rPr>
          <w:rFonts w:ascii="Arial" w:hAnsi="Arial" w:cs="Arial"/>
          <w:color w:val="172033"/>
          <w:lang w:val="en"/>
        </w:rPr>
        <w:t>.</w:t>
      </w:r>
    </w:p>
    <w:p w14:paraId="5C152B0D" w14:textId="77777777" w:rsidR="006A7F50" w:rsidRDefault="006A7F50">
      <w:pPr>
        <w:pStyle w:val="NormalWeb"/>
        <w:divId w:val="374043465"/>
        <w:rPr>
          <w:rFonts w:ascii="Arial" w:hAnsi="Arial" w:cs="Arial"/>
          <w:color w:val="172033"/>
          <w:lang w:val="en"/>
        </w:rPr>
      </w:pPr>
      <w:r>
        <w:rPr>
          <w:rFonts w:ascii="Arial" w:hAnsi="Arial" w:cs="Arial"/>
          <w:color w:val="172033"/>
          <w:lang w:val="en"/>
        </w:rPr>
        <w:t>Federal Aviation Administration. ADS-B and NextGen surveillance background. https://www.faa.gov/air_traffic/technology/adsb</w:t>
      </w:r>
    </w:p>
    <w:p w14:paraId="3321778D" w14:textId="77777777" w:rsidR="006A7F50" w:rsidRDefault="006A7F50">
      <w:pPr>
        <w:pStyle w:val="NormalWeb"/>
        <w:divId w:val="374043465"/>
        <w:rPr>
          <w:rFonts w:ascii="Arial" w:hAnsi="Arial" w:cs="Arial"/>
          <w:color w:val="172033"/>
          <w:lang w:val="en"/>
        </w:rPr>
      </w:pPr>
      <w:r>
        <w:rPr>
          <w:rFonts w:ascii="Arial" w:hAnsi="Arial" w:cs="Arial"/>
          <w:color w:val="172033"/>
          <w:lang w:val="en"/>
        </w:rPr>
        <w:t>OpenSky Network. ADS-B data and aircraft state vector documentation. https://opensky-network.org</w:t>
      </w:r>
    </w:p>
    <w:p w14:paraId="25F4304B" w14:textId="77777777" w:rsidR="006A7F50" w:rsidRDefault="006A7F50">
      <w:pPr>
        <w:pStyle w:val="NormalWeb"/>
        <w:divId w:val="374043465"/>
        <w:rPr>
          <w:rFonts w:ascii="Arial" w:hAnsi="Arial" w:cs="Arial"/>
          <w:color w:val="172033"/>
          <w:lang w:val="en"/>
        </w:rPr>
      </w:pPr>
      <w:r>
        <w:rPr>
          <w:rFonts w:ascii="Arial" w:hAnsi="Arial" w:cs="Arial"/>
          <w:color w:val="172033"/>
          <w:lang w:val="en"/>
        </w:rPr>
        <w:t>OurAirports. Airport reference data. https://ourairports.com/data/</w:t>
      </w:r>
    </w:p>
    <w:p w14:paraId="23ED7F72" w14:textId="77777777" w:rsidR="006A7F50" w:rsidRDefault="006A7F50">
      <w:pPr>
        <w:pStyle w:val="NormalWeb"/>
        <w:divId w:val="374043465"/>
        <w:rPr>
          <w:rFonts w:ascii="Arial" w:hAnsi="Arial" w:cs="Arial"/>
          <w:color w:val="172033"/>
          <w:lang w:val="en"/>
        </w:rPr>
      </w:pPr>
      <w:r>
        <w:rPr>
          <w:rFonts w:ascii="Arial" w:hAnsi="Arial" w:cs="Arial"/>
          <w:color w:val="172033"/>
          <w:lang w:val="en"/>
        </w:rPr>
        <w:t>scikit-learn documentation. DBSCAN clustering. https://scikit-learn.org/stable/modules/generated/sklearn.cluster.DBSCAN.html</w:t>
      </w:r>
    </w:p>
    <w:sectPr w:rsidR="006A7F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1687"/>
    <w:multiLevelType w:val="multilevel"/>
    <w:tmpl w:val="C410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A6413"/>
    <w:multiLevelType w:val="multilevel"/>
    <w:tmpl w:val="16A05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C01928"/>
    <w:multiLevelType w:val="multilevel"/>
    <w:tmpl w:val="90884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99775C"/>
    <w:multiLevelType w:val="multilevel"/>
    <w:tmpl w:val="AA2E5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062316"/>
    <w:multiLevelType w:val="multilevel"/>
    <w:tmpl w:val="7F7A0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A5787A"/>
    <w:multiLevelType w:val="multilevel"/>
    <w:tmpl w:val="6E7CF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736841"/>
    <w:multiLevelType w:val="multilevel"/>
    <w:tmpl w:val="B192A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1A26BA"/>
    <w:multiLevelType w:val="multilevel"/>
    <w:tmpl w:val="AD08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3E4AFA"/>
    <w:multiLevelType w:val="multilevel"/>
    <w:tmpl w:val="2A0A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8B46B8"/>
    <w:multiLevelType w:val="multilevel"/>
    <w:tmpl w:val="A20A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9F529E"/>
    <w:multiLevelType w:val="multilevel"/>
    <w:tmpl w:val="9E58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5045802">
    <w:abstractNumId w:val="3"/>
  </w:num>
  <w:num w:numId="2" w16cid:durableId="515197556">
    <w:abstractNumId w:val="10"/>
  </w:num>
  <w:num w:numId="3" w16cid:durableId="1528257934">
    <w:abstractNumId w:val="6"/>
  </w:num>
  <w:num w:numId="4" w16cid:durableId="1529026685">
    <w:abstractNumId w:val="7"/>
  </w:num>
  <w:num w:numId="5" w16cid:durableId="1320616510">
    <w:abstractNumId w:val="8"/>
  </w:num>
  <w:num w:numId="6" w16cid:durableId="1886140201">
    <w:abstractNumId w:val="2"/>
  </w:num>
  <w:num w:numId="7" w16cid:durableId="1612594279">
    <w:abstractNumId w:val="4"/>
  </w:num>
  <w:num w:numId="8" w16cid:durableId="580721981">
    <w:abstractNumId w:val="0"/>
  </w:num>
  <w:num w:numId="9" w16cid:durableId="567692101">
    <w:abstractNumId w:val="5"/>
  </w:num>
  <w:num w:numId="10" w16cid:durableId="850997868">
    <w:abstractNumId w:val="9"/>
  </w:num>
  <w:num w:numId="11" w16cid:durableId="1538272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C41E9"/>
    <w:rsid w:val="006A7F50"/>
    <w:rsid w:val="00A9140D"/>
    <w:rsid w:val="00CC41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6C883D"/>
  <w15:chartTrackingRefBased/>
  <w15:docId w15:val="{4CD907AF-054D-40FC-9F54-17ADC400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6" w:space="0" w:color="D8DEE9"/>
      </w:pBdr>
      <w:spacing w:before="100" w:beforeAutospacing="1" w:after="100" w:afterAutospacing="1"/>
      <w:outlineLvl w:val="0"/>
    </w:pPr>
    <w:rPr>
      <w:b/>
      <w:bCs/>
      <w:color w:val="111827"/>
      <w:kern w:val="36"/>
      <w:sz w:val="48"/>
      <w:szCs w:val="48"/>
    </w:rPr>
  </w:style>
  <w:style w:type="paragraph" w:styleId="Heading2">
    <w:name w:val="heading 2"/>
    <w:basedOn w:val="Normal"/>
    <w:link w:val="Heading2Char"/>
    <w:uiPriority w:val="9"/>
    <w:qFormat/>
    <w:pPr>
      <w:pBdr>
        <w:bottom w:val="single" w:sz="6" w:space="0" w:color="EDF0F5"/>
      </w:pBdr>
      <w:spacing w:before="100" w:beforeAutospacing="1" w:after="100" w:afterAutospacing="1"/>
      <w:outlineLvl w:val="1"/>
    </w:pPr>
    <w:rPr>
      <w:b/>
      <w:bCs/>
      <w:color w:val="111827"/>
      <w:sz w:val="36"/>
      <w:szCs w:val="36"/>
    </w:rPr>
  </w:style>
  <w:style w:type="paragraph" w:styleId="Heading3">
    <w:name w:val="heading 3"/>
    <w:basedOn w:val="Normal"/>
    <w:link w:val="Heading3Char"/>
    <w:uiPriority w:val="9"/>
    <w:qFormat/>
    <w:pPr>
      <w:spacing w:before="100" w:beforeAutospacing="1" w:after="100" w:afterAutospacing="1"/>
      <w:outlineLvl w:val="2"/>
    </w:pPr>
    <w:rPr>
      <w:b/>
      <w:bCs/>
      <w:color w:val="111827"/>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B5CAD"/>
      <w:u w:val="single"/>
    </w:rPr>
  </w:style>
  <w:style w:type="character" w:styleId="FollowedHyperlink">
    <w:name w:val="FollowedHyperlink"/>
    <w:basedOn w:val="DefaultParagraphFont"/>
    <w:uiPriority w:val="99"/>
    <w:semiHidden/>
    <w:unhideWhenUsed/>
    <w:rPr>
      <w:color w:val="0B5CAD"/>
      <w:u w:val="single"/>
    </w:rPr>
  </w:style>
  <w:style w:type="character" w:styleId="HTMLCode">
    <w:name w:val="HTML Code"/>
    <w:basedOn w:val="DefaultParagraphFont"/>
    <w:uiPriority w:val="99"/>
    <w:semiHidden/>
    <w:unhideWhenUsed/>
    <w:rPr>
      <w:rFonts w:ascii="Courier New" w:eastAsiaTheme="minorEastAsia" w:hAnsi="Courier New" w:cs="Courier New"/>
      <w:sz w:val="20"/>
      <w:szCs w:val="20"/>
      <w:shd w:val="clear" w:color="auto" w:fill="EEF2F7"/>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before="100" w:beforeAutospacing="1" w:after="100" w:afterAutospacing="1"/>
    </w:pPr>
  </w:style>
  <w:style w:type="paragraph" w:customStyle="1" w:styleId="toc">
    <w:name w:val="toc"/>
    <w:basedOn w:val="Normal"/>
    <w:pPr>
      <w:pBdr>
        <w:top w:val="single" w:sz="6" w:space="0" w:color="E5E7EB"/>
        <w:left w:val="single" w:sz="6" w:space="0" w:color="E5E7EB"/>
        <w:bottom w:val="single" w:sz="6" w:space="0" w:color="E5E7EB"/>
        <w:right w:val="single" w:sz="6" w:space="0" w:color="E5E7EB"/>
      </w:pBdr>
      <w:shd w:val="clear" w:color="auto" w:fill="F8FAFC"/>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043465">
      <w:bodyDiv w:val="1"/>
      <w:marLeft w:val="0"/>
      <w:marRight w:val="0"/>
      <w:marTop w:val="600"/>
      <w:marBottom w:val="6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file:///F:\ML%20Project\adsb_phase_dbscan\report_assets\selected_eps_by_phase.png" TargetMode="External"/><Relationship Id="rId13" Type="http://schemas.openxmlformats.org/officeDocument/2006/relationships/image" Target="file:///F:\ML%20Project\adsb_phase_dbscan\artifacts\model_first_eval\model_first_score_distribution.png" TargetMode="External"/><Relationship Id="rId3" Type="http://schemas.openxmlformats.org/officeDocument/2006/relationships/settings" Target="settings.xml"/><Relationship Id="rId7" Type="http://schemas.openxmlformats.org/officeDocument/2006/relationships/image" Target="file:///F:\ML%20Project\adsb_phase_dbscan\report_assets\feature_profiles_by_phase.png" TargetMode="External"/><Relationship Id="rId12" Type="http://schemas.openxmlformats.org/officeDocument/2006/relationships/image" Target="file:///F:\ML%20Project\adsb_phase_dbscan\artifacts\model_first_eval\model_first_anomaly_rates.pn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file:///F:\ML%20Project\adsb_phase_dbscan\report_assets\altitude_speed_by_phase.png" TargetMode="External"/><Relationship Id="rId11" Type="http://schemas.openxmlformats.org/officeDocument/2006/relationships/image" Target="file:///F:\ML%20Project\adsb_phase_dbscan\artifacts\model_first_eval\model_first_assignment_consistency_heatmap.png" TargetMode="External"/><Relationship Id="rId5" Type="http://schemas.openxmlformats.org/officeDocument/2006/relationships/image" Target="file:///F:\ML%20Project\adsb_phase_dbscan\report_assets\phase_distribution.png" TargetMode="External"/><Relationship Id="rId15" Type="http://schemas.openxmlformats.org/officeDocument/2006/relationships/fontTable" Target="fontTable.xml"/><Relationship Id="rId10" Type="http://schemas.openxmlformats.org/officeDocument/2006/relationships/image" Target="file:///F:\ML%20Project\adsb_phase_dbscan\report_assets\best_model_vs_phase_assignment.png" TargetMode="External"/><Relationship Id="rId4" Type="http://schemas.openxmlformats.org/officeDocument/2006/relationships/webSettings" Target="webSettings.xml"/><Relationship Id="rId9" Type="http://schemas.openxmlformats.org/officeDocument/2006/relationships/image" Target="file:///F:\ML%20Project\adsb_phase_dbscan\report_assets\dbscan_noise_rates.png" TargetMode="External"/><Relationship Id="rId14" Type="http://schemas.openxmlformats.org/officeDocument/2006/relationships/image" Target="file:///F:\ML%20Project\adsb_phase_dbscan\artifacts\model_first_eval\model_first_top_anomaly_features.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3513</Words>
  <Characters>20029</Characters>
  <Application>Microsoft Office Word</Application>
  <DocSecurity>0</DocSecurity>
  <Lines>166</Lines>
  <Paragraphs>46</Paragraphs>
  <ScaleCrop>false</ScaleCrop>
  <Company/>
  <LinksUpToDate>false</LinksUpToDate>
  <CharactersWithSpaces>23496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Phase-Specific DBSCAN for ADS-B Flight Behavior Anomaly Detection</dc:title>
  <dc:subject/>
  <dc:creator>venrox seon</dc:creator>
  <cp:keywords/>
  <dc:description/>
  <cp:lastModifiedBy>venrox seon</cp:lastModifiedBy>
  <cp:revision>2</cp:revision>
  <dcterms:created xsi:type="dcterms:W3CDTF">2026-04-29T21:18:00Z</dcterms:created>
  <dcterms:modified xsi:type="dcterms:W3CDTF">2026-04-29T21:18:00Z</dcterms:modified>
</cp:coreProperties>
</file>