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14D7D" w14:textId="21E4B1B2" w:rsidR="00A97FB7" w:rsidRDefault="00A97FB7">
      <w:pPr>
        <w:rPr>
          <w:noProof/>
        </w:rPr>
      </w:pPr>
      <w:r>
        <w:rPr>
          <w:noProof/>
        </w:rPr>
        <w:drawing>
          <wp:inline distT="0" distB="0" distL="0" distR="0" wp14:anchorId="7B2E67CA" wp14:editId="7C1F5EC8">
            <wp:extent cx="6858000" cy="20040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56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004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D7C2F" w14:textId="77777777" w:rsidR="00C300B6" w:rsidRDefault="00C300B6">
      <w:pPr>
        <w:rPr>
          <w:noProof/>
        </w:rPr>
      </w:pPr>
    </w:p>
    <w:p w14:paraId="365A2AA8" w14:textId="77777777" w:rsidR="002E3D88" w:rsidRPr="00E86A33" w:rsidRDefault="002E3D88" w:rsidP="002E3D88">
      <w:pPr>
        <w:jc w:val="center"/>
        <w:rPr>
          <w:rFonts w:asciiTheme="majorHAnsi" w:eastAsiaTheme="majorEastAsia" w:hAnsi="Comic Sans MS" w:cstheme="majorBidi"/>
          <w:b/>
          <w:bCs/>
          <w:color w:val="0D0A10" w:themeColor="accent4" w:themeShade="1A"/>
          <w:kern w:val="24"/>
          <w:sz w:val="60"/>
          <w:szCs w:val="60"/>
        </w:rPr>
      </w:pPr>
      <w:r w:rsidRPr="00E86A33">
        <w:rPr>
          <w:rFonts w:asciiTheme="majorHAnsi" w:eastAsiaTheme="majorEastAsia" w:hAnsi="Comic Sans MS" w:cstheme="majorBidi"/>
          <w:b/>
          <w:bCs/>
          <w:color w:val="0D0A10" w:themeColor="accent4" w:themeShade="1A"/>
          <w:kern w:val="24"/>
          <w:sz w:val="60"/>
          <w:szCs w:val="60"/>
        </w:rPr>
        <w:t>Infix to Postfix</w:t>
      </w:r>
    </w:p>
    <w:p w14:paraId="154C976F" w14:textId="77777777" w:rsidR="002E3D88" w:rsidRPr="002E3D88" w:rsidRDefault="002E3D88" w:rsidP="00CE2E57">
      <w:pPr>
        <w:pStyle w:val="NormalWeb"/>
        <w:spacing w:before="0" w:beforeAutospacing="0" w:after="0" w:afterAutospacing="0"/>
        <w:textAlignment w:val="baseline"/>
        <w:rPr>
          <w:rFonts w:asciiTheme="minorHAnsi" w:eastAsiaTheme="minorEastAsia" w:hAnsi="Comic Sans MS" w:cstheme="minorBidi"/>
          <w:color w:val="0D0A10" w:themeColor="accent4" w:themeShade="1A"/>
          <w:kern w:val="24"/>
          <w:sz w:val="28"/>
          <w:szCs w:val="28"/>
        </w:rPr>
      </w:pPr>
    </w:p>
    <w:p w14:paraId="5575AA40" w14:textId="298D323B" w:rsidR="00CE2E57" w:rsidRPr="002E3D88" w:rsidRDefault="00CE2E57" w:rsidP="00CE2E57">
      <w:pPr>
        <w:pStyle w:val="NormalWeb"/>
        <w:spacing w:before="0" w:beforeAutospacing="0" w:after="0" w:afterAutospacing="0"/>
        <w:textAlignment w:val="baseline"/>
        <w:rPr>
          <w:rFonts w:asciiTheme="minorHAnsi" w:eastAsiaTheme="minorEastAsia" w:hAnsi="Comic Sans MS" w:cstheme="minorBidi"/>
          <w:color w:val="0D0A10" w:themeColor="accent4" w:themeShade="1A"/>
          <w:kern w:val="24"/>
          <w:sz w:val="42"/>
          <w:szCs w:val="42"/>
        </w:rPr>
      </w:pPr>
      <w:r w:rsidRPr="002E3D88">
        <w:rPr>
          <w:rFonts w:asciiTheme="minorHAnsi" w:eastAsiaTheme="minorEastAsia" w:hAnsi="Comic Sans MS" w:cstheme="minorBidi"/>
          <w:color w:val="0D0A10" w:themeColor="accent4" w:themeShade="1A"/>
          <w:kern w:val="24"/>
          <w:sz w:val="42"/>
          <w:szCs w:val="42"/>
        </w:rPr>
        <w:t xml:space="preserve">Fully Parenthesized </w:t>
      </w:r>
      <w:r w:rsidR="002E3D88" w:rsidRPr="002E3D88">
        <w:rPr>
          <w:rFonts w:asciiTheme="minorHAnsi" w:eastAsiaTheme="minorEastAsia" w:hAnsi="Comic Sans MS" w:cstheme="minorBidi"/>
          <w:color w:val="0D0A10" w:themeColor="accent4" w:themeShade="1A"/>
          <w:kern w:val="24"/>
          <w:sz w:val="42"/>
          <w:szCs w:val="42"/>
        </w:rPr>
        <w:t xml:space="preserve">the </w:t>
      </w:r>
      <w:r w:rsidRPr="002E3D88">
        <w:rPr>
          <w:rFonts w:asciiTheme="minorHAnsi" w:eastAsiaTheme="minorEastAsia" w:hAnsi="Comic Sans MS" w:cstheme="minorBidi"/>
          <w:color w:val="0D0A10" w:themeColor="accent4" w:themeShade="1A"/>
          <w:kern w:val="24"/>
          <w:sz w:val="42"/>
          <w:szCs w:val="42"/>
        </w:rPr>
        <w:t>Expression</w:t>
      </w:r>
      <w:r w:rsidR="002E3D88" w:rsidRPr="002E3D88">
        <w:rPr>
          <w:rFonts w:asciiTheme="minorHAnsi" w:eastAsiaTheme="minorEastAsia" w:hAnsi="Comic Sans MS" w:cstheme="minorBidi"/>
          <w:color w:val="0D0A10" w:themeColor="accent4" w:themeShade="1A"/>
          <w:kern w:val="24"/>
          <w:sz w:val="42"/>
          <w:szCs w:val="42"/>
        </w:rPr>
        <w:t>. An</w:t>
      </w:r>
      <w:r w:rsidRPr="002E3D88">
        <w:rPr>
          <w:rFonts w:asciiTheme="minorHAnsi" w:eastAsiaTheme="minorEastAsia" w:hAnsi="Comic Sans MS" w:cstheme="minorBidi"/>
          <w:color w:val="0D0A10" w:themeColor="accent4" w:themeShade="1A"/>
          <w:kern w:val="24"/>
          <w:sz w:val="42"/>
          <w:szCs w:val="42"/>
        </w:rPr>
        <w:t xml:space="preserve"> FPE has exactly one set of Parentheses enclosing each operator and its operands.</w:t>
      </w:r>
    </w:p>
    <w:p w14:paraId="180C668F" w14:textId="77777777" w:rsidR="00CE2E57" w:rsidRPr="00CE2E57" w:rsidRDefault="00CE2E57" w:rsidP="00CE2E57">
      <w:pPr>
        <w:pStyle w:val="NormalWeb"/>
        <w:spacing w:before="0" w:beforeAutospacing="0" w:after="0" w:afterAutospacing="0"/>
        <w:textAlignment w:val="baseline"/>
        <w:rPr>
          <w:rFonts w:asciiTheme="minorHAnsi" w:eastAsiaTheme="minorEastAsia" w:hAnsi="Comic Sans MS" w:cstheme="minorBidi"/>
          <w:color w:val="0D0A10" w:themeColor="accent4" w:themeShade="1A"/>
          <w:kern w:val="24"/>
          <w:sz w:val="18"/>
          <w:szCs w:val="18"/>
        </w:rPr>
      </w:pPr>
    </w:p>
    <w:p w14:paraId="60921E83" w14:textId="1E114839" w:rsidR="00CE2E57" w:rsidRPr="00CE2E57" w:rsidRDefault="00CE2E57" w:rsidP="00CE2E57">
      <w:pPr>
        <w:pStyle w:val="NormalWeb"/>
        <w:spacing w:before="0" w:beforeAutospacing="0" w:after="0" w:afterAutospacing="0"/>
        <w:textAlignment w:val="baseline"/>
        <w:rPr>
          <w:sz w:val="6"/>
          <w:szCs w:val="6"/>
        </w:rPr>
      </w:pPr>
      <w:r w:rsidRPr="00CE2E57">
        <w:rPr>
          <w:rFonts w:asciiTheme="minorHAnsi" w:eastAsiaTheme="minorEastAsia" w:hAnsi="Comic Sans MS" w:cstheme="minorBidi"/>
          <w:color w:val="0D0A10" w:themeColor="accent4" w:themeShade="1A"/>
          <w:kern w:val="24"/>
          <w:sz w:val="46"/>
          <w:szCs w:val="46"/>
        </w:rPr>
        <w:t xml:space="preserve">   </w:t>
      </w:r>
    </w:p>
    <w:p w14:paraId="60196774" w14:textId="47FC9593" w:rsidR="00CE2E57" w:rsidRPr="002E3D88" w:rsidRDefault="00CE2E57" w:rsidP="00CE2E57">
      <w:pPr>
        <w:pStyle w:val="NormalWeb"/>
        <w:spacing w:before="0" w:beforeAutospacing="0" w:after="0" w:afterAutospacing="0"/>
        <w:jc w:val="center"/>
        <w:textAlignment w:val="baseline"/>
        <w:rPr>
          <w:rFonts w:ascii="Cambria Math" w:hAnsi="Cambria Math"/>
          <w:sz w:val="42"/>
          <w:szCs w:val="42"/>
          <w:lang w:val="es-MX"/>
        </w:rPr>
      </w:pPr>
      <w:r w:rsidRPr="002E3D88">
        <w:rPr>
          <w:rFonts w:ascii="Cambria Math" w:eastAsiaTheme="minorEastAsia" w:hAnsi="Cambria Math" w:cstheme="minorBidi"/>
          <w:color w:val="0D0A10" w:themeColor="accent4" w:themeShade="1A"/>
          <w:kern w:val="24"/>
          <w:sz w:val="42"/>
          <w:szCs w:val="42"/>
          <w:lang w:val="es-MX"/>
        </w:rPr>
        <w:t xml:space="preserve">(A + B) * C </w:t>
      </w:r>
      <w:r w:rsidR="002E3D88" w:rsidRPr="002E3D88">
        <w:rPr>
          <w:rFonts w:ascii="Cambria Math" w:eastAsiaTheme="minorEastAsia" w:hAnsi="Cambria Math" w:cstheme="minorBidi"/>
          <w:color w:val="0D0A10" w:themeColor="accent4" w:themeShade="1A"/>
          <w:kern w:val="24"/>
          <w:sz w:val="42"/>
          <w:szCs w:val="42"/>
          <w:lang w:val="es-MX"/>
        </w:rPr>
        <w:t xml:space="preserve">– (D </w:t>
      </w:r>
      <w:r w:rsidRPr="002E3D88">
        <w:rPr>
          <w:rFonts w:ascii="Cambria Math" w:eastAsiaTheme="minorEastAsia" w:hAnsi="Cambria Math" w:cstheme="minorBidi"/>
          <w:color w:val="0D0A10" w:themeColor="accent4" w:themeShade="1A"/>
          <w:kern w:val="24"/>
          <w:sz w:val="42"/>
          <w:szCs w:val="42"/>
          <w:lang w:val="es-MX"/>
        </w:rPr>
        <w:t xml:space="preserve">+ </w:t>
      </w:r>
      <w:r w:rsidR="002E3D88" w:rsidRPr="002E3D88">
        <w:rPr>
          <w:rFonts w:ascii="Cambria Math" w:eastAsiaTheme="minorEastAsia" w:hAnsi="Cambria Math" w:cstheme="minorBidi"/>
          <w:color w:val="0D0A10" w:themeColor="accent4" w:themeShade="1A"/>
          <w:kern w:val="24"/>
          <w:sz w:val="42"/>
          <w:szCs w:val="42"/>
          <w:lang w:val="es-MX"/>
        </w:rPr>
        <w:t>E</w:t>
      </w:r>
      <w:r w:rsidRPr="002E3D88">
        <w:rPr>
          <w:rFonts w:ascii="Cambria Math" w:eastAsiaTheme="minorEastAsia" w:hAnsi="Cambria Math" w:cstheme="minorBidi"/>
          <w:color w:val="0D0A10" w:themeColor="accent4" w:themeShade="1A"/>
          <w:kern w:val="24"/>
          <w:sz w:val="42"/>
          <w:szCs w:val="42"/>
          <w:lang w:val="es-MX"/>
        </w:rPr>
        <w:t>)</w:t>
      </w:r>
      <w:r w:rsidR="002E3D88" w:rsidRPr="002E3D88">
        <w:rPr>
          <w:rFonts w:ascii="Cambria Math" w:eastAsiaTheme="minorEastAsia" w:hAnsi="Cambria Math" w:cstheme="minorBidi"/>
          <w:color w:val="0D0A10" w:themeColor="accent4" w:themeShade="1A"/>
          <w:kern w:val="24"/>
          <w:sz w:val="42"/>
          <w:szCs w:val="42"/>
          <w:lang w:val="es-MX"/>
        </w:rPr>
        <w:t xml:space="preserve"> / F</w:t>
      </w:r>
      <w:r w:rsidRPr="002E3D88">
        <w:rPr>
          <w:rFonts w:ascii="Cambria Math" w:eastAsiaTheme="minorEastAsia" w:hAnsi="Cambria Math" w:cstheme="minorBidi"/>
          <w:color w:val="0D0A10" w:themeColor="accent4" w:themeShade="1A"/>
          <w:kern w:val="24"/>
          <w:sz w:val="42"/>
          <w:szCs w:val="42"/>
          <w:lang w:val="es-MX"/>
        </w:rPr>
        <w:t xml:space="preserve">  </w:t>
      </w:r>
      <w:r w:rsidRPr="002E3D88">
        <w:rPr>
          <w:rFonts w:ascii="Cambria Math" w:eastAsiaTheme="minorEastAsia" w:hAnsi="Cambria Math" w:cstheme="minorBidi"/>
          <w:color w:val="0D0A10" w:themeColor="accent4" w:themeShade="1A"/>
          <w:kern w:val="24"/>
          <w:sz w:val="42"/>
          <w:szCs w:val="42"/>
          <w:lang w:val="es-MX"/>
        </w:rPr>
        <w:t xml:space="preserve"> </w:t>
      </w:r>
      <w:r w:rsidR="002E3D88" w:rsidRPr="002E3D88">
        <w:rPr>
          <w:rFonts w:ascii="Cambria Math" w:eastAsiaTheme="minorEastAsia" w:hAnsi="Cambria Math" w:cstheme="minorBidi"/>
          <w:color w:val="0D0A10" w:themeColor="accent4" w:themeShade="1A"/>
          <w:kern w:val="24"/>
          <w:sz w:val="42"/>
          <w:szCs w:val="42"/>
        </w:rPr>
        <w:sym w:font="Wingdings" w:char="F0E0"/>
      </w:r>
      <w:proofErr w:type="gramStart"/>
      <w:r w:rsidR="002E3D88" w:rsidRPr="002E3D88">
        <w:rPr>
          <w:rFonts w:ascii="Cambria Math" w:eastAsiaTheme="minorEastAsia" w:hAnsi="Cambria Math" w:cstheme="minorBidi"/>
          <w:color w:val="0D0A10" w:themeColor="accent4" w:themeShade="1A"/>
          <w:kern w:val="24"/>
          <w:sz w:val="42"/>
          <w:szCs w:val="42"/>
          <w:lang w:val="es-MX"/>
        </w:rPr>
        <w:t xml:space="preserve">   (</w:t>
      </w:r>
      <w:proofErr w:type="gramEnd"/>
      <w:r w:rsidR="002E3D88" w:rsidRPr="002E3D88">
        <w:rPr>
          <w:rFonts w:ascii="Cambria Math" w:eastAsiaTheme="minorEastAsia" w:hAnsi="Cambria Math" w:cstheme="minorBidi"/>
          <w:color w:val="0D0A10" w:themeColor="accent4" w:themeShade="1A"/>
          <w:kern w:val="24"/>
          <w:sz w:val="42"/>
          <w:szCs w:val="42"/>
          <w:lang w:val="es-MX"/>
        </w:rPr>
        <w:t>((A + B) * C) – ((D + E) / F))</w:t>
      </w:r>
    </w:p>
    <w:p w14:paraId="2355BA0F" w14:textId="77777777" w:rsidR="001720FE" w:rsidRPr="002E3D88" w:rsidRDefault="001720FE" w:rsidP="002E3D88">
      <w:pPr>
        <w:rPr>
          <w:rFonts w:asciiTheme="majorHAnsi" w:eastAsiaTheme="majorEastAsia" w:hAnsi="Comic Sans MS" w:cstheme="majorBidi"/>
          <w:color w:val="0D0A10" w:themeColor="accent4" w:themeShade="1A"/>
          <w:kern w:val="24"/>
          <w:sz w:val="26"/>
          <w:szCs w:val="26"/>
          <w:lang w:val="es-MX"/>
        </w:rPr>
      </w:pPr>
    </w:p>
    <w:p w14:paraId="4E7D4C8E" w14:textId="0954DFA9" w:rsidR="001720FE" w:rsidRPr="002E3D88" w:rsidRDefault="001720FE" w:rsidP="001720FE">
      <w:pPr>
        <w:pStyle w:val="NormalWeb"/>
        <w:spacing w:before="0" w:beforeAutospacing="0" w:after="0" w:afterAutospacing="0"/>
        <w:textAlignment w:val="baseline"/>
        <w:rPr>
          <w:rFonts w:asciiTheme="minorHAnsi" w:eastAsiaTheme="minorEastAsia" w:hAnsi="Comic Sans MS" w:cstheme="minorBidi"/>
          <w:color w:val="0D0A10" w:themeColor="accent4" w:themeShade="1A"/>
          <w:kern w:val="24"/>
          <w:sz w:val="46"/>
          <w:szCs w:val="46"/>
        </w:rPr>
      </w:pPr>
      <w:r w:rsidRPr="001720FE">
        <w:rPr>
          <w:rFonts w:asciiTheme="minorHAnsi" w:eastAsiaTheme="minorEastAsia" w:hAnsi="Comic Sans MS" w:cstheme="minorBidi"/>
          <w:color w:val="0D0A10" w:themeColor="accent4" w:themeShade="1A"/>
          <w:kern w:val="24"/>
          <w:sz w:val="46"/>
          <w:szCs w:val="46"/>
        </w:rPr>
        <w:t xml:space="preserve">Move each operator to the </w:t>
      </w:r>
      <w:r w:rsidR="00E86A33" w:rsidRPr="002E3D88">
        <w:rPr>
          <w:rFonts w:asciiTheme="minorHAnsi" w:eastAsiaTheme="minorEastAsia" w:hAnsi="Comic Sans MS" w:cstheme="minorBidi"/>
          <w:color w:val="0D0A10" w:themeColor="accent4" w:themeShade="1A"/>
          <w:kern w:val="24"/>
          <w:sz w:val="46"/>
          <w:szCs w:val="46"/>
        </w:rPr>
        <w:t>right</w:t>
      </w:r>
      <w:r w:rsidRPr="001720FE">
        <w:rPr>
          <w:rFonts w:asciiTheme="minorHAnsi" w:eastAsiaTheme="minorEastAsia" w:hAnsi="Comic Sans MS" w:cstheme="minorBidi"/>
          <w:color w:val="0D0A10" w:themeColor="accent4" w:themeShade="1A"/>
          <w:kern w:val="24"/>
          <w:sz w:val="46"/>
          <w:szCs w:val="46"/>
        </w:rPr>
        <w:t xml:space="preserve"> of its operands </w:t>
      </w:r>
      <w:r w:rsidR="00E86A33" w:rsidRPr="002E3D88">
        <w:rPr>
          <w:rFonts w:asciiTheme="minorHAnsi" w:eastAsiaTheme="minorEastAsia" w:hAnsi="Comic Sans MS" w:cstheme="minorBidi"/>
          <w:color w:val="0D0A10" w:themeColor="accent4" w:themeShade="1A"/>
          <w:kern w:val="24"/>
          <w:sz w:val="46"/>
          <w:szCs w:val="46"/>
        </w:rPr>
        <w:t>and</w:t>
      </w:r>
      <w:r w:rsidRPr="001720FE">
        <w:rPr>
          <w:rFonts w:asciiTheme="minorHAnsi" w:eastAsiaTheme="minorEastAsia" w:hAnsi="Comic Sans MS" w:cstheme="minorBidi"/>
          <w:color w:val="0D0A10" w:themeColor="accent4" w:themeShade="1A"/>
          <w:kern w:val="24"/>
          <w:sz w:val="46"/>
          <w:szCs w:val="46"/>
        </w:rPr>
        <w:t xml:space="preserve"> remove the parentheses:</w:t>
      </w:r>
    </w:p>
    <w:p w14:paraId="3EA72C98" w14:textId="77777777" w:rsidR="00E86A33" w:rsidRPr="00E86A33" w:rsidRDefault="00E86A33" w:rsidP="001720FE">
      <w:pPr>
        <w:pStyle w:val="NormalWeb"/>
        <w:spacing w:before="0" w:beforeAutospacing="0" w:after="0" w:afterAutospacing="0"/>
        <w:textAlignment w:val="baseline"/>
        <w:rPr>
          <w:rFonts w:asciiTheme="minorHAnsi" w:eastAsiaTheme="minorEastAsia" w:hAnsi="Comic Sans MS" w:cstheme="minorBidi"/>
          <w:color w:val="0D0A10" w:themeColor="accent4" w:themeShade="1A"/>
          <w:kern w:val="24"/>
          <w:sz w:val="36"/>
          <w:szCs w:val="36"/>
        </w:rPr>
      </w:pPr>
    </w:p>
    <w:p w14:paraId="2E5CBFE3" w14:textId="34824C55" w:rsidR="00E86A33" w:rsidRDefault="00E86A33" w:rsidP="00881918">
      <w:pPr>
        <w:pStyle w:val="NormalWeb"/>
        <w:spacing w:before="0" w:beforeAutospacing="0" w:after="0" w:afterAutospacing="0"/>
        <w:jc w:val="center"/>
        <w:textAlignment w:val="baseline"/>
        <w:rPr>
          <w:rFonts w:asciiTheme="minorHAnsi" w:eastAsiaTheme="minorEastAsia" w:hAnsi="Comic Sans MS" w:cstheme="minorBidi"/>
          <w:color w:val="0D0A10" w:themeColor="accent4" w:themeShade="1A"/>
          <w:kern w:val="24"/>
          <w:sz w:val="46"/>
          <w:szCs w:val="46"/>
        </w:rPr>
      </w:pPr>
      <w:r w:rsidRPr="00E86A33">
        <w:rPr>
          <w:rFonts w:asciiTheme="minorHAnsi" w:eastAsiaTheme="minorEastAsia" w:hAnsi="Comic Sans MS" w:cstheme="minorBidi"/>
          <w:color w:val="0D0A10" w:themeColor="accent4" w:themeShade="1A"/>
          <w:kern w:val="24"/>
          <w:sz w:val="46"/>
          <w:szCs w:val="46"/>
        </w:rPr>
        <w:drawing>
          <wp:inline distT="0" distB="0" distL="0" distR="0" wp14:anchorId="05B7192C" wp14:editId="28911FFB">
            <wp:extent cx="6100710" cy="1874520"/>
            <wp:effectExtent l="0" t="0" r="0" b="0"/>
            <wp:docPr id="1837554892" name="Picture 1" descr="A close-up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54892" name="Picture 1" descr="A close-up of a math proble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0631" cy="187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8CBA" w14:textId="77777777" w:rsidR="002114EB" w:rsidRPr="001720FE" w:rsidRDefault="002114EB" w:rsidP="00881918">
      <w:pPr>
        <w:pStyle w:val="NormalWeb"/>
        <w:spacing w:before="0" w:beforeAutospacing="0" w:after="0" w:afterAutospacing="0"/>
        <w:jc w:val="center"/>
        <w:textAlignment w:val="baseline"/>
        <w:rPr>
          <w:rFonts w:asciiTheme="minorHAnsi" w:eastAsiaTheme="minorEastAsia" w:hAnsi="Comic Sans MS" w:cstheme="minorBidi"/>
          <w:color w:val="0D0A10" w:themeColor="accent4" w:themeShade="1A"/>
          <w:kern w:val="24"/>
          <w:sz w:val="46"/>
          <w:szCs w:val="46"/>
        </w:rPr>
      </w:pPr>
    </w:p>
    <w:p w14:paraId="77843A3F" w14:textId="77777777" w:rsidR="001720FE" w:rsidRDefault="001720FE" w:rsidP="007923C0">
      <w:pPr>
        <w:jc w:val="center"/>
        <w:rPr>
          <w:rFonts w:asciiTheme="majorHAnsi" w:eastAsiaTheme="majorEastAsia" w:hAnsi="Comic Sans MS" w:cstheme="majorBidi"/>
          <w:color w:val="0D0A10" w:themeColor="accent4" w:themeShade="1A"/>
          <w:kern w:val="24"/>
          <w:sz w:val="60"/>
          <w:szCs w:val="60"/>
        </w:rPr>
      </w:pPr>
    </w:p>
    <w:p w14:paraId="128A9DD5" w14:textId="43501ED5" w:rsidR="001720FE" w:rsidRDefault="00E86A33" w:rsidP="00E86A33">
      <w:pPr>
        <w:jc w:val="center"/>
        <w:rPr>
          <w:rFonts w:asciiTheme="majorHAnsi" w:eastAsiaTheme="majorEastAsia" w:hAnsi="Comic Sans MS" w:cstheme="majorBidi"/>
          <w:color w:val="0D0A10" w:themeColor="accent4" w:themeShade="1A"/>
          <w:kern w:val="24"/>
          <w:sz w:val="60"/>
          <w:szCs w:val="60"/>
        </w:rPr>
      </w:pPr>
      <w:r w:rsidRPr="00E86A33">
        <w:rPr>
          <w:rFonts w:asciiTheme="majorHAnsi" w:eastAsiaTheme="majorEastAsia" w:hAnsi="Comic Sans MS" w:cstheme="majorBidi"/>
          <w:color w:val="0D0A10" w:themeColor="accent4" w:themeShade="1A"/>
          <w:kern w:val="24"/>
          <w:sz w:val="60"/>
          <w:szCs w:val="60"/>
        </w:rPr>
        <w:drawing>
          <wp:inline distT="0" distB="0" distL="0" distR="0" wp14:anchorId="73BB9E8D" wp14:editId="4277A807">
            <wp:extent cx="5692140" cy="724167"/>
            <wp:effectExtent l="0" t="0" r="3810" b="0"/>
            <wp:docPr id="1108291409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91409" name="Picture 1" descr="A close up of word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375" cy="72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C83F" w14:textId="1C556183" w:rsidR="007E22D0" w:rsidRPr="007923C0" w:rsidRDefault="007E22D0" w:rsidP="007923C0">
      <w:pPr>
        <w:jc w:val="center"/>
        <w:rPr>
          <w:sz w:val="2"/>
          <w:szCs w:val="2"/>
        </w:rPr>
      </w:pPr>
      <w:r w:rsidRPr="007923C0">
        <w:rPr>
          <w:sz w:val="2"/>
          <w:szCs w:val="2"/>
        </w:rPr>
        <w:br w:type="page"/>
      </w:r>
    </w:p>
    <w:p w14:paraId="38A284AF" w14:textId="77777777" w:rsidR="00C66851" w:rsidRPr="00B92F3F" w:rsidRDefault="00C66851" w:rsidP="00C66851">
      <w:pPr>
        <w:pStyle w:val="NormalWeb"/>
        <w:spacing w:before="0" w:beforeAutospacing="0" w:after="0" w:afterAutospacing="0" w:line="276" w:lineRule="auto"/>
        <w:jc w:val="center"/>
        <w:rPr>
          <w:rFonts w:ascii="Arial" w:hAnsi="Arial" w:cs="Arial"/>
          <w:b/>
          <w:bCs/>
          <w:smallCaps/>
          <w:color w:val="000000"/>
          <w:sz w:val="44"/>
          <w:szCs w:val="44"/>
        </w:rPr>
      </w:pPr>
      <w:r w:rsidRPr="00B92F3F">
        <w:rPr>
          <w:rFonts w:ascii="Arial" w:hAnsi="Arial" w:cs="Arial"/>
          <w:b/>
          <w:bCs/>
          <w:smallCaps/>
          <w:color w:val="000000"/>
          <w:sz w:val="44"/>
          <w:szCs w:val="44"/>
        </w:rPr>
        <w:lastRenderedPageBreak/>
        <w:t>Important points</w:t>
      </w:r>
    </w:p>
    <w:p w14:paraId="4DC8FD4C" w14:textId="77777777" w:rsidR="00C66851" w:rsidRPr="00DB5B7C" w:rsidRDefault="00C66851" w:rsidP="00C66851">
      <w:pPr>
        <w:pStyle w:val="NormalWeb"/>
        <w:spacing w:before="0" w:beforeAutospacing="0" w:after="0" w:afterAutospacing="0" w:line="276" w:lineRule="auto"/>
        <w:rPr>
          <w:rFonts w:ascii="Arial" w:hAnsi="Arial" w:cs="Arial"/>
          <w:color w:val="000000"/>
          <w:sz w:val="38"/>
          <w:szCs w:val="38"/>
        </w:rPr>
      </w:pPr>
    </w:p>
    <w:p w14:paraId="32AA30A4" w14:textId="0E2A8782" w:rsidR="00C66851" w:rsidRDefault="00C66851" w:rsidP="00C66851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bCs/>
          <w:color w:val="000000"/>
          <w:sz w:val="44"/>
          <w:szCs w:val="44"/>
        </w:rPr>
      </w:pPr>
      <w:r w:rsidRPr="0061360A">
        <w:rPr>
          <w:rFonts w:ascii="Arial" w:hAnsi="Arial" w:cs="Arial"/>
          <w:b/>
          <w:bCs/>
          <w:color w:val="000000"/>
          <w:sz w:val="44"/>
          <w:szCs w:val="44"/>
        </w:rPr>
        <w:t>Only the operators move, never the operands.</w:t>
      </w:r>
    </w:p>
    <w:p w14:paraId="109D2F71" w14:textId="77777777" w:rsidR="000B19E0" w:rsidRPr="000B19E0" w:rsidRDefault="000B19E0" w:rsidP="00C66851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4618C9DC" w14:textId="178D0A0E" w:rsidR="00C66851" w:rsidRPr="000B19E0" w:rsidRDefault="00C66851" w:rsidP="00C66851">
      <w:pPr>
        <w:pStyle w:val="NormalWeb"/>
        <w:spacing w:before="0" w:beforeAutospacing="0" w:after="0" w:afterAutospacing="0" w:line="276" w:lineRule="auto"/>
        <w:rPr>
          <w:rFonts w:ascii="Arial" w:hAnsi="Arial" w:cs="Arial"/>
          <w:color w:val="000000"/>
          <w:sz w:val="40"/>
          <w:szCs w:val="40"/>
        </w:rPr>
      </w:pPr>
      <w:r w:rsidRPr="0061360A">
        <w:rPr>
          <w:rFonts w:ascii="Arial" w:hAnsi="Arial" w:cs="Arial"/>
          <w:color w:val="000000"/>
          <w:sz w:val="40"/>
          <w:szCs w:val="40"/>
        </w:rPr>
        <w:t xml:space="preserve">Notice how in this example the </w:t>
      </w:r>
      <w:r w:rsidRPr="000B19E0">
        <w:rPr>
          <w:rFonts w:ascii="Arial" w:hAnsi="Arial" w:cs="Arial"/>
          <w:b/>
          <w:bCs/>
          <w:color w:val="000000"/>
          <w:sz w:val="40"/>
          <w:szCs w:val="40"/>
        </w:rPr>
        <w:t>addition</w:t>
      </w:r>
      <w:r w:rsidR="000B19E0">
        <w:rPr>
          <w:rFonts w:ascii="Arial" w:hAnsi="Arial" w:cs="Arial"/>
          <w:b/>
          <w:bCs/>
          <w:color w:val="000000"/>
          <w:sz w:val="40"/>
          <w:szCs w:val="40"/>
        </w:rPr>
        <w:t xml:space="preserve"> operator</w:t>
      </w:r>
      <w:r w:rsidRPr="0061360A">
        <w:rPr>
          <w:rFonts w:ascii="Arial" w:hAnsi="Arial" w:cs="Arial"/>
          <w:color w:val="000000"/>
          <w:sz w:val="40"/>
          <w:szCs w:val="40"/>
        </w:rPr>
        <w:t xml:space="preserve"> </w:t>
      </w:r>
      <w:r w:rsidR="000B19E0">
        <w:rPr>
          <w:rFonts w:ascii="Arial" w:hAnsi="Arial" w:cs="Arial"/>
          <w:color w:val="000000"/>
          <w:sz w:val="40"/>
          <w:szCs w:val="40"/>
        </w:rPr>
        <w:t xml:space="preserve">is either before or between or after its </w:t>
      </w:r>
      <w:r w:rsidR="000B19E0">
        <w:rPr>
          <w:rFonts w:ascii="Arial" w:hAnsi="Arial" w:cs="Arial"/>
          <w:b/>
          <w:bCs/>
          <w:color w:val="000000"/>
          <w:sz w:val="40"/>
          <w:szCs w:val="40"/>
        </w:rPr>
        <w:t>operands</w:t>
      </w:r>
      <w:r w:rsidR="000B19E0">
        <w:rPr>
          <w:rFonts w:ascii="Arial" w:hAnsi="Arial" w:cs="Arial"/>
          <w:color w:val="000000"/>
          <w:sz w:val="40"/>
          <w:szCs w:val="40"/>
        </w:rPr>
        <w:t xml:space="preserve">, which are A and the </w:t>
      </w:r>
      <w:proofErr w:type="gramStart"/>
      <w:r w:rsidR="000B19E0">
        <w:rPr>
          <w:rFonts w:ascii="Arial" w:hAnsi="Arial" w:cs="Arial"/>
          <w:color w:val="000000"/>
          <w:sz w:val="40"/>
          <w:szCs w:val="40"/>
        </w:rPr>
        <w:t>product of</w:t>
      </w:r>
      <w:proofErr w:type="gramEnd"/>
      <w:r w:rsidR="000B19E0">
        <w:rPr>
          <w:rFonts w:ascii="Arial" w:hAnsi="Arial" w:cs="Arial"/>
          <w:color w:val="000000"/>
          <w:sz w:val="40"/>
          <w:szCs w:val="40"/>
        </w:rPr>
        <w:t xml:space="preserve"> B and C. In every notation A is before B and C. The </w:t>
      </w:r>
      <w:r w:rsidR="000B19E0" w:rsidRPr="000B19E0">
        <w:rPr>
          <w:rFonts w:ascii="Arial" w:hAnsi="Arial" w:cs="Arial"/>
          <w:color w:val="000000"/>
          <w:sz w:val="40"/>
          <w:szCs w:val="40"/>
          <w:u w:val="single"/>
        </w:rPr>
        <w:t>operands</w:t>
      </w:r>
      <w:r w:rsidR="000B19E0">
        <w:rPr>
          <w:rFonts w:ascii="Arial" w:hAnsi="Arial" w:cs="Arial"/>
          <w:color w:val="000000"/>
          <w:sz w:val="40"/>
          <w:szCs w:val="40"/>
        </w:rPr>
        <w:t xml:space="preserve"> don’t move, only the </w:t>
      </w:r>
      <w:r w:rsidR="000B19E0" w:rsidRPr="000B19E0">
        <w:rPr>
          <w:rFonts w:ascii="Arial" w:hAnsi="Arial" w:cs="Arial"/>
          <w:color w:val="000000"/>
          <w:sz w:val="40"/>
          <w:szCs w:val="40"/>
          <w:u w:val="single"/>
        </w:rPr>
        <w:t>operator</w:t>
      </w:r>
      <w:r w:rsidR="000B19E0">
        <w:rPr>
          <w:rFonts w:ascii="Arial" w:hAnsi="Arial" w:cs="Arial"/>
          <w:color w:val="000000"/>
          <w:sz w:val="40"/>
          <w:szCs w:val="40"/>
        </w:rPr>
        <w:t xml:space="preserve">: </w:t>
      </w:r>
    </w:p>
    <w:p w14:paraId="4004E54C" w14:textId="77777777" w:rsidR="00C66851" w:rsidRDefault="00C66851" w:rsidP="00C66851">
      <w:pPr>
        <w:pStyle w:val="NormalWeb"/>
        <w:spacing w:before="0" w:beforeAutospacing="0" w:after="0" w:afterAutospacing="0" w:line="276" w:lineRule="auto"/>
        <w:rPr>
          <w:rFonts w:ascii="Arial" w:hAnsi="Arial" w:cs="Arial"/>
          <w:color w:val="000000"/>
          <w:sz w:val="44"/>
          <w:szCs w:val="44"/>
        </w:rPr>
      </w:pPr>
    </w:p>
    <w:tbl>
      <w:tblPr>
        <w:tblW w:w="10777" w:type="dxa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5017"/>
        <w:gridCol w:w="3420"/>
      </w:tblGrid>
      <w:tr w:rsidR="0061360A" w:rsidRPr="00C66851" w14:paraId="42B69F81" w14:textId="77777777" w:rsidTr="00572020">
        <w:trPr>
          <w:trHeight w:val="435"/>
        </w:trPr>
        <w:tc>
          <w:tcPr>
            <w:tcW w:w="2340" w:type="dxa"/>
          </w:tcPr>
          <w:p w14:paraId="17D2EAED" w14:textId="35FEC348" w:rsidR="0061360A" w:rsidRPr="00C66851" w:rsidRDefault="000B19E0" w:rsidP="00572020">
            <w:pPr>
              <w:pStyle w:val="TableParagraph"/>
              <w:spacing w:after="120" w:line="276" w:lineRule="auto"/>
              <w:rPr>
                <w:b/>
                <w:sz w:val="36"/>
                <w:szCs w:val="36"/>
              </w:rPr>
            </w:pPr>
            <w:r>
              <w:rPr>
                <w:b/>
                <w:spacing w:val="-2"/>
                <w:sz w:val="36"/>
                <w:szCs w:val="36"/>
              </w:rPr>
              <w:t xml:space="preserve">        PRE</w:t>
            </w:r>
            <w:r w:rsidR="0061360A" w:rsidRPr="00C66851">
              <w:rPr>
                <w:b/>
                <w:spacing w:val="-2"/>
                <w:sz w:val="36"/>
                <w:szCs w:val="36"/>
              </w:rPr>
              <w:t>FIX</w:t>
            </w:r>
          </w:p>
        </w:tc>
        <w:tc>
          <w:tcPr>
            <w:tcW w:w="5017" w:type="dxa"/>
          </w:tcPr>
          <w:p w14:paraId="118B4BEF" w14:textId="544FE07D" w:rsidR="0061360A" w:rsidRPr="00C66851" w:rsidRDefault="000B19E0" w:rsidP="00572020">
            <w:pPr>
              <w:pStyle w:val="TableParagraph"/>
              <w:spacing w:after="120" w:line="276" w:lineRule="auto"/>
              <w:ind w:left="982"/>
              <w:rPr>
                <w:b/>
                <w:sz w:val="36"/>
                <w:szCs w:val="36"/>
              </w:rPr>
            </w:pPr>
            <w:r>
              <w:rPr>
                <w:b/>
                <w:spacing w:val="-2"/>
                <w:sz w:val="36"/>
                <w:szCs w:val="36"/>
              </w:rPr>
              <w:t xml:space="preserve">     IN</w:t>
            </w:r>
            <w:r w:rsidR="0061360A" w:rsidRPr="00C66851">
              <w:rPr>
                <w:b/>
                <w:spacing w:val="-2"/>
                <w:sz w:val="36"/>
                <w:szCs w:val="36"/>
              </w:rPr>
              <w:t>FIX</w:t>
            </w:r>
          </w:p>
        </w:tc>
        <w:tc>
          <w:tcPr>
            <w:tcW w:w="3420" w:type="dxa"/>
          </w:tcPr>
          <w:p w14:paraId="27ECCE64" w14:textId="6309FA52" w:rsidR="0061360A" w:rsidRPr="00C66851" w:rsidRDefault="000B19E0" w:rsidP="00572020">
            <w:pPr>
              <w:pStyle w:val="TableParagraph"/>
              <w:spacing w:after="120" w:line="276" w:lineRule="auto"/>
              <w:ind w:left="185"/>
              <w:rPr>
                <w:b/>
                <w:sz w:val="36"/>
                <w:szCs w:val="36"/>
              </w:rPr>
            </w:pPr>
            <w:r>
              <w:rPr>
                <w:b/>
                <w:spacing w:val="-2"/>
                <w:sz w:val="36"/>
                <w:szCs w:val="36"/>
              </w:rPr>
              <w:t xml:space="preserve">   </w:t>
            </w:r>
            <w:r w:rsidR="0061360A" w:rsidRPr="00C66851">
              <w:rPr>
                <w:b/>
                <w:spacing w:val="-2"/>
                <w:sz w:val="36"/>
                <w:szCs w:val="36"/>
              </w:rPr>
              <w:t>POSTFIX</w:t>
            </w:r>
          </w:p>
        </w:tc>
      </w:tr>
      <w:tr w:rsidR="0061360A" w:rsidRPr="00C66851" w14:paraId="596DFD71" w14:textId="77777777" w:rsidTr="00572020">
        <w:trPr>
          <w:trHeight w:val="290"/>
        </w:trPr>
        <w:tc>
          <w:tcPr>
            <w:tcW w:w="2340" w:type="dxa"/>
          </w:tcPr>
          <w:p w14:paraId="7311F525" w14:textId="66989023" w:rsidR="0061360A" w:rsidRPr="00C66851" w:rsidRDefault="0061360A" w:rsidP="00572020">
            <w:pPr>
              <w:pStyle w:val="TableParagraph"/>
              <w:spacing w:line="276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+ </w:t>
            </w:r>
            <w:r w:rsidRPr="000B19E0">
              <w:rPr>
                <w:sz w:val="36"/>
                <w:szCs w:val="36"/>
                <w:bdr w:val="single" w:sz="4" w:space="0" w:color="auto"/>
              </w:rPr>
              <w:t xml:space="preserve"> </w:t>
            </w:r>
            <w:r w:rsidR="000B19E0">
              <w:rPr>
                <w:sz w:val="36"/>
                <w:szCs w:val="36"/>
                <w:bdr w:val="single" w:sz="4" w:space="0" w:color="auto"/>
              </w:rPr>
              <w:t xml:space="preserve">A </w:t>
            </w:r>
            <w:r>
              <w:rPr>
                <w:sz w:val="36"/>
                <w:szCs w:val="36"/>
              </w:rPr>
              <w:t xml:space="preserve"> </w:t>
            </w:r>
            <w:r w:rsidR="000B19E0">
              <w:rPr>
                <w:sz w:val="36"/>
                <w:szCs w:val="36"/>
              </w:rPr>
              <w:t xml:space="preserve"> </w:t>
            </w:r>
            <w:r w:rsidRPr="000B19E0">
              <w:rPr>
                <w:sz w:val="36"/>
                <w:szCs w:val="36"/>
                <w:bdr w:val="single" w:sz="4" w:space="0" w:color="auto"/>
              </w:rPr>
              <w:t xml:space="preserve"> </w:t>
            </w:r>
            <w:r w:rsidR="000B19E0">
              <w:rPr>
                <w:sz w:val="36"/>
                <w:szCs w:val="36"/>
                <w:bdr w:val="single" w:sz="4" w:space="0" w:color="auto"/>
              </w:rPr>
              <w:t xml:space="preserve">* </w:t>
            </w:r>
            <w:r w:rsidRPr="000B19E0">
              <w:rPr>
                <w:sz w:val="36"/>
                <w:szCs w:val="36"/>
                <w:bdr w:val="single" w:sz="4" w:space="0" w:color="auto"/>
              </w:rPr>
              <w:t>B</w:t>
            </w:r>
            <w:r w:rsidR="000B19E0">
              <w:rPr>
                <w:sz w:val="36"/>
                <w:szCs w:val="36"/>
                <w:bdr w:val="single" w:sz="4" w:space="0" w:color="auto"/>
              </w:rPr>
              <w:t xml:space="preserve"> C</w:t>
            </w:r>
            <w:r w:rsidRPr="000B19E0">
              <w:rPr>
                <w:sz w:val="36"/>
                <w:szCs w:val="36"/>
                <w:bdr w:val="single" w:sz="4" w:space="0" w:color="auto"/>
              </w:rPr>
              <w:t xml:space="preserve"> </w:t>
            </w:r>
            <w:r w:rsidR="000B19E0">
              <w:rPr>
                <w:sz w:val="36"/>
                <w:szCs w:val="36"/>
              </w:rPr>
              <w:t xml:space="preserve"> </w:t>
            </w:r>
          </w:p>
        </w:tc>
        <w:tc>
          <w:tcPr>
            <w:tcW w:w="5017" w:type="dxa"/>
          </w:tcPr>
          <w:p w14:paraId="12F6921E" w14:textId="60B31A19" w:rsidR="0061360A" w:rsidRPr="00C66851" w:rsidRDefault="0061360A" w:rsidP="00572020">
            <w:pPr>
              <w:pStyle w:val="TableParagraph"/>
              <w:spacing w:line="276" w:lineRule="auto"/>
              <w:ind w:left="1032"/>
              <w:rPr>
                <w:sz w:val="36"/>
                <w:szCs w:val="36"/>
              </w:rPr>
            </w:pPr>
            <w:r w:rsidRPr="0061360A">
              <w:rPr>
                <w:sz w:val="36"/>
                <w:szCs w:val="36"/>
                <w:bdr w:val="single" w:sz="4" w:space="0" w:color="auto"/>
              </w:rPr>
              <w:t xml:space="preserve"> </w:t>
            </w:r>
            <w:proofErr w:type="gramStart"/>
            <w:r w:rsidRPr="0061360A">
              <w:rPr>
                <w:sz w:val="36"/>
                <w:szCs w:val="36"/>
                <w:bdr w:val="single" w:sz="4" w:space="0" w:color="auto"/>
              </w:rPr>
              <w:t xml:space="preserve">A </w:t>
            </w:r>
            <w:r>
              <w:rPr>
                <w:sz w:val="36"/>
                <w:szCs w:val="36"/>
              </w:rPr>
              <w:t xml:space="preserve"> +</w:t>
            </w:r>
            <w:proofErr w:type="gramEnd"/>
            <w:r w:rsidRPr="00C66851">
              <w:rPr>
                <w:sz w:val="36"/>
                <w:szCs w:val="36"/>
              </w:rPr>
              <w:t xml:space="preserve"> </w:t>
            </w:r>
            <w:r w:rsidRPr="0061360A">
              <w:rPr>
                <w:sz w:val="36"/>
                <w:szCs w:val="36"/>
                <w:bdr w:val="single" w:sz="4" w:space="0" w:color="auto"/>
              </w:rPr>
              <w:t xml:space="preserve"> B * C </w:t>
            </w:r>
          </w:p>
        </w:tc>
        <w:tc>
          <w:tcPr>
            <w:tcW w:w="3420" w:type="dxa"/>
          </w:tcPr>
          <w:p w14:paraId="18503E2D" w14:textId="32269B8F" w:rsidR="0061360A" w:rsidRPr="00C66851" w:rsidRDefault="000B19E0" w:rsidP="00572020">
            <w:pPr>
              <w:pStyle w:val="TableParagraph"/>
              <w:spacing w:line="276" w:lineRule="auto"/>
              <w:ind w:left="235"/>
              <w:rPr>
                <w:sz w:val="36"/>
                <w:szCs w:val="36"/>
              </w:rPr>
            </w:pPr>
            <w:r w:rsidRPr="000B19E0">
              <w:rPr>
                <w:sz w:val="36"/>
                <w:szCs w:val="36"/>
                <w:bdr w:val="single" w:sz="4" w:space="0" w:color="auto"/>
              </w:rPr>
              <w:t xml:space="preserve"> </w:t>
            </w:r>
            <w:r w:rsidR="0061360A" w:rsidRPr="000B19E0">
              <w:rPr>
                <w:sz w:val="36"/>
                <w:szCs w:val="36"/>
                <w:bdr w:val="single" w:sz="4" w:space="0" w:color="auto"/>
              </w:rPr>
              <w:t>A</w:t>
            </w:r>
            <w:r w:rsidRPr="000B19E0">
              <w:rPr>
                <w:sz w:val="36"/>
                <w:szCs w:val="36"/>
                <w:bdr w:val="single" w:sz="4" w:space="0" w:color="auto"/>
              </w:rPr>
              <w:t xml:space="preserve"> </w:t>
            </w:r>
            <w:r w:rsidR="0061360A" w:rsidRPr="00C66851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 xml:space="preserve"> </w:t>
            </w:r>
            <w:r w:rsidR="0061360A" w:rsidRPr="000B19E0">
              <w:rPr>
                <w:sz w:val="36"/>
                <w:szCs w:val="36"/>
                <w:bdr w:val="single" w:sz="4" w:space="0" w:color="auto"/>
              </w:rPr>
              <w:t xml:space="preserve"> </w:t>
            </w:r>
            <w:r>
              <w:rPr>
                <w:sz w:val="36"/>
                <w:szCs w:val="36"/>
                <w:bdr w:val="single" w:sz="4" w:space="0" w:color="auto"/>
              </w:rPr>
              <w:t xml:space="preserve">B </w:t>
            </w:r>
            <w:r w:rsidR="0061360A" w:rsidRPr="000B19E0">
              <w:rPr>
                <w:sz w:val="36"/>
                <w:szCs w:val="36"/>
                <w:bdr w:val="single" w:sz="4" w:space="0" w:color="auto"/>
              </w:rPr>
              <w:t xml:space="preserve">C </w:t>
            </w:r>
            <w:proofErr w:type="gramStart"/>
            <w:r>
              <w:rPr>
                <w:sz w:val="36"/>
                <w:szCs w:val="36"/>
                <w:bdr w:val="single" w:sz="4" w:space="0" w:color="auto"/>
              </w:rPr>
              <w:t xml:space="preserve">* </w:t>
            </w:r>
            <w:r w:rsidR="0061360A">
              <w:rPr>
                <w:sz w:val="36"/>
                <w:szCs w:val="36"/>
              </w:rPr>
              <w:t xml:space="preserve"> +</w:t>
            </w:r>
            <w:proofErr w:type="gramEnd"/>
          </w:p>
        </w:tc>
      </w:tr>
    </w:tbl>
    <w:p w14:paraId="049B8CC0" w14:textId="77777777" w:rsidR="00C66851" w:rsidRDefault="00C66851" w:rsidP="00C66851">
      <w:pPr>
        <w:pStyle w:val="NormalWeb"/>
        <w:spacing w:before="0" w:beforeAutospacing="0" w:after="0" w:afterAutospacing="0" w:line="276" w:lineRule="auto"/>
        <w:rPr>
          <w:rFonts w:ascii="Arial" w:hAnsi="Arial" w:cs="Arial"/>
          <w:color w:val="000000"/>
          <w:sz w:val="44"/>
          <w:szCs w:val="44"/>
        </w:rPr>
      </w:pPr>
    </w:p>
    <w:p w14:paraId="5E734E7B" w14:textId="77777777" w:rsidR="00C66851" w:rsidRPr="0061360A" w:rsidRDefault="00C66851" w:rsidP="00C66851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61360A">
        <w:rPr>
          <w:rFonts w:ascii="Arial" w:hAnsi="Arial" w:cs="Arial"/>
          <w:b/>
          <w:bCs/>
          <w:color w:val="000000"/>
          <w:sz w:val="44"/>
          <w:szCs w:val="44"/>
        </w:rPr>
        <w:t>Don't rewrite infix in normal math notation:</w:t>
      </w:r>
    </w:p>
    <w:p w14:paraId="0896AF63" w14:textId="77777777" w:rsidR="00C66851" w:rsidRPr="00B92F3F" w:rsidRDefault="00C66851" w:rsidP="00C66851">
      <w:pPr>
        <w:pStyle w:val="NormalWeb"/>
        <w:spacing w:before="0" w:beforeAutospacing="0" w:after="0" w:afterAutospacing="0" w:line="276" w:lineRule="auto"/>
        <w:rPr>
          <w:sz w:val="22"/>
          <w:szCs w:val="22"/>
        </w:rPr>
      </w:pPr>
    </w:p>
    <w:p w14:paraId="086254D5" w14:textId="77777777" w:rsidR="00C300B6" w:rsidRPr="00FA3749" w:rsidRDefault="00C300B6" w:rsidP="00C300B6">
      <w:pPr>
        <w:pStyle w:val="NormalWeb"/>
        <w:numPr>
          <w:ilvl w:val="0"/>
          <w:numId w:val="2"/>
        </w:numPr>
        <w:spacing w:before="0" w:beforeAutospacing="0" w:after="240" w:afterAutospacing="0" w:line="276" w:lineRule="auto"/>
        <w:rPr>
          <w:rFonts w:ascii="Arial" w:hAnsi="Arial" w:cs="Arial"/>
          <w:color w:val="000000"/>
          <w:sz w:val="36"/>
          <w:szCs w:val="36"/>
        </w:rPr>
      </w:pPr>
      <w:r w:rsidRPr="00DB5B7C">
        <w:rPr>
          <w:rFonts w:ascii="Arial" w:hAnsi="Arial" w:cs="Arial"/>
          <w:color w:val="000000"/>
          <w:sz w:val="36"/>
          <w:szCs w:val="36"/>
        </w:rPr>
        <w:t>Leave the operators and operands as they are.</w:t>
      </w:r>
    </w:p>
    <w:p w14:paraId="17D30F42" w14:textId="2D85FDB2" w:rsidR="00C66851" w:rsidRPr="00FA3749" w:rsidRDefault="00C300B6" w:rsidP="00C66851">
      <w:pPr>
        <w:pStyle w:val="NormalWeb"/>
        <w:numPr>
          <w:ilvl w:val="0"/>
          <w:numId w:val="2"/>
        </w:numPr>
        <w:spacing w:before="0" w:beforeAutospacing="0" w:after="240" w:afterAutospacing="0" w:line="276" w:lineRule="auto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>Leave an expression like</w:t>
      </w:r>
      <w:r w:rsidR="00C66851" w:rsidRPr="00DB5B7C">
        <w:rPr>
          <w:rFonts w:ascii="Arial" w:hAnsi="Arial" w:cs="Arial"/>
          <w:color w:val="000000"/>
          <w:sz w:val="36"/>
          <w:szCs w:val="36"/>
        </w:rPr>
        <w:t xml:space="preserve"> </w:t>
      </w:r>
      <w:r w:rsidR="00C66851" w:rsidRPr="00D67FE3">
        <w:rPr>
          <w:rFonts w:ascii="Cambria Math" w:hAnsi="Cambria Math" w:cs="Arial"/>
          <w:color w:val="000000"/>
          <w:sz w:val="36"/>
          <w:szCs w:val="36"/>
        </w:rPr>
        <w:t>5 + -4</w:t>
      </w:r>
      <w:r w:rsidR="00C66851" w:rsidRPr="00DB5B7C">
        <w:rPr>
          <w:rFonts w:ascii="Arial" w:hAnsi="Arial" w:cs="Arial"/>
          <w:color w:val="000000"/>
          <w:sz w:val="36"/>
          <w:szCs w:val="36"/>
        </w:rPr>
        <w:t xml:space="preserve"> </w:t>
      </w:r>
      <w:r>
        <w:rPr>
          <w:rFonts w:ascii="Arial" w:hAnsi="Arial" w:cs="Arial"/>
          <w:color w:val="000000"/>
          <w:sz w:val="36"/>
          <w:szCs w:val="36"/>
        </w:rPr>
        <w:t>as is</w:t>
      </w:r>
      <w:r w:rsidR="00C66851" w:rsidRPr="00DB5B7C">
        <w:rPr>
          <w:rFonts w:ascii="Arial" w:hAnsi="Arial" w:cs="Arial"/>
          <w:color w:val="000000"/>
          <w:sz w:val="36"/>
          <w:szCs w:val="36"/>
        </w:rPr>
        <w:t xml:space="preserve">. Don't change it to </w:t>
      </w:r>
      <w:r w:rsidR="00C66851" w:rsidRPr="00D67FE3">
        <w:rPr>
          <w:rFonts w:ascii="Cambria Math" w:hAnsi="Cambria Math" w:cs="Arial"/>
          <w:color w:val="000000"/>
          <w:sz w:val="36"/>
          <w:szCs w:val="36"/>
        </w:rPr>
        <w:t>5 - 4</w:t>
      </w:r>
      <w:r w:rsidR="00C66851" w:rsidRPr="00DB5B7C">
        <w:rPr>
          <w:rFonts w:ascii="Arial" w:hAnsi="Arial" w:cs="Arial"/>
          <w:color w:val="000000"/>
          <w:sz w:val="36"/>
          <w:szCs w:val="36"/>
        </w:rPr>
        <w:t>.</w:t>
      </w:r>
    </w:p>
    <w:p w14:paraId="16FD037D" w14:textId="77777777" w:rsidR="00C66851" w:rsidRPr="00FA3749" w:rsidRDefault="00C66851" w:rsidP="00C66851">
      <w:pPr>
        <w:pStyle w:val="NormalWeb"/>
        <w:numPr>
          <w:ilvl w:val="0"/>
          <w:numId w:val="2"/>
        </w:numPr>
        <w:spacing w:before="0" w:beforeAutospacing="0" w:after="240" w:afterAutospacing="0" w:line="276" w:lineRule="auto"/>
        <w:rPr>
          <w:sz w:val="36"/>
          <w:szCs w:val="36"/>
        </w:rPr>
      </w:pPr>
      <w:r w:rsidRPr="00DB5B7C">
        <w:rPr>
          <w:rFonts w:ascii="Arial" w:hAnsi="Arial" w:cs="Arial"/>
          <w:color w:val="000000"/>
          <w:sz w:val="36"/>
          <w:szCs w:val="36"/>
        </w:rPr>
        <w:t xml:space="preserve">Leave </w:t>
      </w:r>
      <w:r w:rsidRPr="00D67FE3">
        <w:rPr>
          <w:rFonts w:ascii="Cambria Math" w:hAnsi="Cambria Math" w:cs="Arial"/>
          <w:color w:val="000000"/>
          <w:sz w:val="36"/>
          <w:szCs w:val="36"/>
        </w:rPr>
        <w:t>(x + 2)/3</w:t>
      </w:r>
      <w:r w:rsidRPr="00DB5B7C">
        <w:rPr>
          <w:rFonts w:ascii="Arial" w:hAnsi="Arial" w:cs="Arial"/>
          <w:color w:val="000000"/>
          <w:sz w:val="36"/>
          <w:szCs w:val="36"/>
        </w:rPr>
        <w:t xml:space="preserve"> as is. Don't rewrite as </w:t>
      </w:r>
      <m:oMath>
        <m:f>
          <m:fPr>
            <m:ctrlPr>
              <w:rPr>
                <w:rFonts w:ascii="Cambria Math" w:hAnsi="Cambria Math" w:cs="Arial"/>
                <w:i/>
                <w:color w:val="000000"/>
                <w:sz w:val="36"/>
                <w:szCs w:val="36"/>
              </w:rPr>
            </m:ctrlPr>
          </m:fPr>
          <m:num>
            <m:r>
              <w:rPr>
                <w:rFonts w:ascii="Cambria Math" w:hAnsi="Cambria Math" w:cs="Arial"/>
                <w:color w:val="000000"/>
                <w:sz w:val="36"/>
                <w:szCs w:val="36"/>
              </w:rPr>
              <m:t>x+2</m:t>
            </m:r>
          </m:num>
          <m:den>
            <m:r>
              <w:rPr>
                <w:rFonts w:ascii="Cambria Math" w:hAnsi="Cambria Math" w:cs="Arial"/>
                <w:color w:val="000000"/>
                <w:sz w:val="36"/>
                <w:szCs w:val="36"/>
              </w:rPr>
              <m:t>3</m:t>
            </m:r>
          </m:den>
        </m:f>
      </m:oMath>
    </w:p>
    <w:p w14:paraId="037B81D8" w14:textId="77777777" w:rsidR="00C66851" w:rsidRPr="00FA3749" w:rsidRDefault="00C66851" w:rsidP="00C66851">
      <w:pPr>
        <w:pStyle w:val="NormalWeb"/>
        <w:numPr>
          <w:ilvl w:val="0"/>
          <w:numId w:val="2"/>
        </w:numPr>
        <w:spacing w:before="0" w:beforeAutospacing="0" w:after="240" w:afterAutospacing="0" w:line="276" w:lineRule="auto"/>
        <w:rPr>
          <w:sz w:val="36"/>
          <w:szCs w:val="36"/>
        </w:rPr>
      </w:pPr>
      <w:r w:rsidRPr="00FA3749">
        <w:rPr>
          <w:rFonts w:ascii="Arial" w:hAnsi="Arial" w:cs="Arial"/>
          <w:color w:val="000000"/>
          <w:sz w:val="36"/>
          <w:szCs w:val="36"/>
        </w:rPr>
        <w:t xml:space="preserve">Don't rewrite </w:t>
      </w:r>
      <w:r w:rsidRPr="00D67FE3">
        <w:rPr>
          <w:rFonts w:ascii="Cambria Math" w:hAnsi="Cambria Math" w:cs="Arial"/>
          <w:color w:val="000000"/>
          <w:sz w:val="36"/>
          <w:szCs w:val="36"/>
        </w:rPr>
        <w:t>2 ^ 3 ^ 2</w:t>
      </w:r>
      <w:r w:rsidRPr="00FA3749">
        <w:rPr>
          <w:rFonts w:ascii="Arial" w:hAnsi="Arial" w:cs="Arial"/>
          <w:color w:val="000000"/>
          <w:sz w:val="36"/>
          <w:szCs w:val="36"/>
        </w:rPr>
        <w:t xml:space="preserve"> as </w:t>
      </w:r>
      <m:oMath>
        <m:sSup>
          <m:sSupPr>
            <m:ctrlPr>
              <w:rPr>
                <w:rFonts w:ascii="Cambria Math" w:hAnsi="Cambria Math" w:cs="Arial"/>
                <w:i/>
                <w:color w:val="000000"/>
                <w:sz w:val="36"/>
                <w:szCs w:val="36"/>
              </w:rPr>
            </m:ctrlPr>
          </m:sSupPr>
          <m:e>
            <m:r>
              <w:rPr>
                <w:rFonts w:ascii="Cambria Math" w:hAnsi="Cambria Math" w:cs="Arial"/>
                <w:color w:val="000000"/>
                <w:sz w:val="36"/>
                <w:szCs w:val="36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color w:val="000000"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000000"/>
                    <w:sz w:val="36"/>
                    <w:szCs w:val="36"/>
                  </w:rPr>
                  <m:t>3</m:t>
                </m:r>
              </m:e>
              <m:sup>
                <m:r>
                  <w:rPr>
                    <w:rFonts w:ascii="Cambria Math" w:hAnsi="Cambria Math" w:cs="Arial"/>
                    <w:color w:val="000000"/>
                    <w:sz w:val="36"/>
                    <w:szCs w:val="36"/>
                  </w:rPr>
                  <m:t>2</m:t>
                </m:r>
              </m:sup>
            </m:sSup>
          </m:sup>
        </m:sSup>
      </m:oMath>
    </w:p>
    <w:p w14:paraId="50F605C2" w14:textId="7EA88B11" w:rsidR="006D4564" w:rsidRDefault="006D4564" w:rsidP="00C66851">
      <w:pPr>
        <w:pStyle w:val="NormalWeb"/>
        <w:spacing w:before="0" w:beforeAutospacing="0" w:after="0" w:afterAutospacing="0" w:line="276" w:lineRule="auto"/>
        <w:ind w:left="72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>Note that exponentiation is right associative,</w:t>
      </w:r>
      <w:r w:rsidR="00D67FE3">
        <w:rPr>
          <w:rFonts w:ascii="Arial" w:hAnsi="Arial" w:cs="Arial"/>
          <w:color w:val="000000"/>
          <w:sz w:val="36"/>
          <w:szCs w:val="36"/>
        </w:rPr>
        <w:t xml:space="preserve"> which means:</w:t>
      </w:r>
    </w:p>
    <w:p w14:paraId="7EE1ECE1" w14:textId="6651600D" w:rsidR="006D4564" w:rsidRPr="00D67FE3" w:rsidRDefault="006D4564" w:rsidP="00C66851">
      <w:pPr>
        <w:pStyle w:val="NormalWeb"/>
        <w:spacing w:before="0" w:beforeAutospacing="0" w:after="0" w:afterAutospacing="0" w:line="276" w:lineRule="auto"/>
        <w:ind w:left="720"/>
        <w:rPr>
          <w:rFonts w:ascii="Cambria Math" w:hAnsi="Cambria Math" w:cs="Arial"/>
          <w:color w:val="000000"/>
          <w:sz w:val="36"/>
          <w:szCs w:val="36"/>
        </w:rPr>
      </w:pPr>
      <w:r w:rsidRPr="00D67FE3">
        <w:rPr>
          <w:rFonts w:ascii="Cambria Math" w:hAnsi="Cambria Math" w:cs="Arial"/>
          <w:color w:val="000000"/>
          <w:sz w:val="36"/>
          <w:szCs w:val="36"/>
        </w:rPr>
        <w:t xml:space="preserve">    </w:t>
      </w:r>
      <w:r w:rsidR="00C66851" w:rsidRPr="00D67FE3">
        <w:rPr>
          <w:rFonts w:ascii="Cambria Math" w:hAnsi="Cambria Math" w:cs="Arial"/>
          <w:color w:val="000000"/>
          <w:sz w:val="36"/>
          <w:szCs w:val="3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b/>
                <w:bCs/>
                <w:i/>
                <w:color w:val="000000"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color w:val="000000"/>
                <w:sz w:val="36"/>
                <w:szCs w:val="36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 w:cs="Arial"/>
                    <w:b/>
                    <w:bCs/>
                    <w:i/>
                    <w:color w:val="000000"/>
                    <w:sz w:val="36"/>
                    <w:szCs w:val="36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/>
                    <w:sz w:val="36"/>
                    <w:szCs w:val="36"/>
                  </w:rPr>
                  <m:t>3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Arial"/>
                    <w:color w:val="000000"/>
                    <w:sz w:val="36"/>
                    <w:szCs w:val="36"/>
                  </w:rPr>
                  <m:t>2</m:t>
                </m:r>
              </m:sup>
            </m:sSup>
          </m:sup>
        </m:sSup>
      </m:oMath>
      <w:r w:rsidR="00D67FE3" w:rsidRPr="00D67FE3">
        <w:rPr>
          <w:rFonts w:ascii="Cambria Math" w:hAnsi="Cambria Math" w:cs="Arial"/>
          <w:b/>
          <w:bCs/>
          <w:color w:val="000000"/>
          <w:sz w:val="36"/>
          <w:szCs w:val="36"/>
        </w:rPr>
        <w:t xml:space="preserve"> = 2</w:t>
      </w:r>
      <w:r w:rsidR="00C66851" w:rsidRPr="00D67FE3">
        <w:rPr>
          <w:rFonts w:ascii="Cambria Math" w:hAnsi="Cambria Math" w:cs="Arial"/>
          <w:b/>
          <w:bCs/>
          <w:color w:val="000000"/>
          <w:sz w:val="36"/>
          <w:szCs w:val="36"/>
        </w:rPr>
        <w:t xml:space="preserve"> ^ 3 ^ 2 =</w:t>
      </w:r>
      <w:r w:rsidRPr="00D67FE3">
        <w:rPr>
          <w:rFonts w:ascii="Cambria Math" w:hAnsi="Cambria Math" w:cs="Arial"/>
          <w:b/>
          <w:bCs/>
          <w:color w:val="000000"/>
          <w:sz w:val="36"/>
          <w:szCs w:val="36"/>
        </w:rPr>
        <w:t xml:space="preserve"> 2 ^ (3 ^ 2) = </w:t>
      </w:r>
      <m:oMath>
        <m:sSup>
          <m:sSupPr>
            <m:ctrlPr>
              <w:rPr>
                <w:rFonts w:ascii="Cambria Math" w:hAnsi="Cambria Math" w:cs="Arial"/>
                <w:b/>
                <w:bCs/>
                <w:i/>
                <w:color w:val="000000"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color w:val="000000"/>
                <w:sz w:val="36"/>
                <w:szCs w:val="36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color w:val="000000"/>
                <w:sz w:val="36"/>
                <w:szCs w:val="36"/>
              </w:rPr>
              <m:t>(</m:t>
            </m:r>
            <m:sSup>
              <m:sSupPr>
                <m:ctrlPr>
                  <w:rPr>
                    <w:rFonts w:ascii="Cambria Math" w:hAnsi="Cambria Math" w:cs="Arial"/>
                    <w:b/>
                    <w:bCs/>
                    <w:i/>
                    <w:color w:val="000000"/>
                    <w:sz w:val="36"/>
                    <w:szCs w:val="36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/>
                    <w:sz w:val="36"/>
                    <w:szCs w:val="36"/>
                  </w:rPr>
                  <m:t>3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Arial"/>
                    <w:color w:val="000000"/>
                    <w:sz w:val="36"/>
                    <w:szCs w:val="36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Arial"/>
                <w:color w:val="000000"/>
                <w:sz w:val="36"/>
                <w:szCs w:val="36"/>
              </w:rPr>
              <m:t>)</m:t>
            </m:r>
          </m:sup>
        </m:sSup>
      </m:oMath>
      <w:r w:rsidRPr="00D67FE3">
        <w:rPr>
          <w:rFonts w:ascii="Cambria Math" w:hAnsi="Cambria Math" w:cs="Arial"/>
          <w:b/>
          <w:bCs/>
          <w:color w:val="000000"/>
          <w:sz w:val="36"/>
          <w:szCs w:val="36"/>
        </w:rPr>
        <w:t xml:space="preserve"> = </w:t>
      </w:r>
      <m:oMath>
        <m:sSup>
          <m:sSupPr>
            <m:ctrlPr>
              <w:rPr>
                <w:rFonts w:ascii="Cambria Math" w:hAnsi="Cambria Math" w:cs="Arial"/>
                <w:b/>
                <w:bCs/>
                <w:i/>
                <w:color w:val="000000"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color w:val="000000"/>
                <w:sz w:val="36"/>
                <w:szCs w:val="36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color w:val="000000"/>
                <w:sz w:val="36"/>
                <w:szCs w:val="36"/>
              </w:rPr>
              <m:t>9</m:t>
            </m:r>
          </m:sup>
        </m:sSup>
      </m:oMath>
      <w:r w:rsidRPr="00D67FE3">
        <w:rPr>
          <w:rFonts w:ascii="Cambria Math" w:hAnsi="Cambria Math" w:cs="Arial"/>
          <w:b/>
          <w:bCs/>
          <w:color w:val="000000"/>
          <w:sz w:val="36"/>
          <w:szCs w:val="36"/>
        </w:rPr>
        <w:t xml:space="preserve"> = 512</w:t>
      </w:r>
    </w:p>
    <w:p w14:paraId="7E8CF40C" w14:textId="77777777" w:rsidR="006D4564" w:rsidRPr="00C300B6" w:rsidRDefault="006D4564" w:rsidP="00C66851">
      <w:pPr>
        <w:pStyle w:val="NormalWeb"/>
        <w:spacing w:before="0" w:beforeAutospacing="0" w:after="0" w:afterAutospacing="0" w:line="276" w:lineRule="auto"/>
        <w:ind w:left="720"/>
        <w:rPr>
          <w:rFonts w:ascii="Arial" w:hAnsi="Arial" w:cs="Arial"/>
          <w:color w:val="000000"/>
          <w:sz w:val="20"/>
          <w:szCs w:val="20"/>
        </w:rPr>
      </w:pPr>
      <w:r w:rsidRPr="00C300B6">
        <w:rPr>
          <w:rFonts w:ascii="Arial" w:hAnsi="Arial" w:cs="Arial"/>
          <w:color w:val="000000"/>
          <w:sz w:val="20"/>
          <w:szCs w:val="20"/>
        </w:rPr>
        <w:t xml:space="preserve">   </w:t>
      </w:r>
    </w:p>
    <w:p w14:paraId="3430EE1F" w14:textId="3A28D680" w:rsidR="00C66851" w:rsidRPr="006D4564" w:rsidRDefault="006D4564" w:rsidP="00C66851">
      <w:pPr>
        <w:pStyle w:val="NormalWeb"/>
        <w:spacing w:before="0" w:beforeAutospacing="0" w:after="0" w:afterAutospacing="0" w:line="276" w:lineRule="auto"/>
        <w:ind w:left="720"/>
        <w:rPr>
          <w:color w:val="FF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 xml:space="preserve">                 </w:t>
      </w:r>
      <w:r w:rsidRPr="006D4564">
        <w:rPr>
          <w:rFonts w:ascii="Arial" w:hAnsi="Arial" w:cs="Arial"/>
          <w:color w:val="FF0000"/>
          <w:sz w:val="36"/>
          <w:szCs w:val="36"/>
        </w:rPr>
        <w:t>Not</w:t>
      </w:r>
      <w:proofErr w:type="gramStart"/>
      <w:r w:rsidRPr="006D4564">
        <w:rPr>
          <w:rFonts w:ascii="Arial" w:hAnsi="Arial" w:cs="Arial"/>
          <w:color w:val="FF0000"/>
          <w:sz w:val="36"/>
          <w:szCs w:val="36"/>
        </w:rPr>
        <w:t xml:space="preserve">: </w:t>
      </w:r>
      <w:r w:rsidR="00C66851" w:rsidRPr="006D4564">
        <w:rPr>
          <w:rFonts w:ascii="Arial" w:hAnsi="Arial" w:cs="Arial"/>
          <w:color w:val="FF0000"/>
          <w:sz w:val="36"/>
          <w:szCs w:val="36"/>
        </w:rPr>
        <w:t xml:space="preserve"> (</w:t>
      </w:r>
      <w:proofErr w:type="gramEnd"/>
      <w:r w:rsidR="00C66851" w:rsidRPr="006D4564">
        <w:rPr>
          <w:rFonts w:ascii="Arial" w:hAnsi="Arial" w:cs="Arial"/>
          <w:color w:val="FF0000"/>
          <w:sz w:val="36"/>
          <w:szCs w:val="36"/>
        </w:rPr>
        <w:t xml:space="preserve">2 ^ 3) ^ 2 = </w:t>
      </w:r>
      <m:oMath>
        <m:sSup>
          <m:sSupPr>
            <m:ctrlPr>
              <w:rPr>
                <w:rFonts w:ascii="Cambria Math" w:hAnsi="Cambria Math" w:cs="Arial"/>
                <w:i/>
                <w:color w:val="FF0000"/>
                <w:sz w:val="36"/>
                <w:szCs w:val="36"/>
              </w:rPr>
            </m:ctrlPr>
          </m:sSupPr>
          <m:e>
            <m:r>
              <w:rPr>
                <w:rFonts w:ascii="Cambria Math" w:hAnsi="Cambria Math" w:cs="Arial"/>
                <w:color w:val="FF0000"/>
                <w:sz w:val="36"/>
                <w:szCs w:val="36"/>
              </w:rPr>
              <m:t>(</m:t>
            </m:r>
            <m:sSup>
              <m:sSupPr>
                <m:ctrlPr>
                  <w:rPr>
                    <w:rFonts w:ascii="Cambria Math" w:hAnsi="Cambria Math" w:cs="Arial"/>
                    <w:i/>
                    <w:color w:val="FF0000"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FF0000"/>
                    <w:sz w:val="36"/>
                    <w:szCs w:val="36"/>
                  </w:rPr>
                  <m:t>2</m:t>
                </m:r>
              </m:e>
              <m:sup>
                <m:r>
                  <w:rPr>
                    <w:rFonts w:ascii="Cambria Math" w:hAnsi="Cambria Math" w:cs="Arial"/>
                    <w:color w:val="FF0000"/>
                    <w:sz w:val="36"/>
                    <w:szCs w:val="36"/>
                  </w:rPr>
                  <m:t>3</m:t>
                </m:r>
              </m:sup>
            </m:sSup>
            <m:r>
              <w:rPr>
                <w:rFonts w:ascii="Cambria Math" w:hAnsi="Cambria Math" w:cs="Arial"/>
                <w:color w:val="FF0000"/>
                <w:sz w:val="36"/>
                <w:szCs w:val="36"/>
              </w:rPr>
              <m:t>)</m:t>
            </m:r>
          </m:e>
          <m:sup>
            <m:r>
              <w:rPr>
                <w:rFonts w:ascii="Cambria Math" w:hAnsi="Cambria Math" w:cs="Arial"/>
                <w:color w:val="FF0000"/>
                <w:sz w:val="36"/>
                <w:szCs w:val="36"/>
              </w:rPr>
              <m:t>2</m:t>
            </m:r>
          </m:sup>
        </m:sSup>
      </m:oMath>
      <w:r w:rsidR="00C66851" w:rsidRPr="006D4564">
        <w:rPr>
          <w:rFonts w:ascii="Arial" w:hAnsi="Arial" w:cs="Arial"/>
          <w:color w:val="FF0000"/>
          <w:sz w:val="36"/>
          <w:szCs w:val="36"/>
        </w:rPr>
        <w:t xml:space="preserve"> = </w:t>
      </w:r>
      <m:oMath>
        <m:sSup>
          <m:sSupPr>
            <m:ctrlPr>
              <w:rPr>
                <w:rFonts w:ascii="Cambria Math" w:hAnsi="Cambria Math" w:cs="Arial"/>
                <w:i/>
                <w:color w:val="FF0000"/>
                <w:sz w:val="36"/>
                <w:szCs w:val="36"/>
              </w:rPr>
            </m:ctrlPr>
          </m:sSupPr>
          <m:e>
            <m:r>
              <w:rPr>
                <w:rFonts w:ascii="Cambria Math" w:hAnsi="Cambria Math" w:cs="Arial"/>
                <w:color w:val="FF0000"/>
                <w:sz w:val="36"/>
                <w:szCs w:val="36"/>
              </w:rPr>
              <m:t>8</m:t>
            </m:r>
          </m:e>
          <m:sup>
            <m:r>
              <w:rPr>
                <w:rFonts w:ascii="Cambria Math" w:hAnsi="Cambria Math" w:cs="Arial"/>
                <w:color w:val="FF0000"/>
                <w:sz w:val="36"/>
                <w:szCs w:val="36"/>
              </w:rPr>
              <m:t>2</m:t>
            </m:r>
          </m:sup>
        </m:sSup>
      </m:oMath>
      <w:r w:rsidR="00C66851" w:rsidRPr="006D4564">
        <w:rPr>
          <w:rFonts w:ascii="Arial" w:hAnsi="Arial" w:cs="Arial"/>
          <w:color w:val="FF0000"/>
          <w:sz w:val="36"/>
          <w:szCs w:val="36"/>
        </w:rPr>
        <w:t xml:space="preserve"> = 64</w:t>
      </w:r>
    </w:p>
    <w:p w14:paraId="23043C29" w14:textId="24936948" w:rsidR="00C300B6" w:rsidRDefault="00C300B6" w:rsidP="00C66851">
      <w:pPr>
        <w:pStyle w:val="TableParagraph"/>
        <w:spacing w:line="276" w:lineRule="auto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3ABE81" wp14:editId="1EE486B4">
                <wp:simplePos x="0" y="0"/>
                <wp:positionH relativeFrom="column">
                  <wp:posOffset>-91440</wp:posOffset>
                </wp:positionH>
                <wp:positionV relativeFrom="paragraph">
                  <wp:posOffset>284480</wp:posOffset>
                </wp:positionV>
                <wp:extent cx="6941820" cy="0"/>
                <wp:effectExtent l="0" t="0" r="0" b="0"/>
                <wp:wrapNone/>
                <wp:docPr id="15842311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1820" cy="0"/>
                        </a:xfrm>
                        <a:prstGeom prst="line">
                          <a:avLst/>
                        </a:prstGeom>
                        <a:ln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D8D8C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2pt,22.4pt" to="539.4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" strokecolor="#4579b8 [3044]">
                <v:stroke dashstyle="dashDot"/>
              </v:line>
            </w:pict>
          </mc:Fallback>
        </mc:AlternateContent>
      </w:r>
      <w:r w:rsidR="00C66851" w:rsidRPr="00FA3749">
        <w:rPr>
          <w:rFonts w:ascii="Arial" w:hAnsi="Arial" w:cs="Arial"/>
          <w:color w:val="000000"/>
          <w:sz w:val="36"/>
          <w:szCs w:val="36"/>
        </w:rPr>
        <w:t xml:space="preserve">         </w:t>
      </w:r>
    </w:p>
    <w:p w14:paraId="224E8073" w14:textId="44C3B504" w:rsidR="00C66851" w:rsidRDefault="00C66851" w:rsidP="00C66851">
      <w:pPr>
        <w:pStyle w:val="TableParagraph"/>
        <w:spacing w:line="276" w:lineRule="auto"/>
        <w:rPr>
          <w:rFonts w:ascii="Arial" w:hAnsi="Arial" w:cs="Arial"/>
          <w:color w:val="000000"/>
          <w:sz w:val="36"/>
          <w:szCs w:val="36"/>
        </w:rPr>
      </w:pPr>
      <w:r w:rsidRPr="00FA3749">
        <w:rPr>
          <w:rFonts w:ascii="Arial" w:hAnsi="Arial" w:cs="Arial"/>
          <w:color w:val="000000"/>
          <w:sz w:val="36"/>
          <w:szCs w:val="36"/>
        </w:rPr>
        <w:t xml:space="preserve">               </w:t>
      </w:r>
    </w:p>
    <w:p w14:paraId="79357B82" w14:textId="77777777" w:rsidR="00C66851" w:rsidRPr="007E22D0" w:rsidRDefault="00C66851" w:rsidP="00C66851">
      <w:pPr>
        <w:pStyle w:val="NormalWeb"/>
        <w:spacing w:before="0" w:beforeAutospacing="0" w:after="0" w:afterAutospacing="0" w:line="276" w:lineRule="auto"/>
        <w:jc w:val="center"/>
        <w:rPr>
          <w:b/>
          <w:bCs/>
        </w:rPr>
      </w:pPr>
      <w:r w:rsidRPr="007E22D0">
        <w:rPr>
          <w:rFonts w:ascii="Arial" w:hAnsi="Arial" w:cs="Arial"/>
          <w:b/>
          <w:bCs/>
          <w:color w:val="000000"/>
          <w:sz w:val="44"/>
          <w:szCs w:val="44"/>
        </w:rPr>
        <w:t>Prefix = PN = Polish Notation</w:t>
      </w:r>
    </w:p>
    <w:p w14:paraId="235118EA" w14:textId="13D01467" w:rsidR="00C66851" w:rsidRPr="007E22D0" w:rsidRDefault="00C66851" w:rsidP="00C66851">
      <w:pPr>
        <w:pStyle w:val="TableParagraph"/>
        <w:spacing w:line="276" w:lineRule="auto"/>
        <w:jc w:val="center"/>
        <w:rPr>
          <w:rFonts w:ascii="Arial" w:hAnsi="Arial" w:cs="Arial"/>
          <w:b/>
          <w:bCs/>
          <w:color w:val="000000"/>
          <w:sz w:val="44"/>
          <w:szCs w:val="44"/>
        </w:rPr>
      </w:pPr>
      <w:r w:rsidRPr="007E22D0">
        <w:rPr>
          <w:rFonts w:ascii="Arial" w:hAnsi="Arial" w:cs="Arial"/>
          <w:b/>
          <w:bCs/>
          <w:color w:val="000000"/>
          <w:sz w:val="44"/>
          <w:szCs w:val="44"/>
        </w:rPr>
        <w:t>Postfix = RPN = Reverse Polish Notation</w:t>
      </w:r>
    </w:p>
    <w:sectPr w:rsidR="00C66851" w:rsidRPr="007E22D0" w:rsidSect="00A97FB7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0E3A"/>
    <w:multiLevelType w:val="hybridMultilevel"/>
    <w:tmpl w:val="2F24F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31A01"/>
    <w:multiLevelType w:val="hybridMultilevel"/>
    <w:tmpl w:val="2DE05D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6413268">
    <w:abstractNumId w:val="1"/>
  </w:num>
  <w:num w:numId="2" w16cid:durableId="25450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318E"/>
    <w:rsid w:val="000B19E0"/>
    <w:rsid w:val="000B5C51"/>
    <w:rsid w:val="001720FE"/>
    <w:rsid w:val="002114EB"/>
    <w:rsid w:val="00281C02"/>
    <w:rsid w:val="002E3D88"/>
    <w:rsid w:val="005D23D0"/>
    <w:rsid w:val="0061360A"/>
    <w:rsid w:val="006D4564"/>
    <w:rsid w:val="00700736"/>
    <w:rsid w:val="007923C0"/>
    <w:rsid w:val="007E22D0"/>
    <w:rsid w:val="00881918"/>
    <w:rsid w:val="00A7318E"/>
    <w:rsid w:val="00A97FB7"/>
    <w:rsid w:val="00B92F3F"/>
    <w:rsid w:val="00BC1D4E"/>
    <w:rsid w:val="00BF2132"/>
    <w:rsid w:val="00C300B6"/>
    <w:rsid w:val="00C66851"/>
    <w:rsid w:val="00C673F1"/>
    <w:rsid w:val="00CE2E57"/>
    <w:rsid w:val="00D67FE3"/>
    <w:rsid w:val="00DB5B7C"/>
    <w:rsid w:val="00E86A33"/>
    <w:rsid w:val="00FA3749"/>
    <w:rsid w:val="00FA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6C2C3"/>
  <w15:docId w15:val="{8DD8AE19-BD73-4054-B4A5-9497E86D8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0"/>
    </w:pPr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FA775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B5B7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7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282</Words>
  <Characters>932</Characters>
  <Application>Microsoft Office Word</Application>
  <DocSecurity>0</DocSecurity>
  <Lines>77</Lines>
  <Paragraphs>43</Paragraphs>
  <ScaleCrop>false</ScaleCrop>
  <Company>CFISD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cp:lastModifiedBy>Weldon Jasik</cp:lastModifiedBy>
  <cp:revision>25</cp:revision>
  <dcterms:created xsi:type="dcterms:W3CDTF">2023-11-27T18:48:00Z</dcterms:created>
  <dcterms:modified xsi:type="dcterms:W3CDTF">2025-11-18T17:10:00Z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2014-09-15T00:00:00Z</vt:filetime>
  </property>
  <property fmtid="{D5CDD505-2E9C-101B-9397-08002B2CF9AE}" pid="3" name="Creator">
    <vt:lpwstr>Microsoft® Excel® 2013</vt:lpwstr>
  </property>
  <property fmtid="{D5CDD505-2E9C-101B-9397-08002B2CF9AE}" pid="4" name="LastSaved">
    <vt:filetime>2023-11-27T00:00:00Z</vt:filetime>
  </property>
  <property fmtid="{D5CDD505-2E9C-101B-9397-08002B2CF9AE}" pid="5" name="Producer">
    <vt:lpwstr>Microsoft® Excel® 2013</vt:lpwstr>
  </property>
</Properties>
</file>