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A7" w:firstRow="1" w:lastRow="0" w:firstColumn="1" w:lastColumn="0" w:noHBand="0" w:noVBand="0"/>
      </w:tblPr>
      <w:tblGrid>
        <w:gridCol w:w="4068"/>
        <w:gridCol w:w="4068"/>
      </w:tblGrid>
      <w:tr w:rsidR="00CD168C" w14:paraId="6BCC5AE3" w14:textId="77777777">
        <w:tblPrEx>
          <w:tblCellMar>
            <w:top w:w="0" w:type="dxa"/>
            <w:bottom w:w="0" w:type="dxa"/>
          </w:tblCellMar>
        </w:tblPrEx>
        <w:tc>
          <w:tcPr>
            <w:tcW w:w="8136" w:type="dxa"/>
            <w:gridSpan w:val="2"/>
            <w:shd w:val="pct60" w:color="000000" w:fill="FFFFFF"/>
          </w:tcPr>
          <w:p w14:paraId="30A2ACCF" w14:textId="77777777" w:rsidR="00CD168C" w:rsidRDefault="00CD168C">
            <w:pPr>
              <w:jc w:val="both"/>
              <w:rPr>
                <w:b/>
                <w:color w:val="FFFFFF"/>
                <w:sz w:val="24"/>
              </w:rPr>
            </w:pPr>
            <w:r>
              <w:rPr>
                <w:rFonts w:ascii="Arial" w:hAnsi="Arial"/>
                <w:b/>
                <w:color w:val="FFFFFF"/>
                <w:sz w:val="28"/>
              </w:rPr>
              <w:t>Basic Laws of Boolean Algebra</w:t>
            </w:r>
          </w:p>
        </w:tc>
      </w:tr>
      <w:tr w:rsidR="00CD168C" w14:paraId="5A3F616C" w14:textId="77777777">
        <w:tblPrEx>
          <w:tblCellMar>
            <w:top w:w="0" w:type="dxa"/>
            <w:bottom w:w="0" w:type="dxa"/>
          </w:tblCellMar>
        </w:tblPrEx>
        <w:tc>
          <w:tcPr>
            <w:tcW w:w="4068" w:type="dxa"/>
          </w:tcPr>
          <w:p w14:paraId="19C7A091" w14:textId="77777777" w:rsidR="00CD168C" w:rsidRDefault="00CD168C">
            <w:pPr>
              <w:jc w:val="both"/>
              <w:rPr>
                <w:rFonts w:ascii="Arial" w:hAnsi="Arial"/>
                <w:sz w:val="24"/>
              </w:rPr>
            </w:pPr>
          </w:p>
          <w:p w14:paraId="1A6795F2" w14:textId="77777777" w:rsidR="00CD168C" w:rsidRDefault="00CD168C">
            <w:pPr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 + A = A</w:t>
            </w:r>
          </w:p>
          <w:p w14:paraId="12F03265" w14:textId="77777777" w:rsidR="00CD168C" w:rsidRDefault="00CD168C">
            <w:pPr>
              <w:jc w:val="both"/>
              <w:rPr>
                <w:rFonts w:ascii="Arial" w:hAnsi="Arial"/>
                <w:sz w:val="24"/>
              </w:rPr>
            </w:pPr>
          </w:p>
          <w:p w14:paraId="23C9F920" w14:textId="77777777" w:rsidR="00CD168C" w:rsidRDefault="00CD168C">
            <w:pPr>
              <w:spacing w:line="48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 * A = A</w:t>
            </w:r>
          </w:p>
          <w:p w14:paraId="16670F74" w14:textId="77777777" w:rsidR="00CD168C" w:rsidRDefault="00CD168C">
            <w:pPr>
              <w:spacing w:line="48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 + B = B + A</w:t>
            </w:r>
          </w:p>
          <w:p w14:paraId="0AC88BEB" w14:textId="77777777" w:rsidR="00CD168C" w:rsidRDefault="00CD168C">
            <w:pPr>
              <w:spacing w:line="48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 * B = B * A</w:t>
            </w:r>
          </w:p>
          <w:p w14:paraId="4AAC6161" w14:textId="77777777" w:rsidR="00CD168C" w:rsidRDefault="00CD168C">
            <w:pPr>
              <w:spacing w:line="48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 + (B + C) = (A + B) + C</w:t>
            </w:r>
          </w:p>
          <w:p w14:paraId="5220AA1E" w14:textId="77777777" w:rsidR="00CD168C" w:rsidRDefault="00CD168C">
            <w:pPr>
              <w:spacing w:line="48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 * (B * C) = (A * B) * C</w:t>
            </w:r>
          </w:p>
          <w:p w14:paraId="4A2B1F9C" w14:textId="77777777" w:rsidR="00CD168C" w:rsidRDefault="00CD168C">
            <w:pPr>
              <w:spacing w:line="48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 * (B + C) = (A * B) + (A * C)</w:t>
            </w:r>
          </w:p>
          <w:p w14:paraId="73686DEC" w14:textId="77777777" w:rsidR="00CD168C" w:rsidRDefault="00CD168C">
            <w:pPr>
              <w:spacing w:line="48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 + (B * C) = (A + B) * (A + C)</w:t>
            </w:r>
          </w:p>
          <w:p w14:paraId="084DF72A" w14:textId="77777777" w:rsidR="00CD168C" w:rsidRDefault="00CD168C">
            <w:pPr>
              <w:spacing w:line="48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 + 1 = 1</w:t>
            </w:r>
          </w:p>
          <w:p w14:paraId="320FC69F" w14:textId="77777777" w:rsidR="00CD168C" w:rsidRDefault="00CD168C">
            <w:pPr>
              <w:spacing w:line="48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 * 0 = 0</w:t>
            </w:r>
          </w:p>
          <w:p w14:paraId="22439CBA" w14:textId="77777777" w:rsidR="00CD168C" w:rsidRDefault="00CD168C">
            <w:pPr>
              <w:spacing w:line="48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A * (A + B) </w:t>
            </w:r>
            <w:proofErr w:type="gramStart"/>
            <w:r>
              <w:rPr>
                <w:rFonts w:ascii="Arial" w:hAnsi="Arial"/>
                <w:sz w:val="24"/>
              </w:rPr>
              <w:t>=  A</w:t>
            </w:r>
            <w:proofErr w:type="gramEnd"/>
          </w:p>
          <w:p w14:paraId="16E052AE" w14:textId="77777777" w:rsidR="00CD168C" w:rsidRDefault="00CD168C">
            <w:pPr>
              <w:spacing w:line="48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A + (A * B) = A </w:t>
            </w:r>
          </w:p>
          <w:p w14:paraId="36D09F26" w14:textId="77777777" w:rsidR="00CD168C" w:rsidRDefault="00CD168C">
            <w:pPr>
              <w:spacing w:line="48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 * 1 = A</w:t>
            </w:r>
          </w:p>
          <w:p w14:paraId="7C7648A5" w14:textId="77777777" w:rsidR="00CD168C" w:rsidRDefault="00CD168C">
            <w:pPr>
              <w:spacing w:line="48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 + 0 = A</w:t>
            </w:r>
          </w:p>
          <w:p w14:paraId="60CDEBF5" w14:textId="77777777" w:rsidR="00CD168C" w:rsidRDefault="00CD168C">
            <w:pPr>
              <w:spacing w:line="48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~ (~A) = A</w:t>
            </w:r>
          </w:p>
          <w:p w14:paraId="56E20652" w14:textId="77777777" w:rsidR="00CD168C" w:rsidRDefault="00CD168C">
            <w:pPr>
              <w:spacing w:line="48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 + ~A = 1</w:t>
            </w:r>
          </w:p>
          <w:p w14:paraId="38195C58" w14:textId="77777777" w:rsidR="00CD168C" w:rsidRDefault="00CD168C">
            <w:pPr>
              <w:spacing w:line="48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 * ~A = 0</w:t>
            </w:r>
          </w:p>
          <w:p w14:paraId="3FF86CAB" w14:textId="77777777" w:rsidR="00CD168C" w:rsidRDefault="00CD168C">
            <w:pPr>
              <w:spacing w:line="480" w:lineRule="auto"/>
              <w:jc w:val="both"/>
              <w:rPr>
                <w:rFonts w:ascii="Arial" w:hAnsi="Arial"/>
                <w:sz w:val="24"/>
              </w:rPr>
            </w:pPr>
            <w:proofErr w:type="gramStart"/>
            <w:r>
              <w:rPr>
                <w:rFonts w:ascii="Arial" w:hAnsi="Arial"/>
                <w:sz w:val="24"/>
              </w:rPr>
              <w:t>~(</w:t>
            </w:r>
            <w:proofErr w:type="gramEnd"/>
            <w:r>
              <w:rPr>
                <w:rFonts w:ascii="Arial" w:hAnsi="Arial"/>
                <w:sz w:val="24"/>
              </w:rPr>
              <w:t>A + B) = ~A * ~B</w:t>
            </w:r>
          </w:p>
          <w:p w14:paraId="386DA7A6" w14:textId="77777777" w:rsidR="00CD168C" w:rsidRDefault="00CD168C">
            <w:pPr>
              <w:spacing w:line="480" w:lineRule="auto"/>
              <w:jc w:val="both"/>
              <w:rPr>
                <w:rFonts w:ascii="Arial" w:hAnsi="Arial"/>
                <w:sz w:val="24"/>
              </w:rPr>
            </w:pPr>
            <w:proofErr w:type="gramStart"/>
            <w:r>
              <w:rPr>
                <w:rFonts w:ascii="Arial" w:hAnsi="Arial"/>
                <w:sz w:val="24"/>
              </w:rPr>
              <w:t>~(</w:t>
            </w:r>
            <w:proofErr w:type="gramEnd"/>
            <w:r>
              <w:rPr>
                <w:rFonts w:ascii="Arial" w:hAnsi="Arial"/>
                <w:sz w:val="24"/>
              </w:rPr>
              <w:t>A * B) = ~A + ~B</w:t>
            </w:r>
          </w:p>
          <w:p w14:paraId="61C568BD" w14:textId="77777777" w:rsidR="00CD168C" w:rsidRDefault="00CD168C">
            <w:pPr>
              <w:jc w:val="both"/>
              <w:rPr>
                <w:sz w:val="24"/>
              </w:rPr>
            </w:pPr>
          </w:p>
        </w:tc>
        <w:tc>
          <w:tcPr>
            <w:tcW w:w="4068" w:type="dxa"/>
          </w:tcPr>
          <w:p w14:paraId="6D5007E7" w14:textId="77777777" w:rsidR="00CD168C" w:rsidRDefault="00CD168C">
            <w:pPr>
              <w:jc w:val="both"/>
              <w:rPr>
                <w:sz w:val="24"/>
              </w:rPr>
            </w:pPr>
          </w:p>
          <w:p w14:paraId="324C22AD" w14:textId="77777777" w:rsidR="00CD168C" w:rsidRDefault="00B74C6B">
            <w:pPr>
              <w:spacing w:line="480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I</w:t>
            </w:r>
            <w:r w:rsidR="00CD168C">
              <w:rPr>
                <w:sz w:val="24"/>
              </w:rPr>
              <w:t xml:space="preserve">dempotent law for </w:t>
            </w:r>
            <w:r w:rsidR="00CD168C">
              <w:rPr>
                <w:b/>
                <w:sz w:val="24"/>
              </w:rPr>
              <w:t>or</w:t>
            </w:r>
          </w:p>
          <w:p w14:paraId="2DDB2722" w14:textId="77777777" w:rsidR="00CD168C" w:rsidRDefault="00CD168C">
            <w:pPr>
              <w:spacing w:line="480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 xml:space="preserve">Idempotent law for </w:t>
            </w:r>
            <w:r>
              <w:rPr>
                <w:b/>
                <w:sz w:val="24"/>
              </w:rPr>
              <w:t>and</w:t>
            </w:r>
          </w:p>
          <w:p w14:paraId="4B79067D" w14:textId="77777777" w:rsidR="00CD168C" w:rsidRDefault="00CD168C">
            <w:pPr>
              <w:spacing w:line="480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 xml:space="preserve">Commutative law for </w:t>
            </w:r>
            <w:r>
              <w:rPr>
                <w:b/>
                <w:sz w:val="24"/>
              </w:rPr>
              <w:t>or</w:t>
            </w:r>
          </w:p>
          <w:p w14:paraId="7CFAB9A8" w14:textId="77777777" w:rsidR="00CD168C" w:rsidRDefault="00CD168C">
            <w:pPr>
              <w:spacing w:line="480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 xml:space="preserve">Commutative law for </w:t>
            </w:r>
            <w:r>
              <w:rPr>
                <w:b/>
                <w:sz w:val="24"/>
              </w:rPr>
              <w:t>and</w:t>
            </w:r>
          </w:p>
          <w:p w14:paraId="39B1507A" w14:textId="77777777" w:rsidR="00CD168C" w:rsidRDefault="00CD168C">
            <w:pPr>
              <w:spacing w:line="480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 xml:space="preserve">Associative law for </w:t>
            </w:r>
            <w:r>
              <w:rPr>
                <w:b/>
                <w:sz w:val="24"/>
              </w:rPr>
              <w:t>or</w:t>
            </w:r>
          </w:p>
          <w:p w14:paraId="62692844" w14:textId="77777777" w:rsidR="00CD168C" w:rsidRDefault="00CD168C">
            <w:pPr>
              <w:spacing w:line="480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 xml:space="preserve">Associative law for </w:t>
            </w:r>
            <w:r>
              <w:rPr>
                <w:b/>
                <w:sz w:val="24"/>
              </w:rPr>
              <w:t>and</w:t>
            </w:r>
          </w:p>
          <w:p w14:paraId="773AB1A2" w14:textId="77777777" w:rsidR="00CD168C" w:rsidRDefault="00CD168C">
            <w:pPr>
              <w:spacing w:line="480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Distributive law for </w:t>
            </w:r>
            <w:r>
              <w:rPr>
                <w:b/>
                <w:sz w:val="24"/>
              </w:rPr>
              <w:t xml:space="preserve">and </w:t>
            </w:r>
            <w:r>
              <w:rPr>
                <w:sz w:val="24"/>
              </w:rPr>
              <w:t xml:space="preserve">over </w:t>
            </w:r>
            <w:r>
              <w:rPr>
                <w:b/>
                <w:sz w:val="24"/>
              </w:rPr>
              <w:t>or</w:t>
            </w:r>
          </w:p>
          <w:p w14:paraId="21BD9A80" w14:textId="77777777" w:rsidR="00CD168C" w:rsidRDefault="00CD168C">
            <w:pPr>
              <w:spacing w:line="480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 xml:space="preserve">Distributive law for </w:t>
            </w:r>
            <w:r>
              <w:rPr>
                <w:b/>
                <w:sz w:val="24"/>
              </w:rPr>
              <w:t xml:space="preserve">or </w:t>
            </w:r>
            <w:r>
              <w:rPr>
                <w:sz w:val="24"/>
              </w:rPr>
              <w:t xml:space="preserve">over </w:t>
            </w:r>
            <w:r>
              <w:rPr>
                <w:b/>
                <w:sz w:val="24"/>
              </w:rPr>
              <w:t>and</w:t>
            </w:r>
          </w:p>
          <w:p w14:paraId="01DCE3B7" w14:textId="77777777" w:rsidR="00CD168C" w:rsidRDefault="00CD168C">
            <w:pPr>
              <w:spacing w:line="480" w:lineRule="auto"/>
              <w:jc w:val="both"/>
              <w:rPr>
                <w:sz w:val="24"/>
              </w:rPr>
            </w:pPr>
            <w:r>
              <w:rPr>
                <w:sz w:val="24"/>
              </w:rPr>
              <w:t>Law of Union</w:t>
            </w:r>
          </w:p>
          <w:p w14:paraId="12189456" w14:textId="77777777" w:rsidR="00CD168C" w:rsidRDefault="00CD168C">
            <w:pPr>
              <w:spacing w:line="480" w:lineRule="auto"/>
              <w:jc w:val="both"/>
              <w:rPr>
                <w:sz w:val="24"/>
              </w:rPr>
            </w:pPr>
            <w:r>
              <w:rPr>
                <w:sz w:val="24"/>
              </w:rPr>
              <w:t>Law of Intersection</w:t>
            </w:r>
          </w:p>
          <w:p w14:paraId="53FF6B34" w14:textId="77777777" w:rsidR="00CD168C" w:rsidRDefault="00CD168C">
            <w:pPr>
              <w:spacing w:line="480" w:lineRule="auto"/>
              <w:jc w:val="both"/>
              <w:rPr>
                <w:sz w:val="24"/>
              </w:rPr>
            </w:pPr>
            <w:r>
              <w:rPr>
                <w:sz w:val="24"/>
              </w:rPr>
              <w:t>Law of Absorption</w:t>
            </w:r>
          </w:p>
          <w:p w14:paraId="08C09112" w14:textId="77777777" w:rsidR="00CD168C" w:rsidRDefault="00CD168C">
            <w:pPr>
              <w:spacing w:line="480" w:lineRule="auto"/>
              <w:jc w:val="both"/>
              <w:rPr>
                <w:sz w:val="24"/>
              </w:rPr>
            </w:pPr>
            <w:r>
              <w:rPr>
                <w:sz w:val="24"/>
              </w:rPr>
              <w:t>Law of Absorption</w:t>
            </w:r>
          </w:p>
          <w:p w14:paraId="5E8A1795" w14:textId="77777777" w:rsidR="00CD168C" w:rsidRDefault="00CD168C">
            <w:pPr>
              <w:spacing w:line="480" w:lineRule="auto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1 </w:t>
            </w:r>
            <w:r>
              <w:rPr>
                <w:sz w:val="24"/>
              </w:rPr>
              <w:t xml:space="preserve">is the identity element for </w:t>
            </w:r>
            <w:r>
              <w:rPr>
                <w:b/>
                <w:sz w:val="24"/>
              </w:rPr>
              <w:t>and</w:t>
            </w:r>
          </w:p>
          <w:p w14:paraId="72B7AA3C" w14:textId="77777777" w:rsidR="00CD168C" w:rsidRDefault="00CD168C">
            <w:pPr>
              <w:spacing w:line="480" w:lineRule="auto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  <w:r>
              <w:rPr>
                <w:sz w:val="24"/>
              </w:rPr>
              <w:t xml:space="preserve"> is the identity element for </w:t>
            </w:r>
            <w:r>
              <w:rPr>
                <w:b/>
                <w:sz w:val="24"/>
              </w:rPr>
              <w:t>or</w:t>
            </w:r>
          </w:p>
          <w:p w14:paraId="0B0AAA59" w14:textId="77777777" w:rsidR="00CD168C" w:rsidRDefault="00CD168C">
            <w:pPr>
              <w:spacing w:line="480" w:lineRule="auto"/>
              <w:jc w:val="both"/>
              <w:rPr>
                <w:sz w:val="24"/>
              </w:rPr>
            </w:pPr>
            <w:r>
              <w:rPr>
                <w:sz w:val="24"/>
              </w:rPr>
              <w:t>Double negative law</w:t>
            </w:r>
          </w:p>
          <w:p w14:paraId="3335D733" w14:textId="77777777" w:rsidR="00CD168C" w:rsidRDefault="00CD168C">
            <w:pPr>
              <w:spacing w:line="480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Law of Complement for </w:t>
            </w:r>
            <w:r>
              <w:rPr>
                <w:b/>
                <w:sz w:val="24"/>
              </w:rPr>
              <w:t xml:space="preserve">or </w:t>
            </w:r>
          </w:p>
          <w:p w14:paraId="338D8237" w14:textId="77777777" w:rsidR="00CD168C" w:rsidRDefault="00CD168C">
            <w:pPr>
              <w:spacing w:line="480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 xml:space="preserve">Law of Complement for </w:t>
            </w:r>
            <w:r>
              <w:rPr>
                <w:b/>
                <w:sz w:val="24"/>
              </w:rPr>
              <w:t>and</w:t>
            </w:r>
          </w:p>
          <w:p w14:paraId="56C944C8" w14:textId="77777777" w:rsidR="00CD168C" w:rsidRDefault="00CD168C">
            <w:pPr>
              <w:spacing w:line="480" w:lineRule="auto"/>
              <w:jc w:val="both"/>
              <w:rPr>
                <w:sz w:val="24"/>
              </w:rPr>
            </w:pPr>
            <w:r>
              <w:rPr>
                <w:sz w:val="24"/>
              </w:rPr>
              <w:t>DeMorgan’s law</w:t>
            </w:r>
          </w:p>
          <w:p w14:paraId="02608D78" w14:textId="77777777" w:rsidR="00CD168C" w:rsidRDefault="00CD168C">
            <w:pPr>
              <w:spacing w:line="480" w:lineRule="auto"/>
              <w:jc w:val="both"/>
              <w:rPr>
                <w:sz w:val="24"/>
              </w:rPr>
            </w:pPr>
            <w:r>
              <w:rPr>
                <w:sz w:val="24"/>
              </w:rPr>
              <w:t>DeMorgan’s law</w:t>
            </w:r>
          </w:p>
          <w:p w14:paraId="4D1FDBC8" w14:textId="77777777" w:rsidR="00CD168C" w:rsidRDefault="00CD168C">
            <w:pPr>
              <w:jc w:val="both"/>
              <w:rPr>
                <w:sz w:val="24"/>
              </w:rPr>
            </w:pPr>
          </w:p>
        </w:tc>
      </w:tr>
    </w:tbl>
    <w:p w14:paraId="4C894DF1" w14:textId="77777777" w:rsidR="00CD168C" w:rsidRDefault="00CD168C">
      <w:pPr>
        <w:spacing w:line="360" w:lineRule="auto"/>
        <w:jc w:val="both"/>
        <w:rPr>
          <w:sz w:val="24"/>
        </w:rPr>
      </w:pPr>
    </w:p>
    <w:p w14:paraId="4A7FEAFF" w14:textId="77777777" w:rsidR="00CD168C" w:rsidRDefault="00CD168C">
      <w:pPr>
        <w:spacing w:line="360" w:lineRule="auto"/>
        <w:jc w:val="both"/>
        <w:rPr>
          <w:sz w:val="24"/>
        </w:rPr>
      </w:pPr>
    </w:p>
    <w:sectPr w:rsidR="00CD168C">
      <w:footerReference w:type="even" r:id="rId6"/>
      <w:footerReference w:type="default" r:id="rId7"/>
      <w:pgSz w:w="12240" w:h="15840" w:code="1"/>
      <w:pgMar w:top="1440" w:right="2160" w:bottom="1440" w:left="2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340A5B" w14:textId="77777777" w:rsidR="00D842B3" w:rsidRDefault="00D842B3">
      <w:r>
        <w:separator/>
      </w:r>
    </w:p>
  </w:endnote>
  <w:endnote w:type="continuationSeparator" w:id="0">
    <w:p w14:paraId="047F2C55" w14:textId="77777777" w:rsidR="00D842B3" w:rsidRDefault="00D84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C9346" w14:textId="77777777" w:rsidR="00CD168C" w:rsidRDefault="00CD168C">
    <w:pPr>
      <w:pStyle w:val="Footer"/>
    </w:pPr>
    <w:r>
      <w:rPr>
        <w:rStyle w:val="PageNumber"/>
        <w:rFonts w:ascii="Arial" w:hAnsi="Arial"/>
      </w:rPr>
      <w:t xml:space="preserve">Page </w:t>
    </w:r>
    <w:r>
      <w:rPr>
        <w:rStyle w:val="PageNumber"/>
        <w:rFonts w:ascii="Arial" w:hAnsi="Arial"/>
      </w:rPr>
      <w:fldChar w:fldCharType="begin"/>
    </w:r>
    <w:r>
      <w:rPr>
        <w:rStyle w:val="PageNumber"/>
        <w:rFonts w:ascii="Arial" w:hAnsi="Arial"/>
      </w:rPr>
      <w:instrText xml:space="preserve"> PAGE </w:instrText>
    </w:r>
    <w:r>
      <w:rPr>
        <w:rStyle w:val="PageNumber"/>
        <w:rFonts w:ascii="Arial" w:hAnsi="Arial"/>
      </w:rPr>
      <w:fldChar w:fldCharType="separate"/>
    </w:r>
    <w:r w:rsidR="005F1354">
      <w:rPr>
        <w:rStyle w:val="PageNumber"/>
        <w:rFonts w:ascii="Arial" w:hAnsi="Arial"/>
        <w:noProof/>
      </w:rPr>
      <w:t>2</w:t>
    </w:r>
    <w:r>
      <w:rPr>
        <w:rStyle w:val="PageNumber"/>
        <w:rFonts w:ascii="Arial" w:hAnsi="Arial"/>
      </w:rPr>
      <w:fldChar w:fldCharType="end"/>
    </w:r>
    <w:r>
      <w:rPr>
        <w:rStyle w:val="PageNumber"/>
        <w:rFonts w:ascii="Arial" w:hAnsi="Arial"/>
      </w:rPr>
      <w:t xml:space="preserve">       12-08-99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0DEF6" w14:textId="77777777" w:rsidR="00CD168C" w:rsidRDefault="00CD168C">
    <w:pPr>
      <w:pStyle w:val="Footer"/>
      <w:jc w:val="right"/>
    </w:pPr>
    <w:r>
      <w:rPr>
        <w:rStyle w:val="PageNumber"/>
        <w:rFonts w:ascii="Arial" w:hAnsi="Arial"/>
      </w:rPr>
      <w:t xml:space="preserve">Page </w:t>
    </w:r>
    <w:r>
      <w:rPr>
        <w:rStyle w:val="PageNumber"/>
        <w:rFonts w:ascii="Arial" w:hAnsi="Arial"/>
      </w:rPr>
      <w:fldChar w:fldCharType="begin"/>
    </w:r>
    <w:r>
      <w:rPr>
        <w:rStyle w:val="PageNumber"/>
        <w:rFonts w:ascii="Arial" w:hAnsi="Arial"/>
      </w:rPr>
      <w:instrText xml:space="preserve"> PAGE </w:instrText>
    </w:r>
    <w:r>
      <w:rPr>
        <w:rStyle w:val="PageNumber"/>
        <w:rFonts w:ascii="Arial" w:hAnsi="Arial"/>
      </w:rPr>
      <w:fldChar w:fldCharType="separate"/>
    </w:r>
    <w:r w:rsidR="005F1354">
      <w:rPr>
        <w:rStyle w:val="PageNumber"/>
        <w:rFonts w:ascii="Arial" w:hAnsi="Arial"/>
        <w:noProof/>
      </w:rPr>
      <w:t>1</w:t>
    </w:r>
    <w:r>
      <w:rPr>
        <w:rStyle w:val="PageNumber"/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20778" w14:textId="77777777" w:rsidR="00D842B3" w:rsidRDefault="00D842B3">
      <w:r>
        <w:separator/>
      </w:r>
    </w:p>
  </w:footnote>
  <w:footnote w:type="continuationSeparator" w:id="0">
    <w:p w14:paraId="04F719E4" w14:textId="77777777" w:rsidR="00D842B3" w:rsidRDefault="00D842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oNotTrackMoves/>
  <w:defaultTabStop w:val="720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4C6B"/>
    <w:rsid w:val="002A62A1"/>
    <w:rsid w:val="005F1354"/>
    <w:rsid w:val="00A20602"/>
    <w:rsid w:val="00B74C6B"/>
    <w:rsid w:val="00CD168C"/>
    <w:rsid w:val="00D8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206937"/>
  <w15:chartTrackingRefBased/>
  <w15:docId w15:val="{AE70643F-1166-47D7-A1C5-99034047B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2A62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A62A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I</vt:lpstr>
    </vt:vector>
  </TitlesOfParts>
  <Company>RISD</Company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I</dc:title>
  <dc:subject/>
  <dc:creator>Computer Science Department</dc:creator>
  <cp:keywords/>
  <cp:lastModifiedBy>Weldon Jasik</cp:lastModifiedBy>
  <cp:revision>2</cp:revision>
  <cp:lastPrinted>2015-03-04T15:01:00Z</cp:lastPrinted>
  <dcterms:created xsi:type="dcterms:W3CDTF">2023-10-27T12:51:00Z</dcterms:created>
  <dcterms:modified xsi:type="dcterms:W3CDTF">2023-10-27T12:51:00Z</dcterms:modified>
</cp:coreProperties>
</file>