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9BE0E" w14:textId="40863C39" w:rsidR="00E43534" w:rsidRDefault="00256036">
      <w:r>
        <w:rPr>
          <w:rFonts w:hint="eastAsia"/>
        </w:rPr>
        <w:t>Fuzz testing是一种软件测试技术，它向计算机输入无效的、意外的、随机的数据以测试安全漏洞。</w:t>
      </w:r>
    </w:p>
    <w:p w14:paraId="58724C22" w14:textId="029ADDFB" w:rsidR="00993421" w:rsidRDefault="00993421">
      <w:r w:rsidRPr="00993421">
        <w:t>模糊测试最早由威斯康星大学的Barton Miller于1988年提出</w:t>
      </w:r>
    </w:p>
    <w:p w14:paraId="4ED9B840" w14:textId="4CA51D50" w:rsidR="00993421" w:rsidRDefault="0025106A">
      <w:r>
        <w:rPr>
          <w:rFonts w:hint="eastAsia"/>
        </w:rPr>
        <w:t>Fuzz testing属于黑盒测试。</w:t>
      </w:r>
    </w:p>
    <w:p w14:paraId="5BA10018" w14:textId="5F20EC52" w:rsidR="0025106A" w:rsidRDefault="0025106A" w:rsidP="0025106A">
      <w:pPr>
        <w:pStyle w:val="a3"/>
        <w:numPr>
          <w:ilvl w:val="0"/>
          <w:numId w:val="1"/>
        </w:numPr>
        <w:ind w:firstLineChars="0"/>
      </w:pPr>
      <w:r w:rsidRPr="0025106A">
        <w:t>准备一份插入程序中的正确的文件。</w:t>
      </w:r>
      <w:r w:rsidRPr="0025106A">
        <w:br/>
        <w:t>2、用随机数据替换该文件的某些部分。</w:t>
      </w:r>
      <w:r w:rsidRPr="0025106A">
        <w:br/>
        <w:t>3、用程序打开文件。</w:t>
      </w:r>
      <w:r w:rsidRPr="0025106A">
        <w:br/>
        <w:t>4、观察破坏了什么。</w:t>
      </w:r>
    </w:p>
    <w:p w14:paraId="0FDE52F3" w14:textId="442786C3" w:rsidR="0025106A" w:rsidRDefault="0025106A" w:rsidP="0025106A">
      <w:r>
        <w:rPr>
          <w:rFonts w:hint="eastAsia"/>
        </w:rPr>
        <w:t>现代程序的代码量都非常大，可能达到上亿行，因此靠人来阅读代码并检查是不可能的。模糊测试</w:t>
      </w:r>
      <w:r w:rsidRPr="0025106A">
        <w:rPr>
          <w:rFonts w:hint="eastAsia"/>
        </w:rPr>
        <w:t>会根据一定的规则自动或半自动地生成随机数据，然后将这些产生的随机数据输入到动态运行的被测程序入口，同时监控被测程序是否有异常情况出现，如系统崩溃、断言失败等来发现软件的缺陷。</w:t>
      </w:r>
      <w:r>
        <w:rPr>
          <w:rFonts w:hint="eastAsia"/>
        </w:rPr>
        <w:t>模糊测试是建立在一定规则上的随机，用例生成有如下两种算法：</w:t>
      </w:r>
    </w:p>
    <w:p w14:paraId="62486DEF" w14:textId="77777777" w:rsidR="0025106A" w:rsidRDefault="0025106A" w:rsidP="0025106A"/>
    <w:p w14:paraId="2E5200CE" w14:textId="71BFB86C" w:rsidR="0025106A" w:rsidRDefault="0025106A" w:rsidP="0025106A">
      <w:r w:rsidRPr="0025106A">
        <w:rPr>
          <w:rFonts w:hint="eastAsia"/>
          <w:b/>
          <w:bCs/>
        </w:rPr>
        <w:t>基于生成</w:t>
      </w:r>
      <w:r w:rsidRPr="0025106A">
        <w:rPr>
          <w:rFonts w:hint="eastAsia"/>
        </w:rPr>
        <w:t>：根据协议或接口规范进行建模，由模型直接生成新的测试用例。我们知道某些程序是无法接收非结构化的输入的，因为它对输入有严格的规则，例如协议规范、SQL语句。因此测试引擎在测试前需要预先学习相应的语法、语义规则，对其进行建模，并在此基础上才能变异出有效的测试用例。</w:t>
      </w:r>
    </w:p>
    <w:p w14:paraId="18DDC47E" w14:textId="2519059F" w:rsidR="0025106A" w:rsidRDefault="0025106A" w:rsidP="0025106A">
      <w:r w:rsidRPr="0025106A">
        <w:rPr>
          <w:rFonts w:hint="eastAsia"/>
          <w:b/>
          <w:bCs/>
        </w:rPr>
        <w:t>基于变异</w:t>
      </w:r>
      <w:r w:rsidRPr="0025106A">
        <w:rPr>
          <w:rFonts w:hint="eastAsia"/>
        </w:rPr>
        <w:t>：在已知数据样本的基础上通过变异的方法生成新的测试用例。例如要对一个图片文件进行变异，用户就需要提供一个相应格式的图片文件，变异生成器会基于这张图片进行变异。目前这种技术主流是灰盒模糊测试，在对样本进行变异的时候，能够获取代码逻辑信息，基于路径反馈进行变异，所以可达到一个很好的测试效果。</w:t>
      </w:r>
    </w:p>
    <w:p w14:paraId="6DF25637" w14:textId="77777777" w:rsidR="00825612" w:rsidRDefault="00825612" w:rsidP="0025106A"/>
    <w:p w14:paraId="2BB617C6" w14:textId="133BDC66" w:rsidR="00825612" w:rsidRDefault="00825612" w:rsidP="0025106A">
      <w:pPr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825612">
        <w:rPr>
          <w:rFonts w:ascii="微软雅黑" w:eastAsia="微软雅黑" w:hAnsi="微软雅黑" w:hint="eastAsia"/>
          <w:b/>
          <w:bCs/>
          <w:sz w:val="24"/>
          <w:szCs w:val="28"/>
        </w:rPr>
        <w:t>A systematic review of fuzzing techniques</w:t>
      </w:r>
    </w:p>
    <w:p w14:paraId="009E0C43" w14:textId="1BCBE547" w:rsidR="00825612" w:rsidRDefault="00825612" w:rsidP="0025106A">
      <w:pPr>
        <w:rPr>
          <w:rFonts w:ascii="微软雅黑" w:eastAsia="微软雅黑" w:hAnsi="微软雅黑"/>
        </w:rPr>
      </w:pPr>
      <w:r w:rsidRPr="00825612">
        <w:rPr>
          <w:rFonts w:ascii="微软雅黑" w:eastAsia="微软雅黑" w:hAnsi="微软雅黑" w:hint="eastAsia"/>
        </w:rPr>
        <w:t>Fuzzing根据对目标程序的理解可以分为黑盒、白盒和灰盒fuzzing</w:t>
      </w:r>
      <w:r>
        <w:rPr>
          <w:rFonts w:ascii="微软雅黑" w:eastAsia="微软雅黑" w:hAnsi="微软雅黑" w:hint="eastAsia"/>
        </w:rPr>
        <w:t>。根据数据生成的类型可以分为基于变异的fuzzing和基于生成的fuzzing。根据反馈类型可以分为反馈fuzzing和无反馈fuzzing。</w:t>
      </w:r>
    </w:p>
    <w:p w14:paraId="76B723F6" w14:textId="7865FA9D" w:rsidR="004069FF" w:rsidRDefault="004069FF" w:rsidP="004069F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基于变异的fuzzing拥有比基于生成的fuzzing更低的代码覆盖率，并且</w:t>
      </w:r>
      <w:r w:rsidRPr="004069FF">
        <w:rPr>
          <w:rFonts w:ascii="微软雅黑" w:eastAsia="微软雅黑" w:hAnsi="微软雅黑" w:hint="eastAsia"/>
        </w:rPr>
        <w:t>creating the input</w:t>
      </w:r>
      <w:r>
        <w:rPr>
          <w:rFonts w:ascii="微软雅黑" w:eastAsia="微软雅黑" w:hAnsi="微软雅黑" w:hint="eastAsia"/>
        </w:rPr>
        <w:t xml:space="preserve"> </w:t>
      </w:r>
      <w:r w:rsidRPr="004069FF">
        <w:rPr>
          <w:rFonts w:ascii="微软雅黑" w:eastAsia="微软雅黑" w:hAnsi="微软雅黑" w:hint="eastAsia"/>
        </w:rPr>
        <w:t>data specificatio</w:t>
      </w:r>
      <w:r>
        <w:rPr>
          <w:rFonts w:ascii="微软雅黑" w:eastAsia="微软雅黑" w:hAnsi="微软雅黑" w:hint="eastAsia"/>
        </w:rPr>
        <w:t>n非常耗时，并且不能包括所有的输入数据格式。</w:t>
      </w:r>
    </w:p>
    <w:p w14:paraId="39563E5C" w14:textId="77F71198" w:rsidR="004069FF" w:rsidRDefault="004069FF" w:rsidP="004069FF">
      <w:pPr>
        <w:rPr>
          <w:rFonts w:ascii="微软雅黑" w:eastAsia="微软雅黑" w:hAnsi="微软雅黑"/>
        </w:rPr>
      </w:pPr>
      <w:r w:rsidRPr="004069FF">
        <w:rPr>
          <w:rFonts w:ascii="微软雅黑" w:eastAsia="微软雅黑" w:hAnsi="微软雅黑"/>
        </w:rPr>
        <w:lastRenderedPageBreak/>
        <w:drawing>
          <wp:inline distT="0" distB="0" distL="0" distR="0" wp14:anchorId="5C6AEFA0" wp14:editId="7257AA58">
            <wp:extent cx="5274310" cy="4753610"/>
            <wp:effectExtent l="0" t="0" r="2540" b="8890"/>
            <wp:docPr id="717439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39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095E" w14:textId="014202F8" w:rsidR="00F563F8" w:rsidRDefault="00F563F8" w:rsidP="00F563F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可以分为三种技术：</w:t>
      </w:r>
      <w:r w:rsidRPr="00F563F8">
        <w:rPr>
          <w:rFonts w:ascii="微软雅黑" w:eastAsia="微软雅黑" w:hAnsi="微软雅黑" w:hint="eastAsia"/>
        </w:rPr>
        <w:t>sample</w:t>
      </w:r>
      <w:r>
        <w:rPr>
          <w:rFonts w:ascii="微软雅黑" w:eastAsia="微软雅黑" w:hAnsi="微软雅黑" w:hint="eastAsia"/>
        </w:rPr>
        <w:t xml:space="preserve"> </w:t>
      </w:r>
      <w:r w:rsidRPr="00F563F8">
        <w:rPr>
          <w:rFonts w:ascii="微软雅黑" w:eastAsia="微软雅黑" w:hAnsi="微软雅黑" w:hint="eastAsia"/>
        </w:rPr>
        <w:t>generation techniques, dynamic analysis techniques</w:t>
      </w:r>
      <w:r>
        <w:rPr>
          <w:rFonts w:ascii="微软雅黑" w:eastAsia="微软雅黑" w:hAnsi="微软雅黑" w:hint="eastAsia"/>
        </w:rPr>
        <w:t xml:space="preserve">, </w:t>
      </w:r>
      <w:r w:rsidRPr="00F563F8">
        <w:rPr>
          <w:rFonts w:ascii="微软雅黑" w:eastAsia="微软雅黑" w:hAnsi="微软雅黑" w:hint="eastAsia"/>
        </w:rPr>
        <w:t>static</w:t>
      </w:r>
      <w:r>
        <w:rPr>
          <w:rFonts w:ascii="微软雅黑" w:eastAsia="微软雅黑" w:hAnsi="微软雅黑" w:hint="eastAsia"/>
        </w:rPr>
        <w:t xml:space="preserve"> </w:t>
      </w:r>
      <w:r w:rsidRPr="00F563F8">
        <w:rPr>
          <w:rFonts w:ascii="微软雅黑" w:eastAsia="微软雅黑" w:hAnsi="微软雅黑" w:hint="eastAsia"/>
        </w:rPr>
        <w:t>analysis techniques</w:t>
      </w:r>
    </w:p>
    <w:p w14:paraId="388F18DB" w14:textId="6956FB24" w:rsidR="00250A8A" w:rsidRDefault="00250A8A" w:rsidP="00F563F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</w:t>
      </w:r>
      <w:r w:rsidRPr="00F563F8">
        <w:rPr>
          <w:rFonts w:ascii="微软雅黑" w:eastAsia="微软雅黑" w:hAnsi="微软雅黑" w:hint="eastAsia"/>
        </w:rPr>
        <w:t>ample</w:t>
      </w:r>
      <w:r>
        <w:rPr>
          <w:rFonts w:ascii="微软雅黑" w:eastAsia="微软雅黑" w:hAnsi="微软雅黑" w:hint="eastAsia"/>
        </w:rPr>
        <w:t xml:space="preserve"> </w:t>
      </w:r>
      <w:r w:rsidRPr="00F563F8">
        <w:rPr>
          <w:rFonts w:ascii="微软雅黑" w:eastAsia="微软雅黑" w:hAnsi="微软雅黑" w:hint="eastAsia"/>
        </w:rPr>
        <w:t>generation</w:t>
      </w:r>
    </w:p>
    <w:p w14:paraId="19F9FCF8" w14:textId="24ABC166" w:rsidR="00250A8A" w:rsidRDefault="00250A8A" w:rsidP="00F563F8">
      <w:pPr>
        <w:rPr>
          <w:rFonts w:ascii="微软雅黑" w:eastAsia="微软雅黑" w:hAnsi="微软雅黑"/>
        </w:rPr>
      </w:pPr>
      <w:r w:rsidRPr="00250A8A">
        <w:rPr>
          <w:rFonts w:ascii="微软雅黑" w:eastAsia="微软雅黑" w:hAnsi="微软雅黑" w:hint="eastAsia"/>
          <w:highlight w:val="yellow"/>
        </w:rPr>
        <w:t>Random mutation</w:t>
      </w:r>
    </w:p>
    <w:p w14:paraId="5D0263F7" w14:textId="364983CF" w:rsidR="00250A8A" w:rsidRDefault="00250A8A" w:rsidP="00F563F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随机改变某个字段，从准备好的种子中生成新的输入。然后这些生成的样本被输入到程序中，监视可能发生的崩溃。</w:t>
      </w:r>
    </w:p>
    <w:p w14:paraId="1F30F330" w14:textId="3E69CCDF" w:rsidR="00250A8A" w:rsidRDefault="00250A8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种子的变异没有目的性（</w:t>
      </w:r>
      <w:r w:rsidRPr="00250A8A">
        <w:rPr>
          <w:rFonts w:ascii="微软雅黑" w:eastAsia="微软雅黑" w:hAnsi="微软雅黑" w:hint="eastAsia"/>
        </w:rPr>
        <w:t>no aim to the</w:t>
      </w:r>
      <w:r>
        <w:rPr>
          <w:rFonts w:ascii="微软雅黑" w:eastAsia="微软雅黑" w:hAnsi="微软雅黑" w:hint="eastAsia"/>
        </w:rPr>
        <w:t xml:space="preserve"> </w:t>
      </w:r>
      <w:r w:rsidRPr="00250A8A">
        <w:rPr>
          <w:rFonts w:ascii="微软雅黑" w:eastAsia="微软雅黑" w:hAnsi="微软雅黑" w:hint="eastAsia"/>
        </w:rPr>
        <w:t>mutation of the seed</w:t>
      </w:r>
      <w:r>
        <w:rPr>
          <w:rFonts w:ascii="微软雅黑" w:eastAsia="微软雅黑" w:hAnsi="微软雅黑" w:hint="eastAsia"/>
        </w:rPr>
        <w:t>）</w:t>
      </w:r>
    </w:p>
    <w:p w14:paraId="295141EA" w14:textId="462413CE" w:rsidR="00250A8A" w:rsidRDefault="00250A8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如果输入数据包含magic bytes或者checksum bytes或者程序包含嵌套条件，那么</w:t>
      </w:r>
      <w:r>
        <w:rPr>
          <w:rFonts w:ascii="微软雅黑" w:eastAsia="微软雅黑" w:hAnsi="微软雅黑" w:hint="eastAsia"/>
        </w:rPr>
        <w:lastRenderedPageBreak/>
        <w:t>种子无法抵达更深层的程序部分</w:t>
      </w:r>
    </w:p>
    <w:p w14:paraId="352A8FA3" w14:textId="7E7C98E0" w:rsidR="00250A8A" w:rsidRDefault="00250A8A" w:rsidP="00250A8A">
      <w:pPr>
        <w:rPr>
          <w:rFonts w:ascii="微软雅黑" w:eastAsia="微软雅黑" w:hAnsi="微软雅黑"/>
        </w:rPr>
      </w:pPr>
      <w:r w:rsidRPr="00250A8A">
        <w:rPr>
          <w:rFonts w:ascii="微软雅黑" w:eastAsia="微软雅黑" w:hAnsi="微软雅黑" w:hint="eastAsia"/>
          <w:highlight w:val="yellow"/>
        </w:rPr>
        <w:t>Grammar representations</w:t>
      </w:r>
    </w:p>
    <w:p w14:paraId="1A317269" w14:textId="0C17675F" w:rsidR="00250A8A" w:rsidRDefault="00250A8A" w:rsidP="00250A8A">
      <w:pPr>
        <w:rPr>
          <w:rFonts w:ascii="微软雅黑" w:eastAsia="微软雅黑" w:hAnsi="微软雅黑"/>
        </w:rPr>
      </w:pPr>
      <w:r w:rsidRPr="00250A8A">
        <w:rPr>
          <w:rFonts w:ascii="微软雅黑" w:eastAsia="微软雅黑" w:hAnsi="微软雅黑" w:hint="eastAsia"/>
        </w:rPr>
        <w:t>对于测试具有复杂输入格式的程序最有效，但编写他们需要很高的专业水平，并且手工编写容易出错</w:t>
      </w:r>
    </w:p>
    <w:p w14:paraId="135EBC62" w14:textId="320E93C9" w:rsidR="00250A8A" w:rsidRDefault="00250A8A" w:rsidP="00250A8A">
      <w:pPr>
        <w:rPr>
          <w:rFonts w:ascii="微软雅黑" w:eastAsia="微软雅黑" w:hAnsi="微软雅黑"/>
        </w:rPr>
      </w:pPr>
      <w:r w:rsidRPr="00250A8A">
        <w:rPr>
          <w:rFonts w:ascii="微软雅黑" w:eastAsia="微软雅黑" w:hAnsi="微软雅黑" w:hint="eastAsia"/>
          <w:highlight w:val="yellow"/>
        </w:rPr>
        <w:t>Scheduling algorithms</w:t>
      </w:r>
    </w:p>
    <w:p w14:paraId="16F153D7" w14:textId="5646F8F6" w:rsidR="00250A8A" w:rsidRDefault="00250A8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优化种子选择和变异策略，虽然提高了fuzzing的效率但不能解决fuzzing的基本问题。</w:t>
      </w:r>
    </w:p>
    <w:p w14:paraId="3B827D9C" w14:textId="34A1B74A" w:rsidR="00B36F3A" w:rsidRDefault="00B36F3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Dynamic analysis techniques</w:t>
      </w:r>
    </w:p>
    <w:p w14:paraId="41D8FB02" w14:textId="4224C180" w:rsidR="00B36F3A" w:rsidRDefault="00B36F3A" w:rsidP="00250A8A">
      <w:pPr>
        <w:rPr>
          <w:rFonts w:ascii="微软雅黑" w:eastAsia="微软雅黑" w:hAnsi="微软雅黑"/>
        </w:rPr>
      </w:pPr>
      <w:r w:rsidRPr="00B36F3A">
        <w:rPr>
          <w:rFonts w:ascii="微软雅黑" w:eastAsia="微软雅黑" w:hAnsi="微软雅黑" w:hint="eastAsia"/>
          <w:highlight w:val="yellow"/>
        </w:rPr>
        <w:t>Dynamic symbolic execution</w:t>
      </w:r>
    </w:p>
    <w:p w14:paraId="488FDD68" w14:textId="1A5C9E7A" w:rsidR="00B36F3A" w:rsidRDefault="00B36F3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通过使用符号值作为输入来执行程序，同时收集路径上的符号约束，然后翻转约束以生成新路径，最后SMT生成新输入。</w:t>
      </w:r>
    </w:p>
    <w:p w14:paraId="03D8E31D" w14:textId="68B26BB1" w:rsidR="00B36F3A" w:rsidRDefault="00B36F3A" w:rsidP="00250A8A">
      <w:pPr>
        <w:rPr>
          <w:rFonts w:ascii="微软雅黑" w:eastAsia="微软雅黑" w:hAnsi="微软雅黑"/>
        </w:rPr>
      </w:pPr>
      <w:r w:rsidRPr="00B36F3A">
        <w:rPr>
          <w:rFonts w:ascii="微软雅黑" w:eastAsia="微软雅黑" w:hAnsi="微软雅黑" w:hint="eastAsia"/>
          <w:highlight w:val="yellow"/>
        </w:rPr>
        <w:t>Dynamic taint analysis</w:t>
      </w:r>
    </w:p>
    <w:p w14:paraId="12F654E9" w14:textId="6643764A" w:rsidR="00B36F3A" w:rsidRDefault="00B36F3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Static analysis techniques</w:t>
      </w:r>
    </w:p>
    <w:p w14:paraId="27CEEFFF" w14:textId="500C1866" w:rsidR="00B36F3A" w:rsidRDefault="00B36F3A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控制流图</w:t>
      </w:r>
    </w:p>
    <w:p w14:paraId="52176470" w14:textId="610D3445" w:rsidR="00B36F3A" w:rsidRDefault="008B721C" w:rsidP="00250A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数据流切片</w:t>
      </w:r>
    </w:p>
    <w:p w14:paraId="255DB8D9" w14:textId="77777777" w:rsidR="008B721C" w:rsidRDefault="008B721C" w:rsidP="00250A8A">
      <w:pPr>
        <w:rPr>
          <w:rFonts w:ascii="微软雅黑" w:eastAsia="微软雅黑" w:hAnsi="微软雅黑"/>
        </w:rPr>
      </w:pPr>
    </w:p>
    <w:p w14:paraId="0312180B" w14:textId="28455332" w:rsidR="008B721C" w:rsidRDefault="008B721C" w:rsidP="00250A8A">
      <w:pPr>
        <w:rPr>
          <w:rFonts w:ascii="微软雅黑" w:eastAsia="微软雅黑" w:hAnsi="微软雅黑" w:hint="eastAsia"/>
        </w:rPr>
      </w:pPr>
      <w:r w:rsidRPr="008B721C">
        <w:rPr>
          <w:rFonts w:ascii="微软雅黑" w:eastAsia="微软雅黑" w:hAnsi="微软雅黑"/>
        </w:rPr>
        <w:lastRenderedPageBreak/>
        <w:drawing>
          <wp:inline distT="0" distB="0" distL="0" distR="0" wp14:anchorId="0695647B" wp14:editId="354CC020">
            <wp:extent cx="5274310" cy="1358900"/>
            <wp:effectExtent l="0" t="0" r="2540" b="0"/>
            <wp:docPr id="200697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C6DF" w14:textId="77777777" w:rsidR="00B36F3A" w:rsidRPr="00825612" w:rsidRDefault="00B36F3A" w:rsidP="00250A8A">
      <w:pPr>
        <w:rPr>
          <w:rFonts w:ascii="微软雅黑" w:eastAsia="微软雅黑" w:hAnsi="微软雅黑" w:hint="eastAsia"/>
        </w:rPr>
      </w:pPr>
    </w:p>
    <w:sectPr w:rsidR="00B36F3A" w:rsidRPr="00825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20C63"/>
    <w:multiLevelType w:val="hybridMultilevel"/>
    <w:tmpl w:val="99E0B94E"/>
    <w:lvl w:ilvl="0" w:tplc="EA660B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003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C6"/>
    <w:rsid w:val="00250A8A"/>
    <w:rsid w:val="0025106A"/>
    <w:rsid w:val="00256036"/>
    <w:rsid w:val="002966AC"/>
    <w:rsid w:val="004069FF"/>
    <w:rsid w:val="00825612"/>
    <w:rsid w:val="0086473C"/>
    <w:rsid w:val="008B721C"/>
    <w:rsid w:val="00993421"/>
    <w:rsid w:val="00B36F3A"/>
    <w:rsid w:val="00CC74C6"/>
    <w:rsid w:val="00E43534"/>
    <w:rsid w:val="00F5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8E80"/>
  <w15:chartTrackingRefBased/>
  <w15:docId w15:val="{BAEBA837-4E3C-4ECA-A8DA-9EC03B34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0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Xiaotian Zhao</dc:creator>
  <cp:keywords/>
  <dc:description/>
  <cp:lastModifiedBy>Xiaotian Zhao</cp:lastModifiedBy>
  <cp:revision>3</cp:revision>
  <dcterms:created xsi:type="dcterms:W3CDTF">2024-11-18T04:10:00Z</dcterms:created>
  <dcterms:modified xsi:type="dcterms:W3CDTF">2024-11-18T07:00:00Z</dcterms:modified>
</cp:coreProperties>
</file>