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5F9" w:rsidRDefault="00E977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Milestone 3: Camera Parameter Estimation and Point Cloud Generation</w:t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Wei-Yuan Su, </w:t>
      </w:r>
      <w:proofErr w:type="spellStart"/>
      <w:r>
        <w:rPr>
          <w:rFonts w:ascii="Times New Roman" w:hAnsi="Times New Roman" w:cs="Times New Roman"/>
          <w:b/>
          <w:bCs/>
          <w:szCs w:val="24"/>
        </w:rPr>
        <w:t>Kehao</w:t>
      </w:r>
      <w:proofErr w:type="spellEnd"/>
      <w:r>
        <w:rPr>
          <w:rFonts w:ascii="Times New Roman" w:hAnsi="Times New Roman" w:cs="Times New Roman"/>
          <w:b/>
          <w:bCs/>
          <w:szCs w:val="24"/>
        </w:rPr>
        <w:t xml:space="preserve"> Xu</w:t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szCs w:val="24"/>
        </w:rPr>
      </w:pPr>
      <w:hyperlink r:id="rId5" w:history="1">
        <w:r>
          <w:rPr>
            <w:rStyle w:val="a4"/>
            <w:rFonts w:ascii="Times New Roman" w:hAnsi="Times New Roman" w:cs="Times New Roman"/>
            <w:b/>
            <w:bCs/>
            <w:szCs w:val="24"/>
          </w:rPr>
          <w:t>https://github.com/Wayne0758/Computer-Vision</w:t>
        </w:r>
      </w:hyperlink>
    </w:p>
    <w:p w:rsidR="004A25F9" w:rsidRDefault="004A25F9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:rsidR="004A25F9" w:rsidRDefault="00E977C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This report presents the results of sparse 3D reconstruction using </w:t>
      </w:r>
      <w:proofErr w:type="spellStart"/>
      <w:r>
        <w:rPr>
          <w:rFonts w:ascii="Times New Roman" w:hAnsi="Times New Roman" w:cs="Times New Roman"/>
          <w:szCs w:val="24"/>
        </w:rPr>
        <w:t>pycolmap</w:t>
      </w:r>
      <w:proofErr w:type="spellEnd"/>
      <w:r>
        <w:rPr>
          <w:rFonts w:ascii="Times New Roman" w:hAnsi="Times New Roman" w:cs="Times New Roman"/>
          <w:szCs w:val="24"/>
        </w:rPr>
        <w:t xml:space="preserve">. We reconstructed a 3D model of </w:t>
      </w:r>
      <w:proofErr w:type="spellStart"/>
      <w:r>
        <w:rPr>
          <w:rFonts w:ascii="Times New Roman" w:hAnsi="Times New Roman" w:cs="Times New Roman"/>
          <w:szCs w:val="24"/>
        </w:rPr>
        <w:t>Kavli</w:t>
      </w:r>
      <w:proofErr w:type="spellEnd"/>
      <w:r>
        <w:rPr>
          <w:rFonts w:ascii="Times New Roman" w:hAnsi="Times New Roman" w:cs="Times New Roman"/>
          <w:szCs w:val="24"/>
        </w:rPr>
        <w:t xml:space="preserve"> Hall using a </w:t>
      </w:r>
      <w:r>
        <w:rPr>
          <w:rFonts w:ascii="Times New Roman" w:hAnsi="Times New Roman" w:cs="Times New Roman" w:hint="eastAsia"/>
          <w:szCs w:val="24"/>
          <w:lang w:eastAsia="zh-CN"/>
        </w:rPr>
        <w:t>dataset</w:t>
      </w:r>
      <w:r>
        <w:rPr>
          <w:rFonts w:ascii="Times New Roman" w:hAnsi="Times New Roman" w:cs="Times New Roman"/>
          <w:szCs w:val="24"/>
        </w:rPr>
        <w:t xml:space="preserve"> of </w:t>
      </w:r>
      <w:r>
        <w:rPr>
          <w:rFonts w:ascii="Times New Roman" w:hAnsi="Times New Roman" w:cs="Times New Roman" w:hint="eastAsia"/>
          <w:szCs w:val="24"/>
          <w:lang w:eastAsia="zh-CN"/>
        </w:rPr>
        <w:t>428</w:t>
      </w:r>
      <w:r>
        <w:rPr>
          <w:rFonts w:ascii="Times New Roman" w:hAnsi="Times New Roman" w:cs="Times New Roman"/>
          <w:szCs w:val="24"/>
        </w:rPr>
        <w:t xml:space="preserve"> images. The goal was to evaluate the performance of different feature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extractors and </w:t>
      </w:r>
      <w:r>
        <w:rPr>
          <w:rFonts w:ascii="Times New Roman" w:hAnsi="Times New Roman" w:cs="Times New Roman"/>
          <w:szCs w:val="24"/>
        </w:rPr>
        <w:t>matchers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—</w:t>
      </w:r>
      <w:proofErr w:type="spellStart"/>
      <w:r>
        <w:rPr>
          <w:rFonts w:ascii="Times New Roman" w:hAnsi="Times New Roman" w:cs="Times New Roman"/>
          <w:szCs w:val="24"/>
        </w:rPr>
        <w:t>Super</w:t>
      </w:r>
      <w:r>
        <w:rPr>
          <w:rFonts w:ascii="Times New Roman" w:hAnsi="Times New Roman" w:cs="Times New Roman" w:hint="eastAsia"/>
          <w:szCs w:val="24"/>
          <w:lang w:eastAsia="zh-CN"/>
        </w:rPr>
        <w:t>P</w:t>
      </w:r>
      <w:r>
        <w:rPr>
          <w:rFonts w:ascii="Times New Roman" w:hAnsi="Times New Roman" w:cs="Times New Roman"/>
          <w:szCs w:val="24"/>
        </w:rPr>
        <w:t>oint</w:t>
      </w:r>
      <w:r>
        <w:rPr>
          <w:rFonts w:ascii="Times New Roman" w:hAnsi="Times New Roman" w:cs="Times New Roman" w:hint="eastAsia"/>
          <w:szCs w:val="24"/>
          <w:lang w:eastAsia="zh-CN"/>
        </w:rPr>
        <w:t>+SuperGlue</w:t>
      </w:r>
      <w:proofErr w:type="spellEnd"/>
      <w:r>
        <w:rPr>
          <w:rFonts w:ascii="Times New Roman" w:hAnsi="Times New Roman" w:cs="Times New Roman" w:hint="eastAsia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szCs w:val="24"/>
        </w:rPr>
        <w:t>and S</w:t>
      </w:r>
      <w:r>
        <w:rPr>
          <w:rFonts w:ascii="Times New Roman" w:hAnsi="Times New Roman" w:cs="Times New Roman" w:hint="eastAsia"/>
          <w:szCs w:val="24"/>
          <w:lang w:eastAsia="zh-CN"/>
        </w:rPr>
        <w:t>IFT+NN-ratio</w:t>
      </w:r>
      <w:r>
        <w:rPr>
          <w:rFonts w:ascii="Times New Roman" w:hAnsi="Times New Roman" w:cs="Times New Roman"/>
          <w:szCs w:val="24"/>
        </w:rPr>
        <w:t>, in terms of reconstruction quality, robustness, and optimization behavior.</w:t>
      </w:r>
    </w:p>
    <w:p w:rsidR="004A25F9" w:rsidRDefault="00E977C9">
      <w:pPr>
        <w:pStyle w:val="a5"/>
        <w:numPr>
          <w:ilvl w:val="0"/>
          <w:numId w:val="1"/>
        </w:numPr>
        <w:ind w:leftChars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Effect of Different Feature Matchers and RANSAC Parameters</w:t>
      </w:r>
    </w:p>
    <w:p w:rsidR="004A25F9" w:rsidRDefault="00E977C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We evaluated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the effects of </w:t>
      </w:r>
      <w:proofErr w:type="spellStart"/>
      <w:r>
        <w:rPr>
          <w:rFonts w:ascii="Times New Roman" w:hAnsi="Times New Roman" w:cs="Times New Roman"/>
          <w:szCs w:val="24"/>
        </w:rPr>
        <w:t>Super</w:t>
      </w:r>
      <w:r>
        <w:rPr>
          <w:rFonts w:ascii="Times New Roman" w:hAnsi="Times New Roman" w:cs="Times New Roman" w:hint="eastAsia"/>
          <w:szCs w:val="24"/>
          <w:lang w:eastAsia="zh-CN"/>
        </w:rPr>
        <w:t>P</w:t>
      </w:r>
      <w:r>
        <w:rPr>
          <w:rFonts w:ascii="Times New Roman" w:hAnsi="Times New Roman" w:cs="Times New Roman"/>
          <w:szCs w:val="24"/>
        </w:rPr>
        <w:t>oint</w:t>
      </w:r>
      <w:r>
        <w:rPr>
          <w:rFonts w:ascii="Times New Roman" w:hAnsi="Times New Roman" w:cs="Times New Roman" w:hint="eastAsia"/>
          <w:szCs w:val="24"/>
          <w:lang w:eastAsia="zh-CN"/>
        </w:rPr>
        <w:t>+SuperGlue</w:t>
      </w:r>
      <w:proofErr w:type="spellEnd"/>
      <w:r>
        <w:rPr>
          <w:rFonts w:ascii="Times New Roman" w:hAnsi="Times New Roman" w:cs="Times New Roman"/>
          <w:szCs w:val="24"/>
        </w:rPr>
        <w:t xml:space="preserve"> and S</w:t>
      </w:r>
      <w:r>
        <w:rPr>
          <w:rFonts w:ascii="Times New Roman" w:hAnsi="Times New Roman" w:cs="Times New Roman" w:hint="eastAsia"/>
          <w:szCs w:val="24"/>
          <w:lang w:eastAsia="zh-CN"/>
        </w:rPr>
        <w:t>IFT+NN-ratio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for </w:t>
      </w:r>
      <w:r>
        <w:rPr>
          <w:rFonts w:ascii="Times New Roman" w:hAnsi="Times New Roman" w:cs="Times New Roman"/>
          <w:szCs w:val="24"/>
        </w:rPr>
        <w:t xml:space="preserve">feature </w:t>
      </w:r>
      <w:r>
        <w:rPr>
          <w:rFonts w:ascii="Times New Roman" w:hAnsi="Times New Roman" w:cs="Times New Roman" w:hint="eastAsia"/>
          <w:szCs w:val="24"/>
          <w:lang w:eastAsia="zh-CN"/>
        </w:rPr>
        <w:t>extraction and matching</w:t>
      </w:r>
      <w:r>
        <w:rPr>
          <w:rFonts w:ascii="Times New Roman" w:hAnsi="Times New Roman" w:cs="Times New Roman"/>
          <w:szCs w:val="24"/>
        </w:rPr>
        <w:t xml:space="preserve"> on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the </w:t>
      </w:r>
      <w:proofErr w:type="spellStart"/>
      <w:r>
        <w:rPr>
          <w:rFonts w:ascii="Times New Roman" w:hAnsi="Times New Roman" w:cs="Times New Roman" w:hint="eastAsia"/>
          <w:szCs w:val="24"/>
          <w:lang w:eastAsia="zh-CN"/>
        </w:rPr>
        <w:t>Kavli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 w:hint="eastAsia"/>
          <w:szCs w:val="24"/>
          <w:lang w:eastAsia="zh-CN"/>
        </w:rPr>
        <w:t>D</w:t>
      </w:r>
      <w:r>
        <w:rPr>
          <w:rFonts w:ascii="Times New Roman" w:hAnsi="Times New Roman" w:cs="Times New Roman"/>
          <w:szCs w:val="24"/>
        </w:rPr>
        <w:t xml:space="preserve">ataset. </w:t>
      </w:r>
      <w:proofErr w:type="spellStart"/>
      <w:r>
        <w:rPr>
          <w:rFonts w:ascii="Times New Roman" w:hAnsi="Times New Roman" w:cs="Times New Roman"/>
          <w:szCs w:val="24"/>
        </w:rPr>
        <w:t>Super</w:t>
      </w:r>
      <w:r>
        <w:rPr>
          <w:rFonts w:ascii="Times New Roman" w:hAnsi="Times New Roman" w:cs="Times New Roman" w:hint="eastAsia"/>
          <w:szCs w:val="24"/>
          <w:lang w:eastAsia="zh-CN"/>
        </w:rPr>
        <w:t>P</w:t>
      </w:r>
      <w:r>
        <w:rPr>
          <w:rFonts w:ascii="Times New Roman" w:hAnsi="Times New Roman" w:cs="Times New Roman"/>
          <w:szCs w:val="24"/>
        </w:rPr>
        <w:t>oint</w:t>
      </w:r>
      <w:r>
        <w:rPr>
          <w:rFonts w:ascii="Times New Roman" w:hAnsi="Times New Roman" w:cs="Times New Roman" w:hint="eastAsia"/>
          <w:szCs w:val="24"/>
          <w:lang w:eastAsia="zh-CN"/>
        </w:rPr>
        <w:t>+SuperGlue</w:t>
      </w:r>
      <w:proofErr w:type="spellEnd"/>
      <w:r>
        <w:rPr>
          <w:rFonts w:ascii="Times New Roman" w:hAnsi="Times New Roman" w:cs="Times New Roman"/>
          <w:szCs w:val="24"/>
        </w:rPr>
        <w:t xml:space="preserve"> provided more match</w:t>
      </w:r>
      <w:r>
        <w:rPr>
          <w:rFonts w:ascii="Times New Roman" w:hAnsi="Times New Roman" w:cs="Times New Roman" w:hint="eastAsia"/>
          <w:szCs w:val="24"/>
          <w:lang w:eastAsia="zh-CN"/>
        </w:rPr>
        <w:t>es with more details in the</w:t>
      </w:r>
      <w:r>
        <w:rPr>
          <w:rFonts w:ascii="Times New Roman" w:hAnsi="Times New Roman" w:cs="Times New Roman"/>
          <w:szCs w:val="24"/>
        </w:rPr>
        <w:t xml:space="preserve"> textured regions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, </w:t>
      </w:r>
      <w:r>
        <w:rPr>
          <w:rFonts w:ascii="Times New Roman" w:hAnsi="Times New Roman" w:cs="Times New Roman"/>
          <w:szCs w:val="24"/>
        </w:rPr>
        <w:t>while S</w:t>
      </w:r>
      <w:r>
        <w:rPr>
          <w:rFonts w:ascii="Times New Roman" w:hAnsi="Times New Roman" w:cs="Times New Roman" w:hint="eastAsia"/>
          <w:szCs w:val="24"/>
          <w:lang w:eastAsia="zh-CN"/>
        </w:rPr>
        <w:t>IFT+NN-ratio</w:t>
      </w:r>
      <w:r>
        <w:rPr>
          <w:rFonts w:ascii="Times New Roman" w:hAnsi="Times New Roman" w:cs="Times New Roman"/>
          <w:szCs w:val="24"/>
        </w:rPr>
        <w:t xml:space="preserve"> provided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less </w:t>
      </w:r>
      <w:r>
        <w:rPr>
          <w:rFonts w:ascii="Times New Roman" w:hAnsi="Times New Roman" w:cs="Times New Roman"/>
          <w:szCs w:val="24"/>
        </w:rPr>
        <w:t>matches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 which is hard to build a complete 3D model</w:t>
      </w:r>
      <w:r>
        <w:rPr>
          <w:rFonts w:ascii="Times New Roman" w:hAnsi="Times New Roman" w:cs="Times New Roman"/>
          <w:szCs w:val="24"/>
        </w:rPr>
        <w:t>.</w:t>
      </w:r>
    </w:p>
    <w:p w:rsidR="004A25F9" w:rsidRDefault="00E977C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RANSAC 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is included by function </w:t>
      </w:r>
      <w:r>
        <w:rPr>
          <w:rFonts w:ascii="Times New Roman" w:hAnsi="Times New Roman" w:cs="Times New Roman"/>
          <w:szCs w:val="24"/>
          <w:lang w:eastAsia="zh-CN"/>
        </w:rPr>
        <w:t>“</w:t>
      </w:r>
      <w:proofErr w:type="spellStart"/>
      <w:proofErr w:type="gramStart"/>
      <w:r>
        <w:rPr>
          <w:rFonts w:ascii="Times New Roman" w:hAnsi="Times New Roman" w:cs="Times New Roman" w:hint="eastAsia"/>
          <w:szCs w:val="24"/>
          <w:lang w:eastAsia="zh-CN"/>
        </w:rPr>
        <w:t>reconstruction.main</w:t>
      </w:r>
      <w:proofErr w:type="spellEnd"/>
      <w:proofErr w:type="gramEnd"/>
      <w:r>
        <w:rPr>
          <w:rFonts w:ascii="Times New Roman" w:hAnsi="Times New Roman" w:cs="Times New Roman"/>
          <w:szCs w:val="24"/>
          <w:lang w:eastAsia="zh-CN"/>
        </w:rPr>
        <w:t>”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 and its </w:t>
      </w:r>
      <w:r>
        <w:rPr>
          <w:rFonts w:ascii="Times New Roman" w:hAnsi="Times New Roman" w:cs="Times New Roman"/>
          <w:szCs w:val="24"/>
        </w:rPr>
        <w:t xml:space="preserve">threshold </w:t>
      </w:r>
      <w:r>
        <w:rPr>
          <w:rFonts w:ascii="Times New Roman" w:hAnsi="Times New Roman" w:cs="Times New Roman" w:hint="eastAsia"/>
          <w:szCs w:val="24"/>
          <w:lang w:eastAsia="zh-CN"/>
        </w:rPr>
        <w:t>is set by default to 4 pixels</w:t>
      </w:r>
      <w:r>
        <w:rPr>
          <w:rFonts w:ascii="Times New Roman" w:hAnsi="Times New Roman" w:cs="Times New Roman"/>
          <w:szCs w:val="24"/>
        </w:rPr>
        <w:t xml:space="preserve">. </w:t>
      </w:r>
      <w:r>
        <w:rPr>
          <w:rFonts w:ascii="Times New Roman" w:hAnsi="Times New Roman" w:cs="Times New Roman" w:hint="eastAsia"/>
          <w:szCs w:val="24"/>
        </w:rPr>
        <w:t>Theoretically,</w:t>
      </w:r>
      <w:r>
        <w:rPr>
          <w:rFonts w:ascii="Times New Roman" w:hAnsi="Times New Roman" w:cs="Times New Roman" w:hint="eastAsia"/>
          <w:szCs w:val="24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A</w:t>
      </w:r>
      <w:proofErr w:type="gramEnd"/>
      <w:r>
        <w:rPr>
          <w:rFonts w:ascii="Times New Roman" w:hAnsi="Times New Roman" w:cs="Times New Roman"/>
          <w:szCs w:val="24"/>
        </w:rPr>
        <w:t xml:space="preserve"> lower inlier threshold improved precision but reduced the number of 3D points, especially with noisy matches. A more relaxed threshold led to denser reconstructions at the cost of higher outlier rat</w:t>
      </w:r>
      <w:r>
        <w:rPr>
          <w:rFonts w:ascii="Times New Roman" w:hAnsi="Times New Roman" w:cs="Times New Roman"/>
          <w:szCs w:val="24"/>
        </w:rPr>
        <w:t>es.</w:t>
      </w:r>
    </w:p>
    <w:p w:rsidR="004A25F9" w:rsidRDefault="004A25F9">
      <w:pPr>
        <w:rPr>
          <w:rFonts w:ascii="Times New Roman" w:hAnsi="Times New Roman" w:cs="Times New Roman"/>
          <w:szCs w:val="24"/>
        </w:rPr>
      </w:pPr>
    </w:p>
    <w:p w:rsidR="004A25F9" w:rsidRDefault="00E977C9">
      <w:pPr>
        <w:pStyle w:val="a5"/>
        <w:numPr>
          <w:ilvl w:val="0"/>
          <w:numId w:val="1"/>
        </w:numPr>
        <w:ind w:leftChars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Observations on the Bundle Adjustment Process</w:t>
      </w:r>
    </w:p>
    <w:p w:rsidR="004A25F9" w:rsidRDefault="00E977C9">
      <w:pPr>
        <w:ind w:firstLine="480"/>
        <w:jc w:val="center"/>
        <w:rPr>
          <w:rFonts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Table1: Results of 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SuperPoint+SuperGlue</w:t>
      </w:r>
      <w:proofErr w:type="spellEnd"/>
      <w:r>
        <w:rPr>
          <w:rFonts w:ascii="Times New Roman" w:eastAsia="SimSun" w:hAnsi="Times New Roman" w:cs="Times New Roman" w:hint="eastAsia"/>
          <w:b/>
          <w:bCs/>
          <w:sz w:val="21"/>
          <w:szCs w:val="21"/>
          <w:lang w:eastAsia="zh-CN"/>
        </w:rPr>
        <w:t xml:space="preserve"> and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S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>IFT+NN-ratio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9"/>
        <w:gridCol w:w="2777"/>
        <w:gridCol w:w="2680"/>
      </w:tblGrid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Extractor+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atcher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uper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oint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+SuperGlue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IFT+NN-ratio</w:t>
            </w:r>
          </w:p>
        </w:tc>
      </w:tr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num_reg_images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104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211</w:t>
            </w:r>
          </w:p>
        </w:tc>
      </w:tr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num_points3D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46742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23262</w:t>
            </w:r>
          </w:p>
        </w:tc>
      </w:tr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mean_track_length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.36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8</w:t>
            </w:r>
          </w:p>
        </w:tc>
      </w:tr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mean_observations_per_image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950.12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493.67</w:t>
            </w:r>
          </w:p>
        </w:tc>
      </w:tr>
      <w:tr w:rsidR="004A25F9">
        <w:tc>
          <w:tcPr>
            <w:tcW w:w="2840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  <w:szCs w:val="21"/>
              </w:rPr>
              <w:t>mean_reprojection_error</w:t>
            </w:r>
            <w:proofErr w:type="spellEnd"/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.46px</w:t>
            </w:r>
          </w:p>
        </w:tc>
        <w:tc>
          <w:tcPr>
            <w:tcW w:w="2841" w:type="dxa"/>
          </w:tcPr>
          <w:p w:rsidR="004A25F9" w:rsidRDefault="00E977C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1.3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eastAsia="zh-CN"/>
              </w:rPr>
              <w:t>3px</w:t>
            </w:r>
          </w:p>
        </w:tc>
      </w:tr>
    </w:tbl>
    <w:p w:rsidR="004A25F9" w:rsidRDefault="00E977C9">
      <w:pPr>
        <w:ind w:firstLine="480"/>
        <w:rPr>
          <w:rFonts w:ascii="Times New Roman" w:hAnsi="Times New Roman" w:cs="Times New Roman"/>
          <w:szCs w:val="24"/>
        </w:rPr>
      </w:pPr>
      <w:r>
        <w:rPr>
          <w:rFonts w:ascii="Times New Roman" w:eastAsia="SimSun" w:hAnsi="Times New Roman" w:cs="Times New Roman" w:hint="eastAsia"/>
          <w:szCs w:val="24"/>
          <w:lang w:eastAsia="zh-CN"/>
        </w:rPr>
        <w:t>The table1 shows t</w:t>
      </w:r>
      <w:r>
        <w:rPr>
          <w:rFonts w:ascii="Times New Roman" w:hAnsi="Times New Roman" w:cs="Times New Roman"/>
          <w:szCs w:val="24"/>
        </w:rPr>
        <w:t>he reconstruction results</w:t>
      </w:r>
      <w:r>
        <w:rPr>
          <w:rFonts w:ascii="Times New Roman" w:eastAsia="SimSun" w:hAnsi="Times New Roman" w:cs="Times New Roman" w:hint="eastAsia"/>
          <w:szCs w:val="24"/>
          <w:lang w:eastAsia="zh-CN"/>
        </w:rPr>
        <w:t xml:space="preserve"> of two methods</w:t>
      </w:r>
    </w:p>
    <w:p w:rsidR="004A25F9" w:rsidRDefault="00E977C9">
      <w:pPr>
        <w:pStyle w:val="a5"/>
        <w:ind w:leftChars="0" w:left="0"/>
        <w:rPr>
          <w:rFonts w:ascii="Times New Roman" w:hAnsi="Times New Roman" w:cs="Times New Roman"/>
          <w:szCs w:val="24"/>
          <w:lang w:eastAsia="zh-CN"/>
        </w:rPr>
      </w:pPr>
      <w:proofErr w:type="spellStart"/>
      <w:r>
        <w:rPr>
          <w:rFonts w:ascii="Times New Roman" w:hAnsi="Times New Roman" w:cs="Times New Roman" w:hint="eastAsia"/>
          <w:szCs w:val="24"/>
        </w:rPr>
        <w:t>SuperPoint+SuperGlue</w:t>
      </w:r>
      <w:proofErr w:type="spellEnd"/>
      <w:r>
        <w:rPr>
          <w:rFonts w:ascii="Times New Roman" w:hAnsi="Times New Roman" w:cs="Times New Roman" w:hint="eastAsia"/>
          <w:szCs w:val="24"/>
          <w:lang w:eastAsia="zh-CN"/>
        </w:rPr>
        <w:t>:</w:t>
      </w:r>
    </w:p>
    <w:p w:rsidR="004A25F9" w:rsidRDefault="00E977C9">
      <w:pPr>
        <w:pStyle w:val="a5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Mean track length of 4.36 suggests each 3D point was observed in multiple views, contributin</w:t>
      </w:r>
      <w:r>
        <w:rPr>
          <w:rFonts w:ascii="Times New Roman" w:hAnsi="Times New Roman" w:cs="Times New Roman"/>
          <w:szCs w:val="24"/>
        </w:rPr>
        <w:t>g to stable triangulation.</w:t>
      </w:r>
    </w:p>
    <w:p w:rsidR="004A25F9" w:rsidRDefault="00E977C9">
      <w:pPr>
        <w:pStyle w:val="a5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mean </w:t>
      </w:r>
      <w:proofErr w:type="spellStart"/>
      <w:r>
        <w:rPr>
          <w:rFonts w:ascii="Times New Roman" w:hAnsi="Times New Roman" w:cs="Times New Roman"/>
          <w:szCs w:val="24"/>
        </w:rPr>
        <w:t>reprojection</w:t>
      </w:r>
      <w:proofErr w:type="spellEnd"/>
      <w:r>
        <w:rPr>
          <w:rFonts w:ascii="Times New Roman" w:hAnsi="Times New Roman" w:cs="Times New Roman"/>
          <w:szCs w:val="24"/>
        </w:rPr>
        <w:t xml:space="preserve"> error after optimization was 1.46 pixels, indicating good alignment between projected and observed </w:t>
      </w:r>
      <w:proofErr w:type="spellStart"/>
      <w:r>
        <w:rPr>
          <w:rFonts w:ascii="Times New Roman" w:hAnsi="Times New Roman" w:cs="Times New Roman"/>
          <w:szCs w:val="24"/>
        </w:rPr>
        <w:t>keypoints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:rsidR="00344D2B" w:rsidRDefault="00E977C9" w:rsidP="00344D2B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szCs w:val="24"/>
        </w:rPr>
        <w:t>S</w:t>
      </w:r>
      <w:r>
        <w:rPr>
          <w:rFonts w:ascii="Times New Roman" w:hAnsi="Times New Roman" w:cs="Times New Roman" w:hint="eastAsia"/>
          <w:szCs w:val="24"/>
          <w:lang w:eastAsia="zh-CN"/>
        </w:rPr>
        <w:t>IFT+NN-ratio</w:t>
      </w:r>
      <w:r>
        <w:rPr>
          <w:rFonts w:ascii="Times New Roman" w:hAnsi="Times New Roman" w:cs="Times New Roman"/>
          <w:szCs w:val="24"/>
        </w:rPr>
        <w:t>:</w:t>
      </w:r>
    </w:p>
    <w:p w:rsidR="00344D2B" w:rsidRPr="00344D2B" w:rsidRDefault="00344D2B" w:rsidP="00344D2B">
      <w:pPr>
        <w:pStyle w:val="a5"/>
        <w:numPr>
          <w:ilvl w:val="0"/>
          <w:numId w:val="4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Mean track length of 4.48 indicates that each 3D point was generally observed </w:t>
      </w:r>
      <w:r w:rsidRPr="00344D2B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across multiple views, contributing to stable triangulation. </w:t>
      </w:r>
    </w:p>
    <w:p w:rsidR="00344D2B" w:rsidRDefault="00344D2B" w:rsidP="00344D2B">
      <w:pPr>
        <w:pStyle w:val="a5"/>
        <w:numPr>
          <w:ilvl w:val="0"/>
          <w:numId w:val="4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The mean </w:t>
      </w:r>
      <w:proofErr w:type="spellStart"/>
      <w:r w:rsidRPr="00344D2B">
        <w:rPr>
          <w:rFonts w:ascii="Times New Roman" w:hAnsi="Times New Roman" w:cs="Times New Roman"/>
          <w:color w:val="000000" w:themeColor="text1"/>
          <w:szCs w:val="24"/>
        </w:rPr>
        <w:t>reprojection</w:t>
      </w:r>
      <w:proofErr w:type="spellEnd"/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 error after optimization was 1.33 pixels, suggesting that the retained matches were geometrically consistent. </w:t>
      </w:r>
    </w:p>
    <w:p w:rsidR="00344D2B" w:rsidRDefault="00344D2B" w:rsidP="00344D2B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Cs w:val="24"/>
        </w:rPr>
        <w:t>Ob</w:t>
      </w:r>
      <w:r>
        <w:rPr>
          <w:rFonts w:ascii="Times New Roman" w:hAnsi="Times New Roman" w:cs="Times New Roman"/>
          <w:color w:val="000000" w:themeColor="text1"/>
          <w:szCs w:val="24"/>
        </w:rPr>
        <w:t>servation:</w:t>
      </w:r>
    </w:p>
    <w:p w:rsidR="00344D2B" w:rsidRPr="00344D2B" w:rsidRDefault="00344D2B" w:rsidP="00344D2B">
      <w:pPr>
        <w:pStyle w:val="a5"/>
        <w:numPr>
          <w:ilvl w:val="0"/>
          <w:numId w:val="5"/>
        </w:numPr>
        <w:ind w:leftChars="0"/>
        <w:rPr>
          <w:rFonts w:ascii="Times New Roman" w:hAnsi="Times New Roman" w:cs="Times New Roman" w:hint="eastAsia"/>
          <w:color w:val="000000" w:themeColor="text1"/>
          <w:szCs w:val="24"/>
        </w:rPr>
      </w:pPr>
      <w:proofErr w:type="spellStart"/>
      <w:r w:rsidRPr="00344D2B">
        <w:rPr>
          <w:rFonts w:ascii="Times New Roman" w:hAnsi="Times New Roman" w:cs="Times New Roman"/>
          <w:color w:val="000000" w:themeColor="text1"/>
          <w:szCs w:val="24"/>
        </w:rPr>
        <w:t>SuperPoint+SuperGlue</w:t>
      </w:r>
      <w:proofErr w:type="spellEnd"/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 produced a significantly denser reconstruction due to a higher number of observations per image, enablin</w:t>
      </w:r>
      <w:r w:rsidRPr="00344D2B">
        <w:rPr>
          <w:rFonts w:ascii="Times New Roman" w:hAnsi="Times New Roman" w:cs="Times New Roman"/>
          <w:color w:val="000000" w:themeColor="text1"/>
          <w:szCs w:val="24"/>
        </w:rPr>
        <w:t>g more complete scene coverage.</w:t>
      </w:r>
    </w:p>
    <w:p w:rsidR="00344D2B" w:rsidRPr="00344D2B" w:rsidRDefault="00344D2B" w:rsidP="00344D2B">
      <w:pPr>
        <w:pStyle w:val="a5"/>
        <w:numPr>
          <w:ilvl w:val="0"/>
          <w:numId w:val="5"/>
        </w:numPr>
        <w:ind w:leftChars="0"/>
        <w:rPr>
          <w:rFonts w:ascii="Times New Roman" w:hAnsi="Times New Roman" w:cs="Times New Roman" w:hint="eastAsia"/>
          <w:color w:val="000000" w:themeColor="text1"/>
          <w:szCs w:val="24"/>
        </w:rPr>
      </w:pPr>
      <w:r w:rsidRPr="00344D2B">
        <w:rPr>
          <w:rFonts w:ascii="Times New Roman" w:hAnsi="Times New Roman" w:cs="Times New Roman"/>
          <w:color w:val="000000" w:themeColor="text1"/>
          <w:szCs w:val="24"/>
        </w:rPr>
        <w:t>SIFT+NN-ratio resulted in</w:t>
      </w:r>
      <w:bookmarkStart w:id="0" w:name="_GoBack"/>
      <w:bookmarkEnd w:id="0"/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 a lower mean </w:t>
      </w:r>
      <w:proofErr w:type="spellStart"/>
      <w:r w:rsidRPr="00344D2B">
        <w:rPr>
          <w:rFonts w:ascii="Times New Roman" w:hAnsi="Times New Roman" w:cs="Times New Roman"/>
          <w:color w:val="000000" w:themeColor="text1"/>
          <w:szCs w:val="24"/>
        </w:rPr>
        <w:t>reprojection</w:t>
      </w:r>
      <w:proofErr w:type="spellEnd"/>
      <w:r w:rsidRPr="00344D2B">
        <w:rPr>
          <w:rFonts w:ascii="Times New Roman" w:hAnsi="Times New Roman" w:cs="Times New Roman"/>
          <w:color w:val="000000" w:themeColor="text1"/>
          <w:szCs w:val="24"/>
        </w:rPr>
        <w:t xml:space="preserve"> error, indicating higher geometric precision, but at the cost of reduced point cloud density and completeness.</w:t>
      </w:r>
    </w:p>
    <w:p w:rsidR="004A25F9" w:rsidRPr="00E977C9" w:rsidRDefault="00E977C9" w:rsidP="00E977C9">
      <w:pPr>
        <w:pStyle w:val="a5"/>
        <w:numPr>
          <w:ilvl w:val="0"/>
          <w:numId w:val="5"/>
        </w:numPr>
        <w:ind w:leftChars="0"/>
        <w:rPr>
          <w:rFonts w:ascii="Times New Roman" w:hAnsi="Times New Roman" w:cs="Times New Roman"/>
          <w:szCs w:val="24"/>
        </w:rPr>
      </w:pPr>
      <w:r w:rsidRPr="00E977C9">
        <w:rPr>
          <w:rFonts w:ascii="Times New Roman" w:hAnsi="Times New Roman" w:cs="Times New Roman"/>
          <w:szCs w:val="24"/>
        </w:rPr>
        <w:t xml:space="preserve">Bundle adjustment helped suppress spurious points and refine both point </w:t>
      </w:r>
      <w:r w:rsidRPr="00E977C9">
        <w:rPr>
          <w:rFonts w:ascii="Times New Roman" w:hAnsi="Times New Roman" w:cs="Times New Roman"/>
          <w:szCs w:val="24"/>
        </w:rPr>
        <w:t>locations and camera poses.</w:t>
      </w:r>
    </w:p>
    <w:p w:rsidR="004A25F9" w:rsidRDefault="00E977C9">
      <w:pPr>
        <w:pStyle w:val="a5"/>
        <w:numPr>
          <w:ilvl w:val="0"/>
          <w:numId w:val="1"/>
        </w:numPr>
        <w:ind w:leftChars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V</w:t>
      </w:r>
      <w:r>
        <w:rPr>
          <w:rFonts w:ascii="Times New Roman" w:hAnsi="Times New Roman" w:cs="Times New Roman"/>
          <w:b/>
          <w:bCs/>
          <w:szCs w:val="24"/>
        </w:rPr>
        <w:t>isualizations and Reconstruction Highlights</w:t>
      </w:r>
    </w:p>
    <w:p w:rsidR="004A25F9" w:rsidRDefault="00E977C9">
      <w:pPr>
        <w:jc w:val="center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 w:hint="eastAsia"/>
          <w:noProof/>
          <w:szCs w:val="24"/>
        </w:rPr>
        <w:drawing>
          <wp:inline distT="0" distB="0" distL="114300" distR="114300">
            <wp:extent cx="3201035" cy="1674495"/>
            <wp:effectExtent l="0" t="0" r="12065" b="1905"/>
            <wp:docPr id="3" name="图片 3" descr="e7036a2bbcc284235daefabc5c94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036a2bbcc284235daefabc5c94a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Picture1: </w:t>
      </w:r>
      <w:r>
        <w:rPr>
          <w:rFonts w:ascii="Times New Roman" w:hAnsi="Times New Roman" w:cs="Times New Roman"/>
          <w:b/>
          <w:bCs/>
          <w:sz w:val="21"/>
          <w:szCs w:val="21"/>
        </w:rPr>
        <w:t>3D Sparse Point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 of 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SuperPoint+SuperGlue</w:t>
      </w:r>
      <w:proofErr w:type="spellEnd"/>
    </w:p>
    <w:p w:rsidR="004A25F9" w:rsidRDefault="004A25F9">
      <w:pPr>
        <w:jc w:val="center"/>
        <w:rPr>
          <w:rFonts w:ascii="Times New Roman" w:hAnsi="Times New Roman" w:cs="Times New Roman"/>
          <w:b/>
          <w:bCs/>
          <w:sz w:val="21"/>
          <w:szCs w:val="21"/>
          <w:lang w:eastAsia="zh-CN"/>
        </w:rPr>
      </w:pPr>
    </w:p>
    <w:p w:rsidR="004A25F9" w:rsidRDefault="00E977C9">
      <w:pPr>
        <w:jc w:val="center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 w:hint="eastAsia"/>
          <w:noProof/>
          <w:color w:val="000000" w:themeColor="text1"/>
          <w:szCs w:val="24"/>
        </w:rPr>
        <w:drawing>
          <wp:inline distT="0" distB="0" distL="114300" distR="114300">
            <wp:extent cx="3242310" cy="1297305"/>
            <wp:effectExtent l="0" t="0" r="8890" b="10795"/>
            <wp:docPr id="4" name="图片 4" descr="e6d0255dfa8bd93a3739f796cd1d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6d0255dfa8bd93a3739f796cd1dd4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Picture2: </w:t>
      </w:r>
      <w:r>
        <w:rPr>
          <w:rFonts w:ascii="Times New Roman" w:hAnsi="Times New Roman" w:cs="Times New Roman"/>
          <w:b/>
          <w:bCs/>
          <w:sz w:val="21"/>
          <w:szCs w:val="21"/>
        </w:rPr>
        <w:t>3D Sparse Point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 of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S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>IFT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+NN-ratio</w:t>
      </w:r>
    </w:p>
    <w:p w:rsidR="004A25F9" w:rsidRDefault="00E977C9">
      <w:pPr>
        <w:ind w:firstLine="480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Based on the images above, we observe that different methods reconstruct the model 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from different perspectives. The </w:t>
      </w:r>
      <w:proofErr w:type="spellStart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SuperPoint+SuperGlue</w:t>
      </w:r>
      <w:proofErr w:type="spellEnd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combination produces significantly more and denser feature points, while SIFT+NN-ratio yields fewer matches. Overall, </w:t>
      </w:r>
      <w:proofErr w:type="spellStart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SuperPoint+SuperGlue</w:t>
      </w:r>
      <w:proofErr w:type="spellEnd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demonstrates superior performance. However, in Picture 1, a sma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ll building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—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actually the front entrance of </w:t>
      </w:r>
      <w:proofErr w:type="spellStart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Kavli</w:t>
      </w:r>
      <w:proofErr w:type="spellEnd"/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—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>appears incorrectly, as it should not be visible from this angle. This error becomes more apparent upon zooming in, as shown in Picture 3.</w:t>
      </w:r>
    </w:p>
    <w:p w:rsidR="004A25F9" w:rsidRDefault="00E977C9">
      <w:pPr>
        <w:jc w:val="center"/>
        <w:rPr>
          <w:rFonts w:ascii="Times New Roman" w:hAnsi="Times New Roman" w:cs="Times New Roman"/>
          <w:color w:val="000000" w:themeColor="text1"/>
          <w:szCs w:val="24"/>
          <w:lang w:eastAsia="zh-CN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lastRenderedPageBreak/>
        <w:drawing>
          <wp:inline distT="0" distB="0" distL="114300" distR="114300">
            <wp:extent cx="2376170" cy="1502410"/>
            <wp:effectExtent l="0" t="0" r="11430" b="8890"/>
            <wp:docPr id="5" name="图片 5" descr="8251e31b56145fbec1071f620a9a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251e31b56145fbec1071f620a9a1f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Picture3: Errors of </w:t>
      </w:r>
      <w:proofErr w:type="spellStart"/>
      <w:r>
        <w:rPr>
          <w:rFonts w:ascii="Times New Roman" w:hAnsi="Times New Roman" w:cs="Times New Roman" w:hint="eastAsia"/>
          <w:b/>
          <w:bCs/>
          <w:sz w:val="21"/>
          <w:szCs w:val="21"/>
        </w:rPr>
        <w:t>SuperPoint+SuperGlue</w:t>
      </w:r>
      <w:proofErr w:type="spellEnd"/>
    </w:p>
    <w:p w:rsidR="004A25F9" w:rsidRDefault="00E977C9">
      <w:pPr>
        <w:ind w:firstLine="480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The dense point cloud </w:t>
      </w:r>
      <w:r>
        <w:rPr>
          <w:rFonts w:ascii="Times New Roman" w:hAnsi="Times New Roman" w:cs="Times New Roman"/>
          <w:color w:val="000000" w:themeColor="text1"/>
          <w:szCs w:val="24"/>
        </w:rPr>
        <w:t>provides photorealistic scene geometry,</w:t>
      </w:r>
      <w:r>
        <w:rPr>
          <w:rFonts w:ascii="Times New Roman" w:hAnsi="Times New Roman" w:cs="Times New Roman" w:hint="eastAsia"/>
          <w:color w:val="000000" w:themeColor="text1"/>
          <w:szCs w:val="24"/>
          <w:lang w:eastAsia="zh-CN"/>
        </w:rPr>
        <w:t xml:space="preserve"> as shown in the picture4,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suitable for detailed visualization and 3D modeling. Fine textures, such as vines on the building and shadows under awnings, are accurately captured.</w:t>
      </w:r>
    </w:p>
    <w:p w:rsidR="004A25F9" w:rsidRDefault="00E977C9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The transition from sparse to dense sign</w:t>
      </w:r>
      <w:r>
        <w:rPr>
          <w:rFonts w:ascii="Times New Roman" w:hAnsi="Times New Roman" w:cs="Times New Roman"/>
          <w:color w:val="000000" w:themeColor="text1"/>
          <w:szCs w:val="24"/>
        </w:rPr>
        <w:t>ificantly enhances the visual interpretability and realism of the reconstructed scene.</w:t>
      </w:r>
    </w:p>
    <w:p w:rsidR="004A25F9" w:rsidRDefault="00E977C9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Cs w:val="24"/>
        </w:rPr>
        <w:drawing>
          <wp:inline distT="0" distB="0" distL="0" distR="0">
            <wp:extent cx="5274310" cy="2481580"/>
            <wp:effectExtent l="0" t="0" r="2540" b="0"/>
            <wp:docPr id="2" name="圖片 2" descr="C:\Users\Wayne0758\Documents\WeChat Files\wxid_ph70apqx56ya12\FileStorage\Temp\0cd37a3aff04f9d54864d6755f83f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C:\Users\Wayne0758\Documents\WeChat Files\wxid_ph70apqx56ya12\FileStorage\Temp\0cd37a3aff04f9d54864d6755f83f6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5F9" w:rsidRDefault="00E977C9">
      <w:pPr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Picture4: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1"/>
          <w:szCs w:val="21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D Dense Point Cloud</w:t>
      </w:r>
    </w:p>
    <w:p w:rsidR="004A25F9" w:rsidRDefault="00E977C9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Conclusion:</w:t>
      </w:r>
    </w:p>
    <w:p w:rsidR="004A25F9" w:rsidRDefault="00E977C9">
      <w:pPr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 xml:space="preserve">While the sparse point cloud forms the geometric and structural backbone of the reconstruction pipeline, the dense point </w:t>
      </w:r>
      <w:r>
        <w:rPr>
          <w:rFonts w:ascii="Times New Roman" w:hAnsi="Times New Roman" w:cs="Times New Roman"/>
          <w:color w:val="000000" w:themeColor="text1"/>
          <w:szCs w:val="24"/>
        </w:rPr>
        <w:t>cloud enhances perceptual detail and is indispensable for applications in 3D visualization and AR/VR. Together, they offer a comprehensive pipeline from structure inference to high-fidelity rendering.</w:t>
      </w:r>
    </w:p>
    <w:sectPr w:rsidR="004A25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6FFE"/>
    <w:multiLevelType w:val="multilevel"/>
    <w:tmpl w:val="062F6FFE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D043F86"/>
    <w:multiLevelType w:val="hybridMultilevel"/>
    <w:tmpl w:val="5C14BF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616647E"/>
    <w:multiLevelType w:val="multilevel"/>
    <w:tmpl w:val="5616647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8C979A8"/>
    <w:multiLevelType w:val="hybridMultilevel"/>
    <w:tmpl w:val="E9FCFD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B153324"/>
    <w:multiLevelType w:val="hybridMultilevel"/>
    <w:tmpl w:val="426A55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8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1E5"/>
    <w:rsid w:val="000047B2"/>
    <w:rsid w:val="000F1D18"/>
    <w:rsid w:val="001301F0"/>
    <w:rsid w:val="00311EF1"/>
    <w:rsid w:val="00344D2B"/>
    <w:rsid w:val="003541E5"/>
    <w:rsid w:val="00371E31"/>
    <w:rsid w:val="004A25F9"/>
    <w:rsid w:val="004D58F7"/>
    <w:rsid w:val="00501841"/>
    <w:rsid w:val="00635A80"/>
    <w:rsid w:val="00650EFA"/>
    <w:rsid w:val="00662D46"/>
    <w:rsid w:val="007A6B33"/>
    <w:rsid w:val="007D18EE"/>
    <w:rsid w:val="007F7F62"/>
    <w:rsid w:val="00965862"/>
    <w:rsid w:val="00982161"/>
    <w:rsid w:val="009B494C"/>
    <w:rsid w:val="00AC215D"/>
    <w:rsid w:val="00AC6D30"/>
    <w:rsid w:val="00AF2D18"/>
    <w:rsid w:val="00C91389"/>
    <w:rsid w:val="00CB7ADD"/>
    <w:rsid w:val="00D53B97"/>
    <w:rsid w:val="00D83E8F"/>
    <w:rsid w:val="00D87779"/>
    <w:rsid w:val="00DC0CCE"/>
    <w:rsid w:val="00DD3899"/>
    <w:rsid w:val="00DD6A6B"/>
    <w:rsid w:val="00E977C9"/>
    <w:rsid w:val="00EB4199"/>
    <w:rsid w:val="00F82D61"/>
    <w:rsid w:val="00F9230A"/>
    <w:rsid w:val="00FD4385"/>
    <w:rsid w:val="07182795"/>
    <w:rsid w:val="0EF8077E"/>
    <w:rsid w:val="11DD08A4"/>
    <w:rsid w:val="144F4AF5"/>
    <w:rsid w:val="18757579"/>
    <w:rsid w:val="1DCD7E0E"/>
    <w:rsid w:val="209854B7"/>
    <w:rsid w:val="21552EF2"/>
    <w:rsid w:val="22044CE1"/>
    <w:rsid w:val="346B32AF"/>
    <w:rsid w:val="356A64E9"/>
    <w:rsid w:val="3AA27206"/>
    <w:rsid w:val="3BD36D26"/>
    <w:rsid w:val="43FB1735"/>
    <w:rsid w:val="45A2455E"/>
    <w:rsid w:val="4C492A80"/>
    <w:rsid w:val="53B27A25"/>
    <w:rsid w:val="583B614D"/>
    <w:rsid w:val="594E1772"/>
    <w:rsid w:val="5D4810F0"/>
    <w:rsid w:val="61952D71"/>
    <w:rsid w:val="69CD5479"/>
    <w:rsid w:val="6ECF78C3"/>
    <w:rsid w:val="6F267F43"/>
    <w:rsid w:val="6FBE7937"/>
    <w:rsid w:val="728E7D59"/>
    <w:rsid w:val="752E55CB"/>
    <w:rsid w:val="76E61C4D"/>
    <w:rsid w:val="7A4A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F4D3"/>
  <w15:docId w15:val="{E140E427-7CAF-4B20-80A5-9E3D54E0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Wayne0758/Computer-Vis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Wayne0758</dc:creator>
  <cp:lastModifiedBy>Wayne0758</cp:lastModifiedBy>
  <cp:revision>19</cp:revision>
  <dcterms:created xsi:type="dcterms:W3CDTF">2025-04-18T17:51:00Z</dcterms:created>
  <dcterms:modified xsi:type="dcterms:W3CDTF">2025-05-10T06:09:00Z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eyJoZGlkIjoiMjE2NDliNDcwZGUxZmY0NTUwNDNkZjU3NGMzYWM4OWMiLCJ1c2VySWQiOiIyNTc2MzAxMjUifQ==</vt:lpwstr>
  </property>
  <property fmtid="{D5CDD505-2E9C-101B-9397-08002B2CF9AE}" pid="3" name="KSOProductBuildVer">
    <vt:lpwstr>2052-12.1.0.21171</vt:lpwstr>
  </property>
  <property fmtid="{D5CDD505-2E9C-101B-9397-08002B2CF9AE}" pid="4" name="ICV">
    <vt:lpwstr>4ECB01D2A34646EF9FCE57A888AC4AF7_13</vt:lpwstr>
  </property>
</Properties>
</file>