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7AE" w:rsidRPr="00682B0A" w:rsidRDefault="00682B0A" w:rsidP="00682B0A">
      <w:pPr>
        <w:pStyle w:val="Titre"/>
        <w:rPr>
          <w:b/>
          <w:sz w:val="32"/>
          <w:szCs w:val="32"/>
          <w:u w:val="single"/>
        </w:rPr>
      </w:pPr>
      <w:r w:rsidRPr="00682B0A">
        <w:rPr>
          <w:b/>
          <w:sz w:val="32"/>
          <w:szCs w:val="32"/>
          <w:u w:val="single"/>
        </w:rPr>
        <w:t xml:space="preserve">Manuel d’utilisation de l’application </w:t>
      </w:r>
      <w:r w:rsidR="00D71B43" w:rsidRPr="00682B0A">
        <w:rPr>
          <w:b/>
          <w:sz w:val="32"/>
          <w:szCs w:val="32"/>
          <w:u w:val="single"/>
        </w:rPr>
        <w:t>Android</w:t>
      </w:r>
      <w:r w:rsidRPr="00682B0A">
        <w:rPr>
          <w:b/>
          <w:sz w:val="32"/>
          <w:szCs w:val="32"/>
          <w:u w:val="single"/>
        </w:rPr>
        <w:t xml:space="preserve"> de Gestionnaire de notes ETML</w:t>
      </w:r>
    </w:p>
    <w:p w:rsidR="00682B0A" w:rsidRDefault="00682B0A" w:rsidP="00682B0A"/>
    <w:p w:rsidR="00E26009" w:rsidRPr="00443B0A" w:rsidRDefault="00E26009" w:rsidP="00682B0A">
      <w:pPr>
        <w:rPr>
          <w:color w:val="FF0000"/>
        </w:rPr>
      </w:pPr>
      <w:r w:rsidRPr="00443B0A">
        <w:rPr>
          <w:color w:val="FF0000"/>
        </w:rPr>
        <w:t xml:space="preserve">/!\ </w:t>
      </w:r>
      <w:r w:rsidR="00D71B43" w:rsidRPr="00443B0A">
        <w:rPr>
          <w:color w:val="FF0000"/>
        </w:rPr>
        <w:t>Apparemment</w:t>
      </w:r>
      <w:r w:rsidRPr="00443B0A">
        <w:rPr>
          <w:color w:val="FF0000"/>
        </w:rPr>
        <w:t xml:space="preserve"> une version à jour (7.0 minimum) d’Android est nécessaire /!\</w:t>
      </w:r>
    </w:p>
    <w:p w:rsidR="00682B0A" w:rsidRDefault="00682B0A" w:rsidP="00682B0A">
      <w:pPr>
        <w:pStyle w:val="Titre2"/>
      </w:pPr>
      <w:r>
        <w:t>Installation :</w:t>
      </w:r>
    </w:p>
    <w:p w:rsidR="00682B0A" w:rsidRDefault="00682B0A" w:rsidP="00682B0A">
      <w:r>
        <w:t>Pour installer l’application il faut un câble capable de transférer des fichiers du PC à votre smartphone Android et transférer l’apk fournie dans un dossier de votre smartphone. Si vous n’en avez pas, vous pouvez aller sur ce lien de téléchargement depuis votre smartphone et télécharger directement l’apk : www.google.ch</w:t>
      </w:r>
    </w:p>
    <w:p w:rsidR="00682B0A" w:rsidRDefault="00682B0A" w:rsidP="00682B0A">
      <w:r>
        <w:t>Une fois l’apk sur votre smartphone allez dans vos fichiers, à l’endroit où vous avez mis l’apk ou le dossier</w:t>
      </w:r>
      <w:r w:rsidR="002E6714">
        <w:t xml:space="preserve"> de</w:t>
      </w:r>
      <w:r>
        <w:t xml:space="preserve"> téléchargement si téléchargée.</w:t>
      </w:r>
      <w:r w:rsidR="00E26009">
        <w:t xml:space="preserve"> Cliquez dessus il vous demandera de l’installer</w:t>
      </w:r>
      <w:r w:rsidR="00660A26">
        <w:t>, dites oui et l’installation se fera normalement, sans soucis.</w:t>
      </w:r>
    </w:p>
    <w:p w:rsidR="00660A26" w:rsidRDefault="00660A26" w:rsidP="00660A26">
      <w:pPr>
        <w:pStyle w:val="Titre2"/>
      </w:pPr>
      <w:r>
        <w:t>Utilisation :</w:t>
      </w:r>
    </w:p>
    <w:p w:rsidR="009C6369" w:rsidRDefault="00660A26" w:rsidP="00660A26">
      <w:r>
        <w:t>Au lancement de l’application vous remarquerez l’interface très simple, il y a un bouton pour chaque année : dans ces années vous pouvez y ajouter les branches de votre choix en cliquant sur les petits ronds en haut à droite puis sur « Ajouter une branche », entrez le nom de la branche et c’est fait, vos branches vont s’afficher et vous pouvez ensuite gérez vos notes sur les branches créées en cliquant sur les petits rond puis « Ajouter une note » ou « Ajouter une note pondérée », il suffit de mettre le nom de la note, la note qu’on a eu et la pondération si nécessaire. Sachez qu’une branche ne peut avoir que des notes pondérées ou non pondérées. Un mélange des deux entrainera très probablement des problèmes au niveau de la moyenne de la branche et finale</w:t>
      </w:r>
      <w:r w:rsidR="001263AB">
        <w:t xml:space="preserve">. Cette moyenne est calculée </w:t>
      </w:r>
      <w:r w:rsidR="001061F2">
        <w:t>dynamiquement, malgré tout si c’est la première note de la branche vous devrez revenir au menu des branches puis sur les notes pour que la moyenne fonctionne correctent</w:t>
      </w:r>
      <w:bookmarkStart w:id="0" w:name="_GoBack"/>
      <w:bookmarkEnd w:id="0"/>
      <w:r w:rsidR="00EC50B0">
        <w:t>.</w:t>
      </w:r>
      <w:r w:rsidR="009C6369">
        <w:t xml:space="preserve"> Votre moyenne est en vert si elle est égale ou supérieure à 4, sinon elle est en rouge</w:t>
      </w:r>
    </w:p>
    <w:p w:rsidR="00660A26" w:rsidRDefault="001263AB" w:rsidP="00660A26">
      <w:r>
        <w:t>Sur l’écran principal, il y a le bouton Résultats qui permet de voir la moyenne de chaque année passée à l’ETML.</w:t>
      </w:r>
    </w:p>
    <w:p w:rsidR="001263AB" w:rsidRDefault="001263AB" w:rsidP="00660A26">
      <w:r>
        <w:t xml:space="preserve">Pour finir, </w:t>
      </w:r>
      <w:r w:rsidR="009109AB">
        <w:t xml:space="preserve">sur les 3 petits ronds en haut à droite il y a l’onglet Options, qui vous permettra de changer de thème parmi un nombre de couleurs préalablement choisis par les développeurs de l’application.  Ce thème changera l’en-tête de l’application et du téléphone lorsqu’il est sur l’application. </w:t>
      </w:r>
    </w:p>
    <w:p w:rsidR="009109AB" w:rsidRDefault="009109AB" w:rsidP="00660A26">
      <w:r>
        <w:t xml:space="preserve">Toutes les données sont sauvegardées en local sur le smartphone et sont donc perdues en cas de désinstallation de l’application </w:t>
      </w:r>
    </w:p>
    <w:p w:rsidR="009109AB" w:rsidRDefault="009109AB" w:rsidP="00660A26"/>
    <w:p w:rsidR="009109AB" w:rsidRPr="009109AB" w:rsidRDefault="009109AB" w:rsidP="009109AB">
      <w:pPr>
        <w:jc w:val="right"/>
        <w:rPr>
          <w:sz w:val="20"/>
        </w:rPr>
      </w:pPr>
      <w:r w:rsidRPr="009109AB">
        <w:rPr>
          <w:sz w:val="20"/>
        </w:rPr>
        <w:t>André Gomes &amp; Grégory Poget - ETML</w:t>
      </w:r>
    </w:p>
    <w:sectPr w:rsidR="009109AB" w:rsidRPr="009109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0A"/>
    <w:rsid w:val="001061F2"/>
    <w:rsid w:val="001263AB"/>
    <w:rsid w:val="002E6714"/>
    <w:rsid w:val="00443B0A"/>
    <w:rsid w:val="00660A26"/>
    <w:rsid w:val="00682B0A"/>
    <w:rsid w:val="007507AE"/>
    <w:rsid w:val="009109AB"/>
    <w:rsid w:val="009C6369"/>
    <w:rsid w:val="00D71B43"/>
    <w:rsid w:val="00E26009"/>
    <w:rsid w:val="00EC50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652F6"/>
  <w15:chartTrackingRefBased/>
  <w15:docId w15:val="{83CA9C97-CDD1-442D-BAAC-21DBEE984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682B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82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82B0A"/>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682B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368</Words>
  <Characters>2024</Characters>
  <Application>Microsoft Office Word</Application>
  <DocSecurity>0</DocSecurity>
  <Lines>16</Lines>
  <Paragraphs>4</Paragraphs>
  <ScaleCrop>false</ScaleCrop>
  <Company>ETML</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ETML</dc:creator>
  <cp:keywords/>
  <dc:description/>
  <cp:lastModifiedBy>ETML</cp:lastModifiedBy>
  <cp:revision>11</cp:revision>
  <dcterms:created xsi:type="dcterms:W3CDTF">2017-06-19T07:27:00Z</dcterms:created>
  <dcterms:modified xsi:type="dcterms:W3CDTF">2017-06-21T10:28:00Z</dcterms:modified>
</cp:coreProperties>
</file>