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4C55D90" w14:textId="4F39295F" w:rsidR="004D4346" w:rsidRDefault="00981A98" w:rsidP="00981A98">
      <w:pPr>
        <w:pStyle w:val="Heading1"/>
      </w:pPr>
      <w:r>
        <w:t>Issues</w:t>
      </w:r>
      <w:r w:rsidR="00057A83">
        <w:t xml:space="preserve"> for Water-Geo</w:t>
      </w:r>
    </w:p>
    <w:p w14:paraId="3ADDE650" w14:textId="38B2E882" w:rsidR="00981A98" w:rsidRDefault="00981A98" w:rsidP="00877FA2">
      <w:pPr>
        <w:pStyle w:val="Heading2"/>
      </w:pPr>
      <w:r>
        <w:t>Issue</w:t>
      </w:r>
      <w:r w:rsidR="00057A83">
        <w:t xml:space="preserve"> 0001: </w:t>
      </w:r>
      <w:r>
        <w:t>01/21/2026</w:t>
      </w:r>
    </w:p>
    <w:p w14:paraId="28C0E122" w14:textId="2E087C99" w:rsidR="00057A83" w:rsidRDefault="00981A98" w:rsidP="00445965">
      <w:proofErr w:type="spellStart"/>
      <w:r>
        <w:t>Description:</w:t>
      </w:r>
      <w:r w:rsidR="00057A83">
        <w:t>Tall</w:t>
      </w:r>
      <w:proofErr w:type="spellEnd"/>
      <w:r w:rsidR="00057A83">
        <w:t xml:space="preserve"> integral signs </w:t>
      </w: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w:rPr>
            <w:rFonts w:ascii="Cambria Math" w:hAnsi="Cambria Math"/>
          </w:rPr>
          <m:t xml:space="preserve"> dx</m:t>
        </m:r>
      </m:oMath>
      <w:r w:rsidR="00057A83">
        <w:t xml:space="preserve"> loose tops and bottoms. :</w:t>
      </w:r>
    </w:p>
    <w:p w14:paraId="0DDE5332" w14:textId="748F0896" w:rsidR="00057A83" w:rsidRDefault="00057A83" w:rsidP="00445965">
      <w:r>
        <w:rPr>
          <w:b/>
          <w:bCs/>
          <w:noProof/>
        </w:rPr>
        <w:drawing>
          <wp:inline distT="0" distB="0" distL="0" distR="0" wp14:anchorId="3A2C0920" wp14:editId="4F2C60EB">
            <wp:extent cx="5160645" cy="807660"/>
            <wp:effectExtent l="0" t="0" r="1905" b="0"/>
            <wp:docPr id="16111055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05594" name="Picture 1611105594"/>
                    <pic:cNvPicPr/>
                  </pic:nvPicPr>
                  <pic:blipFill rotWithShape="1">
                    <a:blip r:embed="rId6"/>
                    <a:srcRect l="1637" t="9244" r="4237" b="79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130" cy="808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2E16B4" w14:textId="4B9EC97A" w:rsidR="00981A98" w:rsidRDefault="00981A98" w:rsidP="00981A98">
      <w:pPr>
        <w:pStyle w:val="Heading2"/>
      </w:pPr>
      <w:r>
        <w:t>Diagnostics</w:t>
      </w:r>
    </w:p>
    <w:p w14:paraId="09BB72E4" w14:textId="2F916DCD" w:rsidR="00057A83" w:rsidRDefault="00057A83" w:rsidP="00445965">
      <w:r>
        <w:t>Chat:</w:t>
      </w:r>
    </w:p>
    <w:p w14:paraId="50AAE53E" w14:textId="77777777" w:rsidR="00057A83" w:rsidRPr="00057A83" w:rsidRDefault="00057A83" w:rsidP="00057A83">
      <w:r w:rsidRPr="00057A83">
        <w:t xml:space="preserve">Yes — this </w:t>
      </w:r>
      <w:r w:rsidRPr="00057A83">
        <w:rPr>
          <w:i/>
          <w:iCs/>
        </w:rPr>
        <w:t>is</w:t>
      </w:r>
      <w:r w:rsidRPr="00057A83">
        <w:t xml:space="preserve"> enough data, and it points to </w:t>
      </w:r>
      <w:r w:rsidRPr="00057A83">
        <w:rPr>
          <w:b/>
          <w:bCs/>
        </w:rPr>
        <w:t>two concrete failure mechanisms</w:t>
      </w:r>
      <w:r w:rsidRPr="00057A83">
        <w:t xml:space="preserve"> that can make an </w:t>
      </w:r>
      <w:proofErr w:type="gramStart"/>
      <w:r w:rsidRPr="00057A83">
        <w:t>integral’s bbox</w:t>
      </w:r>
      <w:proofErr w:type="gramEnd"/>
      <w:r w:rsidRPr="00057A83">
        <w:t xml:space="preserve"> too short.</w:t>
      </w:r>
    </w:p>
    <w:p w14:paraId="47296C11" w14:textId="77777777" w:rsidR="00057A83" w:rsidRPr="00057A83" w:rsidRDefault="00057A83" w:rsidP="00057A83">
      <w:pPr>
        <w:rPr>
          <w:b/>
          <w:bCs/>
        </w:rPr>
      </w:pPr>
      <w:r w:rsidRPr="00057A83">
        <w:rPr>
          <w:b/>
          <w:bCs/>
        </w:rPr>
        <w:t>1) You are deleting small CC fragments (this alone can shorten “∫”)</w:t>
      </w:r>
    </w:p>
    <w:p w14:paraId="1B239B46" w14:textId="77777777" w:rsidR="00057A83" w:rsidRPr="00057A83" w:rsidRDefault="00057A83" w:rsidP="00057A83">
      <w:r w:rsidRPr="00057A83">
        <w:t>Your pipeline is running connected components with:</w:t>
      </w:r>
    </w:p>
    <w:p w14:paraId="400890C4" w14:textId="77777777" w:rsidR="00057A83" w:rsidRPr="00057A83" w:rsidRDefault="00057A83" w:rsidP="00057A83">
      <w:pPr>
        <w:numPr>
          <w:ilvl w:val="0"/>
          <w:numId w:val="22"/>
        </w:numPr>
      </w:pPr>
      <w:r w:rsidRPr="00057A83">
        <w:t>connectivity: 4</w:t>
      </w:r>
    </w:p>
    <w:p w14:paraId="23A67BDB" w14:textId="77777777" w:rsidR="00057A83" w:rsidRPr="00057A83" w:rsidRDefault="00057A83" w:rsidP="00057A83">
      <w:pPr>
        <w:numPr>
          <w:ilvl w:val="0"/>
          <w:numId w:val="22"/>
        </w:numPr>
      </w:pPr>
      <w:proofErr w:type="spellStart"/>
      <w:r w:rsidRPr="00057A83">
        <w:lastRenderedPageBreak/>
        <w:t>min_area_px</w:t>
      </w:r>
      <w:proofErr w:type="spellEnd"/>
      <w:r w:rsidRPr="00057A83">
        <w:t>: 9</w:t>
      </w:r>
    </w:p>
    <w:p w14:paraId="44EA536E" w14:textId="77777777" w:rsidR="00057A83" w:rsidRPr="00057A83" w:rsidRDefault="00057A83" w:rsidP="00057A83">
      <w:r w:rsidRPr="00057A83">
        <w:t>That combination is harsh on thin, anti-aliased “hooks” at the top/bottom of tall symbols:</w:t>
      </w:r>
    </w:p>
    <w:p w14:paraId="6C8F78C0" w14:textId="77777777" w:rsidR="00057A83" w:rsidRPr="00057A83" w:rsidRDefault="00057A83" w:rsidP="00057A83">
      <w:pPr>
        <w:numPr>
          <w:ilvl w:val="0"/>
          <w:numId w:val="23"/>
        </w:numPr>
      </w:pPr>
      <w:r w:rsidRPr="00057A83">
        <w:t xml:space="preserve">With </w:t>
      </w:r>
      <w:r w:rsidRPr="00057A83">
        <w:rPr>
          <w:b/>
          <w:bCs/>
        </w:rPr>
        <w:t>4-connectivity</w:t>
      </w:r>
      <w:r w:rsidRPr="00057A83">
        <w:t>, diagonal/curved strokes break into smaller islands more easily.</w:t>
      </w:r>
    </w:p>
    <w:p w14:paraId="57185D21" w14:textId="77777777" w:rsidR="00057A83" w:rsidRPr="00057A83" w:rsidRDefault="00057A83" w:rsidP="00057A83">
      <w:pPr>
        <w:numPr>
          <w:ilvl w:val="0"/>
          <w:numId w:val="23"/>
        </w:numPr>
      </w:pPr>
      <w:r w:rsidRPr="00057A83">
        <w:t xml:space="preserve">Then </w:t>
      </w:r>
      <w:proofErr w:type="spellStart"/>
      <w:r w:rsidRPr="00057A83">
        <w:rPr>
          <w:b/>
          <w:bCs/>
        </w:rPr>
        <w:t>min_area_px</w:t>
      </w:r>
      <w:proofErr w:type="spellEnd"/>
      <w:r w:rsidRPr="00057A83">
        <w:rPr>
          <w:b/>
          <w:bCs/>
        </w:rPr>
        <w:t xml:space="preserve"> = 9</w:t>
      </w:r>
      <w:r w:rsidRPr="00057A83">
        <w:t xml:space="preserve"> will </w:t>
      </w:r>
      <w:r w:rsidRPr="00057A83">
        <w:rPr>
          <w:i/>
          <w:iCs/>
        </w:rPr>
        <w:t>drop</w:t>
      </w:r>
      <w:r w:rsidRPr="00057A83">
        <w:t xml:space="preserve"> those islands if the hook fragments fall below 9 pixels.</w:t>
      </w:r>
    </w:p>
    <w:p w14:paraId="5CB98CBC" w14:textId="77777777" w:rsidR="00057A83" w:rsidRPr="00057A83" w:rsidRDefault="00057A83" w:rsidP="00057A83">
      <w:r w:rsidRPr="00057A83">
        <w:t xml:space="preserve">So even if binarization keeps </w:t>
      </w:r>
      <w:r w:rsidRPr="00057A83">
        <w:rPr>
          <w:i/>
          <w:iCs/>
        </w:rPr>
        <w:t>some</w:t>
      </w:r>
      <w:r w:rsidRPr="00057A83">
        <w:t xml:space="preserve"> hook pixels, they can get split off and then discarded. The remaining CC (the main vertical stroke) is what gets boxed — hence “bbox doesn’t bound the integral.”</w:t>
      </w:r>
    </w:p>
    <w:p w14:paraId="5558E8A7" w14:textId="77777777" w:rsidR="00057A83" w:rsidRPr="00057A83" w:rsidRDefault="00057A83" w:rsidP="00057A83">
      <w:r w:rsidRPr="00057A83">
        <w:rPr>
          <w:b/>
          <w:bCs/>
        </w:rPr>
        <w:t>Fast test:</w:t>
      </w:r>
      <w:r w:rsidRPr="00057A83">
        <w:t xml:space="preserve"> set </w:t>
      </w:r>
      <w:proofErr w:type="spellStart"/>
      <w:r w:rsidRPr="00057A83">
        <w:t>min_area_px</w:t>
      </w:r>
      <w:proofErr w:type="spellEnd"/>
      <w:r w:rsidRPr="00057A83">
        <w:t xml:space="preserve"> = 1 (or 2) and re-run </w:t>
      </w:r>
      <w:r w:rsidRPr="00057A83">
        <w:rPr>
          <w:i/>
          <w:iCs/>
        </w:rPr>
        <w:t>just</w:t>
      </w:r>
      <w:r w:rsidRPr="00057A83">
        <w:t xml:space="preserve"> G2/G2b/G2c. If the integral </w:t>
      </w:r>
      <w:proofErr w:type="spellStart"/>
      <w:r w:rsidRPr="00057A83">
        <w:t>bboxes</w:t>
      </w:r>
      <w:proofErr w:type="spellEnd"/>
      <w:r w:rsidRPr="00057A83">
        <w:t xml:space="preserve"> suddenly look right, you’ve confirmed this is a big part of the problem.</w:t>
      </w:r>
    </w:p>
    <w:p w14:paraId="4EE23F22" w14:textId="77777777" w:rsidR="00057A83" w:rsidRPr="00057A83" w:rsidRDefault="00057A83" w:rsidP="00057A83">
      <w:r w:rsidRPr="00057A83">
        <w:rPr>
          <w:b/>
          <w:bCs/>
        </w:rPr>
        <w:lastRenderedPageBreak/>
        <w:t>Likely best fix:</w:t>
      </w:r>
      <w:r w:rsidRPr="00057A83">
        <w:t xml:space="preserve"> don’t delete tiny CCs at the CC stage. Keep them, classify them later as speck, and only ignore them downstream when appropriate. Right </w:t>
      </w:r>
      <w:proofErr w:type="gramStart"/>
      <w:r w:rsidRPr="00057A83">
        <w:t>now</w:t>
      </w:r>
      <w:proofErr w:type="gramEnd"/>
      <w:r w:rsidRPr="00057A83">
        <w:t xml:space="preserve"> you’re throwing away potentially meaningful ink too early.</w:t>
      </w:r>
    </w:p>
    <w:p w14:paraId="589CEDD7" w14:textId="77777777" w:rsidR="00057A83" w:rsidRPr="00057A83" w:rsidRDefault="00057A83" w:rsidP="00057A83">
      <w:pPr>
        <w:rPr>
          <w:b/>
          <w:bCs/>
        </w:rPr>
      </w:pPr>
      <w:r w:rsidRPr="00057A83">
        <w:rPr>
          <w:b/>
          <w:bCs/>
        </w:rPr>
        <w:t xml:space="preserve">2) Your binarization stage isn’t </w:t>
      </w:r>
      <w:proofErr w:type="gramStart"/>
      <w:r w:rsidRPr="00057A83">
        <w:rPr>
          <w:b/>
          <w:bCs/>
        </w:rPr>
        <w:t>logging</w:t>
      </w:r>
      <w:proofErr w:type="gramEnd"/>
      <w:r w:rsidRPr="00057A83">
        <w:rPr>
          <w:b/>
          <w:bCs/>
        </w:rPr>
        <w:t xml:space="preserve"> the decision rule</w:t>
      </w:r>
    </w:p>
    <w:p w14:paraId="175D3FED" w14:textId="77777777" w:rsidR="00057A83" w:rsidRPr="00057A83" w:rsidRDefault="00057A83" w:rsidP="00057A83">
      <w:r w:rsidRPr="00057A83">
        <w:t xml:space="preserve">Your saved G1_binarize.json includes the masks and imageBin, but it does </w:t>
      </w:r>
      <w:r w:rsidRPr="00057A83">
        <w:rPr>
          <w:b/>
          <w:bCs/>
        </w:rPr>
        <w:t>not</w:t>
      </w:r>
      <w:r w:rsidRPr="00057A83">
        <w:t xml:space="preserve"> record the binarization method/threshold parameters (so we can’t directly say “lower threshold” or “switch to Sauvola”) .</w:t>
      </w:r>
    </w:p>
    <w:p w14:paraId="6F6A335F" w14:textId="77777777" w:rsidR="00057A83" w:rsidRPr="00057A83" w:rsidRDefault="00057A83" w:rsidP="00057A83">
      <w:r w:rsidRPr="00057A83">
        <w:t>That’s a logging hole. You already log G3 params nicely (e.g., MaxChW, MaxChH, etc.) — you should do the same for binarize.</w:t>
      </w:r>
    </w:p>
    <w:p w14:paraId="5841C044" w14:textId="77777777" w:rsidR="00057A83" w:rsidRPr="00057A83" w:rsidRDefault="00057A83" w:rsidP="00057A83">
      <w:r w:rsidRPr="00057A83">
        <w:rPr>
          <w:b/>
          <w:bCs/>
        </w:rPr>
        <w:t>Minimum logging to add to G1 output:</w:t>
      </w:r>
    </w:p>
    <w:p w14:paraId="6D79DB2C" w14:textId="77777777" w:rsidR="00057A83" w:rsidRDefault="00057A83" w:rsidP="00057A83">
      <w:pPr>
        <w:numPr>
          <w:ilvl w:val="0"/>
          <w:numId w:val="24"/>
        </w:numPr>
      </w:pPr>
      <w:r w:rsidRPr="00057A83">
        <w:t>polarity chosen (</w:t>
      </w:r>
      <w:proofErr w:type="spellStart"/>
      <w:r w:rsidRPr="00057A83">
        <w:t>black_on_white</w:t>
      </w:r>
      <w:proofErr w:type="spellEnd"/>
      <w:r w:rsidRPr="00057A83">
        <w:t xml:space="preserve"> vs </w:t>
      </w:r>
      <w:proofErr w:type="spellStart"/>
      <w:r w:rsidRPr="00057A83">
        <w:t>white_on_black</w:t>
      </w:r>
      <w:proofErr w:type="spellEnd"/>
      <w:r w:rsidRPr="00057A83">
        <w:t>)</w:t>
      </w:r>
    </w:p>
    <w:p w14:paraId="672D5F65" w14:textId="23EE23C1" w:rsidR="00877FA2" w:rsidRPr="00057A83" w:rsidRDefault="00877FA2" w:rsidP="00877FA2">
      <w:proofErr w:type="spellStart"/>
      <w:r>
        <w:t>connecctivity</w:t>
      </w:r>
      <w:proofErr w:type="spellEnd"/>
    </w:p>
    <w:p w14:paraId="76DA2B74" w14:textId="77777777" w:rsidR="00057A83" w:rsidRPr="00057A83" w:rsidRDefault="00057A83" w:rsidP="00057A83">
      <w:pPr>
        <w:numPr>
          <w:ilvl w:val="0"/>
          <w:numId w:val="24"/>
        </w:numPr>
      </w:pPr>
      <w:r w:rsidRPr="00057A83">
        <w:lastRenderedPageBreak/>
        <w:t xml:space="preserve">method (global, </w:t>
      </w:r>
      <w:proofErr w:type="spellStart"/>
      <w:r w:rsidRPr="00057A83">
        <w:t>otsu</w:t>
      </w:r>
      <w:proofErr w:type="spellEnd"/>
      <w:r w:rsidRPr="00057A83">
        <w:t xml:space="preserve">, </w:t>
      </w:r>
      <w:proofErr w:type="spellStart"/>
      <w:r w:rsidRPr="00057A83">
        <w:t>adaptive_gaussian</w:t>
      </w:r>
      <w:proofErr w:type="spellEnd"/>
      <w:r w:rsidRPr="00057A83">
        <w:t xml:space="preserve">, </w:t>
      </w:r>
      <w:proofErr w:type="spellStart"/>
      <w:r w:rsidRPr="00057A83">
        <w:t>sauvola</w:t>
      </w:r>
      <w:proofErr w:type="spellEnd"/>
      <w:r w:rsidRPr="00057A83">
        <w:t>, etc.)</w:t>
      </w:r>
    </w:p>
    <w:p w14:paraId="2AC206BD" w14:textId="77777777" w:rsidR="00057A83" w:rsidRPr="00057A83" w:rsidRDefault="00057A83" w:rsidP="00057A83">
      <w:pPr>
        <w:numPr>
          <w:ilvl w:val="0"/>
          <w:numId w:val="24"/>
        </w:numPr>
      </w:pPr>
      <w:r w:rsidRPr="00057A83">
        <w:t xml:space="preserve">the numeric threshold(s) </w:t>
      </w:r>
      <w:proofErr w:type="gramStart"/>
      <w:r w:rsidRPr="00057A83">
        <w:t>actually used</w:t>
      </w:r>
      <w:proofErr w:type="gramEnd"/>
    </w:p>
    <w:p w14:paraId="70895567" w14:textId="77777777" w:rsidR="00057A83" w:rsidRPr="00057A83" w:rsidRDefault="00057A83" w:rsidP="00057A83">
      <w:pPr>
        <w:numPr>
          <w:ilvl w:val="0"/>
          <w:numId w:val="24"/>
        </w:numPr>
      </w:pPr>
      <w:r w:rsidRPr="00057A83">
        <w:t>any morphology applied (dilate/erode/close kernel size)</w:t>
      </w:r>
    </w:p>
    <w:p w14:paraId="5F9E3AF7" w14:textId="77777777" w:rsidR="00057A83" w:rsidRPr="00057A83" w:rsidRDefault="00057A83" w:rsidP="00057A83">
      <w:r w:rsidRPr="00057A83">
        <w:t xml:space="preserve">That way, when a glyph loses its curls, you can tell whether it happened in </w:t>
      </w:r>
      <w:r w:rsidRPr="00057A83">
        <w:rPr>
          <w:b/>
          <w:bCs/>
        </w:rPr>
        <w:t>binarize</w:t>
      </w:r>
      <w:r w:rsidRPr="00057A83">
        <w:t xml:space="preserve"> or in </w:t>
      </w:r>
      <w:r w:rsidRPr="00057A83">
        <w:rPr>
          <w:b/>
          <w:bCs/>
        </w:rPr>
        <w:t>CC filtering</w:t>
      </w:r>
      <w:r w:rsidRPr="00057A83">
        <w:t>.</w:t>
      </w:r>
    </w:p>
    <w:p w14:paraId="5448FAF5" w14:textId="77777777" w:rsidR="00057A83" w:rsidRPr="00057A83" w:rsidRDefault="00057A83" w:rsidP="00057A83">
      <w:pPr>
        <w:rPr>
          <w:b/>
          <w:bCs/>
        </w:rPr>
      </w:pPr>
      <w:r w:rsidRPr="00057A83">
        <w:rPr>
          <w:b/>
          <w:bCs/>
        </w:rPr>
        <w:t>What I would change first (in order)</w:t>
      </w:r>
    </w:p>
    <w:p w14:paraId="0ED0720F" w14:textId="77777777" w:rsidR="00057A83" w:rsidRPr="00057A83" w:rsidRDefault="00057A83" w:rsidP="00057A83">
      <w:pPr>
        <w:numPr>
          <w:ilvl w:val="0"/>
          <w:numId w:val="25"/>
        </w:numPr>
      </w:pPr>
      <w:r w:rsidRPr="00057A83">
        <w:rPr>
          <w:b/>
          <w:bCs/>
        </w:rPr>
        <w:t xml:space="preserve">Drop </w:t>
      </w:r>
      <w:proofErr w:type="spellStart"/>
      <w:r w:rsidRPr="00057A83">
        <w:rPr>
          <w:b/>
          <w:bCs/>
        </w:rPr>
        <w:t>min_area_px</w:t>
      </w:r>
      <w:proofErr w:type="spellEnd"/>
      <w:r w:rsidRPr="00057A83">
        <w:rPr>
          <w:b/>
          <w:bCs/>
        </w:rPr>
        <w:t xml:space="preserve"> to 1–2</w:t>
      </w:r>
      <w:r w:rsidRPr="00057A83">
        <w:t xml:space="preserve"> (or stop filtering there) and see if the integral hooks reappear.</w:t>
      </w:r>
    </w:p>
    <w:p w14:paraId="6DB44FE3" w14:textId="77777777" w:rsidR="00057A83" w:rsidRPr="00057A83" w:rsidRDefault="00057A83" w:rsidP="00057A83">
      <w:pPr>
        <w:numPr>
          <w:ilvl w:val="0"/>
          <w:numId w:val="25"/>
        </w:numPr>
      </w:pPr>
      <w:r w:rsidRPr="00057A83">
        <w:t xml:space="preserve">If hooks are still missing, add a tiny </w:t>
      </w:r>
      <w:r w:rsidRPr="00057A83">
        <w:rPr>
          <w:b/>
          <w:bCs/>
        </w:rPr>
        <w:t>closing or dilation</w:t>
      </w:r>
      <w:r w:rsidRPr="00057A83">
        <w:t xml:space="preserve"> </w:t>
      </w:r>
      <w:r w:rsidRPr="00057A83">
        <w:rPr>
          <w:i/>
          <w:iCs/>
        </w:rPr>
        <w:t>before</w:t>
      </w:r>
      <w:r w:rsidRPr="00057A83">
        <w:t xml:space="preserve"> CC labeling (1-pixel radius often fixes anti-aliased math curls without wrecking the page).</w:t>
      </w:r>
    </w:p>
    <w:p w14:paraId="39699846" w14:textId="77777777" w:rsidR="00057A83" w:rsidRPr="00057A83" w:rsidRDefault="00057A83" w:rsidP="00057A83">
      <w:pPr>
        <w:numPr>
          <w:ilvl w:val="0"/>
          <w:numId w:val="25"/>
        </w:numPr>
      </w:pPr>
      <w:r w:rsidRPr="00057A83">
        <w:t xml:space="preserve">Consider </w:t>
      </w:r>
      <w:r w:rsidRPr="00057A83">
        <w:rPr>
          <w:b/>
          <w:bCs/>
        </w:rPr>
        <w:t>8-connectivity</w:t>
      </w:r>
      <w:r w:rsidRPr="00057A83">
        <w:t xml:space="preserve"> for CC labeling (or keep 4-connectivity but apply the tiny dilation first).</w:t>
      </w:r>
    </w:p>
    <w:p w14:paraId="230382FC" w14:textId="77777777" w:rsidR="00057A83" w:rsidRPr="00057A83" w:rsidRDefault="00057A83" w:rsidP="00057A83">
      <w:pPr>
        <w:rPr>
          <w:b/>
          <w:bCs/>
        </w:rPr>
      </w:pPr>
      <w:r w:rsidRPr="00057A83">
        <w:rPr>
          <w:b/>
          <w:bCs/>
        </w:rPr>
        <w:lastRenderedPageBreak/>
        <w:t>A practical “don’t let this break geometry” backstop</w:t>
      </w:r>
    </w:p>
    <w:p w14:paraId="58C4B0F2" w14:textId="77777777" w:rsidR="00057A83" w:rsidRPr="00057A83" w:rsidRDefault="00057A83" w:rsidP="00057A83">
      <w:r w:rsidRPr="00057A83">
        <w:t xml:space="preserve">Even after you fix ink loss, you’ll still occasionally get a tall symbol whose hooks are separate components (that’s normal in some fonts/renders). </w:t>
      </w:r>
      <w:proofErr w:type="gramStart"/>
      <w:r w:rsidRPr="00057A83">
        <w:t>So</w:t>
      </w:r>
      <w:proofErr w:type="gramEnd"/>
      <w:r w:rsidRPr="00057A83">
        <w:t xml:space="preserve"> add a rule:</w:t>
      </w:r>
    </w:p>
    <w:p w14:paraId="0CC524FC" w14:textId="77777777" w:rsidR="00057A83" w:rsidRPr="00057A83" w:rsidRDefault="00057A83" w:rsidP="00057A83">
      <w:pPr>
        <w:numPr>
          <w:ilvl w:val="0"/>
          <w:numId w:val="26"/>
        </w:numPr>
      </w:pPr>
      <w:r w:rsidRPr="00057A83">
        <w:t xml:space="preserve">When you later tag a CC as “tall-math candidate” (integral/sum/product), </w:t>
      </w:r>
      <w:r w:rsidRPr="00057A83">
        <w:rPr>
          <w:b/>
          <w:bCs/>
        </w:rPr>
        <w:t>union in nearby specks</w:t>
      </w:r>
      <w:r w:rsidRPr="00057A83">
        <w:t xml:space="preserve"> within a small radius proportional to char </w:t>
      </w:r>
      <w:proofErr w:type="gramStart"/>
      <w:r w:rsidRPr="00057A83">
        <w:t>height, and</w:t>
      </w:r>
      <w:proofErr w:type="gramEnd"/>
      <w:r w:rsidRPr="00057A83">
        <w:t xml:space="preserve"> recompute the bbox from the union.</w:t>
      </w:r>
    </w:p>
    <w:p w14:paraId="02288EB3" w14:textId="77777777" w:rsidR="00057A83" w:rsidRPr="00057A83" w:rsidRDefault="00057A83" w:rsidP="00057A83">
      <w:r w:rsidRPr="00057A83">
        <w:t>That preserves semantic extent without forcing you to globally keep specks as “real characters” in the rest of the pipeline.</w:t>
      </w:r>
    </w:p>
    <w:p w14:paraId="68F71083" w14:textId="77777777" w:rsidR="00057A83" w:rsidRDefault="00057A83" w:rsidP="00057A83">
      <w:r w:rsidRPr="00057A83">
        <w:t xml:space="preserve">If you want, paste (or point me to) the current binarize() code in Functions.py. Right </w:t>
      </w:r>
      <w:proofErr w:type="gramStart"/>
      <w:r w:rsidRPr="00057A83">
        <w:t>now</w:t>
      </w:r>
      <w:proofErr w:type="gramEnd"/>
      <w:r w:rsidRPr="00057A83">
        <w:t xml:space="preserve"> your JSON shows </w:t>
      </w:r>
      <w:r w:rsidRPr="00057A83">
        <w:rPr>
          <w:i/>
          <w:iCs/>
        </w:rPr>
        <w:t>what came out</w:t>
      </w:r>
      <w:r w:rsidRPr="00057A83">
        <w:t xml:space="preserve">, but not </w:t>
      </w:r>
      <w:r w:rsidRPr="00057A83">
        <w:rPr>
          <w:i/>
          <w:iCs/>
        </w:rPr>
        <w:t>how you decided it</w:t>
      </w:r>
      <w:r w:rsidRPr="00057A83">
        <w:t xml:space="preserve">, and the fix depends on whether the ink was lost in thresholding or deleted by </w:t>
      </w:r>
      <w:proofErr w:type="spellStart"/>
      <w:r w:rsidRPr="00057A83">
        <w:t>min_area_px</w:t>
      </w:r>
      <w:proofErr w:type="spellEnd"/>
      <w:r w:rsidRPr="00057A83">
        <w:t>.</w:t>
      </w:r>
    </w:p>
    <w:p w14:paraId="4C58D1BF" w14:textId="6FBEA9DE" w:rsidR="00877FA2" w:rsidRDefault="00877FA2" w:rsidP="00057A83">
      <w:r>
        <w:lastRenderedPageBreak/>
        <w:t>________________________________</w:t>
      </w:r>
    </w:p>
    <w:p w14:paraId="6F5DE402" w14:textId="5AA97CD7" w:rsidR="00877FA2" w:rsidRPr="00057A83" w:rsidRDefault="00877FA2" w:rsidP="00057A83">
      <w:r>
        <w:t>Solved: Change 4 Connectivity to 8</w:t>
      </w:r>
      <w:r>
        <w:t xml:space="preserve"> connectivity. Curved diagonal objects need diagonal connections.</w:t>
      </w:r>
    </w:p>
    <w:p w14:paraId="5903C3DA" w14:textId="04791CF2" w:rsidR="00057A83" w:rsidRDefault="00877FA2" w:rsidP="00445965">
      <w:r w:rsidRPr="00877FA2">
        <w:drawing>
          <wp:inline distT="0" distB="0" distL="0" distR="0" wp14:anchorId="3558221E" wp14:editId="1D1FB72D">
            <wp:extent cx="5486400" cy="1047750"/>
            <wp:effectExtent l="0" t="0" r="0" b="0"/>
            <wp:docPr id="185916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673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AA07" w14:textId="294E02DA" w:rsidR="00877FA2" w:rsidRDefault="00877FA2" w:rsidP="00445965">
      <w:r>
        <w:t>2025-01-22</w:t>
      </w:r>
    </w:p>
    <w:p w14:paraId="3F23588C" w14:textId="59107DA8" w:rsidR="00877FA2" w:rsidRPr="00445965" w:rsidRDefault="00877FA2" w:rsidP="00877FA2">
      <w:pPr>
        <w:pStyle w:val="Heading2"/>
      </w:pPr>
      <w:r>
        <w:t>Issue 0002:</w:t>
      </w:r>
    </w:p>
    <w:sectPr w:rsidR="00877FA2" w:rsidRPr="004459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C440CFA"/>
    <w:lvl w:ilvl="0">
      <w:start w:val="1"/>
      <w:numFmt w:val="bullet"/>
      <w:lvlText w:val="·"/>
      <w:lvlJc w:val="left"/>
      <w:pPr>
        <w:ind w:left="360" w:hanging="360"/>
      </w:pPr>
      <w:rPr>
        <w:rFonts w:ascii="Consolas" w:hAnsi="Consolas" w:hint="default"/>
      </w:rPr>
    </w:lvl>
  </w:abstractNum>
  <w:abstractNum w:abstractNumId="9" w15:restartNumberingAfterBreak="0">
    <w:nsid w:val="0649472B"/>
    <w:multiLevelType w:val="hybridMultilevel"/>
    <w:tmpl w:val="18640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A20A47"/>
    <w:multiLevelType w:val="hybridMultilevel"/>
    <w:tmpl w:val="AE10083A"/>
    <w:lvl w:ilvl="0" w:tplc="0C440CFA">
      <w:start w:val="1"/>
      <w:numFmt w:val="bullet"/>
      <w:lvlText w:val="·"/>
      <w:lvlJc w:val="left"/>
      <w:pPr>
        <w:ind w:left="360" w:hanging="360"/>
      </w:pPr>
      <w:rPr>
        <w:rFonts w:ascii="Consolas" w:hAnsi="Consola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C1122AC"/>
    <w:multiLevelType w:val="hybridMultilevel"/>
    <w:tmpl w:val="D08C3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9C239F"/>
    <w:multiLevelType w:val="multilevel"/>
    <w:tmpl w:val="858E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146F8B"/>
    <w:multiLevelType w:val="multilevel"/>
    <w:tmpl w:val="0D96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3A7BE0"/>
    <w:multiLevelType w:val="multilevel"/>
    <w:tmpl w:val="1200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AD2E19"/>
    <w:multiLevelType w:val="hybridMultilevel"/>
    <w:tmpl w:val="BE6A96A8"/>
    <w:lvl w:ilvl="0" w:tplc="292C07F0">
      <w:numFmt w:val="bullet"/>
      <w:lvlText w:val="-"/>
      <w:lvlJc w:val="left"/>
      <w:pPr>
        <w:ind w:left="750" w:hanging="390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B64361"/>
    <w:multiLevelType w:val="hybridMultilevel"/>
    <w:tmpl w:val="4D8A3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92FE5"/>
    <w:multiLevelType w:val="multilevel"/>
    <w:tmpl w:val="3E0C9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2B2522"/>
    <w:multiLevelType w:val="multilevel"/>
    <w:tmpl w:val="84EE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9B49A5"/>
    <w:multiLevelType w:val="hybridMultilevel"/>
    <w:tmpl w:val="E098C3BA"/>
    <w:lvl w:ilvl="0" w:tplc="292C07F0">
      <w:numFmt w:val="bullet"/>
      <w:lvlText w:val="-"/>
      <w:lvlJc w:val="left"/>
      <w:pPr>
        <w:ind w:left="750" w:hanging="390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3F5D65"/>
    <w:multiLevelType w:val="hybridMultilevel"/>
    <w:tmpl w:val="50F89618"/>
    <w:lvl w:ilvl="0" w:tplc="0C440CFA">
      <w:start w:val="1"/>
      <w:numFmt w:val="bullet"/>
      <w:lvlText w:val="·"/>
      <w:lvlJc w:val="left"/>
      <w:pPr>
        <w:ind w:left="360" w:hanging="360"/>
      </w:pPr>
      <w:rPr>
        <w:rFonts w:ascii="Consolas" w:hAnsi="Consola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85F0EA9"/>
    <w:multiLevelType w:val="hybridMultilevel"/>
    <w:tmpl w:val="5204E26E"/>
    <w:lvl w:ilvl="0" w:tplc="14D0C536">
      <w:numFmt w:val="bullet"/>
      <w:lvlText w:val="—"/>
      <w:lvlJc w:val="left"/>
      <w:pPr>
        <w:ind w:left="396" w:hanging="396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2796380"/>
    <w:multiLevelType w:val="hybridMultilevel"/>
    <w:tmpl w:val="AE4872CC"/>
    <w:lvl w:ilvl="0" w:tplc="0C440CFA">
      <w:start w:val="1"/>
      <w:numFmt w:val="bullet"/>
      <w:lvlText w:val="·"/>
      <w:lvlJc w:val="left"/>
      <w:pPr>
        <w:ind w:left="750" w:hanging="390"/>
      </w:pPr>
      <w:rPr>
        <w:rFonts w:ascii="Consolas" w:hAnsi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8136C7"/>
    <w:multiLevelType w:val="hybridMultilevel"/>
    <w:tmpl w:val="65A61DC0"/>
    <w:lvl w:ilvl="0" w:tplc="0C440CFA">
      <w:start w:val="1"/>
      <w:numFmt w:val="bullet"/>
      <w:lvlText w:val="·"/>
      <w:lvlJc w:val="left"/>
      <w:pPr>
        <w:ind w:left="720" w:hanging="360"/>
      </w:pPr>
      <w:rPr>
        <w:rFonts w:ascii="Consolas" w:hAnsi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980EC6"/>
    <w:multiLevelType w:val="hybridMultilevel"/>
    <w:tmpl w:val="FF0AD7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8F46A6E"/>
    <w:multiLevelType w:val="hybridMultilevel"/>
    <w:tmpl w:val="A1DAA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08803">
    <w:abstractNumId w:val="8"/>
  </w:num>
  <w:num w:numId="2" w16cid:durableId="743187671">
    <w:abstractNumId w:val="6"/>
  </w:num>
  <w:num w:numId="3" w16cid:durableId="245845655">
    <w:abstractNumId w:val="5"/>
  </w:num>
  <w:num w:numId="4" w16cid:durableId="125052329">
    <w:abstractNumId w:val="4"/>
  </w:num>
  <w:num w:numId="5" w16cid:durableId="1160730116">
    <w:abstractNumId w:val="7"/>
  </w:num>
  <w:num w:numId="6" w16cid:durableId="1557544186">
    <w:abstractNumId w:val="3"/>
  </w:num>
  <w:num w:numId="7" w16cid:durableId="270205440">
    <w:abstractNumId w:val="2"/>
  </w:num>
  <w:num w:numId="8" w16cid:durableId="1604678927">
    <w:abstractNumId w:val="1"/>
  </w:num>
  <w:num w:numId="9" w16cid:durableId="1016537400">
    <w:abstractNumId w:val="0"/>
  </w:num>
  <w:num w:numId="10" w16cid:durableId="1303652307">
    <w:abstractNumId w:val="9"/>
  </w:num>
  <w:num w:numId="11" w16cid:durableId="1529029895">
    <w:abstractNumId w:val="16"/>
  </w:num>
  <w:num w:numId="12" w16cid:durableId="362052348">
    <w:abstractNumId w:val="24"/>
  </w:num>
  <w:num w:numId="13" w16cid:durableId="1978950245">
    <w:abstractNumId w:val="25"/>
  </w:num>
  <w:num w:numId="14" w16cid:durableId="34434572">
    <w:abstractNumId w:val="21"/>
  </w:num>
  <w:num w:numId="15" w16cid:durableId="1610821855">
    <w:abstractNumId w:val="11"/>
  </w:num>
  <w:num w:numId="16" w16cid:durableId="1907833810">
    <w:abstractNumId w:val="15"/>
  </w:num>
  <w:num w:numId="17" w16cid:durableId="35279368">
    <w:abstractNumId w:val="19"/>
  </w:num>
  <w:num w:numId="18" w16cid:durableId="2093507509">
    <w:abstractNumId w:val="22"/>
  </w:num>
  <w:num w:numId="19" w16cid:durableId="1860240073">
    <w:abstractNumId w:val="23"/>
  </w:num>
  <w:num w:numId="20" w16cid:durableId="198982341">
    <w:abstractNumId w:val="20"/>
  </w:num>
  <w:num w:numId="21" w16cid:durableId="1830367480">
    <w:abstractNumId w:val="10"/>
  </w:num>
  <w:num w:numId="22" w16cid:durableId="1204829408">
    <w:abstractNumId w:val="13"/>
  </w:num>
  <w:num w:numId="23" w16cid:durableId="970289797">
    <w:abstractNumId w:val="12"/>
  </w:num>
  <w:num w:numId="24" w16cid:durableId="2013215178">
    <w:abstractNumId w:val="14"/>
  </w:num>
  <w:num w:numId="25" w16cid:durableId="382338906">
    <w:abstractNumId w:val="17"/>
  </w:num>
  <w:num w:numId="26" w16cid:durableId="80145909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A83"/>
    <w:rsid w:val="00034616"/>
    <w:rsid w:val="00045023"/>
    <w:rsid w:val="00057A83"/>
    <w:rsid w:val="0006063C"/>
    <w:rsid w:val="000702DE"/>
    <w:rsid w:val="000B567E"/>
    <w:rsid w:val="001301E4"/>
    <w:rsid w:val="0015074B"/>
    <w:rsid w:val="0015320D"/>
    <w:rsid w:val="00155D01"/>
    <w:rsid w:val="00182887"/>
    <w:rsid w:val="00186F40"/>
    <w:rsid w:val="001C5B02"/>
    <w:rsid w:val="001D3258"/>
    <w:rsid w:val="001E2CDB"/>
    <w:rsid w:val="00211EB2"/>
    <w:rsid w:val="00241033"/>
    <w:rsid w:val="00252C1E"/>
    <w:rsid w:val="0029639D"/>
    <w:rsid w:val="002C2665"/>
    <w:rsid w:val="002D16A2"/>
    <w:rsid w:val="002E7551"/>
    <w:rsid w:val="00326F90"/>
    <w:rsid w:val="0033071E"/>
    <w:rsid w:val="003406E5"/>
    <w:rsid w:val="00360797"/>
    <w:rsid w:val="003659E5"/>
    <w:rsid w:val="003903CF"/>
    <w:rsid w:val="004069F8"/>
    <w:rsid w:val="0042034C"/>
    <w:rsid w:val="00445965"/>
    <w:rsid w:val="00471CDB"/>
    <w:rsid w:val="004B6D8A"/>
    <w:rsid w:val="004D2C63"/>
    <w:rsid w:val="004D4346"/>
    <w:rsid w:val="00541F52"/>
    <w:rsid w:val="00570E10"/>
    <w:rsid w:val="005A2DBD"/>
    <w:rsid w:val="005E64B0"/>
    <w:rsid w:val="005F15A8"/>
    <w:rsid w:val="00612DB7"/>
    <w:rsid w:val="00677CE9"/>
    <w:rsid w:val="00695E2B"/>
    <w:rsid w:val="006B68B5"/>
    <w:rsid w:val="006E6612"/>
    <w:rsid w:val="006E6FCD"/>
    <w:rsid w:val="006F4D5F"/>
    <w:rsid w:val="006F59B5"/>
    <w:rsid w:val="00716327"/>
    <w:rsid w:val="0074139E"/>
    <w:rsid w:val="007474D7"/>
    <w:rsid w:val="007B2D5D"/>
    <w:rsid w:val="007C3A4B"/>
    <w:rsid w:val="007C7836"/>
    <w:rsid w:val="007D78CA"/>
    <w:rsid w:val="00814798"/>
    <w:rsid w:val="008213C5"/>
    <w:rsid w:val="00826958"/>
    <w:rsid w:val="008434A0"/>
    <w:rsid w:val="00877FA2"/>
    <w:rsid w:val="00886091"/>
    <w:rsid w:val="008A70EB"/>
    <w:rsid w:val="008C331B"/>
    <w:rsid w:val="009136AD"/>
    <w:rsid w:val="009450F3"/>
    <w:rsid w:val="009510BB"/>
    <w:rsid w:val="00981A98"/>
    <w:rsid w:val="009D5E8F"/>
    <w:rsid w:val="009F0E88"/>
    <w:rsid w:val="00A45C9B"/>
    <w:rsid w:val="00A51595"/>
    <w:rsid w:val="00A87689"/>
    <w:rsid w:val="00AA1D8D"/>
    <w:rsid w:val="00AA20EA"/>
    <w:rsid w:val="00B33CAA"/>
    <w:rsid w:val="00B3679E"/>
    <w:rsid w:val="00B47730"/>
    <w:rsid w:val="00B75FAE"/>
    <w:rsid w:val="00B852C5"/>
    <w:rsid w:val="00BC3191"/>
    <w:rsid w:val="00BD78D0"/>
    <w:rsid w:val="00BF3894"/>
    <w:rsid w:val="00C00B4C"/>
    <w:rsid w:val="00C05E16"/>
    <w:rsid w:val="00C275C0"/>
    <w:rsid w:val="00C538F6"/>
    <w:rsid w:val="00C96CC5"/>
    <w:rsid w:val="00CB0664"/>
    <w:rsid w:val="00CB427B"/>
    <w:rsid w:val="00CB7EC0"/>
    <w:rsid w:val="00CE46C3"/>
    <w:rsid w:val="00D06DF6"/>
    <w:rsid w:val="00D10551"/>
    <w:rsid w:val="00D40A4C"/>
    <w:rsid w:val="00D66BBC"/>
    <w:rsid w:val="00DA0A4B"/>
    <w:rsid w:val="00DC3BDB"/>
    <w:rsid w:val="00E16880"/>
    <w:rsid w:val="00E44323"/>
    <w:rsid w:val="00E8528A"/>
    <w:rsid w:val="00EB446C"/>
    <w:rsid w:val="00EC2F27"/>
    <w:rsid w:val="00EE0C48"/>
    <w:rsid w:val="00F03DFA"/>
    <w:rsid w:val="00F06555"/>
    <w:rsid w:val="00F815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A31865"/>
  <w14:defaultImageDpi w14:val="330"/>
  <w15:docId w15:val="{7BE5C0DD-DBF3-4642-A98B-3DFFE709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346"/>
    <w:pPr>
      <w:spacing w:before="360" w:after="120" w:line="300" w:lineRule="auto"/>
    </w:pPr>
    <w:rPr>
      <w:rFonts w:ascii="Consolas" w:hAnsi="Consolas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6958"/>
    <w:pPr>
      <w:keepNext/>
      <w:keepLines/>
      <w:spacing w:before="240" w:after="240" w:line="288" w:lineRule="auto"/>
      <w:outlineLvl w:val="0"/>
    </w:pPr>
    <w:rPr>
      <w:rFonts w:asciiTheme="majorHAnsi" w:eastAsiaTheme="majorEastAsia" w:hAnsiTheme="majorHAnsi" w:cstheme="majorBidi"/>
      <w:b/>
      <w:bCs/>
      <w:color w:val="244061" w:themeColor="accent1" w:themeShade="8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6958"/>
    <w:pPr>
      <w:keepNext/>
      <w:keepLines/>
      <w:spacing w:before="120" w:line="288" w:lineRule="auto"/>
      <w:outlineLvl w:val="1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331B"/>
    <w:pPr>
      <w:keepNext/>
      <w:keepLines/>
      <w:spacing w:before="240" w:after="100" w:afterAutospacing="1" w:line="288" w:lineRule="auto"/>
      <w:outlineLvl w:val="2"/>
    </w:pPr>
    <w:rPr>
      <w:rFonts w:asciiTheme="majorHAnsi" w:eastAsiaTheme="majorEastAsia" w:hAnsiTheme="majorHAnsi" w:cstheme="majorBidi"/>
      <w:b/>
      <w:bCs/>
      <w:color w:val="244061" w:themeColor="accent1" w:themeShade="80"/>
      <w:sz w:val="4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7EC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244061" w:themeColor="accent1" w:themeShade="80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CB7EC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26958"/>
    <w:rPr>
      <w:rFonts w:asciiTheme="majorHAnsi" w:eastAsiaTheme="majorEastAsia" w:hAnsiTheme="majorHAnsi" w:cstheme="majorBidi"/>
      <w:b/>
      <w:bCs/>
      <w:color w:val="244061" w:themeColor="accent1" w:themeShade="8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26958"/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C331B"/>
    <w:rPr>
      <w:rFonts w:asciiTheme="majorHAnsi" w:eastAsiaTheme="majorEastAsia" w:hAnsiTheme="majorHAnsi" w:cstheme="majorBidi"/>
      <w:b/>
      <w:bCs/>
      <w:color w:val="244061" w:themeColor="accent1" w:themeShade="80"/>
      <w:sz w:val="4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186F40"/>
    <w:pPr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B852C5"/>
    <w:pPr>
      <w:ind w:left="288" w:hanging="288"/>
      <w:contextualSpacing/>
    </w:pPr>
  </w:style>
  <w:style w:type="paragraph" w:styleId="List2">
    <w:name w:val="List 2"/>
    <w:basedOn w:val="Normal"/>
    <w:uiPriority w:val="99"/>
    <w:unhideWhenUsed/>
    <w:rsid w:val="009D5E8F"/>
    <w:pPr>
      <w:ind w:left="576" w:hanging="288"/>
      <w:contextualSpacing/>
    </w:pPr>
  </w:style>
  <w:style w:type="paragraph" w:styleId="List3">
    <w:name w:val="List 3"/>
    <w:basedOn w:val="Normal"/>
    <w:uiPriority w:val="99"/>
    <w:unhideWhenUsed/>
    <w:rsid w:val="009D5E8F"/>
    <w:pPr>
      <w:ind w:left="864" w:hanging="288"/>
      <w:contextualSpacing/>
    </w:pPr>
  </w:style>
  <w:style w:type="paragraph" w:styleId="ListBullet">
    <w:name w:val="List Bullet"/>
    <w:basedOn w:val="Normal"/>
    <w:uiPriority w:val="99"/>
    <w:unhideWhenUsed/>
    <w:rsid w:val="009D5E8F"/>
    <w:pPr>
      <w:contextualSpacing/>
    </w:pPr>
  </w:style>
  <w:style w:type="paragraph" w:styleId="ListBullet2">
    <w:name w:val="List Bullet 2"/>
    <w:basedOn w:val="Normal"/>
    <w:uiPriority w:val="99"/>
    <w:unhideWhenUsed/>
    <w:rsid w:val="009D5E8F"/>
    <w:pPr>
      <w:numPr>
        <w:numId w:val="2"/>
      </w:numPr>
      <w:ind w:left="576" w:hanging="288"/>
      <w:contextualSpacing/>
    </w:pPr>
  </w:style>
  <w:style w:type="paragraph" w:styleId="ListBullet3">
    <w:name w:val="List Bullet 3"/>
    <w:basedOn w:val="Normal"/>
    <w:uiPriority w:val="99"/>
    <w:unhideWhenUsed/>
    <w:rsid w:val="009D5E8F"/>
    <w:pPr>
      <w:numPr>
        <w:numId w:val="3"/>
      </w:numPr>
      <w:ind w:left="864" w:hanging="288"/>
      <w:contextualSpacing/>
    </w:pPr>
  </w:style>
  <w:style w:type="paragraph" w:styleId="ListNumber">
    <w:name w:val="List Number"/>
    <w:basedOn w:val="Normal"/>
    <w:uiPriority w:val="99"/>
    <w:unhideWhenUsed/>
    <w:rsid w:val="00182887"/>
    <w:pPr>
      <w:numPr>
        <w:numId w:val="5"/>
      </w:numPr>
      <w:spacing w:line="288" w:lineRule="auto"/>
      <w:ind w:left="259" w:hanging="259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CB7EC0"/>
    <w:rPr>
      <w:rFonts w:asciiTheme="majorHAnsi" w:eastAsiaTheme="majorEastAsia" w:hAnsiTheme="majorHAnsi" w:cstheme="majorBidi"/>
      <w:b/>
      <w:bCs/>
      <w:iCs/>
      <w:color w:val="244061" w:themeColor="accent1" w:themeShade="80"/>
      <w:sz w:val="36"/>
    </w:rPr>
  </w:style>
  <w:style w:type="character" w:customStyle="1" w:styleId="Heading5Char">
    <w:name w:val="Heading 5 Char"/>
    <w:basedOn w:val="DefaultParagraphFont"/>
    <w:link w:val="Heading5"/>
    <w:uiPriority w:val="9"/>
    <w:rsid w:val="00CB7EC0"/>
    <w:rPr>
      <w:rFonts w:asciiTheme="majorHAnsi" w:eastAsiaTheme="majorEastAsia" w:hAnsiTheme="majorHAnsi" w:cstheme="majorBidi"/>
      <w:color w:val="365F91" w:themeColor="accent1" w:themeShade="BF"/>
      <w:sz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onsolas" w:hAnsi="Consola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onsolas" w:hAnsi="Consola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onsolas" w:hAnsi="Consolas"/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thStatement">
    <w:name w:val="Math Statement"/>
    <w:basedOn w:val="Normal"/>
    <w:qFormat/>
  </w:style>
  <w:style w:type="character" w:styleId="PlaceholderText">
    <w:name w:val="Placeholder Text"/>
    <w:basedOn w:val="DefaultParagraphFont"/>
    <w:uiPriority w:val="99"/>
    <w:semiHidden/>
    <w:rsid w:val="00DA0A4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ayne\OneDrive\Documents\Custom%20Office%20Templates\nor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norm.dotx</Template>
  <TotalTime>6</TotalTime>
  <Pages>6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Dick</dc:creator>
  <cp:keywords/>
  <dc:description/>
  <cp:lastModifiedBy>Wayne Dick</cp:lastModifiedBy>
  <cp:revision>3</cp:revision>
  <dcterms:created xsi:type="dcterms:W3CDTF">2026-01-22T04:46:00Z</dcterms:created>
  <dcterms:modified xsi:type="dcterms:W3CDTF">2026-01-23T05:41:00Z</dcterms:modified>
  <cp:category/>
</cp:coreProperties>
</file>