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E93282">
                            <w:pPr>
                              <w:pStyle w:val="Title"/>
                            </w:pPr>
                            <w:r>
                              <w:t xml:space="preserve"> </w:t>
                            </w:r>
                            <w:r w:rsidR="00CC55F3"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>201</w:t>
                            </w:r>
                            <w:r w:rsidR="00C1686F">
                              <w:rPr>
                                <w:rStyle w:val="Strong"/>
                              </w:rPr>
                              <w:t>8</w:t>
                            </w:r>
                            <w:r>
                              <w:rPr>
                                <w:rStyle w:val="Strong"/>
                              </w:rPr>
                              <w:t>Q</w:t>
                            </w:r>
                            <w:r w:rsidR="00C1686F">
                              <w:rPr>
                                <w:rStyle w:val="Strong"/>
                              </w:rPr>
                              <w:t>1</w:t>
                            </w:r>
                            <w:r>
                              <w:rPr>
                                <w:rStyle w:val="Strong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E93282">
                      <w:pPr>
                        <w:pStyle w:val="Title"/>
                      </w:pPr>
                      <w:r>
                        <w:t xml:space="preserve"> </w:t>
                      </w:r>
                      <w:r w:rsidR="00CC55F3">
                        <w:t xml:space="preserve">Invoice </w:t>
                      </w:r>
                      <w:r>
                        <w:rPr>
                          <w:rStyle w:val="Strong"/>
                        </w:rPr>
                        <w:t>201</w:t>
                      </w:r>
                      <w:r w:rsidR="00C1686F">
                        <w:rPr>
                          <w:rStyle w:val="Strong"/>
                        </w:rPr>
                        <w:t>8</w:t>
                      </w:r>
                      <w:r>
                        <w:rPr>
                          <w:rStyle w:val="Strong"/>
                        </w:rPr>
                        <w:t>Q</w:t>
                      </w:r>
                      <w:r w:rsidR="00C1686F">
                        <w:rPr>
                          <w:rStyle w:val="Strong"/>
                        </w:rPr>
                        <w:t>1</w:t>
                      </w:r>
                      <w:r>
                        <w:rPr>
                          <w:rStyle w:val="Strong"/>
                        </w:rPr>
                        <w:t>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8-01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C1686F" w:rsidP="00C9218A">
                <w:pPr>
                  <w:pStyle w:val="NoSpacing"/>
                </w:pPr>
                <w:r>
                  <w:t>January 22, 2018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  <w:bookmarkStart w:id="0" w:name="_GoBack"/>
            <w:bookmarkEnd w:id="0"/>
          </w:p>
        </w:tc>
        <w:tc>
          <w:tcPr>
            <w:tcW w:w="3001" w:type="dxa"/>
          </w:tcPr>
          <w:p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:rsidR="00C9218A" w:rsidRDefault="00C9218A" w:rsidP="00C9218A">
            <w:pPr>
              <w:pStyle w:val="NoSpacing"/>
            </w:pPr>
            <w:r>
              <w:t>41/3614, Old Railway Station Road, Ernakulam, Cochin, Ernakulam KL 682018 IN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:rsidR="00260CFE" w:rsidRPr="00E93282" w:rsidRDefault="00E93282" w:rsidP="00C9218A">
      <w:pPr>
        <w:pStyle w:val="InvoiceText"/>
      </w:pPr>
      <w:r>
        <w:t>Payment Schedule</w:t>
      </w:r>
      <w:r w:rsidR="00260CFE">
        <w:t>:</w:t>
      </w:r>
      <w:r w:rsidR="00260CFE">
        <w:tab/>
      </w:r>
      <w:r w:rsidR="00260CFE" w:rsidRPr="00E93282">
        <w:t>30%</w:t>
      </w:r>
      <w:r w:rsidRPr="00E93282">
        <w:t xml:space="preserve"> | 30% | 40%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B</w:t>
            </w:r>
            <w:r w:rsidR="00C1686F">
              <w:rPr>
                <w:color w:val="2F5496" w:themeColor="accent1" w:themeShade="BF"/>
              </w:rPr>
              <w:t>onsai ES Server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C1686F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3363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Admin System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5A3860" w:rsidRPr="00C1686F" w:rsidRDefault="005A3860" w:rsidP="005A3860">
            <w:pPr>
              <w:jc w:val="right"/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25,000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3</w:t>
            </w:r>
          </w:p>
        </w:tc>
        <w:tc>
          <w:tcPr>
            <w:tcW w:w="3054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Frontend System</w:t>
            </w:r>
          </w:p>
        </w:tc>
        <w:tc>
          <w:tcPr>
            <w:tcW w:w="1298" w:type="pct"/>
          </w:tcPr>
          <w:p w:rsidR="005A3860" w:rsidRPr="00C1686F" w:rsidRDefault="005A3860" w:rsidP="005A3860">
            <w:pPr>
              <w:jc w:val="right"/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2,00,000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4</w:t>
            </w:r>
          </w:p>
        </w:tc>
        <w:tc>
          <w:tcPr>
            <w:tcW w:w="3054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Mobile Application</w:t>
            </w:r>
          </w:p>
        </w:tc>
        <w:tc>
          <w:tcPr>
            <w:tcW w:w="1298" w:type="pct"/>
          </w:tcPr>
          <w:p w:rsidR="005A3860" w:rsidRPr="00C1686F" w:rsidRDefault="005A3860" w:rsidP="005A3860">
            <w:pPr>
              <w:jc w:val="right"/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55,000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5</w:t>
            </w:r>
          </w:p>
        </w:tc>
        <w:tc>
          <w:tcPr>
            <w:tcW w:w="3054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API System</w:t>
            </w:r>
          </w:p>
        </w:tc>
        <w:tc>
          <w:tcPr>
            <w:tcW w:w="1298" w:type="pct"/>
          </w:tcPr>
          <w:p w:rsidR="005A3860" w:rsidRPr="00C1686F" w:rsidRDefault="0077284F" w:rsidP="005A3860">
            <w:pPr>
              <w:jc w:val="right"/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30</w:t>
            </w:r>
            <w:r w:rsidR="005A3860" w:rsidRPr="00C1686F">
              <w:rPr>
                <w:color w:val="FFFFFF" w:themeColor="background1"/>
              </w:rPr>
              <w:t>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6</w:t>
            </w:r>
          </w:p>
        </w:tc>
        <w:tc>
          <w:tcPr>
            <w:tcW w:w="3054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Offline Access System</w:t>
            </w:r>
          </w:p>
        </w:tc>
        <w:tc>
          <w:tcPr>
            <w:tcW w:w="1298" w:type="pct"/>
          </w:tcPr>
          <w:p w:rsidR="005A3860" w:rsidRPr="00C1686F" w:rsidRDefault="005A3860" w:rsidP="005A3860">
            <w:pPr>
              <w:jc w:val="right"/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1,00,000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bookmarkStart w:id="1" w:name="_Hlk489097722"/>
            <w:r w:rsidRPr="00C1686F">
              <w:rPr>
                <w:color w:val="FFFFFF" w:themeColor="background1"/>
              </w:rPr>
              <w:t>7</w:t>
            </w:r>
          </w:p>
        </w:tc>
        <w:tc>
          <w:tcPr>
            <w:tcW w:w="3054" w:type="pct"/>
          </w:tcPr>
          <w:p w:rsidR="005A3860" w:rsidRPr="00C1686F" w:rsidRDefault="005A3860" w:rsidP="005A3860">
            <w:pPr>
              <w:rPr>
                <w:color w:val="FFFFFF" w:themeColor="background1"/>
              </w:rPr>
            </w:pPr>
            <w:r w:rsidRPr="00C1686F">
              <w:rPr>
                <w:color w:val="FFFFFF" w:themeColor="background1"/>
              </w:rPr>
              <w:t>Data Migration</w:t>
            </w:r>
          </w:p>
        </w:tc>
        <w:tc>
          <w:tcPr>
            <w:tcW w:w="1298" w:type="pct"/>
          </w:tcPr>
          <w:p w:rsidR="005A3860" w:rsidRPr="00C1686F" w:rsidRDefault="0077284F" w:rsidP="005A3860">
            <w:pPr>
              <w:jc w:val="right"/>
              <w:rPr>
                <w:color w:val="FFFFFF" w:themeColor="background1"/>
              </w:rPr>
            </w:pPr>
            <w:bookmarkStart w:id="2" w:name="OLE_LINK1"/>
            <w:bookmarkStart w:id="3" w:name="OLE_LINK2"/>
            <w:r w:rsidRPr="00C1686F">
              <w:rPr>
                <w:color w:val="FFFFFF" w:themeColor="background1"/>
              </w:rPr>
              <w:t>1</w:t>
            </w:r>
            <w:r w:rsidR="005A3860" w:rsidRPr="00C1686F">
              <w:rPr>
                <w:color w:val="FFFFFF" w:themeColor="background1"/>
              </w:rPr>
              <w:t>,</w:t>
            </w:r>
            <w:r w:rsidRPr="00C1686F">
              <w:rPr>
                <w:color w:val="FFFFFF" w:themeColor="background1"/>
              </w:rPr>
              <w:t>25</w:t>
            </w:r>
            <w:r w:rsidR="005A3860" w:rsidRPr="00C1686F">
              <w:rPr>
                <w:color w:val="FFFFFF" w:themeColor="background1"/>
              </w:rPr>
              <w:t>,000</w:t>
            </w:r>
            <w:bookmarkEnd w:id="2"/>
            <w:bookmarkEnd w:id="3"/>
          </w:p>
        </w:tc>
      </w:tr>
      <w:bookmarkEnd w:id="1"/>
      <w:tr w:rsidR="005A3860" w:rsidTr="00C9218A">
        <w:trPr>
          <w:trHeight w:val="360"/>
        </w:trPr>
        <w:tc>
          <w:tcPr>
            <w:tcW w:w="648" w:type="pct"/>
          </w:tcPr>
          <w:p w:rsidR="005A3860" w:rsidRDefault="005A3860" w:rsidP="005A3860"/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</w:p>
        </w:tc>
      </w:tr>
      <w:tr w:rsidR="005A3860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5A3860" w:rsidRDefault="005A3860" w:rsidP="005A3860"/>
        </w:tc>
        <w:tc>
          <w:tcPr>
            <w:tcW w:w="3054" w:type="pct"/>
          </w:tcPr>
          <w:p w:rsidR="005A3860" w:rsidRPr="00A52CA6" w:rsidRDefault="005A3860" w:rsidP="005A3860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:rsidR="005A3860" w:rsidRPr="00A52CA6" w:rsidRDefault="00C1686F" w:rsidP="005A3860">
            <w:r>
              <w:t>3</w:t>
            </w:r>
            <w:r w:rsidR="005A3860" w:rsidRPr="00A52CA6">
              <w:t>,</w:t>
            </w:r>
            <w:r>
              <w:t>363</w:t>
            </w:r>
          </w:p>
        </w:tc>
      </w:tr>
    </w:tbl>
    <w:p w:rsidR="00972BFB" w:rsidRDefault="00972BFB" w:rsidP="00972BFB">
      <w:pPr>
        <w:pStyle w:val="Closing"/>
        <w:jc w:val="left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41"/>
        <w:gridCol w:w="8159"/>
      </w:tblGrid>
      <w:tr w:rsidR="00972BFB" w:rsidTr="0097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tblHeader/>
        </w:trPr>
        <w:tc>
          <w:tcPr>
            <w:tcW w:w="467" w:type="pct"/>
          </w:tcPr>
          <w:p w:rsidR="00972BFB" w:rsidRDefault="00972BFB" w:rsidP="001344F2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533" w:type="pct"/>
          </w:tcPr>
          <w:p w:rsidR="00972BFB" w:rsidRDefault="00C1686F" w:rsidP="001344F2">
            <w:r>
              <w:t>Notes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 w:rsidRPr="00972BFB">
              <w:rPr>
                <w:color w:val="000000" w:themeColor="text1"/>
              </w:rPr>
              <w:t>1</w:t>
            </w:r>
          </w:p>
        </w:tc>
        <w:tc>
          <w:tcPr>
            <w:tcW w:w="4533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C1686F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 done on 08/12/2017</w:t>
            </w:r>
          </w:p>
        </w:tc>
      </w:tr>
      <w:tr w:rsidR="00972BFB" w:rsidTr="0077284F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</w:p>
        </w:tc>
        <w:tc>
          <w:tcPr>
            <w:tcW w:w="4533" w:type="pct"/>
            <w:tcBorders>
              <w:top w:val="single" w:sz="4" w:space="0" w:color="8496B0" w:themeColor="text2" w:themeTint="99"/>
              <w:bottom w:val="single" w:sz="4" w:space="0" w:color="8496B0" w:themeColor="text2" w:themeTint="99"/>
            </w:tcBorders>
          </w:tcPr>
          <w:p w:rsidR="00972BFB" w:rsidRPr="0077284F" w:rsidRDefault="00972BFB" w:rsidP="00783FC4">
            <w:pPr>
              <w:rPr>
                <w:color w:val="000000" w:themeColor="text1"/>
              </w:rPr>
            </w:pPr>
          </w:p>
        </w:tc>
      </w:tr>
      <w:tr w:rsidR="0077284F" w:rsidTr="00972B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</w:tcBorders>
          </w:tcPr>
          <w:p w:rsidR="0077284F" w:rsidRPr="00783FC4" w:rsidRDefault="0077284F" w:rsidP="0077284F">
            <w:pPr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533" w:type="pct"/>
            <w:tcBorders>
              <w:top w:val="single" w:sz="4" w:space="0" w:color="8496B0" w:themeColor="text2" w:themeTint="99"/>
            </w:tcBorders>
          </w:tcPr>
          <w:p w:rsidR="0077284F" w:rsidRPr="00783FC4" w:rsidRDefault="0077284F" w:rsidP="0077284F">
            <w:pPr>
              <w:jc w:val="left"/>
              <w:rPr>
                <w:b w:val="0"/>
                <w:color w:val="000000" w:themeColor="text1"/>
              </w:rPr>
            </w:pPr>
          </w:p>
        </w:tc>
      </w:tr>
    </w:tbl>
    <w:p w:rsidR="008A1FCC" w:rsidRDefault="00CC55F3">
      <w:pPr>
        <w:pStyle w:val="Closing"/>
      </w:pPr>
      <w:r>
        <w:t xml:space="preserve">Thank you for your </w:t>
      </w:r>
      <w:r w:rsidR="00BC43B2">
        <w:t>time and consideration</w:t>
      </w:r>
      <w:r>
        <w:t>!</w:t>
      </w:r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3A" w:rsidRDefault="00FB2B3A">
      <w:pPr>
        <w:spacing w:before="0" w:after="0"/>
      </w:pPr>
      <w:r>
        <w:separator/>
      </w:r>
    </w:p>
  </w:endnote>
  <w:endnote w:type="continuationSeparator" w:id="0">
    <w:p w:rsidR="00FB2B3A" w:rsidRDefault="00FB2B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93282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3282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3A" w:rsidRDefault="00FB2B3A">
      <w:pPr>
        <w:spacing w:before="0" w:after="0"/>
      </w:pPr>
      <w:r>
        <w:separator/>
      </w:r>
    </w:p>
  </w:footnote>
  <w:footnote w:type="continuationSeparator" w:id="0">
    <w:p w:rsidR="00FB2B3A" w:rsidRDefault="00FB2B3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8A"/>
    <w:rsid w:val="000A03B8"/>
    <w:rsid w:val="001E7349"/>
    <w:rsid w:val="00260CFE"/>
    <w:rsid w:val="00273064"/>
    <w:rsid w:val="00437C2D"/>
    <w:rsid w:val="005A3860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C1686F"/>
    <w:rsid w:val="00C9218A"/>
    <w:rsid w:val="00CC55F3"/>
    <w:rsid w:val="00D26DE0"/>
    <w:rsid w:val="00E93282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46837E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67"/>
    <w:rsid w:val="000611A5"/>
    <w:rsid w:val="00194B92"/>
    <w:rsid w:val="00844596"/>
    <w:rsid w:val="00CD6167"/>
    <w:rsid w:val="00C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E0A02-CC6D-40D7-8511-E3D2D816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11391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6</cp:revision>
  <cp:lastPrinted>2017-06-17T01:58:00Z</cp:lastPrinted>
  <dcterms:created xsi:type="dcterms:W3CDTF">2017-06-16T12:24:00Z</dcterms:created>
  <dcterms:modified xsi:type="dcterms:W3CDTF">2018-01-22T09:46:00Z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