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uh82r18bir62" w:id="0"/>
      <w:bookmarkEnd w:id="0"/>
      <w:r w:rsidDel="00000000" w:rsidR="00000000" w:rsidRPr="00000000">
        <w:rPr>
          <w:rtl w:val="0"/>
        </w:rPr>
        <w:t xml:space="preserve">Fireworks Planning Document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k4o6zxa4v57h" w:id="1"/>
      <w:bookmarkEnd w:id="1"/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This will be a fireworks </w:t>
      </w:r>
      <w:r w:rsidDel="00000000" w:rsidR="00000000" w:rsidRPr="00000000">
        <w:rPr>
          <w:rtl w:val="0"/>
        </w:rPr>
        <w:t xml:space="preserve">simulation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rtl w:val="0"/>
        </w:rPr>
        <w:t xml:space="preserve">user </w:t>
      </w:r>
      <w:r w:rsidDel="00000000" w:rsidR="00000000" w:rsidRPr="00000000">
        <w:rPr>
          <w:rtl w:val="0"/>
        </w:rPr>
        <w:t xml:space="preserve">will click drag and release on the </w:t>
      </w:r>
      <w:r w:rsidDel="00000000" w:rsidR="00000000" w:rsidRPr="00000000">
        <w:rPr>
          <w:rtl w:val="0"/>
        </w:rPr>
        <w:t xml:space="preserve">screen </w:t>
      </w:r>
      <w:r w:rsidDel="00000000" w:rsidR="00000000" w:rsidRPr="00000000">
        <w:rPr>
          <w:rtl w:val="0"/>
        </w:rPr>
        <w:t xml:space="preserve">to shoot </w:t>
      </w:r>
      <w:r w:rsidDel="00000000" w:rsidR="00000000" w:rsidRPr="00000000">
        <w:rPr>
          <w:rtl w:val="0"/>
        </w:rPr>
        <w:t xml:space="preserve">particles </w:t>
      </w:r>
      <w:r w:rsidDel="00000000" w:rsidR="00000000" w:rsidRPr="00000000">
        <w:rPr>
          <w:rtl w:val="0"/>
        </w:rPr>
        <w:t xml:space="preserve">that will explode and look like fireworks. Each </w:t>
      </w:r>
      <w:r w:rsidDel="00000000" w:rsidR="00000000" w:rsidRPr="00000000">
        <w:rPr>
          <w:rtl w:val="0"/>
        </w:rPr>
        <w:t xml:space="preserve">explosion </w:t>
      </w:r>
      <w:r w:rsidDel="00000000" w:rsidR="00000000" w:rsidRPr="00000000">
        <w:rPr>
          <w:rtl w:val="0"/>
        </w:rPr>
        <w:t xml:space="preserve">will be a different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. As the particles fly they will follow a parabolic arc giving the visual appearance of the effect of gravity. The distance between click and release will determine initial </w:t>
      </w:r>
      <w:r w:rsidDel="00000000" w:rsidR="00000000" w:rsidRPr="00000000">
        <w:rPr>
          <w:rtl w:val="0"/>
        </w:rPr>
        <w:t xml:space="preserve">speed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tl w:val="0"/>
        </w:rPr>
        <w:t xml:space="preserve">direction</w:t>
      </w:r>
      <w:r w:rsidDel="00000000" w:rsidR="00000000" w:rsidRPr="00000000">
        <w:rPr>
          <w:rtl w:val="0"/>
        </w:rPr>
        <w:t xml:space="preserve">. Initial </w:t>
      </w:r>
      <w:r w:rsidDel="00000000" w:rsidR="00000000" w:rsidRPr="00000000">
        <w:rPr>
          <w:rtl w:val="0"/>
        </w:rPr>
        <w:t xml:space="preserve">location </w:t>
      </w:r>
      <w:r w:rsidDel="00000000" w:rsidR="00000000" w:rsidRPr="00000000">
        <w:rPr>
          <w:rtl w:val="0"/>
        </w:rPr>
        <w:t xml:space="preserve">will be the location of release. </w:t>
      </w:r>
      <w:r w:rsidDel="00000000" w:rsidR="00000000" w:rsidRPr="00000000">
        <w:rPr>
          <w:rtl w:val="0"/>
        </w:rPr>
        <w:t xml:space="preserve">Background </w:t>
      </w:r>
      <w:r w:rsidDel="00000000" w:rsidR="00000000" w:rsidRPr="00000000">
        <w:rPr>
          <w:rtl w:val="0"/>
        </w:rPr>
        <w:t xml:space="preserve">will be black. As particles move they will leave a fading </w:t>
      </w:r>
      <w:r w:rsidDel="00000000" w:rsidR="00000000" w:rsidRPr="00000000">
        <w:rPr>
          <w:rtl w:val="0"/>
        </w:rPr>
        <w:t xml:space="preserve">trail </w:t>
      </w:r>
      <w:r w:rsidDel="00000000" w:rsidR="00000000" w:rsidRPr="00000000">
        <w:rPr>
          <w:rtl w:val="0"/>
        </w:rPr>
        <w:t xml:space="preserve">behind.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contextualSpacing w:val="0"/>
        <w:rPr/>
      </w:pPr>
      <w:bookmarkStart w:colFirst="0" w:colLast="0" w:name="_pcgxwvt349f2" w:id="2"/>
      <w:bookmarkEnd w:id="2"/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29250" cy="32861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fvtptou3ghu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contextualSpacing w:val="0"/>
        <w:rPr/>
      </w:pPr>
      <w:bookmarkStart w:colFirst="0" w:colLast="0" w:name="_weiapj7ovbwa" w:id="4"/>
      <w:bookmarkEnd w:id="4"/>
      <w:r w:rsidDel="00000000" w:rsidR="00000000" w:rsidRPr="00000000">
        <w:rPr>
          <w:rtl w:val="0"/>
        </w:rPr>
        <w:t xml:space="preserve">MileStones / Success Criteria: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 window to open and display (from template). --done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 particle to display -- done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the particle to fall with gravity -- done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“flying” particles with click and drag. -- done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particles explode after a period of time -- done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explosions random colors -- done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fading trails behind the particles -- done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contextualSpacing w:val="0"/>
        <w:rPr/>
      </w:pPr>
      <w:bookmarkStart w:colFirst="0" w:colLast="0" w:name="_vcig1rvmm50f" w:id="5"/>
      <w:bookmarkEnd w:id="5"/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initial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or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Programs 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not yet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starts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a window with a black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is opened nothing displayed in the 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clicks drags and releases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particle is displayed at the location of release. It moves across the screen.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contextualSpacing w:val="0"/>
        <w:rPr/>
      </w:pPr>
      <w:bookmarkStart w:colFirst="0" w:colLast="0" w:name="_64qkj7w6yx2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contextualSpacing w:val="0"/>
        <w:rPr/>
      </w:pPr>
      <w:bookmarkStart w:colFirst="0" w:colLast="0" w:name="_a2g1jzp3wd0n" w:id="7"/>
      <w:bookmarkEnd w:id="7"/>
      <w:r w:rsidDel="00000000" w:rsidR="00000000" w:rsidRPr="00000000">
        <w:rPr>
          <w:rtl w:val="0"/>
        </w:rPr>
        <w:t xml:space="preserve">Class Diagram: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[MainClass|ListOfParticles|constructor();main();run();paint();mousePressed();mouseReleased();explosion()]</w:t>
      </w:r>
    </w:p>
    <w:p w:rsidR="00000000" w:rsidDel="00000000" w:rsidP="00000000" w:rsidRDefault="00000000" w:rsidRPr="00000000" w14:paraId="00000034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[Particle|gravity;speed;direction;location;color|constructor();update();draw();]</w:t>
      </w:r>
    </w:p>
    <w:p w:rsidR="00000000" w:rsidDel="00000000" w:rsidP="00000000" w:rsidRDefault="00000000" w:rsidRPr="00000000" w14:paraId="00000035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[ExplodingParticle|age|timeToExplode()]</w:t>
      </w:r>
    </w:p>
    <w:p w:rsidR="00000000" w:rsidDel="00000000" w:rsidP="00000000" w:rsidRDefault="00000000" w:rsidRPr="00000000" w14:paraId="00000036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[MainClass]-&gt;[Particle]</w:t>
      </w:r>
    </w:p>
    <w:p w:rsidR="00000000" w:rsidDel="00000000" w:rsidP="00000000" w:rsidRDefault="00000000" w:rsidRPr="00000000" w14:paraId="00000037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[MainClass]-&gt;[ExplodingParticle]</w:t>
      </w:r>
    </w:p>
    <w:p w:rsidR="00000000" w:rsidDel="00000000" w:rsidP="00000000" w:rsidRDefault="00000000" w:rsidRPr="00000000" w14:paraId="00000038">
      <w:pPr>
        <w:contextualSpacing w:val="0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[Particle]-.-&gt;[ExplodingParticle]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