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EXECUTIVE BRIEF</w:t>
      </w:r>
    </w:p>
    <w:p>
      <w:pPr>
        <w:spacing w:after="240"/>
      </w:pPr>
      <w:r>
        <w:rPr>
          <w:color w:val="5B6573"/>
          <w:sz w:val="24"/>
        </w:rPr>
        <w:t>Decision-ready summary for leadership, client, and stakeholder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Wayne Tech Lab LLC.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Summarize the opportunity, constraint, recommendation, and requested decision in 150-250 words.</w:t>
      </w:r>
    </w:p>
    <w:p>
      <w:pPr>
        <w:pStyle w:val="Heading1"/>
      </w:pPr>
      <w:r>
        <w:t>Business Objective</w:t>
      </w:r>
    </w:p>
    <w:p>
      <w:pPr>
        <w:pStyle w:val="ListBullet"/>
      </w:pPr>
      <w:r>
        <w:t>[[Primary objective]]</w:t>
      </w:r>
    </w:p>
    <w:p>
      <w:pPr>
        <w:pStyle w:val="ListBullet"/>
      </w:pPr>
      <w:r>
        <w:t>[[Success measure and target date]]</w:t>
      </w:r>
    </w:p>
    <w:p>
      <w:pPr>
        <w:pStyle w:val="Heading1"/>
      </w:pPr>
      <w:r>
        <w:t>Current State</w:t>
      </w:r>
    </w:p>
    <w:p>
      <w:r>
        <w:t>Describe the operational, technical, financial, or brand conditions that make action necessary.</w:t>
      </w:r>
    </w:p>
    <w:p>
      <w:pPr>
        <w:pStyle w:val="Heading1"/>
      </w:pPr>
      <w:r>
        <w:t>Recommended Direction</w:t>
      </w:r>
    </w:p>
    <w:p>
      <w:r>
        <w:t>State the proposed approach, why it is preferred, and what it enables.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Investment Range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[[AMOUNT / RANGE]]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Target Start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Target Completion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Executive Sponsor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 / TITLE]]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Decision Required By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</w:tbl>
    <w:p>
      <w:pPr>
        <w:pStyle w:val="Heading2"/>
      </w:pPr>
      <w:r>
        <w:t>Principal Risk / Control: [[RISK / CONTROL / OWNER]]</w:t>
      </w:r>
    </w:p>
    <w:p>
      <w:pPr>
        <w:pStyle w:val="Heading1"/>
      </w:pPr>
      <w:r>
        <w:t>Decision and Next Actions</w:t>
      </w:r>
    </w:p>
    <w:p>
      <w:pPr>
        <w:pStyle w:val="ListBullet"/>
      </w:pPr>
      <w:r>
        <w:t>[[Decision requested]]</w:t>
      </w:r>
    </w:p>
    <w:p>
      <w:pPr>
        <w:pStyle w:val="ListBullet"/>
      </w:pPr>
      <w:r>
        <w:t>[[Immediate next action / owner / date]]</w:t>
      </w:r>
    </w:p>
    <w:p>
      <w:pPr>
        <w:pStyle w:val="ListBullet"/>
      </w:pPr>
      <w:r>
        <w:t>[[Follow-up checkpoint]]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Wayne Tech Lab LLC. | www.WayneTechLab.com | Lucas@WayneTechLab.com | Salem, Oregon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WAYNE TECH LAB LLC.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EXECUTIVE BRIEF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