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/>
        <w:jc w:val="left"/>
      </w:pPr>
      <w:r>
        <w:rPr>
          <w:b/>
          <w:color w:val="01214A"/>
          <w:sz w:val="56"/>
        </w:rPr>
        <w:t>PROJECT STATUS REPORT</w:t>
      </w:r>
    </w:p>
    <w:p>
      <w:pPr>
        <w:spacing w:after="240"/>
      </w:pPr>
      <w:r>
        <w:rPr>
          <w:color w:val="5B6573"/>
          <w:sz w:val="24"/>
        </w:rPr>
        <w:t>Executive delivery status with measurable progress, risks, decisions, and next actions.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Prepared for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[[CLIENT / ORGANIZATION]]</w:t>
            </w:r>
          </w:p>
        </w:tc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Prepared by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Wayne Tech Lab LLC.</w:t>
            </w:r>
          </w:p>
        </w:tc>
      </w:tr>
      <w:tr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Document ID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[[WTL-DOC-0000]]</w:t>
            </w:r>
          </w:p>
        </w:tc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[[1.0]]</w:t>
            </w:r>
          </w:p>
        </w:tc>
      </w:tr>
      <w:tr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[[MONTH DD, YYYY]]</w:t>
            </w:r>
          </w:p>
        </w:tc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Classification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[[CONFIDENTIAL]]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Project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[[PROJECT NAME]]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Reporting Period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[[START - END]]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Project Lead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[[NAME]]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Executive Sponsor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[[NAME]]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Overall Status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[[GREEN / AMBER / RED]]</w:t>
            </w:r>
          </w:p>
        </w:tc>
      </w:tr>
    </w:tbl>
    <w:p>
      <w:pPr>
        <w:pStyle w:val="Heading1"/>
      </w:pPr>
      <w:r>
        <w:t>Executive Status Summary</w:t>
      </w:r>
    </w:p>
    <w:p>
      <w:r>
        <w:t>Summarize current health, material movement since the prior report, and leadership attention required.</w:t>
      </w:r>
    </w:p>
    <w:p>
      <w:pPr>
        <w:pStyle w:val="Heading1"/>
      </w:pPr>
      <w:r>
        <w:t>KPI and Milestone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  <w:shd w:fill="01214A"/>
          </w:tcPr>
          <w:p>
            <w:r>
              <w:rPr>
                <w:b/>
                <w:color w:val="FFFFFF"/>
              </w:rPr>
              <w:t>Measure / Milestone</w:t>
            </w:r>
          </w:p>
        </w:tc>
        <w:tc>
          <w:tcPr>
            <w:tcW w:type="dxa" w:w="1999"/>
            <w:shd w:fill="01214A"/>
          </w:tcPr>
          <w:p>
            <w:r>
              <w:rPr>
                <w:b/>
                <w:color w:val="FFFFFF"/>
              </w:rPr>
              <w:t>Baseline</w:t>
            </w:r>
          </w:p>
        </w:tc>
        <w:tc>
          <w:tcPr>
            <w:tcW w:type="dxa" w:w="1999"/>
            <w:shd w:fill="01214A"/>
          </w:tcPr>
          <w:p>
            <w:r>
              <w:rPr>
                <w:b/>
                <w:color w:val="FFFFFF"/>
              </w:rPr>
              <w:t>Current</w:t>
            </w:r>
          </w:p>
        </w:tc>
        <w:tc>
          <w:tcPr>
            <w:tcW w:type="dxa" w:w="1999"/>
            <w:shd w:fill="01214A"/>
          </w:tcPr>
          <w:p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1999"/>
            <w:shd w:fill="01214A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999"/>
          </w:tcPr>
          <w:p>
            <w:r>
              <w:t>[[MEASURE]]</w:t>
            </w:r>
          </w:p>
        </w:tc>
        <w:tc>
          <w:tcPr>
            <w:tcW w:type="dxa" w:w="1999"/>
          </w:tcPr>
          <w:p>
            <w:r>
              <w:t>[[BASELINE]]</w:t>
            </w:r>
          </w:p>
        </w:tc>
        <w:tc>
          <w:tcPr>
            <w:tcW w:type="dxa" w:w="1999"/>
          </w:tcPr>
          <w:p>
            <w:r>
              <w:t>[[CURRENT]]</w:t>
            </w:r>
          </w:p>
        </w:tc>
        <w:tc>
          <w:tcPr>
            <w:tcW w:type="dxa" w:w="1999"/>
          </w:tcPr>
          <w:p>
            <w:r>
              <w:t>[[TARGET]]</w:t>
            </w:r>
          </w:p>
        </w:tc>
        <w:tc>
          <w:tcPr>
            <w:tcW w:type="dxa" w:w="1999"/>
          </w:tcPr>
          <w:p>
            <w:r>
              <w:t>[[STATUS]]</w:t>
            </w:r>
          </w:p>
        </w:tc>
      </w:tr>
      <w:tr>
        <w:tc>
          <w:tcPr>
            <w:tcW w:type="dxa" w:w="1999"/>
          </w:tcPr>
          <w:p>
            <w:r>
              <w:t>[[MEASURE]]</w:t>
            </w:r>
          </w:p>
        </w:tc>
        <w:tc>
          <w:tcPr>
            <w:tcW w:type="dxa" w:w="1999"/>
          </w:tcPr>
          <w:p>
            <w:r>
              <w:t>[[BASELINE]]</w:t>
            </w:r>
          </w:p>
        </w:tc>
        <w:tc>
          <w:tcPr>
            <w:tcW w:type="dxa" w:w="1999"/>
          </w:tcPr>
          <w:p>
            <w:r>
              <w:t>[[CURRENT]]</w:t>
            </w:r>
          </w:p>
        </w:tc>
        <w:tc>
          <w:tcPr>
            <w:tcW w:type="dxa" w:w="1999"/>
          </w:tcPr>
          <w:p>
            <w:r>
              <w:t>[[TARGET]]</w:t>
            </w:r>
          </w:p>
        </w:tc>
        <w:tc>
          <w:tcPr>
            <w:tcW w:type="dxa" w:w="1999"/>
          </w:tcPr>
          <w:p>
            <w:r>
              <w:t>[[STATUS]]</w:t>
            </w:r>
          </w:p>
        </w:tc>
      </w:tr>
      <w:tr>
        <w:tc>
          <w:tcPr>
            <w:tcW w:type="dxa" w:w="1999"/>
          </w:tcPr>
          <w:p>
            <w:r>
              <w:t>[[MEASURE]]</w:t>
            </w:r>
          </w:p>
        </w:tc>
        <w:tc>
          <w:tcPr>
            <w:tcW w:type="dxa" w:w="1999"/>
          </w:tcPr>
          <w:p>
            <w:r>
              <w:t>[[BASELINE]]</w:t>
            </w:r>
          </w:p>
        </w:tc>
        <w:tc>
          <w:tcPr>
            <w:tcW w:type="dxa" w:w="1999"/>
          </w:tcPr>
          <w:p>
            <w:r>
              <w:t>[[CURRENT]]</w:t>
            </w:r>
          </w:p>
        </w:tc>
        <w:tc>
          <w:tcPr>
            <w:tcW w:type="dxa" w:w="1999"/>
          </w:tcPr>
          <w:p>
            <w:r>
              <w:t>[[TARGET]]</w:t>
            </w:r>
          </w:p>
        </w:tc>
        <w:tc>
          <w:tcPr>
            <w:tcW w:type="dxa" w:w="1999"/>
          </w:tcPr>
          <w:p>
            <w:r>
              <w:t>[[STATUS]]</w:t>
            </w:r>
          </w:p>
        </w:tc>
      </w:tr>
      <w:tr>
        <w:tc>
          <w:tcPr>
            <w:tcW w:type="dxa" w:w="1999"/>
          </w:tcPr>
          <w:p>
            <w:r>
              <w:t>[[MEASURE]]</w:t>
            </w:r>
          </w:p>
        </w:tc>
        <w:tc>
          <w:tcPr>
            <w:tcW w:type="dxa" w:w="1999"/>
          </w:tcPr>
          <w:p>
            <w:r>
              <w:t>[[BASELINE]]</w:t>
            </w:r>
          </w:p>
        </w:tc>
        <w:tc>
          <w:tcPr>
            <w:tcW w:type="dxa" w:w="1999"/>
          </w:tcPr>
          <w:p>
            <w:r>
              <w:t>[[CURRENT]]</w:t>
            </w:r>
          </w:p>
        </w:tc>
        <w:tc>
          <w:tcPr>
            <w:tcW w:type="dxa" w:w="1999"/>
          </w:tcPr>
          <w:p>
            <w:r>
              <w:t>[[TARGET]]</w:t>
            </w:r>
          </w:p>
        </w:tc>
        <w:tc>
          <w:tcPr>
            <w:tcW w:type="dxa" w:w="1999"/>
          </w:tcPr>
          <w:p>
            <w:r>
              <w:t>[[STATUS]]</w:t>
            </w:r>
          </w:p>
        </w:tc>
      </w:tr>
      <w:tr>
        <w:tc>
          <w:tcPr>
            <w:tcW w:type="dxa" w:w="1999"/>
          </w:tcPr>
          <w:p>
            <w:r>
              <w:t>[[MEASURE]]</w:t>
            </w:r>
          </w:p>
        </w:tc>
        <w:tc>
          <w:tcPr>
            <w:tcW w:type="dxa" w:w="1999"/>
          </w:tcPr>
          <w:p>
            <w:r>
              <w:t>[[BASELINE]]</w:t>
            </w:r>
          </w:p>
        </w:tc>
        <w:tc>
          <w:tcPr>
            <w:tcW w:type="dxa" w:w="1999"/>
          </w:tcPr>
          <w:p>
            <w:r>
              <w:t>[[CURRENT]]</w:t>
            </w:r>
          </w:p>
        </w:tc>
        <w:tc>
          <w:tcPr>
            <w:tcW w:type="dxa" w:w="1999"/>
          </w:tcPr>
          <w:p>
            <w:r>
              <w:t>[[TARGET]]</w:t>
            </w:r>
          </w:p>
        </w:tc>
        <w:tc>
          <w:tcPr>
            <w:tcW w:type="dxa" w:w="1999"/>
          </w:tcPr>
          <w:p>
            <w:r>
              <w:t>[[STATUS]]</w:t>
            </w:r>
          </w:p>
        </w:tc>
      </w:tr>
    </w:tbl>
    <w:p>
      <w:pPr>
        <w:pStyle w:val="Heading1"/>
      </w:pPr>
      <w:r>
        <w:t>Completed This Period</w:t>
      </w:r>
    </w:p>
    <w:p>
      <w:pPr>
        <w:pStyle w:val="ListBullet"/>
      </w:pPr>
      <w:r>
        <w:t>[[COMPLETED ITEM]]</w:t>
      </w:r>
    </w:p>
    <w:p>
      <w:pPr>
        <w:pStyle w:val="ListBullet"/>
      </w:pPr>
      <w:r>
        <w:t>[[DELIVERABLE ACCEPTED]]</w:t>
      </w:r>
    </w:p>
    <w:p>
      <w:pPr>
        <w:pStyle w:val="Heading1"/>
      </w:pPr>
      <w:r>
        <w:t>In Progress / Next Period</w:t>
      </w:r>
    </w:p>
    <w:p>
      <w:pPr>
        <w:pStyle w:val="ListBullet"/>
      </w:pPr>
      <w:r>
        <w:t>[[IN-PROGRESS ITEM]]</w:t>
      </w:r>
    </w:p>
    <w:p>
      <w:pPr>
        <w:pStyle w:val="ListBullet"/>
      </w:pPr>
      <w:r>
        <w:t>[[NEXT-PERIOD COMMITMENT]]</w:t>
      </w:r>
    </w:p>
    <w:p>
      <w:pPr>
        <w:pStyle w:val="Heading1"/>
      </w:pPr>
      <w:r>
        <w:t>Risks, Issues, and Dependencies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  <w:shd w:fill="01214A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999"/>
            <w:shd w:fill="01214A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999"/>
            <w:shd w:fill="01214A"/>
          </w:tcPr>
          <w:p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1999"/>
            <w:shd w:fill="01214A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999"/>
            <w:shd w:fill="01214A"/>
          </w:tcPr>
          <w:p>
            <w:r>
              <w:rPr>
                <w:b/>
                <w:color w:val="FFFFFF"/>
              </w:rPr>
              <w:t>Target Resolution</w:t>
            </w:r>
          </w:p>
        </w:tc>
      </w:tr>
      <w:tr>
        <w:tc>
          <w:tcPr>
            <w:tcW w:type="dxa" w:w="1999"/>
          </w:tcPr>
          <w:p>
            <w:r>
              <w:t>[[RISK / ISSUE]]</w:t>
            </w:r>
          </w:p>
        </w:tc>
        <w:tc>
          <w:tcPr>
            <w:tcW w:type="dxa" w:w="1999"/>
          </w:tcPr>
          <w:p>
            <w:r>
              <w:t>[[DESCRIPTION]]</w:t>
            </w:r>
          </w:p>
        </w:tc>
        <w:tc>
          <w:tcPr>
            <w:tcW w:type="dxa" w:w="1999"/>
          </w:tcPr>
          <w:p>
            <w:r>
              <w:t>[[IMPACT]]</w:t>
            </w:r>
          </w:p>
        </w:tc>
        <w:tc>
          <w:tcPr>
            <w:tcW w:type="dxa" w:w="1999"/>
          </w:tcPr>
          <w:p>
            <w:r>
              <w:t>[[OWNER]]</w:t>
            </w:r>
          </w:p>
        </w:tc>
        <w:tc>
          <w:tcPr>
            <w:tcW w:type="dxa" w:w="1999"/>
          </w:tcPr>
          <w:p>
            <w:r>
              <w:t>[[DATE]]</w:t>
            </w:r>
          </w:p>
        </w:tc>
      </w:tr>
      <w:tr>
        <w:tc>
          <w:tcPr>
            <w:tcW w:type="dxa" w:w="1999"/>
          </w:tcPr>
          <w:p>
            <w:r>
              <w:t>[[RISK / ISSUE]]</w:t>
            </w:r>
          </w:p>
        </w:tc>
        <w:tc>
          <w:tcPr>
            <w:tcW w:type="dxa" w:w="1999"/>
          </w:tcPr>
          <w:p>
            <w:r>
              <w:t>[[DESCRIPTION]]</w:t>
            </w:r>
          </w:p>
        </w:tc>
        <w:tc>
          <w:tcPr>
            <w:tcW w:type="dxa" w:w="1999"/>
          </w:tcPr>
          <w:p>
            <w:r>
              <w:t>[[IMPACT]]</w:t>
            </w:r>
          </w:p>
        </w:tc>
        <w:tc>
          <w:tcPr>
            <w:tcW w:type="dxa" w:w="1999"/>
          </w:tcPr>
          <w:p>
            <w:r>
              <w:t>[[OWNER]]</w:t>
            </w:r>
          </w:p>
        </w:tc>
        <w:tc>
          <w:tcPr>
            <w:tcW w:type="dxa" w:w="1999"/>
          </w:tcPr>
          <w:p>
            <w:r>
              <w:t>[[DATE]]</w:t>
            </w:r>
          </w:p>
        </w:tc>
      </w:tr>
      <w:tr>
        <w:tc>
          <w:tcPr>
            <w:tcW w:type="dxa" w:w="1999"/>
          </w:tcPr>
          <w:p>
            <w:r>
              <w:t>[[RISK / ISSUE]]</w:t>
            </w:r>
          </w:p>
        </w:tc>
        <w:tc>
          <w:tcPr>
            <w:tcW w:type="dxa" w:w="1999"/>
          </w:tcPr>
          <w:p>
            <w:r>
              <w:t>[[DESCRIPTION]]</w:t>
            </w:r>
          </w:p>
        </w:tc>
        <w:tc>
          <w:tcPr>
            <w:tcW w:type="dxa" w:w="1999"/>
          </w:tcPr>
          <w:p>
            <w:r>
              <w:t>[[IMPACT]]</w:t>
            </w:r>
          </w:p>
        </w:tc>
        <w:tc>
          <w:tcPr>
            <w:tcW w:type="dxa" w:w="1999"/>
          </w:tcPr>
          <w:p>
            <w:r>
              <w:t>[[OWNER]]</w:t>
            </w:r>
          </w:p>
        </w:tc>
        <w:tc>
          <w:tcPr>
            <w:tcW w:type="dxa" w:w="1999"/>
          </w:tcPr>
          <w:p>
            <w:r>
              <w:t>[[DATE]]</w:t>
            </w:r>
          </w:p>
        </w:tc>
      </w:tr>
      <w:tr>
        <w:tc>
          <w:tcPr>
            <w:tcW w:type="dxa" w:w="1999"/>
          </w:tcPr>
          <w:p>
            <w:r>
              <w:t>[[RISK / ISSUE]]</w:t>
            </w:r>
          </w:p>
        </w:tc>
        <w:tc>
          <w:tcPr>
            <w:tcW w:type="dxa" w:w="1999"/>
          </w:tcPr>
          <w:p>
            <w:r>
              <w:t>[[DESCRIPTION]]</w:t>
            </w:r>
          </w:p>
        </w:tc>
        <w:tc>
          <w:tcPr>
            <w:tcW w:type="dxa" w:w="1999"/>
          </w:tcPr>
          <w:p>
            <w:r>
              <w:t>[[IMPACT]]</w:t>
            </w:r>
          </w:p>
        </w:tc>
        <w:tc>
          <w:tcPr>
            <w:tcW w:type="dxa" w:w="1999"/>
          </w:tcPr>
          <w:p>
            <w:r>
              <w:t>[[OWNER]]</w:t>
            </w:r>
          </w:p>
        </w:tc>
        <w:tc>
          <w:tcPr>
            <w:tcW w:type="dxa" w:w="1999"/>
          </w:tcPr>
          <w:p>
            <w:r>
              <w:t>[[DATE]]</w:t>
            </w:r>
          </w:p>
        </w:tc>
      </w:tr>
    </w:tbl>
    <w:p>
      <w:pPr>
        <w:pStyle w:val="Heading1"/>
      </w:pPr>
      <w:r>
        <w:t>Decisions Required</w:t>
      </w:r>
    </w:p>
    <w:p>
      <w:pPr>
        <w:pStyle w:val="ListBullet"/>
      </w:pPr>
      <w:r>
        <w:t>[[DECISION / OWNER / REQUIRED DATE]]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50" w:left="1123" w:header="288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8" w:space="4" w:color="01214A"/>
      </w:pBdr>
    </w:pPr>
    <w:r>
      <w:rPr>
        <w:color w:val="5B6573"/>
        <w:sz w:val="15"/>
      </w:rPr>
      <w:t>Wayne Tech Lab LLC. | www.WayneTechLab.com | Lucas@WayneTechLab.com | Salem, Oregon</w:t>
    </w:r>
  </w:p>
  <w:p>
    <w:pPr>
      <w:jc w:val="center"/>
    </w:pPr>
    <w:r>
      <w:rPr>
        <w:color w:val="5B6573"/>
        <w:sz w:val="14"/>
      </w:rPr>
      <w:t xml:space="preserve">CONFIDENTIAL - Authorized recipients only | Page </w:t>
    </w:r>
    <w:r>
      <w:fldChar w:fldCharType="begin"/>
      <w:instrText xml:space="preserve"> PAGE </w:instrText>
      <w:fldChar w:fldCharType="end"/>
    </w:r>
    <w:r>
      <w:t xml:space="preserve"> of </w:t>
    </w:r>
    <w: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320"/>
      <w:gridCol w:w="5760"/>
    </w:tblGrid>
    <w:tr>
      <w:tc>
        <w:tcPr>
          <w:tcW w:type="dxa" w:w="4320"/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148840" cy="76744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TL_Document_Header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48840" cy="76744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760"/>
          <w:vAlign w:val="center"/>
        </w:tcPr>
        <w:p>
          <w:pPr>
            <w:jc w:val="right"/>
          </w:pPr>
          <w:r>
            <w:rPr>
              <w:b/>
              <w:color w:val="01214A"/>
              <w:sz w:val="21"/>
            </w:rPr>
            <w:t>WAYNE TECH LAB LLC.</w:t>
          </w:r>
          <w:r>
            <w:rPr>
              <w:sz w:val="14"/>
            </w:rPr>
            <w:br/>
            <w:t>FinTech | Enterprise I.P. | Worldwide Branding | A.I. Automation</w:t>
          </w:r>
          <w:r>
            <w:rPr>
              <w:sz w:val="16"/>
            </w:rPr>
            <w:br/>
            <w:t>PROJECT STATUS REPORT</w:t>
          </w:r>
        </w:p>
      </w:tc>
    </w:tr>
  </w:tbl>
  <w:p>
    <w:pPr>
      <w:spacing w:after="0"/>
      <w:pBdr>
        <w:bottom w:val="single" w:sz="12" w:space="1" w:color="01214A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26364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121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B4A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121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01214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