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MEETING NOTES &amp; ACTION REGISTER</w:t>
      </w:r>
    </w:p>
    <w:p>
      <w:pPr>
        <w:spacing w:after="240"/>
      </w:pPr>
      <w:r>
        <w:rPr>
          <w:color w:val="5B6573"/>
          <w:sz w:val="24"/>
        </w:rPr>
        <w:t>Executive-grade record of discussion, decisions, ownership, and follow-through.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Meeting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[[MEETING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Date / Time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 / TIME / TIME ZONE]]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Location / Link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[[LOCATION / URL]]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Chair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Recorder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Attendees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[[NAMES / ROLES]]</w:t>
            </w:r>
          </w:p>
        </w:tc>
      </w:tr>
    </w:tbl>
    <w:p>
      <w:pPr>
        <w:pStyle w:val="Heading1"/>
      </w:pPr>
      <w:r>
        <w:t>Objectives</w:t>
      </w:r>
    </w:p>
    <w:p>
      <w:pPr>
        <w:pStyle w:val="ListBullet"/>
      </w:pPr>
      <w:r>
        <w:t>[[OBJECTIVE]]</w:t>
      </w:r>
    </w:p>
    <w:p>
      <w:pPr>
        <w:pStyle w:val="ListBullet"/>
      </w:pPr>
      <w:r>
        <w:t>[[EXPECTED DECISION OR OUTPUT]]</w:t>
      </w:r>
    </w:p>
    <w:p>
      <w:pPr>
        <w:pStyle w:val="Heading1"/>
      </w:pPr>
      <w:r>
        <w:t>Discussion Summary</w:t>
      </w:r>
    </w:p>
    <w:p>
      <w:r>
        <w:t>Record material context, options considered, evidence, concerns, and conclusions. Avoid verbatim transcription unless specifically required.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Decision ID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Effective Date</w:t>
            </w:r>
          </w:p>
        </w:tc>
      </w:tr>
      <w:tr>
        <w:tc>
          <w:tcPr>
            <w:tcW w:type="dxa" w:w="2498"/>
          </w:tcPr>
          <w:p>
            <w:r>
              <w:t>DEC-001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DEC-002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DEC-003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</w:tbl>
    <w:p>
      <w:pPr>
        <w:pStyle w:val="Heading1"/>
      </w:pPr>
      <w:r>
        <w:t>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Action 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9"/>
          </w:tcPr>
          <w:p>
            <w:r>
              <w:t>ACT-001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ACT-002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ACT-003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ACT-004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ACT-005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ACT-006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</w:tbl>
    <w:p>
      <w:pPr>
        <w:pStyle w:val="Heading1"/>
      </w:pPr>
      <w:r>
        <w:t>Next Meeting</w:t>
      </w:r>
    </w:p>
    <w:p>
      <w:r>
        <w:t>[[DATE / PURPOSE / REQUIRED PRE-WORK]]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MEETING NOTES AND ACTION REGISTER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