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CLIENT PROPOSAL</w:t>
      </w:r>
    </w:p>
    <w:p>
      <w:pPr>
        <w:spacing w:after="240"/>
      </w:pPr>
      <w:r>
        <w:rPr>
          <w:color w:val="5B6573"/>
          <w:sz w:val="24"/>
        </w:rPr>
        <w:t>Executive proposal template for technology, automation, intellectual property, and brand engagements.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[[COMPANY NAME]]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Define the client objective, the proposed [[COMPANY NAME]] response, the value created, and the recommended commercial path.</w:t>
      </w:r>
    </w:p>
    <w:p>
      <w:pPr>
        <w:pStyle w:val="Heading1"/>
      </w:pPr>
      <w:r>
        <w:t>Client Context</w:t>
      </w:r>
    </w:p>
    <w:p>
      <w:r>
        <w:t>Document the client environment, stakeholder priorities, current systems, dependencies, and constraints.</w:t>
      </w:r>
    </w:p>
    <w:p>
      <w:pPr>
        <w:pStyle w:val="Heading1"/>
      </w:pPr>
      <w:r>
        <w:t>Proposed Solution</w:t>
      </w:r>
    </w:p>
    <w:p>
      <w:r>
        <w:t>Describe the solution architecture, operating model, brand or automation components, and the expected future state.</w:t>
      </w:r>
    </w:p>
    <w:p>
      <w:pPr>
        <w:pStyle w:val="Heading1"/>
      </w:pPr>
      <w:r>
        <w:t>Scope of Services</w:t>
      </w:r>
    </w:p>
    <w:p>
      <w:r>
        <w:t>List the work included in this proposal and clearly identify exclusions.</w:t>
      </w:r>
    </w:p>
    <w:p>
      <w:pPr>
        <w:pStyle w:val="ListBullet"/>
      </w:pPr>
      <w:r>
        <w:t>[[Discovery and requirements]]</w:t>
      </w:r>
    </w:p>
    <w:p>
      <w:pPr>
        <w:pStyle w:val="ListBullet"/>
      </w:pPr>
      <w:r>
        <w:t>[[Architecture and design]]</w:t>
      </w:r>
    </w:p>
    <w:p>
      <w:pPr>
        <w:pStyle w:val="ListBullet"/>
      </w:pPr>
      <w:r>
        <w:t>[[Build / configuration / integration]]</w:t>
      </w:r>
    </w:p>
    <w:p>
      <w:pPr>
        <w:pStyle w:val="ListBullet"/>
      </w:pPr>
      <w:r>
        <w:t>[[Validation and production release]]</w:t>
      </w:r>
    </w:p>
    <w:p>
      <w:pPr>
        <w:pStyle w:val="ListBullet"/>
      </w:pPr>
      <w:r>
        <w:t>[[Training and operational transition]]</w:t>
      </w:r>
    </w:p>
    <w:p>
      <w:pPr>
        <w:pStyle w:val="Heading1"/>
      </w:pPr>
      <w:r>
        <w:t>Deliverables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Acceptance Standard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2498"/>
          </w:tcPr>
          <w:p>
            <w:r>
              <w:t>[[DELIVERABLE]]</w:t>
            </w:r>
          </w:p>
        </w:tc>
        <w:tc>
          <w:tcPr>
            <w:tcW w:type="dxa" w:w="2498"/>
          </w:tcPr>
          <w:p>
            <w:r>
              <w:t>[[DESCRIPTION]]</w:t>
            </w:r>
          </w:p>
        </w:tc>
        <w:tc>
          <w:tcPr>
            <w:tcW w:type="dxa" w:w="2498"/>
          </w:tcPr>
          <w:p>
            <w:r>
              <w:t>[[MEASURABLE ACCEPTANCE]]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  <w:tr>
        <w:tc>
          <w:tcPr>
            <w:tcW w:type="dxa" w:w="2498"/>
          </w:tcPr>
          <w:p>
            <w:r>
              <w:t>[[DELIVERABLE]]</w:t>
            </w:r>
          </w:p>
        </w:tc>
        <w:tc>
          <w:tcPr>
            <w:tcW w:type="dxa" w:w="2498"/>
          </w:tcPr>
          <w:p>
            <w:r>
              <w:t>[[DESCRIPTION]]</w:t>
            </w:r>
          </w:p>
        </w:tc>
        <w:tc>
          <w:tcPr>
            <w:tcW w:type="dxa" w:w="2498"/>
          </w:tcPr>
          <w:p>
            <w:r>
              <w:t>[[MEASURABLE ACCEPTANCE]]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</w:tbl>
    <w:p>
      <w:pPr>
        <w:pStyle w:val="Heading1"/>
      </w:pPr>
      <w:r>
        <w:t>Timeline and Governance</w:t>
      </w:r>
    </w:p>
    <w:p>
      <w:r>
        <w:t>Present phases, executive checkpoints, decision rights, change control, and status-reporting cadence.</w:t>
      </w:r>
    </w:p>
    <w:p>
      <w:pPr>
        <w:pStyle w:val="Heading1"/>
      </w:pPr>
      <w:r>
        <w:t>Commercial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Professional Fees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 / PRICING MODEL]]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Payment Schedule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[[MILESTONES / DATES]]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Third-Party Costs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[[INCLUDED / EXCLUDED]]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Proposal Validity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Tax / Expenses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[[TERMS]]</w:t>
            </w:r>
          </w:p>
        </w:tc>
      </w:tr>
    </w:tbl>
    <w:p>
      <w:pPr>
        <w:pStyle w:val="Heading1"/>
      </w:pPr>
      <w:r>
        <w:t>Assumptions and Exclusions</w:t>
      </w:r>
    </w:p>
    <w:p>
      <w:pPr>
        <w:pStyle w:val="ListBullet"/>
      </w:pPr>
      <w:r>
        <w:t>[[ASSUMPTION]]</w:t>
      </w:r>
    </w:p>
    <w:p>
      <w:pPr>
        <w:pStyle w:val="ListBullet"/>
      </w:pPr>
      <w:r>
        <w:t>[[DEPENDENCY]]</w:t>
      </w:r>
    </w:p>
    <w:p>
      <w:pPr>
        <w:pStyle w:val="ListBullet"/>
      </w:pPr>
      <w:r>
        <w:t>[[EXCLUSION]]</w:t>
      </w:r>
    </w:p>
    <w:p>
      <w:pPr>
        <w:pStyle w:val="Heading1"/>
      </w:pPr>
      <w:r>
        <w:t>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Client Authorized Representative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[[COMPANY NAME]] Authorized Representative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[[COMPANY NAME]] | example.com | [[CONTACT EMAIL]] | [[CITY, REGION]]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[[COMPANY NAME]]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CLIENT PROPOSAL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