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E465" w14:textId="77777777" w:rsidR="00B2741E" w:rsidRPr="00B2741E" w:rsidRDefault="00B2741E" w:rsidP="00B2741E">
      <w:pPr>
        <w:pStyle w:val="1"/>
      </w:pPr>
      <w:r w:rsidRPr="00B2741E">
        <w:t>特殊土地優惠與遺產稅減免</w:t>
      </w:r>
    </w:p>
    <w:p w14:paraId="2A39BD5A" w14:textId="77777777" w:rsidR="00B2741E" w:rsidRPr="00B2741E" w:rsidRDefault="00B2741E" w:rsidP="00B2741E">
      <w:pPr>
        <w:pStyle w:val="2"/>
      </w:pPr>
      <w:r w:rsidRPr="00B2741E">
        <w:t>前言</w:t>
      </w:r>
    </w:p>
    <w:p w14:paraId="0421E431" w14:textId="77777777" w:rsidR="00B2741E" w:rsidRPr="00B2741E" w:rsidRDefault="00B2741E" w:rsidP="00B2741E">
      <w:r w:rsidRPr="00B2741E">
        <w:t>台灣地狹人稠，土地資源珍貴，因此在遺產稅制度中，立法者針對特定類型的土地提供了多項稅負優惠。了解並善用這些特殊土地的優惠規定，可以大幅降低遺產稅負擔。本文將詳細介紹公共設施保留地、農業用地、政府開闢道路等特殊土地的稅負優惠，並透過實例說明如何運用這些規定進行合法節稅，協助讀者在財產規劃中做出更明智的決策。</w:t>
      </w:r>
    </w:p>
    <w:p w14:paraId="233BCBA6" w14:textId="77777777" w:rsidR="00B2741E" w:rsidRPr="00B2741E" w:rsidRDefault="00B2741E" w:rsidP="00B2741E">
      <w:pPr>
        <w:pStyle w:val="2"/>
      </w:pPr>
      <w:r w:rsidRPr="00B2741E">
        <w:t>一、公共設施保留地相關優惠</w:t>
      </w:r>
    </w:p>
    <w:p w14:paraId="48005A59" w14:textId="77777777" w:rsidR="00B2741E" w:rsidRPr="00B2741E" w:rsidRDefault="00B2741E" w:rsidP="00B2741E">
      <w:r w:rsidRPr="00B2741E">
        <w:t>公共設施保留地是政府依都市計畫法規定，為興建公共設施而劃設的土地，由於其使用受到限制，法律給予特別的稅負優惠：</w:t>
      </w:r>
    </w:p>
    <w:p w14:paraId="5096E744" w14:textId="77777777" w:rsidR="00B2741E" w:rsidRPr="00B2741E" w:rsidRDefault="00B2741E" w:rsidP="00B2741E">
      <w:pPr>
        <w:numPr>
          <w:ilvl w:val="0"/>
          <w:numId w:val="1"/>
        </w:numPr>
      </w:pPr>
      <w:r w:rsidRPr="00B2741E">
        <w:rPr>
          <w:b/>
          <w:bCs/>
        </w:rPr>
        <w:t>法源依據</w:t>
      </w:r>
      <w:r w:rsidRPr="00B2741E">
        <w:t>：</w:t>
      </w:r>
    </w:p>
    <w:p w14:paraId="4832FADD" w14:textId="77777777" w:rsidR="00B2741E" w:rsidRPr="00B2741E" w:rsidRDefault="00B2741E" w:rsidP="00B2741E">
      <w:pPr>
        <w:numPr>
          <w:ilvl w:val="1"/>
          <w:numId w:val="1"/>
        </w:numPr>
      </w:pPr>
      <w:r w:rsidRPr="00B2741E">
        <w:t>都市計畫法第</w:t>
      </w:r>
      <w:r w:rsidRPr="00B2741E">
        <w:t>50</w:t>
      </w:r>
      <w:r w:rsidRPr="00B2741E">
        <w:t>條之</w:t>
      </w:r>
      <w:r w:rsidRPr="00B2741E">
        <w:t>1</w:t>
      </w:r>
      <w:r w:rsidRPr="00B2741E">
        <w:t>：「公共設施保留地因繼承或因配偶、直系血親間之贈與而移轉者，免徵遺產稅或贈與稅。」</w:t>
      </w:r>
    </w:p>
    <w:p w14:paraId="66CEBDFC" w14:textId="77777777" w:rsidR="00B2741E" w:rsidRPr="00B2741E" w:rsidRDefault="00B2741E" w:rsidP="00B2741E">
      <w:pPr>
        <w:numPr>
          <w:ilvl w:val="1"/>
          <w:numId w:val="1"/>
        </w:numPr>
      </w:pPr>
      <w:r w:rsidRPr="00B2741E">
        <w:t>都市計畫法第</w:t>
      </w:r>
      <w:r w:rsidRPr="00B2741E">
        <w:t>42</w:t>
      </w:r>
      <w:r w:rsidRPr="00B2741E">
        <w:t>條界定的公共設施包括：道路、公園、綠地、廣場、兒童遊樂場、民用航空站、停車場所、河道、港埠用地、學校、社教機構、社會福利設施、體育場所、市場、醫療衛生機構、機關用地、上下水道、郵政、電信、變電所等。</w:t>
      </w:r>
    </w:p>
    <w:p w14:paraId="245B5440" w14:textId="77777777" w:rsidR="00B2741E" w:rsidRPr="00B2741E" w:rsidRDefault="00B2741E" w:rsidP="00B2741E">
      <w:pPr>
        <w:numPr>
          <w:ilvl w:val="0"/>
          <w:numId w:val="1"/>
        </w:numPr>
      </w:pPr>
      <w:r w:rsidRPr="00B2741E">
        <w:rPr>
          <w:b/>
          <w:bCs/>
        </w:rPr>
        <w:t>稅負優惠內容</w:t>
      </w:r>
      <w:r w:rsidRPr="00B2741E">
        <w:t>：</w:t>
      </w:r>
    </w:p>
    <w:p w14:paraId="5EBBDDB6" w14:textId="77777777" w:rsidR="00B2741E" w:rsidRPr="00B2741E" w:rsidRDefault="00B2741E" w:rsidP="00B2741E">
      <w:pPr>
        <w:numPr>
          <w:ilvl w:val="1"/>
          <w:numId w:val="1"/>
        </w:numPr>
      </w:pPr>
      <w:r w:rsidRPr="00B2741E">
        <w:t>繼承公共設施保留地：免徵遺產稅</w:t>
      </w:r>
    </w:p>
    <w:p w14:paraId="68356D60" w14:textId="77777777" w:rsidR="00B2741E" w:rsidRPr="00B2741E" w:rsidRDefault="00B2741E" w:rsidP="00B2741E">
      <w:pPr>
        <w:numPr>
          <w:ilvl w:val="1"/>
          <w:numId w:val="1"/>
        </w:numPr>
      </w:pPr>
      <w:r w:rsidRPr="00B2741E">
        <w:t>配偶、直系血親間贈與公共設施保留地：免徵贈與稅</w:t>
      </w:r>
    </w:p>
    <w:p w14:paraId="64B1E90B" w14:textId="77777777" w:rsidR="00B2741E" w:rsidRPr="00B2741E" w:rsidRDefault="00B2741E" w:rsidP="00B2741E">
      <w:pPr>
        <w:numPr>
          <w:ilvl w:val="0"/>
          <w:numId w:val="1"/>
        </w:numPr>
      </w:pPr>
      <w:r w:rsidRPr="00B2741E">
        <w:rPr>
          <w:b/>
          <w:bCs/>
        </w:rPr>
        <w:t>申請條件與程序</w:t>
      </w:r>
      <w:r w:rsidRPr="00B2741E">
        <w:t>：</w:t>
      </w:r>
    </w:p>
    <w:p w14:paraId="18463DCA" w14:textId="77777777" w:rsidR="00B2741E" w:rsidRPr="00B2741E" w:rsidRDefault="00B2741E" w:rsidP="00B2741E">
      <w:pPr>
        <w:numPr>
          <w:ilvl w:val="1"/>
          <w:numId w:val="1"/>
        </w:numPr>
      </w:pPr>
      <w:r w:rsidRPr="00B2741E">
        <w:t>申報時需檢附土地使用分區證明書，證明該土地為公共設施保留地</w:t>
      </w:r>
    </w:p>
    <w:p w14:paraId="59BD2C59" w14:textId="77777777" w:rsidR="00B2741E" w:rsidRPr="00B2741E" w:rsidRDefault="00B2741E" w:rsidP="00B2741E">
      <w:pPr>
        <w:numPr>
          <w:ilvl w:val="1"/>
          <w:numId w:val="1"/>
        </w:numPr>
      </w:pPr>
      <w:r w:rsidRPr="00B2741E">
        <w:t>該證明</w:t>
      </w:r>
      <w:proofErr w:type="gramStart"/>
      <w:r w:rsidRPr="00B2741E">
        <w:t>需載明編</w:t>
      </w:r>
      <w:proofErr w:type="gramEnd"/>
      <w:r w:rsidRPr="00B2741E">
        <w:t>定日期及公共設施保留地性質</w:t>
      </w:r>
    </w:p>
    <w:p w14:paraId="495B347D" w14:textId="77777777" w:rsidR="00B2741E" w:rsidRPr="00B2741E" w:rsidRDefault="00B2741E" w:rsidP="00B2741E">
      <w:pPr>
        <w:numPr>
          <w:ilvl w:val="1"/>
          <w:numId w:val="1"/>
        </w:numPr>
      </w:pPr>
      <w:r w:rsidRPr="00B2741E">
        <w:t>同時需檢附土地登記謄本</w:t>
      </w:r>
    </w:p>
    <w:p w14:paraId="4AF9774D" w14:textId="77777777" w:rsidR="00B2741E" w:rsidRPr="00B2741E" w:rsidRDefault="00B2741E" w:rsidP="00B2741E">
      <w:pPr>
        <w:numPr>
          <w:ilvl w:val="0"/>
          <w:numId w:val="1"/>
        </w:numPr>
      </w:pPr>
      <w:r w:rsidRPr="00B2741E">
        <w:rPr>
          <w:b/>
          <w:bCs/>
        </w:rPr>
        <w:t>實例說明</w:t>
      </w:r>
      <w:r w:rsidRPr="00B2741E">
        <w:t>：</w:t>
      </w:r>
      <w:r w:rsidRPr="00B2741E">
        <w:t xml:space="preserve"> </w:t>
      </w:r>
      <w:r w:rsidRPr="00B2741E">
        <w:t>林先生去世，遺有都市計畫內的公園用地一筆，公告現值</w:t>
      </w:r>
      <w:r w:rsidRPr="00B2741E">
        <w:t>2,000</w:t>
      </w:r>
      <w:r w:rsidRPr="00B2741E">
        <w:t>萬元。因該土地屬應徵收而未徵收之公共設施保留地，依法可免徵遺產稅，使林先生的遺產稅負顯著降低。</w:t>
      </w:r>
    </w:p>
    <w:p w14:paraId="5F62A148" w14:textId="77777777" w:rsidR="00B2741E" w:rsidRPr="00B2741E" w:rsidRDefault="00B2741E" w:rsidP="00B2741E">
      <w:pPr>
        <w:pStyle w:val="2"/>
      </w:pPr>
      <w:r w:rsidRPr="00B2741E">
        <w:lastRenderedPageBreak/>
        <w:t>二、農業用地相關優惠</w:t>
      </w:r>
    </w:p>
    <w:p w14:paraId="65D23EF7" w14:textId="77777777" w:rsidR="00B2741E" w:rsidRPr="00B2741E" w:rsidRDefault="00B2741E" w:rsidP="00B2741E">
      <w:r w:rsidRPr="00B2741E">
        <w:t>為保護農業發展及確保糧食安全，法律對農業用地提供了多項稅負優惠：</w:t>
      </w:r>
    </w:p>
    <w:p w14:paraId="4DC67494" w14:textId="77777777" w:rsidR="00B2741E" w:rsidRPr="00B2741E" w:rsidRDefault="00B2741E" w:rsidP="00B2741E">
      <w:pPr>
        <w:numPr>
          <w:ilvl w:val="0"/>
          <w:numId w:val="2"/>
        </w:numPr>
      </w:pPr>
      <w:r w:rsidRPr="00B2741E">
        <w:rPr>
          <w:b/>
          <w:bCs/>
        </w:rPr>
        <w:t>繼承農業用地的優惠</w:t>
      </w:r>
      <w:r w:rsidRPr="00B2741E">
        <w:t>：</w:t>
      </w:r>
    </w:p>
    <w:p w14:paraId="51732C5A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法源依據：遺產及贈與稅法第</w:t>
      </w:r>
      <w:r w:rsidRPr="00B2741E">
        <w:t>17</w:t>
      </w:r>
      <w:r w:rsidRPr="00B2741E">
        <w:t>條第</w:t>
      </w:r>
      <w:r w:rsidRPr="00B2741E">
        <w:t>1</w:t>
      </w:r>
      <w:r w:rsidRPr="00B2741E">
        <w:t>項第</w:t>
      </w:r>
      <w:r w:rsidRPr="00B2741E">
        <w:t>6</w:t>
      </w:r>
      <w:r w:rsidRPr="00B2741E">
        <w:t>款</w:t>
      </w:r>
    </w:p>
    <w:p w14:paraId="4A7969B0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優惠內容：繼承的農業用地及其地上農作物，由繼承人或受遺贈人承受並繼續作農業使用者，可自遺產總額中扣除其全部價值</w:t>
      </w:r>
    </w:p>
    <w:p w14:paraId="2ED85B7B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條件限制：繼承人或受遺贈人自承受之日起</w:t>
      </w:r>
      <w:r w:rsidRPr="00B2741E">
        <w:t>5</w:t>
      </w:r>
      <w:r w:rsidRPr="00B2741E">
        <w:t>年內，需繼續作農業使用，否則應追繳應納稅賦</w:t>
      </w:r>
    </w:p>
    <w:p w14:paraId="3D3A4FA8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例外情形：如繼承人死亡、土地被徵收或依法變更為非農業用地，不受</w:t>
      </w:r>
      <w:r w:rsidRPr="00B2741E">
        <w:t>5</w:t>
      </w:r>
      <w:r w:rsidRPr="00B2741E">
        <w:t>年限制</w:t>
      </w:r>
    </w:p>
    <w:p w14:paraId="010EAEEF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申請文件：農業主管機關核發的農業用地作農業使用證明書</w:t>
      </w:r>
    </w:p>
    <w:p w14:paraId="2B59C491" w14:textId="77777777" w:rsidR="00B2741E" w:rsidRPr="00B2741E" w:rsidRDefault="00B2741E" w:rsidP="00B2741E">
      <w:pPr>
        <w:numPr>
          <w:ilvl w:val="0"/>
          <w:numId w:val="2"/>
        </w:numPr>
      </w:pPr>
      <w:r w:rsidRPr="00B2741E">
        <w:rPr>
          <w:b/>
          <w:bCs/>
        </w:rPr>
        <w:t>三七五租約農地的優惠</w:t>
      </w:r>
      <w:r w:rsidRPr="00B2741E">
        <w:t>：</w:t>
      </w:r>
    </w:p>
    <w:p w14:paraId="2DD6BBEE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法源依據：財政部</w:t>
      </w:r>
      <w:r w:rsidRPr="00B2741E">
        <w:t>67</w:t>
      </w:r>
      <w:r w:rsidRPr="00B2741E">
        <w:t>年</w:t>
      </w:r>
      <w:r w:rsidRPr="00B2741E">
        <w:t>8</w:t>
      </w:r>
      <w:r w:rsidRPr="00B2741E">
        <w:t>月</w:t>
      </w:r>
      <w:r w:rsidRPr="00B2741E">
        <w:t>2</w:t>
      </w:r>
      <w:r w:rsidRPr="00B2741E">
        <w:t>日台財稅第</w:t>
      </w:r>
      <w:r w:rsidRPr="00B2741E">
        <w:t>35163</w:t>
      </w:r>
      <w:r w:rsidRPr="00B2741E">
        <w:t>號函</w:t>
      </w:r>
    </w:p>
    <w:p w14:paraId="21F462DB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優惠內容：訂有三七五租約的土地，遺產稅評價時按公告現值三分之二計算</w:t>
      </w:r>
    </w:p>
    <w:p w14:paraId="37812F08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額外優惠：若所有權人於</w:t>
      </w:r>
      <w:r w:rsidRPr="00B2741E">
        <w:t>89</w:t>
      </w:r>
      <w:r w:rsidRPr="00B2741E">
        <w:t>年</w:t>
      </w:r>
      <w:r w:rsidRPr="00B2741E">
        <w:t>1</w:t>
      </w:r>
      <w:r w:rsidRPr="00B2741E">
        <w:t>月</w:t>
      </w:r>
      <w:r w:rsidRPr="00B2741E">
        <w:t>28</w:t>
      </w:r>
      <w:r w:rsidRPr="00B2741E">
        <w:t>日以後死亡，且繼承人已取得農業主管機關核發的作農業使用證明，則免徵遺產稅</w:t>
      </w:r>
    </w:p>
    <w:p w14:paraId="71F62254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法源依據：財政部</w:t>
      </w:r>
      <w:r w:rsidRPr="00B2741E">
        <w:t>89</w:t>
      </w:r>
      <w:r w:rsidRPr="00B2741E">
        <w:t>年</w:t>
      </w:r>
      <w:r w:rsidRPr="00B2741E">
        <w:t>11</w:t>
      </w:r>
      <w:r w:rsidRPr="00B2741E">
        <w:t>月</w:t>
      </w:r>
      <w:r w:rsidRPr="00B2741E">
        <w:t>24</w:t>
      </w:r>
      <w:r w:rsidRPr="00B2741E">
        <w:t>日台財稅第</w:t>
      </w:r>
      <w:r w:rsidRPr="00B2741E">
        <w:t>0890458227</w:t>
      </w:r>
      <w:r w:rsidRPr="00B2741E">
        <w:t>號函</w:t>
      </w:r>
    </w:p>
    <w:p w14:paraId="0A8FDF90" w14:textId="77777777" w:rsidR="00B2741E" w:rsidRPr="00B2741E" w:rsidRDefault="00B2741E" w:rsidP="00B2741E">
      <w:pPr>
        <w:numPr>
          <w:ilvl w:val="0"/>
          <w:numId w:val="2"/>
        </w:numPr>
      </w:pPr>
      <w:r w:rsidRPr="00B2741E">
        <w:rPr>
          <w:b/>
          <w:bCs/>
        </w:rPr>
        <w:t>贈與農業用地的優惠</w:t>
      </w:r>
      <w:r w:rsidRPr="00B2741E">
        <w:t>：</w:t>
      </w:r>
    </w:p>
    <w:p w14:paraId="4C805248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法源依據：遺產及贈與稅法第</w:t>
      </w:r>
      <w:r w:rsidRPr="00B2741E">
        <w:t>20</w:t>
      </w:r>
      <w:r w:rsidRPr="00B2741E">
        <w:t>條第</w:t>
      </w:r>
      <w:r w:rsidRPr="00B2741E">
        <w:t>1</w:t>
      </w:r>
      <w:r w:rsidRPr="00B2741E">
        <w:t>項第</w:t>
      </w:r>
      <w:r w:rsidRPr="00B2741E">
        <w:t>5</w:t>
      </w:r>
      <w:r w:rsidRPr="00B2741E">
        <w:t>款</w:t>
      </w:r>
    </w:p>
    <w:p w14:paraId="71E16C1F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優惠內容：作農業使用的農業用地及其地上農作物，贈與民法第</w:t>
      </w:r>
      <w:r w:rsidRPr="00B2741E">
        <w:t>1138</w:t>
      </w:r>
      <w:r w:rsidRPr="00B2741E">
        <w:t>條所定繼承人（如子女），不計入贈與總額</w:t>
      </w:r>
    </w:p>
    <w:p w14:paraId="6FFDC48A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條件限制：受贈人須自</w:t>
      </w:r>
      <w:proofErr w:type="gramStart"/>
      <w:r w:rsidRPr="00B2741E">
        <w:t>受贈日起</w:t>
      </w:r>
      <w:proofErr w:type="gramEnd"/>
      <w:r w:rsidRPr="00B2741E">
        <w:t>5</w:t>
      </w:r>
      <w:r w:rsidRPr="00B2741E">
        <w:t>年內繼續作農業使用</w:t>
      </w:r>
    </w:p>
    <w:p w14:paraId="7569D5E5" w14:textId="77777777" w:rsidR="00B2741E" w:rsidRPr="00B2741E" w:rsidRDefault="00B2741E" w:rsidP="00B2741E">
      <w:pPr>
        <w:numPr>
          <w:ilvl w:val="1"/>
          <w:numId w:val="2"/>
        </w:numPr>
      </w:pPr>
      <w:r w:rsidRPr="00B2741E">
        <w:t>違反處理：未繼續作農業使用且未恢復者，將追繳應納稅賦</w:t>
      </w:r>
    </w:p>
    <w:p w14:paraId="783FA474" w14:textId="77777777" w:rsidR="00B2741E" w:rsidRPr="00B2741E" w:rsidRDefault="00B2741E" w:rsidP="00B2741E">
      <w:pPr>
        <w:numPr>
          <w:ilvl w:val="0"/>
          <w:numId w:val="2"/>
        </w:numPr>
      </w:pPr>
      <w:r w:rsidRPr="00B2741E">
        <w:rPr>
          <w:b/>
          <w:bCs/>
        </w:rPr>
        <w:t>實例說明</w:t>
      </w:r>
      <w:r w:rsidRPr="00B2741E">
        <w:t>：</w:t>
      </w:r>
      <w:r w:rsidRPr="00B2741E">
        <w:t xml:space="preserve"> </w:t>
      </w:r>
      <w:r w:rsidRPr="00B2741E">
        <w:t>李先生過世，遺有農地一筆（公告現值</w:t>
      </w:r>
      <w:r w:rsidRPr="00B2741E">
        <w:t>900</w:t>
      </w:r>
      <w:r w:rsidRPr="00B2741E">
        <w:t>萬元）及地上農作物（價值</w:t>
      </w:r>
      <w:r w:rsidRPr="00B2741E">
        <w:t>10</w:t>
      </w:r>
      <w:r w:rsidRPr="00B2741E">
        <w:t>萬元），由其子繼承並繼續經營農業。因符合農業用地扣除條件，可將</w:t>
      </w:r>
      <w:r w:rsidRPr="00B2741E">
        <w:t>910</w:t>
      </w:r>
      <w:r w:rsidRPr="00B2741E">
        <w:t>萬元自遺產總額中扣除，大幅降低遺產稅負擔。</w:t>
      </w:r>
    </w:p>
    <w:p w14:paraId="3C94F67E" w14:textId="77777777" w:rsidR="00B2741E" w:rsidRPr="00B2741E" w:rsidRDefault="00B2741E" w:rsidP="00B2741E">
      <w:pPr>
        <w:pStyle w:val="2"/>
      </w:pPr>
      <w:r w:rsidRPr="00B2741E">
        <w:lastRenderedPageBreak/>
        <w:t>三、政府開闢道路及無償供公眾通行道路的優惠</w:t>
      </w:r>
    </w:p>
    <w:p w14:paraId="39C11F75" w14:textId="77777777" w:rsidR="00B2741E" w:rsidRPr="00B2741E" w:rsidRDefault="00B2741E" w:rsidP="00B2741E">
      <w:r w:rsidRPr="00B2741E">
        <w:t>政府鼓勵土地提供公共使用，對此類土地提供稅負優惠：</w:t>
      </w:r>
    </w:p>
    <w:p w14:paraId="40E0A39F" w14:textId="77777777" w:rsidR="00B2741E" w:rsidRPr="00B2741E" w:rsidRDefault="00B2741E" w:rsidP="00B2741E">
      <w:pPr>
        <w:numPr>
          <w:ilvl w:val="0"/>
          <w:numId w:val="3"/>
        </w:numPr>
      </w:pPr>
      <w:r w:rsidRPr="00B2741E">
        <w:rPr>
          <w:b/>
          <w:bCs/>
        </w:rPr>
        <w:t>法源依據</w:t>
      </w:r>
      <w:r w:rsidRPr="00B2741E">
        <w:t>：</w:t>
      </w:r>
    </w:p>
    <w:p w14:paraId="04F1D59E" w14:textId="77777777" w:rsidR="00B2741E" w:rsidRPr="00B2741E" w:rsidRDefault="00B2741E" w:rsidP="00B2741E">
      <w:pPr>
        <w:numPr>
          <w:ilvl w:val="1"/>
          <w:numId w:val="3"/>
        </w:numPr>
      </w:pPr>
      <w:r w:rsidRPr="00B2741E">
        <w:t>遺產及贈與稅法第</w:t>
      </w:r>
      <w:r w:rsidRPr="00B2741E">
        <w:t>16</w:t>
      </w:r>
      <w:r w:rsidRPr="00B2741E">
        <w:t>條第</w:t>
      </w:r>
      <w:r w:rsidRPr="00B2741E">
        <w:t>12</w:t>
      </w:r>
      <w:r w:rsidRPr="00B2741E">
        <w:t>款：「被繼承人遺產中經政府</w:t>
      </w:r>
      <w:proofErr w:type="gramStart"/>
      <w:r w:rsidRPr="00B2741E">
        <w:t>闢</w:t>
      </w:r>
      <w:proofErr w:type="gramEnd"/>
      <w:r w:rsidRPr="00B2741E">
        <w:t>為公眾通行道路之土地或其他無償供公眾通行之道路土地，經主管機關證明者，不計入遺產總額。但其屬建造房屋應保留之法定空地部分，仍應計入遺產總額。」</w:t>
      </w:r>
    </w:p>
    <w:p w14:paraId="4C9CD37B" w14:textId="77777777" w:rsidR="00B2741E" w:rsidRPr="00B2741E" w:rsidRDefault="00B2741E" w:rsidP="00B2741E">
      <w:pPr>
        <w:numPr>
          <w:ilvl w:val="0"/>
          <w:numId w:val="3"/>
        </w:numPr>
      </w:pPr>
      <w:r w:rsidRPr="00B2741E">
        <w:rPr>
          <w:b/>
          <w:bCs/>
        </w:rPr>
        <w:t>優惠範圍</w:t>
      </w:r>
      <w:r w:rsidRPr="00B2741E">
        <w:t>：</w:t>
      </w:r>
    </w:p>
    <w:p w14:paraId="376A01A8" w14:textId="77777777" w:rsidR="00B2741E" w:rsidRPr="00B2741E" w:rsidRDefault="00B2741E" w:rsidP="00B2741E">
      <w:pPr>
        <w:numPr>
          <w:ilvl w:val="1"/>
          <w:numId w:val="3"/>
        </w:numPr>
      </w:pPr>
      <w:r w:rsidRPr="00B2741E">
        <w:t>政府實際開闢為公眾通行的道路土地</w:t>
      </w:r>
    </w:p>
    <w:p w14:paraId="78CE5A0D" w14:textId="77777777" w:rsidR="00B2741E" w:rsidRPr="00B2741E" w:rsidRDefault="00B2741E" w:rsidP="00B2741E">
      <w:pPr>
        <w:numPr>
          <w:ilvl w:val="1"/>
          <w:numId w:val="3"/>
        </w:numPr>
      </w:pPr>
      <w:r w:rsidRPr="00B2741E">
        <w:t>私人無償提供給公眾通行的道路土地</w:t>
      </w:r>
    </w:p>
    <w:p w14:paraId="1F61A4A1" w14:textId="77777777" w:rsidR="00B2741E" w:rsidRPr="00B2741E" w:rsidRDefault="00B2741E" w:rsidP="00B2741E">
      <w:pPr>
        <w:numPr>
          <w:ilvl w:val="0"/>
          <w:numId w:val="3"/>
        </w:numPr>
      </w:pPr>
      <w:r w:rsidRPr="00B2741E">
        <w:rPr>
          <w:b/>
          <w:bCs/>
        </w:rPr>
        <w:t>例外情形</w:t>
      </w:r>
      <w:r w:rsidRPr="00B2741E">
        <w:t>：</w:t>
      </w:r>
    </w:p>
    <w:p w14:paraId="7FF56A5C" w14:textId="77777777" w:rsidR="00B2741E" w:rsidRPr="00B2741E" w:rsidRDefault="00B2741E" w:rsidP="00B2741E">
      <w:pPr>
        <w:numPr>
          <w:ilvl w:val="1"/>
          <w:numId w:val="3"/>
        </w:numPr>
      </w:pPr>
      <w:r w:rsidRPr="00B2741E">
        <w:t>建造房屋應保留的法定空地部分不適用此優惠</w:t>
      </w:r>
    </w:p>
    <w:p w14:paraId="04FE3C45" w14:textId="77777777" w:rsidR="00B2741E" w:rsidRPr="00B2741E" w:rsidRDefault="00B2741E" w:rsidP="00B2741E">
      <w:pPr>
        <w:numPr>
          <w:ilvl w:val="1"/>
          <w:numId w:val="3"/>
        </w:numPr>
      </w:pPr>
      <w:r w:rsidRPr="00B2741E">
        <w:t>須經主管機關證明確實供公眾通行</w:t>
      </w:r>
    </w:p>
    <w:p w14:paraId="285AC576" w14:textId="77777777" w:rsidR="00B2741E" w:rsidRPr="00B2741E" w:rsidRDefault="00B2741E" w:rsidP="00B2741E">
      <w:pPr>
        <w:numPr>
          <w:ilvl w:val="0"/>
          <w:numId w:val="3"/>
        </w:numPr>
      </w:pPr>
      <w:r w:rsidRPr="00B2741E">
        <w:rPr>
          <w:b/>
          <w:bCs/>
        </w:rPr>
        <w:t>申請文件</w:t>
      </w:r>
      <w:r w:rsidRPr="00B2741E">
        <w:t>：</w:t>
      </w:r>
    </w:p>
    <w:p w14:paraId="3D5601A8" w14:textId="77777777" w:rsidR="00B2741E" w:rsidRPr="00B2741E" w:rsidRDefault="00B2741E" w:rsidP="00B2741E">
      <w:pPr>
        <w:numPr>
          <w:ilvl w:val="1"/>
          <w:numId w:val="3"/>
        </w:numPr>
      </w:pPr>
      <w:r w:rsidRPr="00B2741E">
        <w:t>需檢附主管機關核發的證明文件，確認該土地確實作為公眾通行道路使用</w:t>
      </w:r>
    </w:p>
    <w:p w14:paraId="278A4FF1" w14:textId="77777777" w:rsidR="00B2741E" w:rsidRPr="00B2741E" w:rsidRDefault="00B2741E" w:rsidP="00B2741E">
      <w:pPr>
        <w:numPr>
          <w:ilvl w:val="0"/>
          <w:numId w:val="3"/>
        </w:numPr>
      </w:pPr>
      <w:r w:rsidRPr="00B2741E">
        <w:rPr>
          <w:b/>
          <w:bCs/>
        </w:rPr>
        <w:t>實例說明</w:t>
      </w:r>
      <w:r w:rsidRPr="00B2741E">
        <w:t>：</w:t>
      </w:r>
      <w:r w:rsidRPr="00B2741E">
        <w:t xml:space="preserve"> </w:t>
      </w:r>
      <w:r w:rsidRPr="00B2741E">
        <w:t>王先生過世，遺有被政府開闢為道路的土地一筆，公告現值</w:t>
      </w:r>
      <w:r w:rsidRPr="00B2741E">
        <w:t>300</w:t>
      </w:r>
      <w:r w:rsidRPr="00B2741E">
        <w:t>萬元。因該土地符合「經政府</w:t>
      </w:r>
      <w:proofErr w:type="gramStart"/>
      <w:r w:rsidRPr="00B2741E">
        <w:t>闢</w:t>
      </w:r>
      <w:proofErr w:type="gramEnd"/>
      <w:r w:rsidRPr="00B2741E">
        <w:t>為公眾通行道路之土地」條件，可不計入遺產總額，免徵遺產稅。</w:t>
      </w:r>
    </w:p>
    <w:p w14:paraId="00299617" w14:textId="77777777" w:rsidR="00B2741E" w:rsidRPr="00B2741E" w:rsidRDefault="00B2741E" w:rsidP="00B2741E">
      <w:pPr>
        <w:pStyle w:val="2"/>
      </w:pPr>
      <w:r w:rsidRPr="00B2741E">
        <w:t>四、特殊土地優惠的綜合運用</w:t>
      </w:r>
    </w:p>
    <w:p w14:paraId="566F930C" w14:textId="77777777" w:rsidR="00B2741E" w:rsidRPr="00B2741E" w:rsidRDefault="00B2741E" w:rsidP="00B2741E">
      <w:r w:rsidRPr="00B2741E">
        <w:t>在實務中，常需綜合運用多種特殊土地優惠，以達到最佳節稅效果：</w:t>
      </w:r>
    </w:p>
    <w:p w14:paraId="11691106" w14:textId="77777777" w:rsidR="00B2741E" w:rsidRPr="00B2741E" w:rsidRDefault="00B2741E" w:rsidP="00B2741E">
      <w:r w:rsidRPr="00B2741E">
        <w:rPr>
          <w:b/>
          <w:bCs/>
        </w:rPr>
        <w:t>案例分析</w:t>
      </w:r>
      <w:r w:rsidRPr="00B2741E">
        <w:t>：</w:t>
      </w:r>
      <w:r w:rsidRPr="00B2741E">
        <w:t xml:space="preserve"> </w:t>
      </w:r>
      <w:r w:rsidRPr="00B2741E">
        <w:t>張先生去世，遺有以下土地：</w:t>
      </w:r>
    </w:p>
    <w:p w14:paraId="06BED6FE" w14:textId="77777777" w:rsidR="00B2741E" w:rsidRPr="00B2741E" w:rsidRDefault="00B2741E" w:rsidP="00B2741E">
      <w:pPr>
        <w:numPr>
          <w:ilvl w:val="0"/>
          <w:numId w:val="4"/>
        </w:numPr>
      </w:pPr>
      <w:r w:rsidRPr="00B2741E">
        <w:t>甲地：都市計畫內公園用地（公共設施保留地），公告現值</w:t>
      </w:r>
      <w:r w:rsidRPr="00B2741E">
        <w:t>2,000</w:t>
      </w:r>
      <w:r w:rsidRPr="00B2741E">
        <w:t>萬元</w:t>
      </w:r>
    </w:p>
    <w:p w14:paraId="624A9082" w14:textId="77777777" w:rsidR="00B2741E" w:rsidRPr="00B2741E" w:rsidRDefault="00B2741E" w:rsidP="00B2741E">
      <w:pPr>
        <w:numPr>
          <w:ilvl w:val="0"/>
          <w:numId w:val="4"/>
        </w:numPr>
      </w:pPr>
      <w:r w:rsidRPr="00B2741E">
        <w:t>乙地：未訂三七五租約的農業用地，公告現值</w:t>
      </w:r>
      <w:r w:rsidRPr="00B2741E">
        <w:t>900</w:t>
      </w:r>
      <w:r w:rsidRPr="00B2741E">
        <w:t>萬元，地上農作物價值</w:t>
      </w:r>
      <w:r w:rsidRPr="00B2741E">
        <w:t>10</w:t>
      </w:r>
      <w:r w:rsidRPr="00B2741E">
        <w:t>萬元</w:t>
      </w:r>
    </w:p>
    <w:p w14:paraId="6196BAF1" w14:textId="77777777" w:rsidR="00B2741E" w:rsidRPr="00B2741E" w:rsidRDefault="00B2741E" w:rsidP="00B2741E">
      <w:pPr>
        <w:numPr>
          <w:ilvl w:val="0"/>
          <w:numId w:val="4"/>
        </w:numPr>
      </w:pPr>
      <w:proofErr w:type="gramStart"/>
      <w:r w:rsidRPr="00B2741E">
        <w:t>丙地</w:t>
      </w:r>
      <w:proofErr w:type="gramEnd"/>
      <w:r w:rsidRPr="00B2741E">
        <w:t>：訂有三七五租約的農業用地，公告現值</w:t>
      </w:r>
      <w:r w:rsidRPr="00B2741E">
        <w:t>1,200</w:t>
      </w:r>
      <w:r w:rsidRPr="00B2741E">
        <w:t>萬元</w:t>
      </w:r>
    </w:p>
    <w:p w14:paraId="6E8EA915" w14:textId="77777777" w:rsidR="00B2741E" w:rsidRPr="00B2741E" w:rsidRDefault="00B2741E" w:rsidP="00B2741E">
      <w:pPr>
        <w:numPr>
          <w:ilvl w:val="0"/>
          <w:numId w:val="4"/>
        </w:numPr>
      </w:pPr>
      <w:proofErr w:type="gramStart"/>
      <w:r w:rsidRPr="00B2741E">
        <w:t>丁地</w:t>
      </w:r>
      <w:proofErr w:type="gramEnd"/>
      <w:r w:rsidRPr="00B2741E">
        <w:t>：政府開闢供公眾通行的道路，公告現值</w:t>
      </w:r>
      <w:r w:rsidRPr="00B2741E">
        <w:t>300</w:t>
      </w:r>
      <w:r w:rsidRPr="00B2741E">
        <w:t>萬元</w:t>
      </w:r>
    </w:p>
    <w:p w14:paraId="71F97C4B" w14:textId="77777777" w:rsidR="00B2741E" w:rsidRPr="00B2741E" w:rsidRDefault="00B2741E" w:rsidP="00B2741E">
      <w:r w:rsidRPr="00B2741E">
        <w:lastRenderedPageBreak/>
        <w:t>以及其他財產：</w:t>
      </w:r>
    </w:p>
    <w:p w14:paraId="0B223838" w14:textId="77777777" w:rsidR="00B2741E" w:rsidRPr="00B2741E" w:rsidRDefault="00B2741E" w:rsidP="00B2741E">
      <w:pPr>
        <w:numPr>
          <w:ilvl w:val="0"/>
          <w:numId w:val="5"/>
        </w:numPr>
      </w:pPr>
      <w:r w:rsidRPr="00B2741E">
        <w:t>房屋一棟，評定現值</w:t>
      </w:r>
      <w:r w:rsidRPr="00B2741E">
        <w:t>80</w:t>
      </w:r>
      <w:r w:rsidRPr="00B2741E">
        <w:t>萬元</w:t>
      </w:r>
    </w:p>
    <w:p w14:paraId="3AD37045" w14:textId="77777777" w:rsidR="00B2741E" w:rsidRPr="00B2741E" w:rsidRDefault="00B2741E" w:rsidP="00B2741E">
      <w:pPr>
        <w:numPr>
          <w:ilvl w:val="0"/>
          <w:numId w:val="5"/>
        </w:numPr>
      </w:pPr>
      <w:r w:rsidRPr="00B2741E">
        <w:t>銀行存款</w:t>
      </w:r>
      <w:r w:rsidRPr="00B2741E">
        <w:t>3,030</w:t>
      </w:r>
      <w:r w:rsidRPr="00B2741E">
        <w:t>萬元</w:t>
      </w:r>
    </w:p>
    <w:p w14:paraId="5C86DC2F" w14:textId="77777777" w:rsidR="00B2741E" w:rsidRPr="00B2741E" w:rsidRDefault="00B2741E" w:rsidP="00B2741E">
      <w:r w:rsidRPr="00B2741E">
        <w:t>計算遺產稅時的處理方式：</w:t>
      </w:r>
    </w:p>
    <w:p w14:paraId="3CB9DE1A" w14:textId="77777777" w:rsidR="00B2741E" w:rsidRPr="00B2741E" w:rsidRDefault="00B2741E" w:rsidP="00B2741E">
      <w:pPr>
        <w:numPr>
          <w:ilvl w:val="0"/>
          <w:numId w:val="6"/>
        </w:numPr>
      </w:pPr>
      <w:r w:rsidRPr="00B2741E">
        <w:rPr>
          <w:b/>
          <w:bCs/>
        </w:rPr>
        <w:t>不計入遺產總額</w:t>
      </w:r>
      <w:r w:rsidRPr="00B2741E">
        <w:t>：</w:t>
      </w:r>
    </w:p>
    <w:p w14:paraId="418A5BEB" w14:textId="77777777" w:rsidR="00B2741E" w:rsidRPr="00B2741E" w:rsidRDefault="00B2741E" w:rsidP="00B2741E">
      <w:pPr>
        <w:numPr>
          <w:ilvl w:val="1"/>
          <w:numId w:val="6"/>
        </w:numPr>
      </w:pPr>
      <w:proofErr w:type="gramStart"/>
      <w:r w:rsidRPr="00B2741E">
        <w:t>丁地</w:t>
      </w:r>
      <w:proofErr w:type="gramEnd"/>
      <w:r w:rsidRPr="00B2741E">
        <w:t>（政府開闢道路）：</w:t>
      </w:r>
      <w:r w:rsidRPr="00B2741E">
        <w:t>300</w:t>
      </w:r>
      <w:r w:rsidRPr="00B2741E">
        <w:t>萬元</w:t>
      </w:r>
    </w:p>
    <w:p w14:paraId="73F5235B" w14:textId="77777777" w:rsidR="00B2741E" w:rsidRPr="00B2741E" w:rsidRDefault="00B2741E" w:rsidP="00B2741E">
      <w:pPr>
        <w:numPr>
          <w:ilvl w:val="0"/>
          <w:numId w:val="6"/>
        </w:numPr>
      </w:pPr>
      <w:r w:rsidRPr="00B2741E">
        <w:rPr>
          <w:b/>
          <w:bCs/>
        </w:rPr>
        <w:t>遺產總額</w:t>
      </w:r>
      <w:r w:rsidRPr="00B2741E">
        <w:t>：</w:t>
      </w:r>
      <w:r w:rsidRPr="00B2741E">
        <w:t>6,820</w:t>
      </w:r>
      <w:r w:rsidRPr="00B2741E">
        <w:t>萬元</w:t>
      </w:r>
    </w:p>
    <w:p w14:paraId="1E5A43DC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甲地（公共設施保留地）：</w:t>
      </w:r>
      <w:r w:rsidRPr="00B2741E">
        <w:t>2,000</w:t>
      </w:r>
      <w:r w:rsidRPr="00B2741E">
        <w:t>萬元（暫時計入，後續扣除）</w:t>
      </w:r>
    </w:p>
    <w:p w14:paraId="07EA14AF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乙地（農業用地）：</w:t>
      </w:r>
      <w:r w:rsidRPr="00B2741E">
        <w:t>900</w:t>
      </w:r>
      <w:r w:rsidRPr="00B2741E">
        <w:t>萬元</w:t>
      </w:r>
      <w:r w:rsidRPr="00B2741E">
        <w:t>+10</w:t>
      </w:r>
      <w:r w:rsidRPr="00B2741E">
        <w:t>萬元（地上農作物）</w:t>
      </w:r>
    </w:p>
    <w:p w14:paraId="3A28352C" w14:textId="77777777" w:rsidR="00B2741E" w:rsidRPr="00B2741E" w:rsidRDefault="00B2741E" w:rsidP="00B2741E">
      <w:pPr>
        <w:numPr>
          <w:ilvl w:val="1"/>
          <w:numId w:val="6"/>
        </w:numPr>
      </w:pPr>
      <w:proofErr w:type="gramStart"/>
      <w:r w:rsidRPr="00B2741E">
        <w:t>丙地</w:t>
      </w:r>
      <w:proofErr w:type="gramEnd"/>
      <w:r w:rsidRPr="00B2741E">
        <w:t>（三七五租約農地）：</w:t>
      </w:r>
      <w:r w:rsidRPr="00B2741E">
        <w:t>1,200</w:t>
      </w:r>
      <w:r w:rsidRPr="00B2741E">
        <w:t>萬元</w:t>
      </w:r>
      <w:r w:rsidRPr="00B2741E">
        <w:t>×2/3=800</w:t>
      </w:r>
      <w:r w:rsidRPr="00B2741E">
        <w:t>萬元</w:t>
      </w:r>
    </w:p>
    <w:p w14:paraId="338CAA48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房屋：</w:t>
      </w:r>
      <w:r w:rsidRPr="00B2741E">
        <w:t>80</w:t>
      </w:r>
      <w:r w:rsidRPr="00B2741E">
        <w:t>萬元</w:t>
      </w:r>
    </w:p>
    <w:p w14:paraId="366D6911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銀行存款：</w:t>
      </w:r>
      <w:r w:rsidRPr="00B2741E">
        <w:t>3,030</w:t>
      </w:r>
      <w:r w:rsidRPr="00B2741E">
        <w:t>萬元</w:t>
      </w:r>
    </w:p>
    <w:p w14:paraId="1E649402" w14:textId="77777777" w:rsidR="00B2741E" w:rsidRPr="00B2741E" w:rsidRDefault="00B2741E" w:rsidP="00B2741E">
      <w:pPr>
        <w:numPr>
          <w:ilvl w:val="0"/>
          <w:numId w:val="6"/>
        </w:numPr>
      </w:pPr>
      <w:r w:rsidRPr="00B2741E">
        <w:rPr>
          <w:b/>
          <w:bCs/>
        </w:rPr>
        <w:t>扣除額</w:t>
      </w:r>
      <w:r w:rsidRPr="00B2741E">
        <w:t>：</w:t>
      </w:r>
      <w:r w:rsidRPr="00B2741E">
        <w:t>5,318</w:t>
      </w:r>
      <w:r w:rsidRPr="00B2741E">
        <w:t>萬元</w:t>
      </w:r>
    </w:p>
    <w:p w14:paraId="138EDA9C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免稅額：</w:t>
      </w:r>
      <w:r w:rsidRPr="00B2741E">
        <w:t>1,333</w:t>
      </w:r>
      <w:r w:rsidRPr="00B2741E">
        <w:t>萬元</w:t>
      </w:r>
    </w:p>
    <w:p w14:paraId="6A6549E4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配偶扣除額：</w:t>
      </w:r>
      <w:r w:rsidRPr="00B2741E">
        <w:t>553</w:t>
      </w:r>
      <w:r w:rsidRPr="00B2741E">
        <w:t>萬元</w:t>
      </w:r>
    </w:p>
    <w:p w14:paraId="4AD0AB03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親屬扣除額（假設</w:t>
      </w:r>
      <w:r w:rsidRPr="00B2741E">
        <w:t>4</w:t>
      </w:r>
      <w:r w:rsidRPr="00B2741E">
        <w:t>名子女）：</w:t>
      </w:r>
      <w:r w:rsidRPr="00B2741E">
        <w:t>56</w:t>
      </w:r>
      <w:r w:rsidRPr="00B2741E">
        <w:t>萬元</w:t>
      </w:r>
      <w:r w:rsidRPr="00B2741E">
        <w:t>×4=224</w:t>
      </w:r>
      <w:r w:rsidRPr="00B2741E">
        <w:t>萬元</w:t>
      </w:r>
    </w:p>
    <w:p w14:paraId="423D5D3E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身心障礙特別扣除額（假設</w:t>
      </w:r>
      <w:r w:rsidRPr="00B2741E">
        <w:t>1</w:t>
      </w:r>
      <w:r w:rsidRPr="00B2741E">
        <w:t>人）：</w:t>
      </w:r>
      <w:r w:rsidRPr="00B2741E">
        <w:t>693</w:t>
      </w:r>
      <w:r w:rsidRPr="00B2741E">
        <w:t>萬元</w:t>
      </w:r>
    </w:p>
    <w:p w14:paraId="472EF47B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喪葬費：</w:t>
      </w:r>
      <w:r w:rsidRPr="00B2741E">
        <w:t>138</w:t>
      </w:r>
      <w:r w:rsidRPr="00B2741E">
        <w:t>萬元</w:t>
      </w:r>
    </w:p>
    <w:p w14:paraId="6F65EE2B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公共設施保留地：</w:t>
      </w:r>
      <w:r w:rsidRPr="00B2741E">
        <w:t>2,000</w:t>
      </w:r>
      <w:r w:rsidRPr="00B2741E">
        <w:t>萬元</w:t>
      </w:r>
    </w:p>
    <w:p w14:paraId="346EDF82" w14:textId="77777777" w:rsidR="00B2741E" w:rsidRPr="00B2741E" w:rsidRDefault="00B2741E" w:rsidP="00B2741E">
      <w:pPr>
        <w:numPr>
          <w:ilvl w:val="1"/>
          <w:numId w:val="6"/>
        </w:numPr>
      </w:pPr>
      <w:r w:rsidRPr="00B2741E">
        <w:t>農業用地及其地上農作物：</w:t>
      </w:r>
      <w:r w:rsidRPr="00B2741E">
        <w:t>900</w:t>
      </w:r>
      <w:r w:rsidRPr="00B2741E">
        <w:t>萬元</w:t>
      </w:r>
      <w:r w:rsidRPr="00B2741E">
        <w:t>+10</w:t>
      </w:r>
      <w:r w:rsidRPr="00B2741E">
        <w:t>萬元</w:t>
      </w:r>
      <w:r w:rsidRPr="00B2741E">
        <w:t>+800</w:t>
      </w:r>
      <w:r w:rsidRPr="00B2741E">
        <w:t>萬元</w:t>
      </w:r>
      <w:r w:rsidRPr="00B2741E">
        <w:t>=1,710</w:t>
      </w:r>
      <w:r w:rsidRPr="00B2741E">
        <w:t>萬元（假設繼承人繼續作農業使用）</w:t>
      </w:r>
    </w:p>
    <w:p w14:paraId="1C8149AF" w14:textId="77777777" w:rsidR="00B2741E" w:rsidRPr="00B2741E" w:rsidRDefault="00B2741E" w:rsidP="00B2741E">
      <w:pPr>
        <w:numPr>
          <w:ilvl w:val="0"/>
          <w:numId w:val="6"/>
        </w:numPr>
      </w:pPr>
      <w:r w:rsidRPr="00B2741E">
        <w:rPr>
          <w:b/>
          <w:bCs/>
        </w:rPr>
        <w:t>課稅遺產淨額</w:t>
      </w:r>
      <w:r w:rsidRPr="00B2741E">
        <w:t>：</w:t>
      </w:r>
      <w:r w:rsidRPr="00B2741E">
        <w:t>169</w:t>
      </w:r>
      <w:r w:rsidRPr="00B2741E">
        <w:t>萬元（</w:t>
      </w:r>
      <w:r w:rsidRPr="00B2741E">
        <w:t>6,820</w:t>
      </w:r>
      <w:r w:rsidRPr="00B2741E">
        <w:t>萬元</w:t>
      </w:r>
      <w:r w:rsidRPr="00B2741E">
        <w:t>-5,318</w:t>
      </w:r>
      <w:r w:rsidRPr="00B2741E">
        <w:t>萬元）</w:t>
      </w:r>
    </w:p>
    <w:p w14:paraId="26F46EAE" w14:textId="77777777" w:rsidR="00B2741E" w:rsidRPr="00B2741E" w:rsidRDefault="00B2741E" w:rsidP="00B2741E">
      <w:pPr>
        <w:numPr>
          <w:ilvl w:val="0"/>
          <w:numId w:val="6"/>
        </w:numPr>
      </w:pPr>
      <w:r w:rsidRPr="00B2741E">
        <w:rPr>
          <w:b/>
          <w:bCs/>
        </w:rPr>
        <w:t>應納遺產稅</w:t>
      </w:r>
      <w:r w:rsidRPr="00B2741E">
        <w:t>：</w:t>
      </w:r>
      <w:r w:rsidRPr="00B2741E">
        <w:t>16.9</w:t>
      </w:r>
      <w:r w:rsidRPr="00B2741E">
        <w:t>萬元（</w:t>
      </w:r>
      <w:r w:rsidRPr="00B2741E">
        <w:t>169</w:t>
      </w:r>
      <w:r w:rsidRPr="00B2741E">
        <w:t>萬元</w:t>
      </w:r>
      <w:r w:rsidRPr="00B2741E">
        <w:t>×10%</w:t>
      </w:r>
      <w:r w:rsidRPr="00B2741E">
        <w:t>）</w:t>
      </w:r>
    </w:p>
    <w:p w14:paraId="0A46D438" w14:textId="77777777" w:rsidR="00B2741E" w:rsidRPr="00B2741E" w:rsidRDefault="00B2741E" w:rsidP="00B2741E">
      <w:r w:rsidRPr="00B2741E">
        <w:t>通過綜合運用特殊土地優惠，大幅降低了應納遺產稅額。</w:t>
      </w:r>
    </w:p>
    <w:p w14:paraId="5A481500" w14:textId="77777777" w:rsidR="00B2741E" w:rsidRPr="00B2741E" w:rsidRDefault="00B2741E" w:rsidP="00B2741E">
      <w:pPr>
        <w:pStyle w:val="2"/>
      </w:pPr>
      <w:r w:rsidRPr="00B2741E">
        <w:lastRenderedPageBreak/>
        <w:t>五、實務操作要點</w:t>
      </w:r>
    </w:p>
    <w:p w14:paraId="1A5A84BB" w14:textId="77777777" w:rsidR="00B2741E" w:rsidRPr="00B2741E" w:rsidRDefault="00B2741E" w:rsidP="00B2741E">
      <w:pPr>
        <w:numPr>
          <w:ilvl w:val="0"/>
          <w:numId w:val="7"/>
        </w:numPr>
      </w:pPr>
      <w:r w:rsidRPr="00B2741E">
        <w:rPr>
          <w:b/>
          <w:bCs/>
        </w:rPr>
        <w:t>申請資格與條件確認</w:t>
      </w:r>
      <w:r w:rsidRPr="00B2741E">
        <w:t>：</w:t>
      </w:r>
    </w:p>
    <w:p w14:paraId="1DA2CAB5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確認土地是否符合公共設施保留地、農業用地或公眾道路的條件</w:t>
      </w:r>
    </w:p>
    <w:p w14:paraId="09475441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農業用地需確認是否真正作農業使用，且繼承人願意繼續作農業使用</w:t>
      </w:r>
      <w:r w:rsidRPr="00B2741E">
        <w:t>5</w:t>
      </w:r>
      <w:r w:rsidRPr="00B2741E">
        <w:t>年以上</w:t>
      </w:r>
    </w:p>
    <w:p w14:paraId="1077F491" w14:textId="77777777" w:rsidR="00B2741E" w:rsidRPr="00B2741E" w:rsidRDefault="00B2741E" w:rsidP="00B2741E">
      <w:pPr>
        <w:numPr>
          <w:ilvl w:val="0"/>
          <w:numId w:val="7"/>
        </w:numPr>
      </w:pPr>
      <w:r w:rsidRPr="00B2741E">
        <w:rPr>
          <w:b/>
          <w:bCs/>
        </w:rPr>
        <w:t>證明文件的準備</w:t>
      </w:r>
      <w:r w:rsidRPr="00B2741E">
        <w:t>：</w:t>
      </w:r>
    </w:p>
    <w:p w14:paraId="64EE25EE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公共設施保留地：土地使用分區證明（標明公共設施保留地性質及編定日期）</w:t>
      </w:r>
    </w:p>
    <w:p w14:paraId="1F3211B3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農業用地：農業用地作農業使用證明書、土地分區使用證明書</w:t>
      </w:r>
    </w:p>
    <w:p w14:paraId="5EDDCBA1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公眾道路：主管機關證明文件</w:t>
      </w:r>
    </w:p>
    <w:p w14:paraId="7DD9C3E4" w14:textId="77777777" w:rsidR="00B2741E" w:rsidRPr="00B2741E" w:rsidRDefault="00B2741E" w:rsidP="00B2741E">
      <w:pPr>
        <w:numPr>
          <w:ilvl w:val="0"/>
          <w:numId w:val="7"/>
        </w:numPr>
      </w:pPr>
      <w:r w:rsidRPr="00B2741E">
        <w:rPr>
          <w:b/>
          <w:bCs/>
        </w:rPr>
        <w:t>後續管理與追蹤</w:t>
      </w:r>
      <w:r w:rsidRPr="00B2741E">
        <w:t>：</w:t>
      </w:r>
    </w:p>
    <w:p w14:paraId="263CEAF4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農業用地需持續追蹤</w:t>
      </w:r>
      <w:r w:rsidRPr="00B2741E">
        <w:t>5</w:t>
      </w:r>
      <w:r w:rsidRPr="00B2741E">
        <w:t>年內的使用情況，確保符合繼續作農業使用的要求</w:t>
      </w:r>
    </w:p>
    <w:p w14:paraId="0A0E667D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若有變更使用情形，應評估稅負影響並及時因應</w:t>
      </w:r>
    </w:p>
    <w:p w14:paraId="657E86B3" w14:textId="77777777" w:rsidR="00B2741E" w:rsidRPr="00B2741E" w:rsidRDefault="00B2741E" w:rsidP="00B2741E">
      <w:pPr>
        <w:numPr>
          <w:ilvl w:val="0"/>
          <w:numId w:val="7"/>
        </w:numPr>
      </w:pPr>
      <w:r w:rsidRPr="00B2741E">
        <w:rPr>
          <w:b/>
          <w:bCs/>
        </w:rPr>
        <w:t>綜合規劃考量</w:t>
      </w:r>
      <w:r w:rsidRPr="00B2741E">
        <w:t>：</w:t>
      </w:r>
    </w:p>
    <w:p w14:paraId="42027132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特殊土地優惠應與其他節稅策略結合考量</w:t>
      </w:r>
    </w:p>
    <w:p w14:paraId="72BD61C7" w14:textId="77777777" w:rsidR="00B2741E" w:rsidRPr="00B2741E" w:rsidRDefault="00B2741E" w:rsidP="00B2741E">
      <w:pPr>
        <w:numPr>
          <w:ilvl w:val="1"/>
          <w:numId w:val="7"/>
        </w:numPr>
      </w:pPr>
      <w:r w:rsidRPr="00B2741E">
        <w:t>同時考慮遺產稅、土地增值稅等多重稅負影響</w:t>
      </w:r>
    </w:p>
    <w:p w14:paraId="665D0E98" w14:textId="77777777" w:rsidR="00B2741E" w:rsidRPr="00B2741E" w:rsidRDefault="00B2741E" w:rsidP="00B2741E">
      <w:pPr>
        <w:pStyle w:val="2"/>
      </w:pPr>
      <w:r w:rsidRPr="00B2741E">
        <w:t>六、特殊土地優惠的限制與風險</w:t>
      </w:r>
    </w:p>
    <w:p w14:paraId="1B05CE70" w14:textId="77777777" w:rsidR="00B2741E" w:rsidRPr="00B2741E" w:rsidRDefault="00B2741E" w:rsidP="00B2741E">
      <w:pPr>
        <w:numPr>
          <w:ilvl w:val="0"/>
          <w:numId w:val="8"/>
        </w:numPr>
      </w:pPr>
      <w:r w:rsidRPr="00B2741E">
        <w:rPr>
          <w:b/>
          <w:bCs/>
        </w:rPr>
        <w:t>農業用地的限制</w:t>
      </w:r>
      <w:r w:rsidRPr="00B2741E">
        <w:t>：</w:t>
      </w:r>
    </w:p>
    <w:p w14:paraId="48CD63C5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5</w:t>
      </w:r>
      <w:r w:rsidRPr="00B2741E">
        <w:t>年繼續作農業使用的要求較為嚴格</w:t>
      </w:r>
    </w:p>
    <w:p w14:paraId="0A79688B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若無法確保繼續農用，則無法享受優惠</w:t>
      </w:r>
    </w:p>
    <w:p w14:paraId="6EAC4627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需考慮農地管理的專業需求及成本</w:t>
      </w:r>
    </w:p>
    <w:p w14:paraId="620C4612" w14:textId="77777777" w:rsidR="00B2741E" w:rsidRPr="00B2741E" w:rsidRDefault="00B2741E" w:rsidP="00B2741E">
      <w:pPr>
        <w:numPr>
          <w:ilvl w:val="0"/>
          <w:numId w:val="8"/>
        </w:numPr>
      </w:pPr>
      <w:r w:rsidRPr="00B2741E">
        <w:rPr>
          <w:b/>
          <w:bCs/>
        </w:rPr>
        <w:t>公共設施保留地的風險</w:t>
      </w:r>
      <w:r w:rsidRPr="00B2741E">
        <w:t>：</w:t>
      </w:r>
    </w:p>
    <w:p w14:paraId="0BE8FCC7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雖免徵遺產稅，但使用受到嚴格限制</w:t>
      </w:r>
    </w:p>
    <w:p w14:paraId="043628C7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未來如被徵收，需考慮土地徵收補償的影響</w:t>
      </w:r>
    </w:p>
    <w:p w14:paraId="2CC6FC89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產權移轉時期的不確定性</w:t>
      </w:r>
    </w:p>
    <w:p w14:paraId="68D2EDFB" w14:textId="77777777" w:rsidR="00B2741E" w:rsidRPr="00B2741E" w:rsidRDefault="00B2741E" w:rsidP="00B2741E">
      <w:pPr>
        <w:numPr>
          <w:ilvl w:val="0"/>
          <w:numId w:val="8"/>
        </w:numPr>
      </w:pPr>
      <w:r w:rsidRPr="00B2741E">
        <w:rPr>
          <w:b/>
          <w:bCs/>
        </w:rPr>
        <w:lastRenderedPageBreak/>
        <w:t>法規變動的風險</w:t>
      </w:r>
      <w:r w:rsidRPr="00B2741E">
        <w:t>：</w:t>
      </w:r>
    </w:p>
    <w:p w14:paraId="7F00AAB2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稅法及土地相關法規可能變動</w:t>
      </w:r>
    </w:p>
    <w:p w14:paraId="57A159CF" w14:textId="77777777" w:rsidR="00B2741E" w:rsidRPr="00B2741E" w:rsidRDefault="00B2741E" w:rsidP="00B2741E">
      <w:pPr>
        <w:numPr>
          <w:ilvl w:val="1"/>
          <w:numId w:val="8"/>
        </w:numPr>
      </w:pPr>
      <w:r w:rsidRPr="00B2741E">
        <w:t>農業政策及都市計畫政策的改變可能影響稅負優惠</w:t>
      </w:r>
    </w:p>
    <w:p w14:paraId="63FF50CF" w14:textId="77777777" w:rsidR="00B2741E" w:rsidRPr="00B2741E" w:rsidRDefault="00B2741E" w:rsidP="00B2741E">
      <w:pPr>
        <w:pStyle w:val="2"/>
      </w:pPr>
      <w:r w:rsidRPr="00B2741E">
        <w:t>七、規劃建議</w:t>
      </w:r>
    </w:p>
    <w:p w14:paraId="54CC03A4" w14:textId="77777777" w:rsidR="00B2741E" w:rsidRPr="00B2741E" w:rsidRDefault="00B2741E" w:rsidP="00B2741E">
      <w:pPr>
        <w:numPr>
          <w:ilvl w:val="0"/>
          <w:numId w:val="9"/>
        </w:numPr>
      </w:pPr>
      <w:r w:rsidRPr="00B2741E">
        <w:rPr>
          <w:b/>
          <w:bCs/>
        </w:rPr>
        <w:t>提前了解土地性質</w:t>
      </w:r>
      <w:r w:rsidRPr="00B2741E">
        <w:t>：</w:t>
      </w:r>
      <w:r w:rsidRPr="00B2741E">
        <w:t xml:space="preserve"> </w:t>
      </w:r>
      <w:r w:rsidRPr="00B2741E">
        <w:t>在被繼承人生前，就應了解所持有土地的性質，包括是否為公共設施保留地、農業用地或可能被認定為公眾道路的土地。</w:t>
      </w:r>
    </w:p>
    <w:p w14:paraId="31B4A0BE" w14:textId="77777777" w:rsidR="00B2741E" w:rsidRPr="00B2741E" w:rsidRDefault="00B2741E" w:rsidP="00B2741E">
      <w:pPr>
        <w:numPr>
          <w:ilvl w:val="0"/>
          <w:numId w:val="9"/>
        </w:numPr>
      </w:pPr>
      <w:r w:rsidRPr="00B2741E">
        <w:rPr>
          <w:b/>
          <w:bCs/>
        </w:rPr>
        <w:t>評估繼承人意願與能力</w:t>
      </w:r>
      <w:r w:rsidRPr="00B2741E">
        <w:t>：</w:t>
      </w:r>
      <w:r w:rsidRPr="00B2741E">
        <w:t xml:space="preserve"> </w:t>
      </w:r>
      <w:r w:rsidRPr="00B2741E">
        <w:t>特別是農業用地，需評估繼承人是否有意願及能力繼續作農業使用，以確保能享受稅負優惠。</w:t>
      </w:r>
    </w:p>
    <w:p w14:paraId="79875DA8" w14:textId="77777777" w:rsidR="00B2741E" w:rsidRPr="00B2741E" w:rsidRDefault="00B2741E" w:rsidP="00B2741E">
      <w:pPr>
        <w:numPr>
          <w:ilvl w:val="0"/>
          <w:numId w:val="9"/>
        </w:numPr>
      </w:pPr>
      <w:r w:rsidRPr="00B2741E">
        <w:rPr>
          <w:b/>
          <w:bCs/>
        </w:rPr>
        <w:t>準備完整證明文件</w:t>
      </w:r>
      <w:r w:rsidRPr="00B2741E">
        <w:t>：</w:t>
      </w:r>
      <w:r w:rsidRPr="00B2741E">
        <w:t xml:space="preserve"> </w:t>
      </w:r>
      <w:r w:rsidRPr="00B2741E">
        <w:t>提前準備或了解如何取得相關證明文件，如土地使用分區證明、農業用地作農業使用證明等。</w:t>
      </w:r>
    </w:p>
    <w:p w14:paraId="5920DE8E" w14:textId="77777777" w:rsidR="00B2741E" w:rsidRPr="00B2741E" w:rsidRDefault="00B2741E" w:rsidP="00B2741E">
      <w:pPr>
        <w:numPr>
          <w:ilvl w:val="0"/>
          <w:numId w:val="9"/>
        </w:numPr>
      </w:pPr>
      <w:r w:rsidRPr="00B2741E">
        <w:rPr>
          <w:b/>
          <w:bCs/>
        </w:rPr>
        <w:t>諮詢專業人士</w:t>
      </w:r>
      <w:r w:rsidRPr="00B2741E">
        <w:t>：</w:t>
      </w:r>
      <w:r w:rsidRPr="00B2741E">
        <w:t xml:space="preserve"> </w:t>
      </w:r>
      <w:r w:rsidRPr="00B2741E">
        <w:t>土地稅負涉及複雜的法規和專業知識，建議諮詢熟悉土地稅法的專業人士，以制定最佳規劃方案。</w:t>
      </w:r>
    </w:p>
    <w:p w14:paraId="5D06D669" w14:textId="77777777" w:rsidR="00B2741E" w:rsidRPr="00B2741E" w:rsidRDefault="00B2741E" w:rsidP="00B2741E">
      <w:pPr>
        <w:numPr>
          <w:ilvl w:val="0"/>
          <w:numId w:val="9"/>
        </w:numPr>
      </w:pPr>
      <w:r w:rsidRPr="00B2741E">
        <w:rPr>
          <w:b/>
          <w:bCs/>
        </w:rPr>
        <w:t>定期檢視土地狀況</w:t>
      </w:r>
      <w:r w:rsidRPr="00B2741E">
        <w:t>：</w:t>
      </w:r>
      <w:r w:rsidRPr="00B2741E">
        <w:t xml:space="preserve"> </w:t>
      </w:r>
      <w:r w:rsidRPr="00B2741E">
        <w:t>定期檢視土地使用狀況及相關法規變化，以便及時調整稅負規劃策略。</w:t>
      </w:r>
    </w:p>
    <w:p w14:paraId="6A5C5867" w14:textId="77777777" w:rsidR="00B2741E" w:rsidRPr="00B2741E" w:rsidRDefault="00B2741E" w:rsidP="00B2741E">
      <w:pPr>
        <w:pStyle w:val="2"/>
      </w:pPr>
      <w:r w:rsidRPr="00B2741E">
        <w:t>結語</w:t>
      </w:r>
    </w:p>
    <w:p w14:paraId="73B85496" w14:textId="77777777" w:rsidR="00B2741E" w:rsidRPr="00B2741E" w:rsidRDefault="00B2741E" w:rsidP="00B2741E">
      <w:r w:rsidRPr="00B2741E">
        <w:t>特殊土地的遺產稅優惠是立法者考量社會公益、農業發展等因素而設立的稅負減免措施。對於擁有公共設施保留地、農業用地或供公眾通行道路的家庭而言，善用這些優惠規定可以大幅降低遺產稅負擔。</w:t>
      </w:r>
    </w:p>
    <w:p w14:paraId="0191F149" w14:textId="77777777" w:rsidR="00B2741E" w:rsidRPr="00B2741E" w:rsidRDefault="00B2741E" w:rsidP="00B2741E">
      <w:r w:rsidRPr="00B2741E">
        <w:t>然而，這些優惠大多附有特定條件和限制，需要納稅義務人充分了解並準備適當的證明文件。同時，由於土地政策和稅法可能變動，建議定期檢視規劃方案，確保長期有效。</w:t>
      </w:r>
    </w:p>
    <w:p w14:paraId="56E23B7C" w14:textId="77777777" w:rsidR="00B2741E" w:rsidRPr="00B2741E" w:rsidRDefault="00B2741E" w:rsidP="00B2741E">
      <w:r w:rsidRPr="00B2741E">
        <w:t>在財產規劃中，特殊土地的稅負優惠應納入整體考量，與其他節稅策略結合運用，才能達到最佳效果。建議尋求專業人士協助，根據個人財產狀況和家庭需求，制定合法有效的遺產稅規劃方案。</w:t>
      </w:r>
    </w:p>
    <w:p w14:paraId="4010E634" w14:textId="77777777" w:rsidR="00B2741E" w:rsidRPr="00B2741E" w:rsidRDefault="00B2741E" w:rsidP="00B2741E">
      <w:r w:rsidRPr="00B2741E">
        <w:t>本篇文章詳細解析了特殊土地優惠與遺產稅減免，下一篇將深入探討生前贈與</w:t>
      </w:r>
      <w:proofErr w:type="gramStart"/>
      <w:r w:rsidRPr="00B2741E">
        <w:t>與</w:t>
      </w:r>
      <w:proofErr w:type="gramEnd"/>
      <w:r w:rsidRPr="00B2741E">
        <w:t>繼承規劃比較分析，敬請期待。</w:t>
      </w:r>
    </w:p>
    <w:p w14:paraId="635C3C3E" w14:textId="77777777" w:rsidR="00B2741E" w:rsidRPr="00B2741E" w:rsidRDefault="00B2741E" w:rsidP="00B2741E">
      <w:r w:rsidRPr="00B2741E">
        <w:t>標籤：特殊土地、公共設施保留地、農業用地、遺產稅減免、節稅規劃</w:t>
      </w:r>
    </w:p>
    <w:p w14:paraId="6480112E" w14:textId="77777777" w:rsidR="00B2741E" w:rsidRPr="00B2741E" w:rsidRDefault="00B2741E" w:rsidP="00B2741E">
      <w:r w:rsidRPr="00B2741E">
        <w:t>發布日期：</w:t>
      </w:r>
      <w:r w:rsidRPr="00B2741E">
        <w:t>2025-02-17</w:t>
      </w:r>
    </w:p>
    <w:p w14:paraId="1F785F43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EBD"/>
    <w:multiLevelType w:val="multilevel"/>
    <w:tmpl w:val="36C0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1E1F"/>
    <w:multiLevelType w:val="multilevel"/>
    <w:tmpl w:val="A51E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779A8"/>
    <w:multiLevelType w:val="multilevel"/>
    <w:tmpl w:val="C5F6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B4C98"/>
    <w:multiLevelType w:val="multilevel"/>
    <w:tmpl w:val="4EE6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07A3A"/>
    <w:multiLevelType w:val="multilevel"/>
    <w:tmpl w:val="A7F4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E1FF5"/>
    <w:multiLevelType w:val="multilevel"/>
    <w:tmpl w:val="6A1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66DC2"/>
    <w:multiLevelType w:val="multilevel"/>
    <w:tmpl w:val="D442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610AF"/>
    <w:multiLevelType w:val="multilevel"/>
    <w:tmpl w:val="63F6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329A2"/>
    <w:multiLevelType w:val="multilevel"/>
    <w:tmpl w:val="C9AE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33717">
    <w:abstractNumId w:val="4"/>
  </w:num>
  <w:num w:numId="2" w16cid:durableId="270935870">
    <w:abstractNumId w:val="0"/>
  </w:num>
  <w:num w:numId="3" w16cid:durableId="1950811858">
    <w:abstractNumId w:val="2"/>
  </w:num>
  <w:num w:numId="4" w16cid:durableId="1390030780">
    <w:abstractNumId w:val="5"/>
  </w:num>
  <w:num w:numId="5" w16cid:durableId="1925188642">
    <w:abstractNumId w:val="7"/>
  </w:num>
  <w:num w:numId="6" w16cid:durableId="1856773803">
    <w:abstractNumId w:val="1"/>
  </w:num>
  <w:num w:numId="7" w16cid:durableId="897059242">
    <w:abstractNumId w:val="3"/>
  </w:num>
  <w:num w:numId="8" w16cid:durableId="1606307126">
    <w:abstractNumId w:val="8"/>
  </w:num>
  <w:num w:numId="9" w16cid:durableId="651641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8E"/>
    <w:rsid w:val="00076B2D"/>
    <w:rsid w:val="009777E2"/>
    <w:rsid w:val="00B2741E"/>
    <w:rsid w:val="00B30DCA"/>
    <w:rsid w:val="00B64427"/>
    <w:rsid w:val="00D9281F"/>
    <w:rsid w:val="00EA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D69B-4185-4F21-8C55-DC0B1C4F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2025-05-06T01:13:00Z</dcterms:created>
  <dcterms:modified xsi:type="dcterms:W3CDTF">2025-05-06T01:14:00Z</dcterms:modified>
</cp:coreProperties>
</file>