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E607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創業初期的關鍵選擇：行號VS公司組織型態</w:t>
      </w:r>
    </w:p>
    <w:p w14:paraId="3A456699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創業的第一步，除了確立商業模式和產品服務，另一個至關重要的決定就是選擇適合的公司組織架構。在台灣，最常見的組織型態不外乎「行號」（又稱企業社，可為獨資或合夥）和「公司」（例如有限公司或股份有限公司）。不同型態在法律地位、責任歸屬、設立程序、稅務制度等方面差異顯著，並將深刻影響未來發展方向。選對組織架構，能讓你的創業之路更順遂，少走冤枉路。</w:t>
      </w:r>
    </w:p>
    <w:p w14:paraId="137DBD13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行號 VS 公司：核心差異一覽表</w:t>
      </w:r>
    </w:p>
    <w:p w14:paraId="59CB2BF0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許多新手對「行號」和「公司」的差別感到困惑。其實兩者在以下幾個重點上截然不同：</w:t>
      </w:r>
    </w:p>
    <w:p w14:paraId="62616C34" w14:textId="77777777" w:rsidR="009B5D69" w:rsidRPr="009B5D69" w:rsidRDefault="009B5D69" w:rsidP="009B5D6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法律地位</w:t>
      </w:r>
      <w:r w:rsidRPr="009B5D69">
        <w:rPr>
          <w:rFonts w:ascii="PMingLiU" w:eastAsia="PMingLiU" w:hAnsi="PMingLiU" w:cs="PMingLiU"/>
          <w:kern w:val="0"/>
          <w14:ligatures w14:val="none"/>
        </w:rPr>
        <w:t>：行號不具法人資格，本質上是以業主個人身份經營；公司則屬</w:t>
      </w: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法人</w:t>
      </w:r>
      <w:r w:rsidRPr="009B5D69">
        <w:rPr>
          <w:rFonts w:ascii="PMingLiU" w:eastAsia="PMingLiU" w:hAnsi="PMingLiU" w:cs="PMingLiU"/>
          <w:kern w:val="0"/>
          <w14:ligatures w14:val="none"/>
        </w:rPr>
        <w:t>，與股東個人法律人格分開</w:t>
      </w:r>
      <w:r w:rsidRPr="009B5D69">
        <w:rPr>
          <w:rFonts w:ascii="MS Gothic" w:eastAsia="MS Gothic" w:hAnsi="MS Gothic" w:cs="MS Gothic" w:hint="eastAsia"/>
          <w:kern w:val="0"/>
          <w14:ligatures w14:val="none"/>
        </w:rPr>
        <w:t>​</w:t>
      </w:r>
      <w:r w:rsidRPr="009B5D69">
        <w:rPr>
          <w:rFonts w:ascii="PMingLiU" w:eastAsia="PMingLiU" w:hAnsi="PMingLiU" w:cs="PMingLiU"/>
          <w:kern w:val="0"/>
          <w14:ligatures w14:val="none"/>
        </w:rPr>
        <w:t>。</w:t>
      </w:r>
    </w:p>
    <w:p w14:paraId="4E80F4CF" w14:textId="77777777" w:rsidR="009B5D69" w:rsidRPr="009B5D69" w:rsidRDefault="009B5D69" w:rsidP="009B5D6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責任承擔</w:t>
      </w:r>
      <w:r w:rsidRPr="009B5D69">
        <w:rPr>
          <w:rFonts w:ascii="PMingLiU" w:eastAsia="PMingLiU" w:hAnsi="PMingLiU" w:cs="PMingLiU"/>
          <w:kern w:val="0"/>
          <w14:ligatures w14:val="none"/>
        </w:rPr>
        <w:t>：行號業主須負無限債務責任，若營運欠債，債權人可以業主個人財產償還；公司股東則僅以出資額為限負責，公司債務</w:t>
      </w:r>
      <w:proofErr w:type="gramStart"/>
      <w:r w:rsidRPr="009B5D69">
        <w:rPr>
          <w:rFonts w:ascii="PMingLiU" w:eastAsia="PMingLiU" w:hAnsi="PMingLiU" w:cs="PMingLiU"/>
          <w:kern w:val="0"/>
          <w14:ligatures w14:val="none"/>
        </w:rPr>
        <w:t>不</w:t>
      </w:r>
      <w:proofErr w:type="gramEnd"/>
      <w:r w:rsidRPr="009B5D69">
        <w:rPr>
          <w:rFonts w:ascii="PMingLiU" w:eastAsia="PMingLiU" w:hAnsi="PMingLiU" w:cs="PMingLiU"/>
          <w:kern w:val="0"/>
          <w14:ligatures w14:val="none"/>
        </w:rPr>
        <w:t>連帶到股東個人財產</w:t>
      </w:r>
      <w:r w:rsidRPr="009B5D69">
        <w:rPr>
          <w:rFonts w:ascii="MS Gothic" w:eastAsia="MS Gothic" w:hAnsi="MS Gothic" w:cs="MS Gothic" w:hint="eastAsia"/>
          <w:kern w:val="0"/>
          <w14:ligatures w14:val="none"/>
        </w:rPr>
        <w:t>​</w:t>
      </w:r>
      <w:r w:rsidRPr="009B5D69">
        <w:rPr>
          <w:rFonts w:ascii="PMingLiU" w:eastAsia="PMingLiU" w:hAnsi="PMingLiU" w:cs="PMingLiU"/>
          <w:kern w:val="0"/>
          <w14:ligatures w14:val="none"/>
        </w:rPr>
        <w:t>。</w:t>
      </w:r>
    </w:p>
    <w:p w14:paraId="443C94F2" w14:textId="77777777" w:rsidR="009B5D69" w:rsidRPr="009B5D69" w:rsidRDefault="009B5D69" w:rsidP="009B5D6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名稱權保護</w:t>
      </w:r>
      <w:r w:rsidRPr="009B5D69">
        <w:rPr>
          <w:rFonts w:ascii="PMingLiU" w:eastAsia="PMingLiU" w:hAnsi="PMingLiU" w:cs="PMingLiU"/>
          <w:kern w:val="0"/>
          <w14:ligatures w14:val="none"/>
        </w:rPr>
        <w:t>：行號名稱僅在</w:t>
      </w: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登記縣市</w:t>
      </w:r>
      <w:r w:rsidRPr="009B5D69">
        <w:rPr>
          <w:rFonts w:ascii="PMingLiU" w:eastAsia="PMingLiU" w:hAnsi="PMingLiU" w:cs="PMingLiU"/>
          <w:kern w:val="0"/>
          <w14:ligatures w14:val="none"/>
        </w:rPr>
        <w:t>受保護，在他縣市可能重複；公司名稱則</w:t>
      </w: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全國</w:t>
      </w:r>
      <w:r w:rsidRPr="009B5D69">
        <w:rPr>
          <w:rFonts w:ascii="PMingLiU" w:eastAsia="PMingLiU" w:hAnsi="PMingLiU" w:cs="PMingLiU"/>
          <w:kern w:val="0"/>
          <w14:ligatures w14:val="none"/>
        </w:rPr>
        <w:t>不得重複，品牌保護範圍較大</w:t>
      </w:r>
      <w:r w:rsidRPr="009B5D69">
        <w:rPr>
          <w:rFonts w:ascii="MS Gothic" w:eastAsia="MS Gothic" w:hAnsi="MS Gothic" w:cs="MS Gothic" w:hint="eastAsia"/>
          <w:kern w:val="0"/>
          <w14:ligatures w14:val="none"/>
        </w:rPr>
        <w:t>​</w:t>
      </w:r>
      <w:r w:rsidRPr="009B5D69">
        <w:rPr>
          <w:rFonts w:ascii="PMingLiU" w:eastAsia="PMingLiU" w:hAnsi="PMingLiU" w:cs="PMingLiU"/>
          <w:kern w:val="0"/>
          <w14:ligatures w14:val="none"/>
        </w:rPr>
        <w:t>。</w:t>
      </w:r>
    </w:p>
    <w:p w14:paraId="632AE965" w14:textId="77777777" w:rsidR="009B5D69" w:rsidRPr="009B5D69" w:rsidRDefault="009B5D69" w:rsidP="009B5D6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資本額規定</w:t>
      </w:r>
      <w:r w:rsidRPr="009B5D69">
        <w:rPr>
          <w:rFonts w:ascii="PMingLiU" w:eastAsia="PMingLiU" w:hAnsi="PMingLiU" w:cs="PMingLiU"/>
          <w:kern w:val="0"/>
          <w14:ligatures w14:val="none"/>
        </w:rPr>
        <w:t>：行號資本額無最低限制，但</w:t>
      </w: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超過25萬元須提供資金證明</w:t>
      </w:r>
      <w:r w:rsidRPr="009B5D69">
        <w:rPr>
          <w:rFonts w:ascii="PMingLiU" w:eastAsia="PMingLiU" w:hAnsi="PMingLiU" w:cs="PMingLiU"/>
          <w:kern w:val="0"/>
          <w14:ligatures w14:val="none"/>
        </w:rPr>
        <w:t>；公司資本額也無下限，但設立時</w:t>
      </w: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需提供存款證明並經會計師簽證</w:t>
      </w:r>
      <w:r w:rsidRPr="009B5D69">
        <w:rPr>
          <w:rFonts w:ascii="MS Gothic" w:eastAsia="MS Gothic" w:hAnsi="MS Gothic" w:cs="MS Gothic" w:hint="eastAsia"/>
          <w:kern w:val="0"/>
          <w14:ligatures w14:val="none"/>
        </w:rPr>
        <w:t>​</w:t>
      </w:r>
      <w:r w:rsidRPr="009B5D69">
        <w:rPr>
          <w:rFonts w:ascii="PMingLiU" w:eastAsia="PMingLiU" w:hAnsi="PMingLiU" w:cs="PMingLiU"/>
          <w:kern w:val="0"/>
          <w14:ligatures w14:val="none"/>
        </w:rPr>
        <w:t>。</w:t>
      </w:r>
    </w:p>
    <w:p w14:paraId="0048AD99" w14:textId="77777777" w:rsidR="009B5D69" w:rsidRPr="009B5D69" w:rsidRDefault="009B5D69" w:rsidP="009B5D6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股東人數</w:t>
      </w:r>
      <w:r w:rsidRPr="009B5D69">
        <w:rPr>
          <w:rFonts w:ascii="PMingLiU" w:eastAsia="PMingLiU" w:hAnsi="PMingLiU" w:cs="PMingLiU"/>
          <w:kern w:val="0"/>
          <w14:ligatures w14:val="none"/>
        </w:rPr>
        <w:t>：行號獨資限1人，合夥需2人以上共同經營；有限公司股東至少1人即可成立；若是股份有限公司則須至少2人以上股東（且需董事、監察人）</w:t>
      </w:r>
      <w:r w:rsidRPr="009B5D69">
        <w:rPr>
          <w:rFonts w:ascii="MS Gothic" w:eastAsia="MS Gothic" w:hAnsi="MS Gothic" w:cs="MS Gothic" w:hint="eastAsia"/>
          <w:kern w:val="0"/>
          <w14:ligatures w14:val="none"/>
        </w:rPr>
        <w:t>​</w:t>
      </w:r>
      <w:r w:rsidRPr="009B5D69">
        <w:rPr>
          <w:rFonts w:ascii="PMingLiU" w:eastAsia="PMingLiU" w:hAnsi="PMingLiU" w:cs="PMingLiU"/>
          <w:kern w:val="0"/>
          <w14:ligatures w14:val="none"/>
        </w:rPr>
        <w:t>。</w:t>
      </w:r>
    </w:p>
    <w:p w14:paraId="7F387B41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不同稅制的差異對比</w:t>
      </w:r>
    </w:p>
    <w:p w14:paraId="34DD610E" w14:textId="77777777" w:rsidR="009B5D69" w:rsidRPr="009B5D69" w:rsidRDefault="009B5D69" w:rsidP="009B5D6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營業稅</w:t>
      </w:r>
      <w:r w:rsidRPr="009B5D69">
        <w:rPr>
          <w:rFonts w:ascii="PMingLiU" w:eastAsia="PMingLiU" w:hAnsi="PMingLiU" w:cs="PMingLiU"/>
          <w:kern w:val="0"/>
          <w14:ligatures w14:val="none"/>
        </w:rPr>
        <w:t>：行號營業稅有小規模優惠（月營業額未達20萬者稅率1%，超過20萬適用5%）</w:t>
      </w:r>
      <w:r w:rsidRPr="009B5D69">
        <w:rPr>
          <w:rFonts w:ascii="MS Gothic" w:eastAsia="MS Gothic" w:hAnsi="MS Gothic" w:cs="MS Gothic" w:hint="eastAsia"/>
          <w:kern w:val="0"/>
          <w14:ligatures w14:val="none"/>
        </w:rPr>
        <w:t>​</w:t>
      </w:r>
      <w:r w:rsidRPr="009B5D69">
        <w:rPr>
          <w:rFonts w:ascii="PMingLiU" w:eastAsia="PMingLiU" w:hAnsi="PMingLiU" w:cs="PMingLiU"/>
          <w:kern w:val="0"/>
          <w14:ligatures w14:val="none"/>
        </w:rPr>
        <w:t>；公司則一律適用5%營業稅</w:t>
      </w:r>
    </w:p>
    <w:p w14:paraId="2BE1224A" w14:textId="77777777" w:rsidR="009B5D69" w:rsidRPr="009B5D69" w:rsidRDefault="009B5D69" w:rsidP="009B5D6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所得稅</w:t>
      </w:r>
      <w:r w:rsidRPr="009B5D69">
        <w:rPr>
          <w:rFonts w:ascii="PMingLiU" w:eastAsia="PMingLiU" w:hAnsi="PMingLiU" w:cs="PMingLiU"/>
          <w:kern w:val="0"/>
          <w14:ligatures w14:val="none"/>
        </w:rPr>
        <w:t>：行號</w:t>
      </w: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免繳營利事業所得稅</w:t>
      </w:r>
      <w:r w:rsidRPr="009B5D69">
        <w:rPr>
          <w:rFonts w:ascii="PMingLiU" w:eastAsia="PMingLiU" w:hAnsi="PMingLiU" w:cs="PMingLiU"/>
          <w:kern w:val="0"/>
          <w14:ligatures w14:val="none"/>
        </w:rPr>
        <w:t>，盈餘直接併入負責人個人綜合所得計稅（稅率5%～40%累進）</w:t>
      </w:r>
      <w:r w:rsidRPr="009B5D69">
        <w:rPr>
          <w:rFonts w:ascii="MS Gothic" w:eastAsia="MS Gothic" w:hAnsi="MS Gothic" w:cs="MS Gothic" w:hint="eastAsia"/>
          <w:kern w:val="0"/>
          <w14:ligatures w14:val="none"/>
        </w:rPr>
        <w:t>​</w:t>
      </w:r>
      <w:r w:rsidRPr="009B5D69">
        <w:rPr>
          <w:rFonts w:ascii="PMingLiU" w:eastAsia="PMingLiU" w:hAnsi="PMingLiU" w:cs="PMingLiU"/>
          <w:kern w:val="0"/>
          <w14:ligatures w14:val="none"/>
        </w:rPr>
        <w:t>。公司則須繳20%營利事業所得稅，公司盈餘分配給股東時再課股東個人所得稅</w:t>
      </w:r>
      <w:r w:rsidRPr="009B5D69">
        <w:rPr>
          <w:rFonts w:ascii="MS Gothic" w:eastAsia="MS Gothic" w:hAnsi="MS Gothic" w:cs="MS Gothic" w:hint="eastAsia"/>
          <w:kern w:val="0"/>
          <w14:ligatures w14:val="none"/>
        </w:rPr>
        <w:t>​</w:t>
      </w:r>
      <w:r w:rsidRPr="009B5D69">
        <w:rPr>
          <w:rFonts w:ascii="PMingLiU" w:eastAsia="PMingLiU" w:hAnsi="PMingLiU" w:cs="PMingLiU"/>
          <w:kern w:val="0"/>
          <w14:ligatures w14:val="none"/>
        </w:rPr>
        <w:t>。</w:t>
      </w:r>
    </w:p>
    <w:p w14:paraId="76ED404E" w14:textId="77777777" w:rsidR="009B5D69" w:rsidRPr="009B5D69" w:rsidRDefault="009B5D69" w:rsidP="009B5D6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設立與營運</w:t>
      </w:r>
      <w:r w:rsidRPr="009B5D69">
        <w:rPr>
          <w:rFonts w:ascii="PMingLiU" w:eastAsia="PMingLiU" w:hAnsi="PMingLiU" w:cs="PMingLiU"/>
          <w:kern w:val="0"/>
          <w14:ligatures w14:val="none"/>
        </w:rPr>
        <w:t>：行號設立依據為《商業登記法》，程序相對簡單，費用低廉；公司依《公司法》設立，須經名稱預查、驗資等步驟，程序較繁瑣。</w:t>
      </w:r>
    </w:p>
    <w:p w14:paraId="06C8DEDC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行號的優缺點分析</w:t>
      </w:r>
    </w:p>
    <w:p w14:paraId="631A4E66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優點：</w:t>
      </w:r>
    </w:p>
    <w:p w14:paraId="033E8CE7" w14:textId="77777777" w:rsidR="009B5D69" w:rsidRPr="009B5D69" w:rsidRDefault="009B5D69" w:rsidP="009B5D6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lastRenderedPageBreak/>
        <w:t>設立手續簡單：只要在經濟部商業司或縣市政府辦商業登記即可，時間短、成本低</w:t>
      </w:r>
    </w:p>
    <w:p w14:paraId="11B03856" w14:textId="77777777" w:rsidR="009B5D69" w:rsidRPr="009B5D69" w:rsidRDefault="009B5D69" w:rsidP="009B5D6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稅務處理簡單：若每月營業額在新台幣20萬元以下，可申請</w:t>
      </w: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免用統一發票</w:t>
      </w:r>
      <w:r w:rsidRPr="009B5D69">
        <w:rPr>
          <w:rFonts w:ascii="PMingLiU" w:eastAsia="PMingLiU" w:hAnsi="PMingLiU" w:cs="PMingLiU"/>
          <w:kern w:val="0"/>
          <w14:ligatures w14:val="none"/>
        </w:rPr>
        <w:t>，營業稅</w:t>
      </w:r>
      <w:proofErr w:type="gramStart"/>
      <w:r w:rsidRPr="009B5D69">
        <w:rPr>
          <w:rFonts w:ascii="PMingLiU" w:eastAsia="PMingLiU" w:hAnsi="PMingLiU" w:cs="PMingLiU"/>
          <w:kern w:val="0"/>
          <w14:ligatures w14:val="none"/>
        </w:rPr>
        <w:t>按季課徵</w:t>
      </w:r>
      <w:proofErr w:type="gramEnd"/>
      <w:r w:rsidRPr="009B5D69">
        <w:rPr>
          <w:rFonts w:ascii="PMingLiU" w:eastAsia="PMingLiU" w:hAnsi="PMingLiU" w:cs="PMingLiU"/>
          <w:kern w:val="0"/>
          <w14:ligatures w14:val="none"/>
        </w:rPr>
        <w:t>1%，稅務相對單純</w:t>
      </w:r>
    </w:p>
    <w:p w14:paraId="306DFA7C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缺點：</w:t>
      </w:r>
    </w:p>
    <w:p w14:paraId="062F3D38" w14:textId="77777777" w:rsidR="009B5D69" w:rsidRPr="009B5D69" w:rsidRDefault="009B5D69" w:rsidP="009B5D6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無限責任風險</w:t>
      </w:r>
      <w:r w:rsidRPr="009B5D69">
        <w:rPr>
          <w:rFonts w:ascii="PMingLiU" w:eastAsia="PMingLiU" w:hAnsi="PMingLiU" w:cs="PMingLiU"/>
          <w:kern w:val="0"/>
          <w14:ligatures w14:val="none"/>
        </w:rPr>
        <w:t>：一旦行號發生債務，負責人須以個人資產清償，風險全部攬在自己身上</w:t>
      </w:r>
    </w:p>
    <w:p w14:paraId="5D4C3C79" w14:textId="77777777" w:rsidR="009B5D69" w:rsidRPr="009B5D69" w:rsidRDefault="009B5D69" w:rsidP="009B5D6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名稱保護有限：僅限登記縣市，跨區拓展時可能遇到重名問題</w:t>
      </w:r>
    </w:p>
    <w:p w14:paraId="50B8D176" w14:textId="77777777" w:rsidR="009B5D69" w:rsidRPr="009B5D69" w:rsidRDefault="009B5D69" w:rsidP="009B5D6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吸引投資困難：外部投資人通常偏好取得股權而非與業主合夥</w:t>
      </w:r>
    </w:p>
    <w:p w14:paraId="5D487E19" w14:textId="77777777" w:rsidR="009B5D69" w:rsidRPr="009B5D69" w:rsidRDefault="009B5D69" w:rsidP="009B5D6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組織變更不易：無法直接轉型為公司，須新設公司再轉移資產，程序麻煩</w:t>
      </w:r>
    </w:p>
    <w:p w14:paraId="411A63F1" w14:textId="77777777" w:rsidR="009B5D69" w:rsidRPr="009B5D69" w:rsidRDefault="009B5D69" w:rsidP="009B5D6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高所得稅負：盈餘直接課徵個人所得稅，高所得者適用40%最高稅率時，總稅負可能比公司模式更重</w:t>
      </w:r>
    </w:p>
    <w:p w14:paraId="2C78ECBE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公司的優缺點分析</w:t>
      </w:r>
    </w:p>
    <w:p w14:paraId="361F06D9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優點：</w:t>
      </w:r>
    </w:p>
    <w:p w14:paraId="5F5673CB" w14:textId="77777777" w:rsidR="009B5D69" w:rsidRPr="009B5D69" w:rsidRDefault="009B5D69" w:rsidP="009B5D6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有限責任保障</w:t>
      </w:r>
      <w:r w:rsidRPr="009B5D69">
        <w:rPr>
          <w:rFonts w:ascii="PMingLiU" w:eastAsia="PMingLiU" w:hAnsi="PMingLiU" w:cs="PMingLiU"/>
          <w:kern w:val="0"/>
          <w14:ligatures w14:val="none"/>
        </w:rPr>
        <w:t>：股東僅以投入資本為限負擔，公司債務不影響個人資產</w:t>
      </w:r>
    </w:p>
    <w:p w14:paraId="12A51F18" w14:textId="77777777" w:rsidR="009B5D69" w:rsidRPr="009B5D69" w:rsidRDefault="009B5D69" w:rsidP="009B5D6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全國品牌保護：公司名稱全國專屬，有助建立獨特品牌</w:t>
      </w:r>
    </w:p>
    <w:p w14:paraId="63A6A838" w14:textId="77777777" w:rsidR="009B5D69" w:rsidRPr="009B5D69" w:rsidRDefault="009B5D69" w:rsidP="009B5D6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融資便利性：更容易取得銀行融資，專業形象也有助吸引投資者</w:t>
      </w:r>
    </w:p>
    <w:p w14:paraId="0B9057A5" w14:textId="77777777" w:rsidR="009B5D69" w:rsidRPr="009B5D69" w:rsidRDefault="009B5D69" w:rsidP="009B5D6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組織彈性大：未來若有股權變動、</w:t>
      </w:r>
      <w:proofErr w:type="gramStart"/>
      <w:r w:rsidRPr="009B5D69">
        <w:rPr>
          <w:rFonts w:ascii="PMingLiU" w:eastAsia="PMingLiU" w:hAnsi="PMingLiU" w:cs="PMingLiU"/>
          <w:kern w:val="0"/>
          <w14:ligatures w14:val="none"/>
        </w:rPr>
        <w:t>增資擴股或</w:t>
      </w:r>
      <w:proofErr w:type="gramEnd"/>
      <w:r w:rsidRPr="009B5D69">
        <w:rPr>
          <w:rFonts w:ascii="PMingLiU" w:eastAsia="PMingLiU" w:hAnsi="PMingLiU" w:cs="PMingLiU"/>
          <w:kern w:val="0"/>
          <w14:ligatures w14:val="none"/>
        </w:rPr>
        <w:t>組織改組，公司的彈性空間較大</w:t>
      </w:r>
    </w:p>
    <w:p w14:paraId="3B7F0C9D" w14:textId="77777777" w:rsidR="009B5D69" w:rsidRPr="009B5D69" w:rsidRDefault="009B5D69" w:rsidP="009B5D6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特定行業需求：一些特定行業（如銀行、保險等）或上市櫃企業，依法只能</w:t>
      </w:r>
      <w:proofErr w:type="gramStart"/>
      <w:r w:rsidRPr="009B5D69">
        <w:rPr>
          <w:rFonts w:ascii="PMingLiU" w:eastAsia="PMingLiU" w:hAnsi="PMingLiU" w:cs="PMingLiU"/>
          <w:kern w:val="0"/>
          <w14:ligatures w14:val="none"/>
        </w:rPr>
        <w:t>採</w:t>
      </w:r>
      <w:proofErr w:type="gramEnd"/>
      <w:r w:rsidRPr="009B5D69">
        <w:rPr>
          <w:rFonts w:ascii="PMingLiU" w:eastAsia="PMingLiU" w:hAnsi="PMingLiU" w:cs="PMingLiU"/>
          <w:kern w:val="0"/>
          <w14:ligatures w14:val="none"/>
        </w:rPr>
        <w:t>公司型態</w:t>
      </w:r>
    </w:p>
    <w:p w14:paraId="1413BB4E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缺點：</w:t>
      </w:r>
    </w:p>
    <w:p w14:paraId="540551C3" w14:textId="77777777" w:rsidR="009B5D69" w:rsidRPr="009B5D69" w:rsidRDefault="009B5D69" w:rsidP="009B5D6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設立程序繁瑣：需要辦理名稱預查、開立臨時帳戶存入資本額、經會計師驗資簽證等程序</w:t>
      </w:r>
    </w:p>
    <w:p w14:paraId="6B1E890B" w14:textId="77777777" w:rsidR="009B5D69" w:rsidRPr="009B5D69" w:rsidRDefault="009B5D69" w:rsidP="009B5D6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稅務義務：不論營業額大小，都</w:t>
      </w: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必須開立統一發票</w:t>
      </w:r>
      <w:r w:rsidRPr="009B5D69">
        <w:rPr>
          <w:rFonts w:ascii="PMingLiU" w:eastAsia="PMingLiU" w:hAnsi="PMingLiU" w:cs="PMingLiU"/>
          <w:kern w:val="0"/>
          <w14:ligatures w14:val="none"/>
        </w:rPr>
        <w:t>，營業稅率一律5%</w:t>
      </w:r>
    </w:p>
    <w:p w14:paraId="0D7C57B8" w14:textId="77777777" w:rsidR="009B5D69" w:rsidRPr="009B5D69" w:rsidRDefault="009B5D69" w:rsidP="009B5D6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需繳納營所稅：須申報營利事業所得稅（稅率20%）</w:t>
      </w:r>
    </w:p>
    <w:p w14:paraId="763DF6E5" w14:textId="77777777" w:rsidR="009B5D69" w:rsidRPr="009B5D69" w:rsidRDefault="009B5D69" w:rsidP="009B5D6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行政負擔大：須備齊法定文件，每年辦理各項維護登記</w:t>
      </w:r>
    </w:p>
    <w:p w14:paraId="4235B337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稅務規劃：哪種形式更划算？</w:t>
      </w:r>
    </w:p>
    <w:p w14:paraId="212920EB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很多人直覺認為「開行號一定比公司省稅」，但實際情況需視規模和所得狀況而定。</w:t>
      </w:r>
    </w:p>
    <w:p w14:paraId="41E0AC57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lastRenderedPageBreak/>
        <w:t>營業稅方面</w:t>
      </w:r>
      <w:r w:rsidRPr="009B5D69">
        <w:rPr>
          <w:rFonts w:ascii="PMingLiU" w:eastAsia="PMingLiU" w:hAnsi="PMingLiU" w:cs="PMingLiU"/>
          <w:kern w:val="0"/>
          <w14:ligatures w14:val="none"/>
        </w:rPr>
        <w:t>：</w:t>
      </w:r>
      <w:proofErr w:type="gramStart"/>
      <w:r w:rsidRPr="009B5D69">
        <w:rPr>
          <w:rFonts w:ascii="PMingLiU" w:eastAsia="PMingLiU" w:hAnsi="PMingLiU" w:cs="PMingLiU"/>
          <w:kern w:val="0"/>
          <w14:ligatures w14:val="none"/>
        </w:rPr>
        <w:t>若行</w:t>
      </w:r>
      <w:proofErr w:type="gramEnd"/>
      <w:r w:rsidRPr="009B5D69">
        <w:rPr>
          <w:rFonts w:ascii="PMingLiU" w:eastAsia="PMingLiU" w:hAnsi="PMingLiU" w:cs="PMingLiU"/>
          <w:kern w:val="0"/>
          <w14:ligatures w14:val="none"/>
        </w:rPr>
        <w:t>號和公司</w:t>
      </w:r>
      <w:proofErr w:type="gramStart"/>
      <w:r w:rsidRPr="009B5D69">
        <w:rPr>
          <w:rFonts w:ascii="PMingLiU" w:eastAsia="PMingLiU" w:hAnsi="PMingLiU" w:cs="PMingLiU"/>
          <w:kern w:val="0"/>
          <w14:ligatures w14:val="none"/>
        </w:rPr>
        <w:t>都需開立</w:t>
      </w:r>
      <w:proofErr w:type="gramEnd"/>
      <w:r w:rsidRPr="009B5D69">
        <w:rPr>
          <w:rFonts w:ascii="PMingLiU" w:eastAsia="PMingLiU" w:hAnsi="PMingLiU" w:cs="PMingLiU"/>
          <w:kern w:val="0"/>
          <w14:ligatures w14:val="none"/>
        </w:rPr>
        <w:t xml:space="preserve">統一發票，營業稅率同為5%。只有當行號符合小規模營業人條件（月營業額 </w:t>
      </w:r>
      <w:proofErr w:type="gramStart"/>
      <w:r w:rsidRPr="009B5D69">
        <w:rPr>
          <w:rFonts w:ascii="PMingLiU" w:eastAsia="PMingLiU" w:hAnsi="PMingLiU" w:cs="PMingLiU"/>
          <w:kern w:val="0"/>
          <w14:ligatures w14:val="none"/>
        </w:rPr>
        <w:t>≦</w:t>
      </w:r>
      <w:proofErr w:type="gramEnd"/>
      <w:r w:rsidRPr="009B5D69">
        <w:rPr>
          <w:rFonts w:ascii="PMingLiU" w:eastAsia="PMingLiU" w:hAnsi="PMingLiU" w:cs="PMingLiU"/>
          <w:kern w:val="0"/>
          <w14:ligatures w14:val="none"/>
        </w:rPr>
        <w:t xml:space="preserve"> 20萬元）並取得免用發票核准，營業稅率才能降為1%或免稅</w:t>
      </w:r>
      <w:r w:rsidRPr="009B5D69">
        <w:rPr>
          <w:rFonts w:ascii="MS Gothic" w:eastAsia="MS Gothic" w:hAnsi="MS Gothic" w:cs="MS Gothic" w:hint="eastAsia"/>
          <w:kern w:val="0"/>
          <w14:ligatures w14:val="none"/>
        </w:rPr>
        <w:t>​</w:t>
      </w:r>
      <w:r w:rsidRPr="009B5D69">
        <w:rPr>
          <w:rFonts w:ascii="PMingLiU" w:eastAsia="PMingLiU" w:hAnsi="PMingLiU" w:cs="PMingLiU"/>
          <w:kern w:val="0"/>
          <w14:ligatures w14:val="none"/>
        </w:rPr>
        <w:t>。</w:t>
      </w:r>
    </w:p>
    <w:p w14:paraId="63405EB2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所得稅方面</w:t>
      </w:r>
      <w:r w:rsidRPr="009B5D69">
        <w:rPr>
          <w:rFonts w:ascii="PMingLiU" w:eastAsia="PMingLiU" w:hAnsi="PMingLiU" w:cs="PMingLiU"/>
          <w:kern w:val="0"/>
          <w14:ligatures w14:val="none"/>
        </w:rPr>
        <w:t>：行號盈餘直接併入負責人綜合所得稅（5%-40%），看似省下公司稅。但公司雖先繳20%營所稅，股東可選28%分離課稅，或適用8.5%可抵扣稅額。若負責人本身已有高額其他所得，適用接近40%的級距時，行號模式反而可能稅負更高。</w:t>
      </w:r>
    </w:p>
    <w:p w14:paraId="377DAB61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proofErr w:type="gramStart"/>
      <w:r w:rsidRPr="009B5D69">
        <w:rPr>
          <w:rFonts w:ascii="PMingLiU" w:eastAsia="PMingLiU" w:hAnsi="PMingLiU" w:cs="PMingLiU"/>
          <w:kern w:val="0"/>
          <w14:ligatures w14:val="none"/>
        </w:rPr>
        <w:t>此外，</w:t>
      </w:r>
      <w:proofErr w:type="gramEnd"/>
      <w:r w:rsidRPr="009B5D69">
        <w:rPr>
          <w:rFonts w:ascii="PMingLiU" w:eastAsia="PMingLiU" w:hAnsi="PMingLiU" w:cs="PMingLiU"/>
          <w:kern w:val="0"/>
          <w14:ligatures w14:val="none"/>
        </w:rPr>
        <w:t>公司可選擇保留盈餘不分配（若超過一定比例會加徵5%未分配盈餘稅），而行號盈餘則無法延後課稅。</w:t>
      </w:r>
    </w:p>
    <w:p w14:paraId="6B248479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真實案例：高收入行號的稅務困境</w:t>
      </w:r>
    </w:p>
    <w:p w14:paraId="72FB06CC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「隔壁老王」</w:t>
      </w:r>
      <w:proofErr w:type="gramStart"/>
      <w:r w:rsidRPr="009B5D69">
        <w:rPr>
          <w:rFonts w:ascii="PMingLiU" w:eastAsia="PMingLiU" w:hAnsi="PMingLiU" w:cs="PMingLiU"/>
          <w:kern w:val="0"/>
          <w14:ligatures w14:val="none"/>
        </w:rPr>
        <w:t>年輕時憑手藝</w:t>
      </w:r>
      <w:proofErr w:type="gramEnd"/>
      <w:r w:rsidRPr="009B5D69">
        <w:rPr>
          <w:rFonts w:ascii="PMingLiU" w:eastAsia="PMingLiU" w:hAnsi="PMingLiU" w:cs="PMingLiU"/>
          <w:kern w:val="0"/>
          <w14:ligatures w14:val="none"/>
        </w:rPr>
        <w:t>開了一家水電修繕行。由於服務好、價格公道，年營收很快突破千萬元。但隨著收入增加，他發現每年繳的個人綜合所得稅節節升高，很快適用最高40%稅率。更讓他擔心的是，行號是無限責任，一旦工程出問題客戶求償巨額損失，他的房子積蓄都不保。此時他才懊悔，當初為了省事選擇行號，如果成立有限公司，不僅</w:t>
      </w:r>
      <w:proofErr w:type="gramStart"/>
      <w:r w:rsidRPr="009B5D69">
        <w:rPr>
          <w:rFonts w:ascii="PMingLiU" w:eastAsia="PMingLiU" w:hAnsi="PMingLiU" w:cs="PMingLiU"/>
          <w:kern w:val="0"/>
          <w14:ligatures w14:val="none"/>
        </w:rPr>
        <w:t>可享較低</w:t>
      </w:r>
      <w:proofErr w:type="gramEnd"/>
      <w:r w:rsidRPr="009B5D69">
        <w:rPr>
          <w:rFonts w:ascii="PMingLiU" w:eastAsia="PMingLiU" w:hAnsi="PMingLiU" w:cs="PMingLiU"/>
          <w:kern w:val="0"/>
          <w14:ligatures w14:val="none"/>
        </w:rPr>
        <w:t>的營所稅稅率（20%），遇上債務問題也不致個人身家受連累。</w:t>
      </w:r>
    </w:p>
    <w:p w14:paraId="2340AF3B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營業稅與營所稅簡介</w:t>
      </w:r>
    </w:p>
    <w:p w14:paraId="038F2C4D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營業稅（增值稅）</w:t>
      </w:r>
    </w:p>
    <w:p w14:paraId="26A32C7D" w14:textId="77777777" w:rsidR="009B5D69" w:rsidRPr="009B5D69" w:rsidRDefault="009B5D69" w:rsidP="009B5D6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一般營業人</w:t>
      </w:r>
      <w:r w:rsidRPr="009B5D69">
        <w:rPr>
          <w:rFonts w:ascii="PMingLiU" w:eastAsia="PMingLiU" w:hAnsi="PMingLiU" w:cs="PMingLiU"/>
          <w:kern w:val="0"/>
          <w14:ligatures w14:val="none"/>
        </w:rPr>
        <w:t>：應納營業稅 = 銷售額 × 5% - 進項稅額</w:t>
      </w:r>
    </w:p>
    <w:p w14:paraId="5CEE78D2" w14:textId="77777777" w:rsidR="009B5D69" w:rsidRPr="009B5D69" w:rsidRDefault="009B5D69" w:rsidP="009B5D6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小規模營業人</w:t>
      </w:r>
      <w:r w:rsidRPr="009B5D69">
        <w:rPr>
          <w:rFonts w:ascii="PMingLiU" w:eastAsia="PMingLiU" w:hAnsi="PMingLiU" w:cs="PMingLiU"/>
          <w:kern w:val="0"/>
          <w14:ligatures w14:val="none"/>
        </w:rPr>
        <w:t>：按營收的1%課稅，無法扣抵進項稅額</w:t>
      </w:r>
    </w:p>
    <w:p w14:paraId="439E0015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營所稅（營利事業所得稅）</w:t>
      </w:r>
    </w:p>
    <w:p w14:paraId="1F75FFC5" w14:textId="77777777" w:rsidR="009B5D69" w:rsidRPr="009B5D69" w:rsidRDefault="009B5D69" w:rsidP="009B5D69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一般公司適用20%營所稅率</w:t>
      </w:r>
    </w:p>
    <w:p w14:paraId="0CE1EFC0" w14:textId="77777777" w:rsidR="009B5D69" w:rsidRPr="009B5D69" w:rsidRDefault="009B5D69" w:rsidP="009B5D69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課稅所得 = 營業收入 - 營業成本 - 營業費用 - 可扣除項目</w:t>
      </w:r>
    </w:p>
    <w:p w14:paraId="52B761A8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結論：依據實際需求做選擇</w:t>
      </w:r>
    </w:p>
    <w:p w14:paraId="602A39C1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成立行號還是公司，並沒有絕對的好壞之分，只有是否適合你現階段需求與未來發展規劃的差別。</w:t>
      </w:r>
    </w:p>
    <w:p w14:paraId="4EF68524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行號適合</w:t>
      </w:r>
      <w:r w:rsidRPr="009B5D69">
        <w:rPr>
          <w:rFonts w:ascii="PMingLiU" w:eastAsia="PMingLiU" w:hAnsi="PMingLiU" w:cs="PMingLiU"/>
          <w:kern w:val="0"/>
          <w14:ligatures w14:val="none"/>
        </w:rPr>
        <w:t>：</w:t>
      </w:r>
    </w:p>
    <w:p w14:paraId="625EA2B9" w14:textId="77777777" w:rsidR="009B5D69" w:rsidRPr="009B5D69" w:rsidRDefault="009B5D69" w:rsidP="009B5D69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小本經營、人力單純的企業</w:t>
      </w:r>
    </w:p>
    <w:p w14:paraId="63957B95" w14:textId="77777777" w:rsidR="009B5D69" w:rsidRPr="009B5D69" w:rsidRDefault="009B5D69" w:rsidP="009B5D69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lastRenderedPageBreak/>
        <w:t>短期內營收不會過高者</w:t>
      </w:r>
    </w:p>
    <w:p w14:paraId="78B2DDF0" w14:textId="77777777" w:rsidR="009B5D69" w:rsidRPr="009B5D69" w:rsidRDefault="009B5D69" w:rsidP="009B5D69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希望設立程序簡便者</w:t>
      </w:r>
    </w:p>
    <w:p w14:paraId="00F94617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b/>
          <w:bCs/>
          <w:kern w:val="0"/>
          <w14:ligatures w14:val="none"/>
        </w:rPr>
        <w:t>公司適合</w:t>
      </w:r>
      <w:r w:rsidRPr="009B5D69">
        <w:rPr>
          <w:rFonts w:ascii="PMingLiU" w:eastAsia="PMingLiU" w:hAnsi="PMingLiU" w:cs="PMingLiU"/>
          <w:kern w:val="0"/>
          <w14:ligatures w14:val="none"/>
        </w:rPr>
        <w:t>：</w:t>
      </w:r>
    </w:p>
    <w:p w14:paraId="7602843E" w14:textId="77777777" w:rsidR="009B5D69" w:rsidRPr="009B5D69" w:rsidRDefault="009B5D69" w:rsidP="009B5D69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著眼長遠發展的企業</w:t>
      </w:r>
    </w:p>
    <w:p w14:paraId="59983EF3" w14:textId="77777777" w:rsidR="009B5D69" w:rsidRPr="009B5D69" w:rsidRDefault="009B5D69" w:rsidP="009B5D69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預期營收規模可觀者</w:t>
      </w:r>
    </w:p>
    <w:p w14:paraId="40B3E265" w14:textId="77777777" w:rsidR="009B5D69" w:rsidRPr="009B5D69" w:rsidRDefault="009B5D69" w:rsidP="009B5D69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可能需要融資或引進投資夥伴者</w:t>
      </w:r>
    </w:p>
    <w:p w14:paraId="500108AB" w14:textId="77777777" w:rsidR="009B5D69" w:rsidRPr="009B5D69" w:rsidRDefault="009B5D69" w:rsidP="009B5D69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希望降低個人法律風險者</w:t>
      </w:r>
    </w:p>
    <w:p w14:paraId="52B66901" w14:textId="77777777" w:rsidR="009B5D69" w:rsidRPr="009B5D69" w:rsidRDefault="009B5D69" w:rsidP="009B5D69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9B5D69">
        <w:rPr>
          <w:rFonts w:ascii="PMingLiU" w:eastAsia="PMingLiU" w:hAnsi="PMingLiU" w:cs="PMingLiU"/>
          <w:kern w:val="0"/>
          <w14:ligatures w14:val="none"/>
        </w:rPr>
        <w:t>建議創業者在做決定前，仔細評估自身狀況和目標，必要時諮詢專業會計師或律師意見。這樣才能為創業之路打下最穩固的根基，避免日後因選錯架構而陷入困境。</w:t>
      </w:r>
    </w:p>
    <w:p w14:paraId="1D31CDFB" w14:textId="77777777" w:rsidR="00D9281F" w:rsidRPr="009B5D69" w:rsidRDefault="00D9281F"/>
    <w:sectPr w:rsidR="00D9281F" w:rsidRPr="009B5D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0605"/>
    <w:multiLevelType w:val="multilevel"/>
    <w:tmpl w:val="48C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91AFF"/>
    <w:multiLevelType w:val="multilevel"/>
    <w:tmpl w:val="9FF6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64CBB"/>
    <w:multiLevelType w:val="multilevel"/>
    <w:tmpl w:val="AE14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A1B21"/>
    <w:multiLevelType w:val="multilevel"/>
    <w:tmpl w:val="E968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84811"/>
    <w:multiLevelType w:val="multilevel"/>
    <w:tmpl w:val="EC7E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9184C"/>
    <w:multiLevelType w:val="multilevel"/>
    <w:tmpl w:val="93EE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E6F6D"/>
    <w:multiLevelType w:val="multilevel"/>
    <w:tmpl w:val="15F8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629CF"/>
    <w:multiLevelType w:val="multilevel"/>
    <w:tmpl w:val="6DB2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C6F22"/>
    <w:multiLevelType w:val="multilevel"/>
    <w:tmpl w:val="82D2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14AAB"/>
    <w:multiLevelType w:val="multilevel"/>
    <w:tmpl w:val="911A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296859">
    <w:abstractNumId w:val="6"/>
  </w:num>
  <w:num w:numId="2" w16cid:durableId="723675705">
    <w:abstractNumId w:val="4"/>
  </w:num>
  <w:num w:numId="3" w16cid:durableId="846754990">
    <w:abstractNumId w:val="7"/>
  </w:num>
  <w:num w:numId="4" w16cid:durableId="1349065040">
    <w:abstractNumId w:val="1"/>
  </w:num>
  <w:num w:numId="5" w16cid:durableId="637688387">
    <w:abstractNumId w:val="5"/>
  </w:num>
  <w:num w:numId="6" w16cid:durableId="148594453">
    <w:abstractNumId w:val="9"/>
  </w:num>
  <w:num w:numId="7" w16cid:durableId="2145847156">
    <w:abstractNumId w:val="8"/>
  </w:num>
  <w:num w:numId="8" w16cid:durableId="910700171">
    <w:abstractNumId w:val="2"/>
  </w:num>
  <w:num w:numId="9" w16cid:durableId="2016415828">
    <w:abstractNumId w:val="3"/>
  </w:num>
  <w:num w:numId="10" w16cid:durableId="45471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DF"/>
    <w:rsid w:val="006E2E8D"/>
    <w:rsid w:val="009B5D69"/>
    <w:rsid w:val="00B30DCA"/>
    <w:rsid w:val="00B718DF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61C0D-DC07-47FF-98C4-0F6682C5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18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1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18D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18D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1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8D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18D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18D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18D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18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71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718D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71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718D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718D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718D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718D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718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18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71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18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718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1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718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18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18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1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718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1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2025-05-02T19:38:00Z</dcterms:created>
  <dcterms:modified xsi:type="dcterms:W3CDTF">2025-05-02T19:38:00Z</dcterms:modified>
</cp:coreProperties>
</file>