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1C48" w14:textId="57AE8418" w:rsidR="003F418C" w:rsidRPr="003F418C" w:rsidRDefault="003F418C" w:rsidP="003F418C">
      <w:pPr>
        <w:spacing w:before="100" w:beforeAutospacing="1" w:after="100" w:afterAutospacing="1" w:line="240" w:lineRule="auto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</w:rPr>
      </w:pPr>
      <w:r w:rsidRPr="003F418C">
        <w:rPr>
          <w:rFonts w:ascii="PMingLiU" w:eastAsia="PMingLiU" w:hAnsi="PMingLiU" w:cs="PMingLiU"/>
          <w:b/>
          <w:bCs/>
          <w:kern w:val="36"/>
          <w:sz w:val="48"/>
          <w:szCs w:val="48"/>
        </w:rPr>
        <w:t>財務報表分析與應用指南</w:t>
      </w:r>
    </w:p>
    <w:p w14:paraId="6209B1F3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前言</w:t>
      </w:r>
    </w:p>
    <w:p w14:paraId="28FC8F2C" w14:textId="5D0E75C4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在台灣競爭激烈的商業環境中，財務報表不僅是企業財務狀況的歷史記錄，更是指引決策方向的重要工具。然而，許多台灣中小企業主面對專業的財務報表時常感到困惑，無法充分理解和運用其中蘊含的豐富信息。會計師事務所提供的專業財務報表分析服務，能幫助企業主透析數字背後的真實含義，發掘潛在問題與機會。本文將深入解析會計師如何協助中小企業解讀三大財務報表，運用財務比率分析評估企業績效，識別財務警訊，並做出更精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準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的經營決策，提升企業競爭力與永續發展能力。</w:t>
      </w:r>
    </w:p>
    <w:p w14:paraId="7C0D40EE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一、三大財務報表的專業解讀</w:t>
      </w:r>
    </w:p>
    <w:p w14:paraId="2380E246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會計師事務所透過專業知識，為中小企業提供的財務報表解讀服務包括：</w:t>
      </w:r>
    </w:p>
    <w:p w14:paraId="22755BFE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1. 資產負債表的專業分析</w:t>
      </w:r>
    </w:p>
    <w:p w14:paraId="0B56DA78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資產負債表是企業財務狀況的靜態快照，專業會計師協助您深入分析：</w:t>
      </w:r>
    </w:p>
    <w:p w14:paraId="1E07F41B" w14:textId="77777777" w:rsidR="003F418C" w:rsidRPr="003F418C" w:rsidRDefault="003F418C" w:rsidP="003F41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資產結構評估</w:t>
      </w:r>
      <w:r w:rsidRPr="003F418C">
        <w:rPr>
          <w:rFonts w:ascii="PMingLiU" w:eastAsia="PMingLiU" w:hAnsi="PMingLiU" w:cs="PMingLiU"/>
          <w:sz w:val="24"/>
          <w:szCs w:val="24"/>
        </w:rPr>
        <w:t>：專業分析流動資產與非流動資產的配比是否合理</w:t>
      </w:r>
    </w:p>
    <w:p w14:paraId="322C605D" w14:textId="77777777" w:rsidR="003F418C" w:rsidRPr="003F418C" w:rsidRDefault="003F418C" w:rsidP="003F41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負債風險診斷</w:t>
      </w:r>
      <w:r w:rsidRPr="003F418C">
        <w:rPr>
          <w:rFonts w:ascii="PMingLiU" w:eastAsia="PMingLiU" w:hAnsi="PMingLiU" w:cs="PMingLiU"/>
          <w:sz w:val="24"/>
          <w:szCs w:val="24"/>
        </w:rPr>
        <w:t>：會計師評估短期與長期負債結構，判斷企業財務風險</w:t>
      </w:r>
    </w:p>
    <w:p w14:paraId="6B799E3C" w14:textId="77777777" w:rsidR="003F418C" w:rsidRPr="003F418C" w:rsidRDefault="003F418C" w:rsidP="003F41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營運資金檢視</w:t>
      </w:r>
      <w:r w:rsidRPr="003F418C">
        <w:rPr>
          <w:rFonts w:ascii="PMingLiU" w:eastAsia="PMingLiU" w:hAnsi="PMingLiU" w:cs="PMingLiU"/>
          <w:sz w:val="24"/>
          <w:szCs w:val="24"/>
        </w:rPr>
        <w:t>：專業計算與分析淨營運資金，評估企業短期償債能力</w:t>
      </w:r>
    </w:p>
    <w:p w14:paraId="33B84475" w14:textId="77777777" w:rsidR="003F418C" w:rsidRPr="003F418C" w:rsidRDefault="003F418C" w:rsidP="003F41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資產品質審視</w:t>
      </w:r>
      <w:r w:rsidRPr="003F418C">
        <w:rPr>
          <w:rFonts w:ascii="PMingLiU" w:eastAsia="PMingLiU" w:hAnsi="PMingLiU" w:cs="PMingLiU"/>
          <w:sz w:val="24"/>
          <w:szCs w:val="24"/>
        </w:rPr>
        <w:t>：會計師協助辨識潛在問題資產，如呆帳或過時存貨</w:t>
      </w:r>
    </w:p>
    <w:p w14:paraId="3F26FC45" w14:textId="77777777" w:rsidR="003F418C" w:rsidRPr="003F418C" w:rsidRDefault="003F418C" w:rsidP="003F41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自有資本強度分析</w:t>
      </w:r>
      <w:r w:rsidRPr="003F418C">
        <w:rPr>
          <w:rFonts w:ascii="PMingLiU" w:eastAsia="PMingLiU" w:hAnsi="PMingLiU" w:cs="PMingLiU"/>
          <w:sz w:val="24"/>
          <w:szCs w:val="24"/>
        </w:rPr>
        <w:t>：專業評估權益比率與資本結構的穩健程度</w:t>
      </w:r>
    </w:p>
    <w:p w14:paraId="55A8ACA5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2. 損益表(收益表)的深度剖析</w:t>
      </w:r>
    </w:p>
    <w:p w14:paraId="42F41E04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損益表反映企業一段期間的經營成果，專業會計師提供的分析服務包括：</w:t>
      </w:r>
    </w:p>
    <w:p w14:paraId="2A3064C2" w14:textId="77777777" w:rsidR="003F418C" w:rsidRPr="003F418C" w:rsidRDefault="003F418C" w:rsidP="003F41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收入結構分析</w:t>
      </w:r>
      <w:r w:rsidRPr="003F418C">
        <w:rPr>
          <w:rFonts w:ascii="PMingLiU" w:eastAsia="PMingLiU" w:hAnsi="PMingLiU" w:cs="PMingLiU"/>
          <w:sz w:val="24"/>
          <w:szCs w:val="24"/>
        </w:rPr>
        <w:t>：專業辨識主要收入來源與穩定性評估</w:t>
      </w:r>
    </w:p>
    <w:p w14:paraId="1D963022" w14:textId="77777777" w:rsidR="003F418C" w:rsidRPr="003F418C" w:rsidRDefault="003F418C" w:rsidP="003F41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毛利率變動解析</w:t>
      </w:r>
      <w:r w:rsidRPr="003F418C">
        <w:rPr>
          <w:rFonts w:ascii="PMingLiU" w:eastAsia="PMingLiU" w:hAnsi="PMingLiU" w:cs="PMingLiU"/>
          <w:sz w:val="24"/>
          <w:szCs w:val="24"/>
        </w:rPr>
        <w:t>：會計師分析毛利率變化原因與產業比較</w:t>
      </w:r>
    </w:p>
    <w:p w14:paraId="25C15109" w14:textId="77777777" w:rsidR="003F418C" w:rsidRPr="003F418C" w:rsidRDefault="003F418C" w:rsidP="003F41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費用結構檢討</w:t>
      </w:r>
      <w:r w:rsidRPr="003F418C">
        <w:rPr>
          <w:rFonts w:ascii="PMingLiU" w:eastAsia="PMingLiU" w:hAnsi="PMingLiU" w:cs="PMingLiU"/>
          <w:sz w:val="24"/>
          <w:szCs w:val="24"/>
        </w:rPr>
        <w:t>：深入分析各項費用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佔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收入比重與合理性評估</w:t>
      </w:r>
    </w:p>
    <w:p w14:paraId="044E8118" w14:textId="77777777" w:rsidR="003F418C" w:rsidRPr="003F418C" w:rsidRDefault="003F418C" w:rsidP="003F41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獲利趨勢判讀</w:t>
      </w:r>
      <w:r w:rsidRPr="003F418C">
        <w:rPr>
          <w:rFonts w:ascii="PMingLiU" w:eastAsia="PMingLiU" w:hAnsi="PMingLiU" w:cs="PMingLiU"/>
          <w:sz w:val="24"/>
          <w:szCs w:val="24"/>
        </w:rPr>
        <w:t>：專業解讀淨利率與各階段利潤的變動趨勢</w:t>
      </w:r>
    </w:p>
    <w:p w14:paraId="52BB1962" w14:textId="77777777" w:rsidR="003F418C" w:rsidRPr="003F418C" w:rsidRDefault="003F418C" w:rsidP="003F41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非經常性項目識別</w:t>
      </w:r>
      <w:r w:rsidRPr="003F418C">
        <w:rPr>
          <w:rFonts w:ascii="PMingLiU" w:eastAsia="PMingLiU" w:hAnsi="PMingLiU" w:cs="PMingLiU"/>
          <w:sz w:val="24"/>
          <w:szCs w:val="24"/>
        </w:rPr>
        <w:t>：會計師協助區分一次性收益或損失對績效的影響</w:t>
      </w:r>
    </w:p>
    <w:p w14:paraId="6EC9B01F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3. 現金流量表的專業解讀</w:t>
      </w:r>
    </w:p>
    <w:p w14:paraId="4A768834" w14:textId="49619DF5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lastRenderedPageBreak/>
        <w:t>現金流量表揭示企業實際現金流動狀況，會計師事務所提供的專業解讀包括：</w:t>
      </w:r>
    </w:p>
    <w:p w14:paraId="4053FEF1" w14:textId="77777777" w:rsidR="003F418C" w:rsidRPr="003F418C" w:rsidRDefault="003F418C" w:rsidP="003F41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營運現金流量質量分析</w:t>
      </w:r>
      <w:r w:rsidRPr="003F418C">
        <w:rPr>
          <w:rFonts w:ascii="PMingLiU" w:eastAsia="PMingLiU" w:hAnsi="PMingLiU" w:cs="PMingLiU"/>
          <w:sz w:val="24"/>
          <w:szCs w:val="24"/>
        </w:rPr>
        <w:t>：專業評估營運現金流與淨利的配比關係</w:t>
      </w:r>
    </w:p>
    <w:p w14:paraId="71684B66" w14:textId="77777777" w:rsidR="003F418C" w:rsidRPr="003F418C" w:rsidRDefault="003F418C" w:rsidP="003F41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投資活動現金流向評估</w:t>
      </w:r>
      <w:r w:rsidRPr="003F418C">
        <w:rPr>
          <w:rFonts w:ascii="PMingLiU" w:eastAsia="PMingLiU" w:hAnsi="PMingLiU" w:cs="PMingLiU"/>
          <w:sz w:val="24"/>
          <w:szCs w:val="24"/>
        </w:rPr>
        <w:t>：會計師分析企業投資策略與資本支出合理性</w:t>
      </w:r>
    </w:p>
    <w:p w14:paraId="49217ED1" w14:textId="77777777" w:rsidR="003F418C" w:rsidRPr="003F418C" w:rsidRDefault="003F418C" w:rsidP="003F41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融資活動現金結構分析</w:t>
      </w:r>
      <w:r w:rsidRPr="003F418C">
        <w:rPr>
          <w:rFonts w:ascii="PMingLiU" w:eastAsia="PMingLiU" w:hAnsi="PMingLiU" w:cs="PMingLiU"/>
          <w:sz w:val="24"/>
          <w:szCs w:val="24"/>
        </w:rPr>
        <w:t>：專業解讀企業融資來源與資金運用策略</w:t>
      </w:r>
    </w:p>
    <w:p w14:paraId="250AEE05" w14:textId="77777777" w:rsidR="003F418C" w:rsidRPr="003F418C" w:rsidRDefault="003F418C" w:rsidP="003F41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自由現金流量計算</w:t>
      </w:r>
      <w:r w:rsidRPr="003F418C">
        <w:rPr>
          <w:rFonts w:ascii="PMingLiU" w:eastAsia="PMingLiU" w:hAnsi="PMingLiU" w:cs="PMingLiU"/>
          <w:sz w:val="24"/>
          <w:szCs w:val="24"/>
        </w:rPr>
        <w:t>：會計師計算並解釋企業真實可支配的現金能力</w:t>
      </w:r>
    </w:p>
    <w:p w14:paraId="2F5A0458" w14:textId="77777777" w:rsidR="003F418C" w:rsidRPr="003F418C" w:rsidRDefault="003F418C" w:rsidP="003F41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現金周轉循環診斷</w:t>
      </w:r>
      <w:r w:rsidRPr="003F418C">
        <w:rPr>
          <w:rFonts w:ascii="PMingLiU" w:eastAsia="PMingLiU" w:hAnsi="PMingLiU" w:cs="PMingLiU"/>
          <w:sz w:val="24"/>
          <w:szCs w:val="24"/>
        </w:rPr>
        <w:t>：專業分析企業現金轉換效率與改善方向</w:t>
      </w:r>
    </w:p>
    <w:p w14:paraId="2B65653C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二、財務比率分析的專業應用</w:t>
      </w:r>
    </w:p>
    <w:p w14:paraId="6BE96A4A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財務比率是評估企業財務健康度的重要工具，會計師事務所提供的專業財務比率分析服務包括：</w:t>
      </w:r>
    </w:p>
    <w:p w14:paraId="749F7B43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1. 流動性比率的專業評估</w:t>
      </w:r>
    </w:p>
    <w:p w14:paraId="2548A636" w14:textId="77777777" w:rsidR="003F418C" w:rsidRPr="003F418C" w:rsidRDefault="003F418C" w:rsidP="003F41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流動比率</w:t>
      </w:r>
      <w:proofErr w:type="gramStart"/>
      <w:r w:rsidRPr="003F418C">
        <w:rPr>
          <w:rFonts w:ascii="PMingLiU" w:eastAsia="PMingLiU" w:hAnsi="PMingLiU" w:cs="PMingLiU"/>
          <w:b/>
          <w:bCs/>
          <w:sz w:val="24"/>
          <w:szCs w:val="24"/>
        </w:rPr>
        <w:t>與速動比率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：會計師專業評估企業短期償債能力</w:t>
      </w:r>
    </w:p>
    <w:p w14:paraId="6F1D3C9B" w14:textId="77777777" w:rsidR="003F418C" w:rsidRPr="003F418C" w:rsidRDefault="003F418C" w:rsidP="003F41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現金比率分析</w:t>
      </w:r>
      <w:r w:rsidRPr="003F418C">
        <w:rPr>
          <w:rFonts w:ascii="PMingLiU" w:eastAsia="PMingLiU" w:hAnsi="PMingLiU" w:cs="PMingLiU"/>
          <w:sz w:val="24"/>
          <w:szCs w:val="24"/>
        </w:rPr>
        <w:t>：專業判斷企業即時償債能力與現金充裕度</w:t>
      </w:r>
    </w:p>
    <w:p w14:paraId="4FAB0217" w14:textId="77777777" w:rsidR="003F418C" w:rsidRPr="003F418C" w:rsidRDefault="003F418C" w:rsidP="003F41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營運資金周轉率</w:t>
      </w:r>
      <w:r w:rsidRPr="003F418C">
        <w:rPr>
          <w:rFonts w:ascii="PMingLiU" w:eastAsia="PMingLiU" w:hAnsi="PMingLiU" w:cs="PMingLiU"/>
          <w:sz w:val="24"/>
          <w:szCs w:val="24"/>
        </w:rPr>
        <w:t>：會計師分析企業資金使用效率與管理水平</w:t>
      </w:r>
    </w:p>
    <w:p w14:paraId="6E7C08E4" w14:textId="77777777" w:rsidR="003F418C" w:rsidRPr="003F418C" w:rsidRDefault="003F418C" w:rsidP="003F41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存貨周轉率專業分析</w:t>
      </w:r>
      <w:r w:rsidRPr="003F418C">
        <w:rPr>
          <w:rFonts w:ascii="PMingLiU" w:eastAsia="PMingLiU" w:hAnsi="PMingLiU" w:cs="PMingLiU"/>
          <w:sz w:val="24"/>
          <w:szCs w:val="24"/>
        </w:rPr>
        <w:t>：專業評估存貨管理效率與產業比較</w:t>
      </w:r>
    </w:p>
    <w:p w14:paraId="276DF92F" w14:textId="77777777" w:rsidR="003F418C" w:rsidRPr="003F418C" w:rsidRDefault="003F418C" w:rsidP="003F41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應收帳款周轉率解讀</w:t>
      </w:r>
      <w:r w:rsidRPr="003F418C">
        <w:rPr>
          <w:rFonts w:ascii="PMingLiU" w:eastAsia="PMingLiU" w:hAnsi="PMingLiU" w:cs="PMingLiU"/>
          <w:sz w:val="24"/>
          <w:szCs w:val="24"/>
        </w:rPr>
        <w:t>：會計師協助判斷收款政策效能與信用風險</w:t>
      </w:r>
    </w:p>
    <w:p w14:paraId="40FD3858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2. 獲利能力比率的深度解析</w:t>
      </w:r>
    </w:p>
    <w:p w14:paraId="4D67719E" w14:textId="77777777" w:rsidR="003F418C" w:rsidRPr="003F418C" w:rsidRDefault="003F418C" w:rsidP="003F41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資產報酬率(ROA)評估</w:t>
      </w:r>
      <w:r w:rsidRPr="003F418C">
        <w:rPr>
          <w:rFonts w:ascii="PMingLiU" w:eastAsia="PMingLiU" w:hAnsi="PMingLiU" w:cs="PMingLiU"/>
          <w:sz w:val="24"/>
          <w:szCs w:val="24"/>
        </w:rPr>
        <w:t>：專業分析企業資產使用效益與投資回報</w:t>
      </w:r>
    </w:p>
    <w:p w14:paraId="147E9896" w14:textId="77777777" w:rsidR="003F418C" w:rsidRPr="003F418C" w:rsidRDefault="003F418C" w:rsidP="003F41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股東權益報酬率(ROE)分析</w:t>
      </w:r>
      <w:r w:rsidRPr="003F418C">
        <w:rPr>
          <w:rFonts w:ascii="PMingLiU" w:eastAsia="PMingLiU" w:hAnsi="PMingLiU" w:cs="PMingLiU"/>
          <w:sz w:val="24"/>
          <w:szCs w:val="24"/>
        </w:rPr>
        <w:t>：會計師解讀企業為股東創造價值的能力</w:t>
      </w:r>
    </w:p>
    <w:p w14:paraId="57B07254" w14:textId="77777777" w:rsidR="003F418C" w:rsidRPr="003F418C" w:rsidRDefault="003F418C" w:rsidP="003F41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銷售利潤率專業評估</w:t>
      </w:r>
      <w:r w:rsidRPr="003F418C">
        <w:rPr>
          <w:rFonts w:ascii="PMingLiU" w:eastAsia="PMingLiU" w:hAnsi="PMingLiU" w:cs="PMingLiU"/>
          <w:sz w:val="24"/>
          <w:szCs w:val="24"/>
        </w:rPr>
        <w:t>：深入分析各階段利潤率反映的經營效能</w:t>
      </w:r>
    </w:p>
    <w:p w14:paraId="271EF76E" w14:textId="77777777" w:rsidR="003F418C" w:rsidRPr="003F418C" w:rsidRDefault="003F418C" w:rsidP="003F41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每股盈餘(EPS)專業計算</w:t>
      </w:r>
      <w:r w:rsidRPr="003F418C">
        <w:rPr>
          <w:rFonts w:ascii="PMingLiU" w:eastAsia="PMingLiU" w:hAnsi="PMingLiU" w:cs="PMingLiU"/>
          <w:sz w:val="24"/>
          <w:szCs w:val="24"/>
        </w:rPr>
        <w:t>：會計師協助評估企業獲利能力與市場表現</w:t>
      </w:r>
    </w:p>
    <w:p w14:paraId="6A06F48D" w14:textId="77777777" w:rsidR="003F418C" w:rsidRPr="003F418C" w:rsidRDefault="003F418C" w:rsidP="003F41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杜邦分析系統應用</w:t>
      </w:r>
      <w:r w:rsidRPr="003F418C">
        <w:rPr>
          <w:rFonts w:ascii="PMingLiU" w:eastAsia="PMingLiU" w:hAnsi="PMingLiU" w:cs="PMingLiU"/>
          <w:sz w:val="24"/>
          <w:szCs w:val="24"/>
        </w:rPr>
        <w:t>：專業拆解ROE來源，找出提升獲利的關鍵因素</w:t>
      </w:r>
    </w:p>
    <w:p w14:paraId="27E0AAE7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3. 償債能力比率的風險評估</w:t>
      </w:r>
    </w:p>
    <w:p w14:paraId="7109260C" w14:textId="77777777" w:rsidR="003F418C" w:rsidRPr="003F418C" w:rsidRDefault="003F418C" w:rsidP="003F41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負債比率專業分析</w:t>
      </w:r>
      <w:r w:rsidRPr="003F418C">
        <w:rPr>
          <w:rFonts w:ascii="PMingLiU" w:eastAsia="PMingLiU" w:hAnsi="PMingLiU" w:cs="PMingLiU"/>
          <w:sz w:val="24"/>
          <w:szCs w:val="24"/>
        </w:rPr>
        <w:t>：會計師評估企業財務結構與風險承受度</w:t>
      </w:r>
    </w:p>
    <w:p w14:paraId="07059B2A" w14:textId="77777777" w:rsidR="003F418C" w:rsidRPr="003F418C" w:rsidRDefault="003F418C" w:rsidP="003F41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利息保障倍數解讀</w:t>
      </w:r>
      <w:r w:rsidRPr="003F418C">
        <w:rPr>
          <w:rFonts w:ascii="PMingLiU" w:eastAsia="PMingLiU" w:hAnsi="PMingLiU" w:cs="PMingLiU"/>
          <w:sz w:val="24"/>
          <w:szCs w:val="24"/>
        </w:rPr>
        <w:t>：專業判斷企業支付利息的能力與借貸風險</w:t>
      </w:r>
    </w:p>
    <w:p w14:paraId="7D1E5705" w14:textId="77777777" w:rsidR="003F418C" w:rsidRPr="003F418C" w:rsidRDefault="003F418C" w:rsidP="003F41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長期資本適足率評估</w:t>
      </w:r>
      <w:r w:rsidRPr="003F418C">
        <w:rPr>
          <w:rFonts w:ascii="PMingLiU" w:eastAsia="PMingLiU" w:hAnsi="PMingLiU" w:cs="PMingLiU"/>
          <w:sz w:val="24"/>
          <w:szCs w:val="24"/>
        </w:rPr>
        <w:t>：會計師分析長期資金與長期資產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的配適性</w:t>
      </w:r>
      <w:proofErr w:type="gramEnd"/>
    </w:p>
    <w:p w14:paraId="0FFD66F0" w14:textId="77777777" w:rsidR="003F418C" w:rsidRPr="003F418C" w:rsidRDefault="003F418C" w:rsidP="003F41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自有資本比率專業判讀</w:t>
      </w:r>
      <w:r w:rsidRPr="003F418C">
        <w:rPr>
          <w:rFonts w:ascii="PMingLiU" w:eastAsia="PMingLiU" w:hAnsi="PMingLiU" w:cs="PMingLiU"/>
          <w:sz w:val="24"/>
          <w:szCs w:val="24"/>
        </w:rPr>
        <w:t>：專業評估企業財務獨立性與穩健程度</w:t>
      </w:r>
    </w:p>
    <w:p w14:paraId="0762AC14" w14:textId="77777777" w:rsidR="003F418C" w:rsidRPr="003F418C" w:rsidRDefault="003F418C" w:rsidP="003F41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債務服務比率分析</w:t>
      </w:r>
      <w:r w:rsidRPr="003F418C">
        <w:rPr>
          <w:rFonts w:ascii="PMingLiU" w:eastAsia="PMingLiU" w:hAnsi="PMingLiU" w:cs="PMingLiU"/>
          <w:sz w:val="24"/>
          <w:szCs w:val="24"/>
        </w:rPr>
        <w:t>：會計師協助企業評估債務償還壓力與規劃能力</w:t>
      </w:r>
    </w:p>
    <w:p w14:paraId="6F703927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4. 營運效率比率的專業診斷</w:t>
      </w:r>
    </w:p>
    <w:p w14:paraId="3F4D8EB8" w14:textId="77777777" w:rsidR="003F418C" w:rsidRPr="003F418C" w:rsidRDefault="003F418C" w:rsidP="003F41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總資產周轉率分析</w:t>
      </w:r>
      <w:r w:rsidRPr="003F418C">
        <w:rPr>
          <w:rFonts w:ascii="PMingLiU" w:eastAsia="PMingLiU" w:hAnsi="PMingLiU" w:cs="PMingLiU"/>
          <w:sz w:val="24"/>
          <w:szCs w:val="24"/>
        </w:rPr>
        <w:t>：專業評估企業資產運用效率與產業比較</w:t>
      </w:r>
    </w:p>
    <w:p w14:paraId="1D6904EF" w14:textId="77777777" w:rsidR="003F418C" w:rsidRPr="003F418C" w:rsidRDefault="003F418C" w:rsidP="003F41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lastRenderedPageBreak/>
        <w:t>固定資產周轉率解讀</w:t>
      </w:r>
      <w:r w:rsidRPr="003F418C">
        <w:rPr>
          <w:rFonts w:ascii="PMingLiU" w:eastAsia="PMingLiU" w:hAnsi="PMingLiU" w:cs="PMingLiU"/>
          <w:sz w:val="24"/>
          <w:szCs w:val="24"/>
        </w:rPr>
        <w:t>：會計師判斷企業產能利用效率與投資報酬</w:t>
      </w:r>
    </w:p>
    <w:p w14:paraId="60EF015D" w14:textId="77777777" w:rsidR="003F418C" w:rsidRPr="003F418C" w:rsidRDefault="003F418C" w:rsidP="003F41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應付帳款周轉率評估</w:t>
      </w:r>
      <w:r w:rsidRPr="003F418C">
        <w:rPr>
          <w:rFonts w:ascii="PMingLiU" w:eastAsia="PMingLiU" w:hAnsi="PMingLiU" w:cs="PMingLiU"/>
          <w:sz w:val="24"/>
          <w:szCs w:val="24"/>
        </w:rPr>
        <w:t>：專業分析企業付款政策與供應商關係</w:t>
      </w:r>
    </w:p>
    <w:p w14:paraId="4C1443FF" w14:textId="77777777" w:rsidR="003F418C" w:rsidRPr="003F418C" w:rsidRDefault="003F418C" w:rsidP="003F41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營業週期與現金轉換週期</w:t>
      </w:r>
      <w:r w:rsidRPr="003F418C">
        <w:rPr>
          <w:rFonts w:ascii="PMingLiU" w:eastAsia="PMingLiU" w:hAnsi="PMingLiU" w:cs="PMingLiU"/>
          <w:sz w:val="24"/>
          <w:szCs w:val="24"/>
        </w:rPr>
        <w:t>：會計師協助企業了解資金占用時間與效率</w:t>
      </w:r>
    </w:p>
    <w:p w14:paraId="4081671A" w14:textId="77777777" w:rsidR="003F418C" w:rsidRPr="003F418C" w:rsidRDefault="003F418C" w:rsidP="003F41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人均收入與利潤分析</w:t>
      </w:r>
      <w:r w:rsidRPr="003F418C">
        <w:rPr>
          <w:rFonts w:ascii="PMingLiU" w:eastAsia="PMingLiU" w:hAnsi="PMingLiU" w:cs="PMingLiU"/>
          <w:sz w:val="24"/>
          <w:szCs w:val="24"/>
        </w:rPr>
        <w:t>：專業評估人力資源運用效益與生產力</w:t>
      </w:r>
    </w:p>
    <w:p w14:paraId="3F5D25A4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三、財務報表分析在企業決策中的應用</w:t>
      </w:r>
    </w:p>
    <w:p w14:paraId="7379CC35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會計師事務所協助企業將財務分析轉化為實際決策支持：</w:t>
      </w:r>
    </w:p>
    <w:p w14:paraId="229BFFF9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1. 投資決策的財務評估</w:t>
      </w:r>
    </w:p>
    <w:p w14:paraId="55B7AA87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會計師事務所提供的投資決策專業財務分析服務包括：</w:t>
      </w:r>
    </w:p>
    <w:p w14:paraId="0215EA4B" w14:textId="77777777" w:rsidR="003F418C" w:rsidRPr="003F418C" w:rsidRDefault="003F418C" w:rsidP="003F41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資本支出投資回報分析</w:t>
      </w:r>
      <w:r w:rsidRPr="003F418C">
        <w:rPr>
          <w:rFonts w:ascii="PMingLiU" w:eastAsia="PMingLiU" w:hAnsi="PMingLiU" w:cs="PMingLiU"/>
          <w:sz w:val="24"/>
          <w:szCs w:val="24"/>
        </w:rPr>
        <w:t>：專業計算設備投資或擴廠的回收期與投資報酬率</w:t>
      </w:r>
    </w:p>
    <w:p w14:paraId="1DC9EC48" w14:textId="77777777" w:rsidR="003F418C" w:rsidRPr="003F418C" w:rsidRDefault="003F418C" w:rsidP="003F41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新產品線財務可行性評估</w:t>
      </w:r>
      <w:r w:rsidRPr="003F418C">
        <w:rPr>
          <w:rFonts w:ascii="PMingLiU" w:eastAsia="PMingLiU" w:hAnsi="PMingLiU" w:cs="PMingLiU"/>
          <w:sz w:val="24"/>
          <w:szCs w:val="24"/>
        </w:rPr>
        <w:t>：會計師協助分析新產品投入的損益平衡點與獲利前景</w:t>
      </w:r>
    </w:p>
    <w:p w14:paraId="667A4000" w14:textId="77777777" w:rsidR="003F418C" w:rsidRPr="003F418C" w:rsidRDefault="003F418C" w:rsidP="003F41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proofErr w:type="gramStart"/>
      <w:r w:rsidRPr="003F418C">
        <w:rPr>
          <w:rFonts w:ascii="PMingLiU" w:eastAsia="PMingLiU" w:hAnsi="PMingLiU" w:cs="PMingLiU"/>
          <w:b/>
          <w:bCs/>
          <w:sz w:val="24"/>
          <w:szCs w:val="24"/>
        </w:rPr>
        <w:t>併</w:t>
      </w:r>
      <w:proofErr w:type="gramEnd"/>
      <w:r w:rsidRPr="003F418C">
        <w:rPr>
          <w:rFonts w:ascii="PMingLiU" w:eastAsia="PMingLiU" w:hAnsi="PMingLiU" w:cs="PMingLiU"/>
          <w:b/>
          <w:bCs/>
          <w:sz w:val="24"/>
          <w:szCs w:val="24"/>
        </w:rPr>
        <w:t>購目標的財務盡職調查</w:t>
      </w:r>
      <w:r w:rsidRPr="003F418C">
        <w:rPr>
          <w:rFonts w:ascii="PMingLiU" w:eastAsia="PMingLiU" w:hAnsi="PMingLiU" w:cs="PMingLiU"/>
          <w:sz w:val="24"/>
          <w:szCs w:val="24"/>
        </w:rPr>
        <w:t>：專業評估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併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購標的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的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實際價值與潛在風險</w:t>
      </w:r>
    </w:p>
    <w:p w14:paraId="7AF63988" w14:textId="77777777" w:rsidR="003F418C" w:rsidRPr="003F418C" w:rsidRDefault="003F418C" w:rsidP="003F41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投資組合績效分析</w:t>
      </w:r>
      <w:r w:rsidRPr="003F418C">
        <w:rPr>
          <w:rFonts w:ascii="PMingLiU" w:eastAsia="PMingLiU" w:hAnsi="PMingLiU" w:cs="PMingLiU"/>
          <w:sz w:val="24"/>
          <w:szCs w:val="24"/>
        </w:rPr>
        <w:t>：會計師提供企業投資組合的風險與收益評估</w:t>
      </w:r>
    </w:p>
    <w:p w14:paraId="530A0812" w14:textId="77777777" w:rsidR="003F418C" w:rsidRPr="003F418C" w:rsidRDefault="003F418C" w:rsidP="003F41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國際市場投資決策支持</w:t>
      </w:r>
      <w:r w:rsidRPr="003F418C">
        <w:rPr>
          <w:rFonts w:ascii="PMingLiU" w:eastAsia="PMingLiU" w:hAnsi="PMingLiU" w:cs="PMingLiU"/>
          <w:sz w:val="24"/>
          <w:szCs w:val="24"/>
        </w:rPr>
        <w:t>：專業分析海外市場投資的財務風險與稅務考量</w:t>
      </w:r>
    </w:p>
    <w:p w14:paraId="42E48982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2. 融資策略的財務規劃</w:t>
      </w:r>
    </w:p>
    <w:p w14:paraId="547C1A70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台灣中小企業常面臨融資挑戰，會計師財務顧問服務可提供：</w:t>
      </w:r>
    </w:p>
    <w:p w14:paraId="380F2F34" w14:textId="77777777" w:rsidR="003F418C" w:rsidRPr="003F418C" w:rsidRDefault="003F418C" w:rsidP="003F41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最佳資本結構設計</w:t>
      </w:r>
      <w:r w:rsidRPr="003F418C">
        <w:rPr>
          <w:rFonts w:ascii="PMingLiU" w:eastAsia="PMingLiU" w:hAnsi="PMingLiU" w:cs="PMingLiU"/>
          <w:sz w:val="24"/>
          <w:szCs w:val="24"/>
        </w:rPr>
        <w:t>：專業分析企業最適合的負債與權益比例</w:t>
      </w:r>
    </w:p>
    <w:p w14:paraId="3992A2AD" w14:textId="77777777" w:rsidR="003F418C" w:rsidRPr="003F418C" w:rsidRDefault="003F418C" w:rsidP="003F41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融資方案比較與選擇</w:t>
      </w:r>
      <w:r w:rsidRPr="003F418C">
        <w:rPr>
          <w:rFonts w:ascii="PMingLiU" w:eastAsia="PMingLiU" w:hAnsi="PMingLiU" w:cs="PMingLiU"/>
          <w:sz w:val="24"/>
          <w:szCs w:val="24"/>
        </w:rPr>
        <w:t>：會計師評估不同融資管道的成本與風險</w:t>
      </w:r>
    </w:p>
    <w:p w14:paraId="497796F2" w14:textId="77777777" w:rsidR="003F418C" w:rsidRPr="003F418C" w:rsidRDefault="003F418C" w:rsidP="003F41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銀行貸款申請財務包裝</w:t>
      </w:r>
      <w:r w:rsidRPr="003F418C">
        <w:rPr>
          <w:rFonts w:ascii="PMingLiU" w:eastAsia="PMingLiU" w:hAnsi="PMingLiU" w:cs="PMingLiU"/>
          <w:sz w:val="24"/>
          <w:szCs w:val="24"/>
        </w:rPr>
        <w:t>：專業協助企業準備更具說服力的財務資料</w:t>
      </w:r>
    </w:p>
    <w:p w14:paraId="0BE6A26D" w14:textId="77777777" w:rsidR="003F418C" w:rsidRPr="003F418C" w:rsidRDefault="003F418C" w:rsidP="003F41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現金流量預測與資金需求評估</w:t>
      </w:r>
      <w:r w:rsidRPr="003F418C">
        <w:rPr>
          <w:rFonts w:ascii="PMingLiU" w:eastAsia="PMingLiU" w:hAnsi="PMingLiU" w:cs="PMingLiU"/>
          <w:sz w:val="24"/>
          <w:szCs w:val="24"/>
        </w:rPr>
        <w:t>：會計師協助企業預測未來資金缺口</w:t>
      </w:r>
    </w:p>
    <w:p w14:paraId="29F1E147" w14:textId="77777777" w:rsidR="003F418C" w:rsidRPr="003F418C" w:rsidRDefault="003F418C" w:rsidP="003F41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債務重組與再融資規劃</w:t>
      </w:r>
      <w:r w:rsidRPr="003F418C">
        <w:rPr>
          <w:rFonts w:ascii="PMingLiU" w:eastAsia="PMingLiU" w:hAnsi="PMingLiU" w:cs="PMingLiU"/>
          <w:sz w:val="24"/>
          <w:szCs w:val="24"/>
        </w:rPr>
        <w:t>：專業分析企業債務結構並提出優化建議</w:t>
      </w:r>
    </w:p>
    <w:p w14:paraId="3F5C24AE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3. 成本控制與利潤管理</w:t>
      </w:r>
    </w:p>
    <w:p w14:paraId="4CF7F06A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會計師事務所的專業財務分析助力企業提升獲利能力：</w:t>
      </w:r>
    </w:p>
    <w:p w14:paraId="5ECEFE1A" w14:textId="77777777" w:rsidR="003F418C" w:rsidRPr="003F418C" w:rsidRDefault="003F418C" w:rsidP="003F41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成本結構分析與優化</w:t>
      </w:r>
      <w:r w:rsidRPr="003F418C">
        <w:rPr>
          <w:rFonts w:ascii="PMingLiU" w:eastAsia="PMingLiU" w:hAnsi="PMingLiU" w:cs="PMingLiU"/>
          <w:sz w:val="24"/>
          <w:szCs w:val="24"/>
        </w:rPr>
        <w:t>：專業拆解固定成本與變動成本，找出降低成本空間</w:t>
      </w:r>
    </w:p>
    <w:p w14:paraId="45F7255B" w14:textId="77777777" w:rsidR="003F418C" w:rsidRPr="003F418C" w:rsidRDefault="003F418C" w:rsidP="003F41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邊際貢獻分析與產品組合優化</w:t>
      </w:r>
      <w:r w:rsidRPr="003F418C">
        <w:rPr>
          <w:rFonts w:ascii="PMingLiU" w:eastAsia="PMingLiU" w:hAnsi="PMingLiU" w:cs="PMingLiU"/>
          <w:sz w:val="24"/>
          <w:szCs w:val="24"/>
        </w:rPr>
        <w:t>：會計師協助企業確定最佳產品銷售組合</w:t>
      </w:r>
    </w:p>
    <w:p w14:paraId="3560DBD7" w14:textId="77777777" w:rsidR="003F418C" w:rsidRPr="003F418C" w:rsidRDefault="003F418C" w:rsidP="003F41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訂價策略的財務支持</w:t>
      </w:r>
      <w:r w:rsidRPr="003F418C">
        <w:rPr>
          <w:rFonts w:ascii="PMingLiU" w:eastAsia="PMingLiU" w:hAnsi="PMingLiU" w:cs="PMingLiU"/>
          <w:sz w:val="24"/>
          <w:szCs w:val="24"/>
        </w:rPr>
        <w:t>：專業分析不同訂價方案對獲利的影響</w:t>
      </w:r>
    </w:p>
    <w:p w14:paraId="5FDEA164" w14:textId="77777777" w:rsidR="003F418C" w:rsidRPr="003F418C" w:rsidRDefault="003F418C" w:rsidP="003F41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成本中心績效評估</w:t>
      </w:r>
      <w:r w:rsidRPr="003F418C">
        <w:rPr>
          <w:rFonts w:ascii="PMingLiU" w:eastAsia="PMingLiU" w:hAnsi="PMingLiU" w:cs="PMingLiU"/>
          <w:sz w:val="24"/>
          <w:szCs w:val="24"/>
        </w:rPr>
        <w:t>：會計師設計適合的成本控制指標與評估機制</w:t>
      </w:r>
    </w:p>
    <w:p w14:paraId="7AE274CF" w14:textId="77777777" w:rsidR="003F418C" w:rsidRPr="003F418C" w:rsidRDefault="003F418C" w:rsidP="003F41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lastRenderedPageBreak/>
        <w:t>預算編制與差異分析</w:t>
      </w:r>
      <w:r w:rsidRPr="003F418C">
        <w:rPr>
          <w:rFonts w:ascii="PMingLiU" w:eastAsia="PMingLiU" w:hAnsi="PMingLiU" w:cs="PMingLiU"/>
          <w:sz w:val="24"/>
          <w:szCs w:val="24"/>
        </w:rPr>
        <w:t>：專業協助企業建立預算系統並分析實際差異原因</w:t>
      </w:r>
    </w:p>
    <w:p w14:paraId="5CA81039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4. 資源配置與策略調整</w:t>
      </w:r>
    </w:p>
    <w:p w14:paraId="3683519E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財務報表分析為企業資源配置與策略制定提供數據支持：</w:t>
      </w:r>
    </w:p>
    <w:p w14:paraId="66DEFE5A" w14:textId="77777777" w:rsidR="003F418C" w:rsidRPr="003F418C" w:rsidRDefault="003F418C" w:rsidP="003F41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業務部門績效評估</w:t>
      </w:r>
      <w:r w:rsidRPr="003F418C">
        <w:rPr>
          <w:rFonts w:ascii="PMingLiU" w:eastAsia="PMingLiU" w:hAnsi="PMingLiU" w:cs="PMingLiU"/>
          <w:sz w:val="24"/>
          <w:szCs w:val="24"/>
        </w:rPr>
        <w:t>：專業設計財務指標評估各部門貢獻度</w:t>
      </w:r>
    </w:p>
    <w:p w14:paraId="13D0A860" w14:textId="77777777" w:rsidR="003F418C" w:rsidRPr="003F418C" w:rsidRDefault="003F418C" w:rsidP="003F41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產品線盈利能力分析</w:t>
      </w:r>
      <w:r w:rsidRPr="003F418C">
        <w:rPr>
          <w:rFonts w:ascii="PMingLiU" w:eastAsia="PMingLiU" w:hAnsi="PMingLiU" w:cs="PMingLiU"/>
          <w:sz w:val="24"/>
          <w:szCs w:val="24"/>
        </w:rPr>
        <w:t>：會計師協助企業識別高獲利與低獲利產品</w:t>
      </w:r>
    </w:p>
    <w:p w14:paraId="46D83102" w14:textId="77777777" w:rsidR="003F418C" w:rsidRPr="003F418C" w:rsidRDefault="003F418C" w:rsidP="003F41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客戶獲利能力分析</w:t>
      </w:r>
      <w:r w:rsidRPr="003F418C">
        <w:rPr>
          <w:rFonts w:ascii="PMingLiU" w:eastAsia="PMingLiU" w:hAnsi="PMingLiU" w:cs="PMingLiU"/>
          <w:sz w:val="24"/>
          <w:szCs w:val="24"/>
        </w:rPr>
        <w:t>：專業評估不同客戶群的實際貢獻與服務成本</w:t>
      </w:r>
    </w:p>
    <w:p w14:paraId="6EDCF42A" w14:textId="77777777" w:rsidR="003F418C" w:rsidRPr="003F418C" w:rsidRDefault="003F418C" w:rsidP="003F41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市場區域投資回報分析</w:t>
      </w:r>
      <w:r w:rsidRPr="003F418C">
        <w:rPr>
          <w:rFonts w:ascii="PMingLiU" w:eastAsia="PMingLiU" w:hAnsi="PMingLiU" w:cs="PMingLiU"/>
          <w:sz w:val="24"/>
          <w:szCs w:val="24"/>
        </w:rPr>
        <w:t>：會計師分析各地區市場的投資效益</w:t>
      </w:r>
    </w:p>
    <w:p w14:paraId="2D8FD251" w14:textId="77777777" w:rsidR="003F418C" w:rsidRPr="003F418C" w:rsidRDefault="003F418C" w:rsidP="003F41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供應鏈財務效益評估</w:t>
      </w:r>
      <w:r w:rsidRPr="003F418C">
        <w:rPr>
          <w:rFonts w:ascii="PMingLiU" w:eastAsia="PMingLiU" w:hAnsi="PMingLiU" w:cs="PMingLiU"/>
          <w:sz w:val="24"/>
          <w:szCs w:val="24"/>
        </w:rPr>
        <w:t>：專業評估供應商選擇與庫存政策的財務影響</w:t>
      </w:r>
    </w:p>
    <w:p w14:paraId="01842600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四、財務警訊識別與風險管理</w:t>
      </w:r>
    </w:p>
    <w:p w14:paraId="45B286CC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會計師事務所協助企業及早發現財務風險，防患於未然：</w:t>
      </w:r>
    </w:p>
    <w:p w14:paraId="6CEA0DCF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1. 常見財務警訊的專業識別</w:t>
      </w:r>
    </w:p>
    <w:p w14:paraId="6A20B15D" w14:textId="77777777" w:rsidR="003F418C" w:rsidRPr="003F418C" w:rsidRDefault="003F418C" w:rsidP="003F41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現金流量惡化趨勢</w:t>
      </w:r>
      <w:r w:rsidRPr="003F418C">
        <w:rPr>
          <w:rFonts w:ascii="PMingLiU" w:eastAsia="PMingLiU" w:hAnsi="PMingLiU" w:cs="PMingLiU"/>
          <w:sz w:val="24"/>
          <w:szCs w:val="24"/>
        </w:rPr>
        <w:t>：會計師協助辨識營運現金持續為負的危險信號</w:t>
      </w:r>
    </w:p>
    <w:p w14:paraId="03411DAC" w14:textId="77777777" w:rsidR="003F418C" w:rsidRPr="003F418C" w:rsidRDefault="003F418C" w:rsidP="003F41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應收帳款異常增長</w:t>
      </w:r>
      <w:r w:rsidRPr="003F418C">
        <w:rPr>
          <w:rFonts w:ascii="PMingLiU" w:eastAsia="PMingLiU" w:hAnsi="PMingLiU" w:cs="PMingLiU"/>
          <w:sz w:val="24"/>
          <w:szCs w:val="24"/>
        </w:rPr>
        <w:t>：專業分析收款問題與潛在呆帳風險</w:t>
      </w:r>
    </w:p>
    <w:p w14:paraId="741BFDA3" w14:textId="77777777" w:rsidR="003F418C" w:rsidRPr="003F418C" w:rsidRDefault="003F418C" w:rsidP="003F41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存貨積壓與周轉減緩</w:t>
      </w:r>
      <w:r w:rsidRPr="003F418C">
        <w:rPr>
          <w:rFonts w:ascii="PMingLiU" w:eastAsia="PMingLiU" w:hAnsi="PMingLiU" w:cs="PMingLiU"/>
          <w:sz w:val="24"/>
          <w:szCs w:val="24"/>
        </w:rPr>
        <w:t>：會計師評估存貨過時與跌價的潛在損失</w:t>
      </w:r>
    </w:p>
    <w:p w14:paraId="70DE5239" w14:textId="77777777" w:rsidR="003F418C" w:rsidRPr="003F418C" w:rsidRDefault="003F418C" w:rsidP="003F41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毛利率持續下滑</w:t>
      </w:r>
      <w:r w:rsidRPr="003F418C">
        <w:rPr>
          <w:rFonts w:ascii="PMingLiU" w:eastAsia="PMingLiU" w:hAnsi="PMingLiU" w:cs="PMingLiU"/>
          <w:sz w:val="24"/>
          <w:szCs w:val="24"/>
        </w:rPr>
        <w:t>：專業分析競爭壓力或成本控制問題</w:t>
      </w:r>
    </w:p>
    <w:p w14:paraId="1C0536CA" w14:textId="77777777" w:rsidR="003F418C" w:rsidRPr="003F418C" w:rsidRDefault="003F418C" w:rsidP="003F41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負債比率急劇上升</w:t>
      </w:r>
      <w:r w:rsidRPr="003F418C">
        <w:rPr>
          <w:rFonts w:ascii="PMingLiU" w:eastAsia="PMingLiU" w:hAnsi="PMingLiU" w:cs="PMingLiU"/>
          <w:sz w:val="24"/>
          <w:szCs w:val="24"/>
        </w:rPr>
        <w:t>：會計師評估財務槓桿過高的風險與後果</w:t>
      </w:r>
    </w:p>
    <w:p w14:paraId="0F13B462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2. 財務風險預警系統建立</w:t>
      </w:r>
    </w:p>
    <w:p w14:paraId="01FBD4A5" w14:textId="27445A5A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會計師事務所協助企業建立專屬的財務風險監控機制：</w:t>
      </w:r>
    </w:p>
    <w:p w14:paraId="35196488" w14:textId="77777777" w:rsidR="003F418C" w:rsidRPr="003F418C" w:rsidRDefault="003F418C" w:rsidP="003F41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關鍵財務指標監控體系</w:t>
      </w:r>
      <w:r w:rsidRPr="003F418C">
        <w:rPr>
          <w:rFonts w:ascii="PMingLiU" w:eastAsia="PMingLiU" w:hAnsi="PMingLiU" w:cs="PMingLiU"/>
          <w:sz w:val="24"/>
          <w:szCs w:val="24"/>
        </w:rPr>
        <w:t>：專業設計適合企業特性的財務監控指標</w:t>
      </w:r>
    </w:p>
    <w:p w14:paraId="2A327DCA" w14:textId="77777777" w:rsidR="003F418C" w:rsidRPr="003F418C" w:rsidRDefault="003F418C" w:rsidP="003F41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財務健康評分模型</w:t>
      </w:r>
      <w:r w:rsidRPr="003F418C">
        <w:rPr>
          <w:rFonts w:ascii="PMingLiU" w:eastAsia="PMingLiU" w:hAnsi="PMingLiU" w:cs="PMingLiU"/>
          <w:sz w:val="24"/>
          <w:szCs w:val="24"/>
        </w:rPr>
        <w:t>：會計師協助建立企業財務健康的量化評估系統</w:t>
      </w:r>
    </w:p>
    <w:p w14:paraId="6E108AB1" w14:textId="77777777" w:rsidR="003F418C" w:rsidRPr="003F418C" w:rsidRDefault="003F418C" w:rsidP="003F41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產業比較基準設定</w:t>
      </w:r>
      <w:r w:rsidRPr="003F418C">
        <w:rPr>
          <w:rFonts w:ascii="PMingLiU" w:eastAsia="PMingLiU" w:hAnsi="PMingLiU" w:cs="PMingLiU"/>
          <w:sz w:val="24"/>
          <w:szCs w:val="24"/>
        </w:rPr>
        <w:t>：專業設定與同業比較的財務表現基準</w:t>
      </w:r>
    </w:p>
    <w:p w14:paraId="0BA5A01D" w14:textId="77777777" w:rsidR="003F418C" w:rsidRPr="003F418C" w:rsidRDefault="003F418C" w:rsidP="003F41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定期財務健康檢查</w:t>
      </w:r>
      <w:r w:rsidRPr="003F418C">
        <w:rPr>
          <w:rFonts w:ascii="PMingLiU" w:eastAsia="PMingLiU" w:hAnsi="PMingLiU" w:cs="PMingLiU"/>
          <w:sz w:val="24"/>
          <w:szCs w:val="24"/>
        </w:rPr>
        <w:t>：會計師提供定期的財務狀況專業診斷</w:t>
      </w:r>
    </w:p>
    <w:p w14:paraId="6BFC3D18" w14:textId="77777777" w:rsidR="003F418C" w:rsidRPr="003F418C" w:rsidRDefault="003F418C" w:rsidP="003F41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財務風險地圖繪製</w:t>
      </w:r>
      <w:r w:rsidRPr="003F418C">
        <w:rPr>
          <w:rFonts w:ascii="PMingLiU" w:eastAsia="PMingLiU" w:hAnsi="PMingLiU" w:cs="PMingLiU"/>
          <w:sz w:val="24"/>
          <w:szCs w:val="24"/>
        </w:rPr>
        <w:t>：專業協助企業識別財務風險點並量化評估</w:t>
      </w:r>
    </w:p>
    <w:p w14:paraId="46C0A346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3. 企業財務危機預防與處理</w:t>
      </w:r>
    </w:p>
    <w:p w14:paraId="6744A173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會計師事務所提供的財務危機管理服務包括：</w:t>
      </w:r>
    </w:p>
    <w:p w14:paraId="4EF29DA1" w14:textId="77777777" w:rsidR="003F418C" w:rsidRPr="003F418C" w:rsidRDefault="003F418C" w:rsidP="003F41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財務壓力測試</w:t>
      </w:r>
      <w:r w:rsidRPr="003F418C">
        <w:rPr>
          <w:rFonts w:ascii="PMingLiU" w:eastAsia="PMingLiU" w:hAnsi="PMingLiU" w:cs="PMingLiU"/>
          <w:sz w:val="24"/>
          <w:szCs w:val="24"/>
        </w:rPr>
        <w:t>：專業模擬極端情況下企業的財務承受能力</w:t>
      </w:r>
    </w:p>
    <w:p w14:paraId="4C96160F" w14:textId="77777777" w:rsidR="003F418C" w:rsidRPr="003F418C" w:rsidRDefault="003F418C" w:rsidP="003F41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流動性危機應對策略</w:t>
      </w:r>
      <w:r w:rsidRPr="003F418C">
        <w:rPr>
          <w:rFonts w:ascii="PMingLiU" w:eastAsia="PMingLiU" w:hAnsi="PMingLiU" w:cs="PMingLiU"/>
          <w:sz w:val="24"/>
          <w:szCs w:val="24"/>
        </w:rPr>
        <w:t>：會計師協助企業準備資金緊急應變計劃</w:t>
      </w:r>
    </w:p>
    <w:p w14:paraId="34D91EDB" w14:textId="77777777" w:rsidR="003F418C" w:rsidRPr="003F418C" w:rsidRDefault="003F418C" w:rsidP="003F41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lastRenderedPageBreak/>
        <w:t>債務違約風險評估</w:t>
      </w:r>
      <w:r w:rsidRPr="003F418C">
        <w:rPr>
          <w:rFonts w:ascii="PMingLiU" w:eastAsia="PMingLiU" w:hAnsi="PMingLiU" w:cs="PMingLiU"/>
          <w:sz w:val="24"/>
          <w:szCs w:val="24"/>
        </w:rPr>
        <w:t>：專業評估企業無法履行債務義務的可能性</w:t>
      </w:r>
    </w:p>
    <w:p w14:paraId="0881967F" w14:textId="77777777" w:rsidR="003F418C" w:rsidRPr="003F418C" w:rsidRDefault="003F418C" w:rsidP="003F41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虧損業務重組建議</w:t>
      </w:r>
      <w:r w:rsidRPr="003F418C">
        <w:rPr>
          <w:rFonts w:ascii="PMingLiU" w:eastAsia="PMingLiU" w:hAnsi="PMingLiU" w:cs="PMingLiU"/>
          <w:sz w:val="24"/>
          <w:szCs w:val="24"/>
        </w:rPr>
        <w:t>：會計師提供長期虧損業務的處理建議</w:t>
      </w:r>
    </w:p>
    <w:p w14:paraId="6E773EEE" w14:textId="77777777" w:rsidR="003F418C" w:rsidRPr="003F418C" w:rsidRDefault="003F418C" w:rsidP="003F41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財務重整規劃</w:t>
      </w:r>
      <w:r w:rsidRPr="003F418C">
        <w:rPr>
          <w:rFonts w:ascii="PMingLiU" w:eastAsia="PMingLiU" w:hAnsi="PMingLiU" w:cs="PMingLiU"/>
          <w:sz w:val="24"/>
          <w:szCs w:val="24"/>
        </w:rPr>
        <w:t>：專業協助陷入困境企業的財務重組與轉機規劃</w:t>
      </w:r>
    </w:p>
    <w:p w14:paraId="6FB62486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五、中小企業財務報表分析實務案例</w:t>
      </w:r>
    </w:p>
    <w:p w14:paraId="39A41075" w14:textId="4B4E9B91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以下是會計師事務所協助中小企業進行財務分析的實際案例：</w:t>
      </w:r>
    </w:p>
    <w:p w14:paraId="66182202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案例</w:t>
      </w:r>
      <w:proofErr w:type="gramStart"/>
      <w:r w:rsidRPr="003F418C">
        <w:rPr>
          <w:rFonts w:ascii="PMingLiU" w:eastAsia="PMingLiU" w:hAnsi="PMingLiU" w:cs="PMingLiU"/>
          <w:b/>
          <w:bCs/>
          <w:sz w:val="24"/>
          <w:szCs w:val="24"/>
        </w:rPr>
        <w:t>一</w:t>
      </w:r>
      <w:proofErr w:type="gramEnd"/>
      <w:r w:rsidRPr="003F418C">
        <w:rPr>
          <w:rFonts w:ascii="PMingLiU" w:eastAsia="PMingLiU" w:hAnsi="PMingLiU" w:cs="PMingLiU"/>
          <w:b/>
          <w:bCs/>
          <w:sz w:val="24"/>
          <w:szCs w:val="24"/>
        </w:rPr>
        <w:t>：製造業企業的利潤下滑原因分析</w:t>
      </w:r>
    </w:p>
    <w:p w14:paraId="46DD87D5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某台灣中小型製造業企業，近兩年利潤持續下滑，會計師事務所通過專業財務分析發現：</w:t>
      </w:r>
    </w:p>
    <w:p w14:paraId="3BB0DFCE" w14:textId="77777777" w:rsidR="003F418C" w:rsidRPr="003F418C" w:rsidRDefault="003F418C" w:rsidP="003F41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毛利率下降的主因是原料成本上升20%，但售價僅提高5%</w:t>
      </w:r>
    </w:p>
    <w:p w14:paraId="0B86AB1F" w14:textId="77777777" w:rsidR="003F418C" w:rsidRPr="003F418C" w:rsidRDefault="003F418C" w:rsidP="003F41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期間費用率上升，主要是新增銷售人員但效能未相應提升</w:t>
      </w:r>
    </w:p>
    <w:p w14:paraId="485F6A1A" w14:textId="77777777" w:rsidR="003F418C" w:rsidRPr="003F418C" w:rsidRDefault="003F418C" w:rsidP="003F41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資金周轉率降低，存貨周轉天數從45天延長至75天</w:t>
      </w:r>
    </w:p>
    <w:p w14:paraId="0F7636DF" w14:textId="77777777" w:rsidR="003F418C" w:rsidRPr="003F418C" w:rsidRDefault="003F418C" w:rsidP="003F41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建議：調整產品組合，淘汰低毛利產品；優化存貨管理；調整銷售激勵機制</w:t>
      </w:r>
    </w:p>
    <w:p w14:paraId="4523D12B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案例二：服務業企業的現金流量改善</w:t>
      </w:r>
    </w:p>
    <w:p w14:paraId="0A1C3564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某台灣服務業企業面臨現金流緊張，在會計師事務所專業協助下：</w:t>
      </w:r>
    </w:p>
    <w:p w14:paraId="7738FDD7" w14:textId="77777777" w:rsidR="003F418C" w:rsidRPr="003F418C" w:rsidRDefault="003F418C" w:rsidP="003F41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發現應收帳款平均收款天數達90天，遠高於行業平均的45天</w:t>
      </w:r>
    </w:p>
    <w:p w14:paraId="606F0A01" w14:textId="77777777" w:rsidR="003F418C" w:rsidRPr="003F418C" w:rsidRDefault="003F418C" w:rsidP="003F41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客戶付款條件不一致，大客戶享有過長的信用期</w:t>
      </w:r>
    </w:p>
    <w:p w14:paraId="1EDFAD98" w14:textId="77777777" w:rsidR="003F418C" w:rsidRPr="003F418C" w:rsidRDefault="003F418C" w:rsidP="003F41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預付供應商款項比例過高，影響現金流出</w:t>
      </w:r>
    </w:p>
    <w:p w14:paraId="061362E9" w14:textId="77777777" w:rsidR="003F418C" w:rsidRPr="003F418C" w:rsidRDefault="003F418C" w:rsidP="003F41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改善措施：修訂統一的信用政策；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實施早付折扣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；與供應商重新談判付款條件</w:t>
      </w:r>
    </w:p>
    <w:p w14:paraId="30C62B16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案例</w:t>
      </w:r>
      <w:proofErr w:type="gramStart"/>
      <w:r w:rsidRPr="003F418C">
        <w:rPr>
          <w:rFonts w:ascii="PMingLiU" w:eastAsia="PMingLiU" w:hAnsi="PMingLiU" w:cs="PMingLiU"/>
          <w:b/>
          <w:bCs/>
          <w:sz w:val="24"/>
          <w:szCs w:val="24"/>
        </w:rPr>
        <w:t>三</w:t>
      </w:r>
      <w:proofErr w:type="gramEnd"/>
      <w:r w:rsidRPr="003F418C">
        <w:rPr>
          <w:rFonts w:ascii="PMingLiU" w:eastAsia="PMingLiU" w:hAnsi="PMingLiU" w:cs="PMingLiU"/>
          <w:b/>
          <w:bCs/>
          <w:sz w:val="24"/>
          <w:szCs w:val="24"/>
        </w:rPr>
        <w:t>：零售業企業的擴張決策支持</w:t>
      </w:r>
    </w:p>
    <w:p w14:paraId="3D6FA570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某台灣零售連鎖企業計劃擴張新店，會計師事務所提供財務分析支持：</w:t>
      </w:r>
    </w:p>
    <w:p w14:paraId="7F2A873C" w14:textId="77777777" w:rsidR="003F418C" w:rsidRPr="003F418C" w:rsidRDefault="003F418C" w:rsidP="003F41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分析現有各店資產報酬率，找出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成功門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店的關鍵財務特徵</w:t>
      </w:r>
    </w:p>
    <w:p w14:paraId="1D9308ED" w14:textId="77777777" w:rsidR="003F418C" w:rsidRPr="003F418C" w:rsidRDefault="003F418C" w:rsidP="003F41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建立新店投資回收期評估模型，設定明確的投資標準</w:t>
      </w:r>
    </w:p>
    <w:p w14:paraId="2CCA36F4" w14:textId="77777777" w:rsidR="003F418C" w:rsidRPr="003F418C" w:rsidRDefault="003F418C" w:rsidP="003F41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評估不同區域店面的財務表現與風險特性</w:t>
      </w:r>
    </w:p>
    <w:p w14:paraId="64AAF3B9" w14:textId="77777777" w:rsidR="003F418C" w:rsidRPr="003F418C" w:rsidRDefault="003F418C" w:rsidP="003F41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提供最佳融資方案建議，平衡成長與財務風險</w:t>
      </w:r>
    </w:p>
    <w:p w14:paraId="0D54EC2F" w14:textId="77777777" w:rsidR="003F418C" w:rsidRPr="003F418C" w:rsidRDefault="003F418C" w:rsidP="003F41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結果：企業優化了擴張策略，新店盈利速度超過預期</w:t>
      </w:r>
    </w:p>
    <w:p w14:paraId="0DF570BD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案例四：科技業企業的</w:t>
      </w:r>
      <w:proofErr w:type="gramStart"/>
      <w:r w:rsidRPr="003F418C">
        <w:rPr>
          <w:rFonts w:ascii="PMingLiU" w:eastAsia="PMingLiU" w:hAnsi="PMingLiU" w:cs="PMingLiU"/>
          <w:b/>
          <w:bCs/>
          <w:sz w:val="24"/>
          <w:szCs w:val="24"/>
        </w:rPr>
        <w:t>併</w:t>
      </w:r>
      <w:proofErr w:type="gramEnd"/>
      <w:r w:rsidRPr="003F418C">
        <w:rPr>
          <w:rFonts w:ascii="PMingLiU" w:eastAsia="PMingLiU" w:hAnsi="PMingLiU" w:cs="PMingLiU"/>
          <w:b/>
          <w:bCs/>
          <w:sz w:val="24"/>
          <w:szCs w:val="24"/>
        </w:rPr>
        <w:t>購財務評估</w:t>
      </w:r>
    </w:p>
    <w:p w14:paraId="1BF2B5D7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lastRenderedPageBreak/>
        <w:t>某台灣科技中小企業考慮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併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購一家技術公司，會計師事務所提供的專業服務：</w:t>
      </w:r>
    </w:p>
    <w:p w14:paraId="4936AEE7" w14:textId="77777777" w:rsidR="003F418C" w:rsidRPr="003F418C" w:rsidRDefault="003F418C" w:rsidP="003F41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目標公司財務盡職調查，發現部分收入確認提前和研發支出資本化問題</w:t>
      </w:r>
    </w:p>
    <w:p w14:paraId="51E0BDCA" w14:textId="77777777" w:rsidR="003F418C" w:rsidRPr="003F418C" w:rsidRDefault="003F418C" w:rsidP="003F41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調整後的實際盈利能力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評估與估值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建議</w:t>
      </w:r>
    </w:p>
    <w:p w14:paraId="35DDE179" w14:textId="77777777" w:rsidR="003F418C" w:rsidRPr="003F418C" w:rsidRDefault="003F418C" w:rsidP="003F41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proofErr w:type="gramStart"/>
      <w:r w:rsidRPr="003F418C">
        <w:rPr>
          <w:rFonts w:ascii="PMingLiU" w:eastAsia="PMingLiU" w:hAnsi="PMingLiU" w:cs="PMingLiU"/>
          <w:sz w:val="24"/>
          <w:szCs w:val="24"/>
        </w:rPr>
        <w:t>併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購後三年財務預測與現金流量分析</w:t>
      </w:r>
    </w:p>
    <w:p w14:paraId="1C1FB8CC" w14:textId="77777777" w:rsidR="003F418C" w:rsidRPr="003F418C" w:rsidRDefault="003F418C" w:rsidP="003F41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proofErr w:type="gramStart"/>
      <w:r w:rsidRPr="003F418C">
        <w:rPr>
          <w:rFonts w:ascii="PMingLiU" w:eastAsia="PMingLiU" w:hAnsi="PMingLiU" w:cs="PMingLiU"/>
          <w:sz w:val="24"/>
          <w:szCs w:val="24"/>
        </w:rPr>
        <w:t>併購綜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效量化評估與實現時間表</w:t>
      </w:r>
    </w:p>
    <w:p w14:paraId="08013BC9" w14:textId="77777777" w:rsidR="003F418C" w:rsidRPr="003F418C" w:rsidRDefault="003F418C" w:rsidP="003F41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成果：客戶基於真實財務數據重新談判收購價，節省約20%收購成本</w:t>
      </w:r>
    </w:p>
    <w:p w14:paraId="325F410C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六、提升財務報表分析能力的建議</w:t>
      </w:r>
    </w:p>
    <w:p w14:paraId="0B4F3797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會計師事務所提供以下建議幫助台灣中小企業提升財務分析能力：</w:t>
      </w:r>
    </w:p>
    <w:p w14:paraId="7914413E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1. 財務報表解讀能力培養</w:t>
      </w:r>
    </w:p>
    <w:p w14:paraId="1917D9DE" w14:textId="77777777" w:rsidR="003F418C" w:rsidRPr="003F418C" w:rsidRDefault="003F418C" w:rsidP="003F41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建立理解財務報表的基本框架與概念</w:t>
      </w:r>
    </w:p>
    <w:p w14:paraId="430DD451" w14:textId="77777777" w:rsidR="003F418C" w:rsidRPr="003F418C" w:rsidRDefault="003F418C" w:rsidP="003F41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學習識別關鍵財務數據與指標的含義</w:t>
      </w:r>
    </w:p>
    <w:p w14:paraId="049709E3" w14:textId="77777777" w:rsidR="003F418C" w:rsidRPr="003F418C" w:rsidRDefault="003F418C" w:rsidP="003F41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proofErr w:type="gramStart"/>
      <w:r w:rsidRPr="003F418C">
        <w:rPr>
          <w:rFonts w:ascii="PMingLiU" w:eastAsia="PMingLiU" w:hAnsi="PMingLiU" w:cs="PMingLiU"/>
          <w:sz w:val="24"/>
          <w:szCs w:val="24"/>
        </w:rPr>
        <w:t>培養跨期比較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與同業比較的分析思維</w:t>
      </w:r>
    </w:p>
    <w:p w14:paraId="3162F081" w14:textId="77777777" w:rsidR="003F418C" w:rsidRPr="003F418C" w:rsidRDefault="003F418C" w:rsidP="003F41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了解財務數據背後的業務含義</w:t>
      </w:r>
    </w:p>
    <w:p w14:paraId="3BB150B1" w14:textId="77777777" w:rsidR="003F418C" w:rsidRPr="003F418C" w:rsidRDefault="003F418C" w:rsidP="003F41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定期參與會計師提供的財務解讀培訓</w:t>
      </w:r>
    </w:p>
    <w:p w14:paraId="1C716940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2. 財務分析工具與技術應用</w:t>
      </w:r>
    </w:p>
    <w:p w14:paraId="45DF72A6" w14:textId="77777777" w:rsidR="003F418C" w:rsidRPr="003F418C" w:rsidRDefault="003F418C" w:rsidP="003F41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掌握基本財務比率計算與解讀方法</w:t>
      </w:r>
    </w:p>
    <w:p w14:paraId="283E1F33" w14:textId="77777777" w:rsidR="003F418C" w:rsidRPr="003F418C" w:rsidRDefault="003F418C" w:rsidP="003F41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學習使用趨勢分析與結構分析技術</w:t>
      </w:r>
    </w:p>
    <w:p w14:paraId="723FB9A5" w14:textId="77777777" w:rsidR="003F418C" w:rsidRPr="003F418C" w:rsidRDefault="003F418C" w:rsidP="003F41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應用財務建模基礎知識進行預測</w:t>
      </w:r>
    </w:p>
    <w:p w14:paraId="11C1F225" w14:textId="77777777" w:rsidR="003F418C" w:rsidRPr="003F418C" w:rsidRDefault="003F418C" w:rsidP="003F41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理解非財務指標與財務成果的關聯</w:t>
      </w:r>
    </w:p>
    <w:p w14:paraId="58732B04" w14:textId="77777777" w:rsidR="003F418C" w:rsidRPr="003F418C" w:rsidRDefault="003F418C" w:rsidP="003F41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借助專業財務分析軟體提升效率</w:t>
      </w:r>
    </w:p>
    <w:p w14:paraId="55460D6C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3. 與會計師的有效協作</w:t>
      </w:r>
    </w:p>
    <w:p w14:paraId="7B7DC152" w14:textId="77777777" w:rsidR="003F418C" w:rsidRPr="003F418C" w:rsidRDefault="003F418C" w:rsidP="003F41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建立定期財務檢討與分析會議機制</w:t>
      </w:r>
    </w:p>
    <w:p w14:paraId="226E65DF" w14:textId="77777777" w:rsidR="003F418C" w:rsidRPr="003F418C" w:rsidRDefault="003F418C" w:rsidP="003F41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準備具體的財務疑問以獲得專業解答</w:t>
      </w:r>
    </w:p>
    <w:p w14:paraId="0046D1E4" w14:textId="77777777" w:rsidR="003F418C" w:rsidRPr="003F418C" w:rsidRDefault="003F418C" w:rsidP="003F41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開放分享企業經營策略以獲得更精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準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的財務建議</w:t>
      </w:r>
    </w:p>
    <w:p w14:paraId="37EEBBF2" w14:textId="77777777" w:rsidR="003F418C" w:rsidRPr="003F418C" w:rsidRDefault="003F418C" w:rsidP="003F41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積極實施會計師提出的財務改善建議</w:t>
      </w:r>
    </w:p>
    <w:p w14:paraId="5CACFB85" w14:textId="77777777" w:rsidR="003F418C" w:rsidRPr="003F418C" w:rsidRDefault="003F418C" w:rsidP="003F41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建立長期的財務顧問關係而非僅限於報表編製</w:t>
      </w:r>
    </w:p>
    <w:p w14:paraId="733A05EA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七、常見財務分析問題與解答</w:t>
      </w:r>
    </w:p>
    <w:p w14:paraId="1401D1BB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問題1：小型企業是否需要進行複雜的財務報表分析？</w:t>
      </w:r>
    </w:p>
    <w:p w14:paraId="24D79FD1" w14:textId="65032551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lastRenderedPageBreak/>
        <w:t>答：即使是小型企業，基本的財務報表分析也是必要的。會計師事務所可以根據企業規模提供適合的分析深度，從簡單的現金流監控、毛利率分析到基礎財務比率評估，幫助小企業掌握財務健康狀況，及早發現潛在問題。財務分析不在於複雜，而在於針對性和實用性。</w:t>
      </w:r>
    </w:p>
    <w:p w14:paraId="7F1AE732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問題2：如何判斷自己企業的財務比率是否健康？</w:t>
      </w:r>
    </w:p>
    <w:p w14:paraId="462453F0" w14:textId="6684ACBC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答：判斷財務比率健康與否需要三個參考標準：一是與企業自身歷史數據比較，了解趨勢變化；二是與同行業標準或競爭對手比較；三是考慮企業特定的經營模式和發展階段。會計師事務所能提供專業的產業財務比率資料庫，幫助企業進行更精確的比較和判斷。</w:t>
      </w:r>
    </w:p>
    <w:p w14:paraId="7AB4F1E1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問題3：財務報表數據良好但仍面臨現金流緊張，可能的原因是什麼？</w:t>
      </w:r>
    </w:p>
    <w:p w14:paraId="0AB040D3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答：這種情況在台灣中小企業中很常見，可能的原因包括：利潤未轉化為現金(應收帳款過多)；存貨積壓；擴張過快導致資本支出過大；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利潤表計入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非現金收益；季節性因素造成資金需求不均衡。會計師事務所可以通過專業的現金流量分析，找出問題根源並提出改善建議。</w:t>
      </w:r>
    </w:p>
    <w:p w14:paraId="26B38A56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問題4：財務分析顯示企業有問題，具體應如何採取行動？</w:t>
      </w:r>
    </w:p>
    <w:p w14:paraId="50CEDB1C" w14:textId="56DBB52D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答：發現問題是第一步，後續應：明確問題的嚴重程度和緊急性；分析問題根源而非表象；制定具體且可衡量的改善目標；分配責任並設定時間表；定期追蹤改善進度。會計師事務所不僅能幫助診斷問題，還能協助制定實用的改善方案並提供實施指導。</w:t>
      </w:r>
    </w:p>
    <w:p w14:paraId="2AB8A128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b/>
          <w:bCs/>
          <w:sz w:val="24"/>
          <w:szCs w:val="24"/>
        </w:rPr>
        <w:t>問題5：台灣中小企業如何善用會計師的財務分析服務？</w:t>
      </w:r>
    </w:p>
    <w:p w14:paraId="080B4929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答：為充分利用會計師的財務分析服務，台灣中小企業可以：定期而非僅年度報稅時諮詢會計師；主動分享企業戰略目標與挑戰；詢問專業財務改善建議而非僅要求合</w:t>
      </w:r>
      <w:proofErr w:type="gramStart"/>
      <w:r w:rsidRPr="003F418C">
        <w:rPr>
          <w:rFonts w:ascii="PMingLiU" w:eastAsia="PMingLiU" w:hAnsi="PMingLiU" w:cs="PMingLiU"/>
          <w:sz w:val="24"/>
          <w:szCs w:val="24"/>
        </w:rPr>
        <w:t>規</w:t>
      </w:r>
      <w:proofErr w:type="gramEnd"/>
      <w:r w:rsidRPr="003F418C">
        <w:rPr>
          <w:rFonts w:ascii="PMingLiU" w:eastAsia="PMingLiU" w:hAnsi="PMingLiU" w:cs="PMingLiU"/>
          <w:sz w:val="24"/>
          <w:szCs w:val="24"/>
        </w:rPr>
        <w:t>服務；要求實用型分析報告而非僅看數字；讓會計師參與重大業務決策的財務評估。將會計師視為財務顧問而非純記帳人員，可獲得更大價值。</w:t>
      </w:r>
    </w:p>
    <w:p w14:paraId="34026444" w14:textId="77777777" w:rsidR="003F418C" w:rsidRPr="003F418C" w:rsidRDefault="003F418C" w:rsidP="003F418C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3F418C">
        <w:rPr>
          <w:rFonts w:ascii="PMingLiU" w:eastAsia="PMingLiU" w:hAnsi="PMingLiU" w:cs="PMingLiU"/>
          <w:b/>
          <w:bCs/>
          <w:sz w:val="36"/>
          <w:szCs w:val="36"/>
        </w:rPr>
        <w:t>結語</w:t>
      </w:r>
    </w:p>
    <w:p w14:paraId="5ACD4B49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專業的財務報表分析是台灣中小企業提升經營決策質量的關鍵工具。通過會計師事務所提供的財務報表解讀、財務比率分析、風險評估和決策支持服務，企業能夠透視表面數字，理解實際財務狀況，發現問題並把握機會。在競爭日益激烈的商業環境中，具備解讀財務語言的能力將成為企業制勝的重要優勢。財</w:t>
      </w:r>
      <w:r w:rsidRPr="003F418C">
        <w:rPr>
          <w:rFonts w:ascii="PMingLiU" w:eastAsia="PMingLiU" w:hAnsi="PMingLiU" w:cs="PMingLiU"/>
          <w:sz w:val="24"/>
          <w:szCs w:val="24"/>
        </w:rPr>
        <w:lastRenderedPageBreak/>
        <w:t>務分析不應僅是回顧過去，更應成為指引未來的明燈，幫助企業實現永續經營與穩健成長。</w:t>
      </w:r>
    </w:p>
    <w:p w14:paraId="10CE0D68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本基礎會計服務系列的下一篇將介紹財務報表簽證實務與重點，幫助企業了解財務報表簽證的意義、流程與專業價值，敬請期待。</w:t>
      </w:r>
    </w:p>
    <w:p w14:paraId="4BE5191C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標籤：財務報表分析、會計師事務所、財務比率分析、台灣中小企業、財務健康診斷、現金流分析、財務決策支持、財務風險評估、財務顧問服務、專業會計師</w:t>
      </w:r>
    </w:p>
    <w:p w14:paraId="2F012835" w14:textId="77777777" w:rsidR="003F418C" w:rsidRPr="003F418C" w:rsidRDefault="003F418C" w:rsidP="003F418C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3F418C">
        <w:rPr>
          <w:rFonts w:ascii="PMingLiU" w:eastAsia="PMingLiU" w:hAnsi="PMingLiU" w:cs="PMingLiU"/>
          <w:sz w:val="24"/>
          <w:szCs w:val="24"/>
        </w:rPr>
        <w:t>發布日期：2025-05-25</w:t>
      </w:r>
    </w:p>
    <w:p w14:paraId="735A30A9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3B1"/>
    <w:multiLevelType w:val="multilevel"/>
    <w:tmpl w:val="268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2E15"/>
    <w:multiLevelType w:val="multilevel"/>
    <w:tmpl w:val="4E1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2F4C"/>
    <w:multiLevelType w:val="multilevel"/>
    <w:tmpl w:val="5A8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365D"/>
    <w:multiLevelType w:val="multilevel"/>
    <w:tmpl w:val="971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840F7"/>
    <w:multiLevelType w:val="multilevel"/>
    <w:tmpl w:val="2FA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36748"/>
    <w:multiLevelType w:val="multilevel"/>
    <w:tmpl w:val="E80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17A42"/>
    <w:multiLevelType w:val="multilevel"/>
    <w:tmpl w:val="FCF4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76FDA"/>
    <w:multiLevelType w:val="multilevel"/>
    <w:tmpl w:val="96E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F1170"/>
    <w:multiLevelType w:val="multilevel"/>
    <w:tmpl w:val="717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B7212"/>
    <w:multiLevelType w:val="multilevel"/>
    <w:tmpl w:val="DB5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652A5"/>
    <w:multiLevelType w:val="multilevel"/>
    <w:tmpl w:val="9BA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F00C1"/>
    <w:multiLevelType w:val="multilevel"/>
    <w:tmpl w:val="423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0280E"/>
    <w:multiLevelType w:val="multilevel"/>
    <w:tmpl w:val="9A6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0479"/>
    <w:multiLevelType w:val="multilevel"/>
    <w:tmpl w:val="7412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F5184"/>
    <w:multiLevelType w:val="multilevel"/>
    <w:tmpl w:val="D7F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944D6"/>
    <w:multiLevelType w:val="multilevel"/>
    <w:tmpl w:val="1E9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692F"/>
    <w:multiLevelType w:val="multilevel"/>
    <w:tmpl w:val="14C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E3EDC"/>
    <w:multiLevelType w:val="multilevel"/>
    <w:tmpl w:val="8AF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B31E3"/>
    <w:multiLevelType w:val="multilevel"/>
    <w:tmpl w:val="0BD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9334F"/>
    <w:multiLevelType w:val="multilevel"/>
    <w:tmpl w:val="4C4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F499F"/>
    <w:multiLevelType w:val="multilevel"/>
    <w:tmpl w:val="29DE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A4620"/>
    <w:multiLevelType w:val="multilevel"/>
    <w:tmpl w:val="E37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A025A"/>
    <w:multiLevelType w:val="multilevel"/>
    <w:tmpl w:val="DB0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E6C99"/>
    <w:multiLevelType w:val="multilevel"/>
    <w:tmpl w:val="FEC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52A72"/>
    <w:multiLevelType w:val="multilevel"/>
    <w:tmpl w:val="49B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B1B37"/>
    <w:multiLevelType w:val="multilevel"/>
    <w:tmpl w:val="ABD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B5F47"/>
    <w:multiLevelType w:val="multilevel"/>
    <w:tmpl w:val="F7E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8183B"/>
    <w:multiLevelType w:val="multilevel"/>
    <w:tmpl w:val="6E18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945FF"/>
    <w:multiLevelType w:val="multilevel"/>
    <w:tmpl w:val="2D6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F3EEB"/>
    <w:multiLevelType w:val="multilevel"/>
    <w:tmpl w:val="E4F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22455"/>
    <w:multiLevelType w:val="multilevel"/>
    <w:tmpl w:val="FD6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B2361"/>
    <w:multiLevelType w:val="multilevel"/>
    <w:tmpl w:val="052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D3D17"/>
    <w:multiLevelType w:val="multilevel"/>
    <w:tmpl w:val="BD4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A22E85"/>
    <w:multiLevelType w:val="multilevel"/>
    <w:tmpl w:val="DA98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0635A"/>
    <w:multiLevelType w:val="multilevel"/>
    <w:tmpl w:val="8D7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A5A01"/>
    <w:multiLevelType w:val="multilevel"/>
    <w:tmpl w:val="2FF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87768"/>
    <w:multiLevelType w:val="multilevel"/>
    <w:tmpl w:val="3066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0324D"/>
    <w:multiLevelType w:val="multilevel"/>
    <w:tmpl w:val="C2E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9142A"/>
    <w:multiLevelType w:val="multilevel"/>
    <w:tmpl w:val="6EC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B426E"/>
    <w:multiLevelType w:val="multilevel"/>
    <w:tmpl w:val="86F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B49D9"/>
    <w:multiLevelType w:val="multilevel"/>
    <w:tmpl w:val="BC5A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A218F"/>
    <w:multiLevelType w:val="multilevel"/>
    <w:tmpl w:val="449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4666">
    <w:abstractNumId w:val="21"/>
  </w:num>
  <w:num w:numId="2" w16cid:durableId="490829241">
    <w:abstractNumId w:val="33"/>
  </w:num>
  <w:num w:numId="3" w16cid:durableId="1008554969">
    <w:abstractNumId w:val="7"/>
  </w:num>
  <w:num w:numId="4" w16cid:durableId="919102532">
    <w:abstractNumId w:val="35"/>
  </w:num>
  <w:num w:numId="5" w16cid:durableId="1321807503">
    <w:abstractNumId w:val="29"/>
  </w:num>
  <w:num w:numId="6" w16cid:durableId="1335306881">
    <w:abstractNumId w:val="34"/>
  </w:num>
  <w:num w:numId="7" w16cid:durableId="872234104">
    <w:abstractNumId w:val="27"/>
  </w:num>
  <w:num w:numId="8" w16cid:durableId="1438211029">
    <w:abstractNumId w:val="41"/>
  </w:num>
  <w:num w:numId="9" w16cid:durableId="2029788619">
    <w:abstractNumId w:val="25"/>
  </w:num>
  <w:num w:numId="10" w16cid:durableId="455759820">
    <w:abstractNumId w:val="16"/>
  </w:num>
  <w:num w:numId="11" w16cid:durableId="1405371870">
    <w:abstractNumId w:val="1"/>
  </w:num>
  <w:num w:numId="12" w16cid:durableId="381367686">
    <w:abstractNumId w:val="4"/>
  </w:num>
  <w:num w:numId="13" w16cid:durableId="937519111">
    <w:abstractNumId w:val="3"/>
  </w:num>
  <w:num w:numId="14" w16cid:durableId="1550796871">
    <w:abstractNumId w:val="19"/>
  </w:num>
  <w:num w:numId="15" w16cid:durableId="391540197">
    <w:abstractNumId w:val="6"/>
  </w:num>
  <w:num w:numId="16" w16cid:durableId="144511776">
    <w:abstractNumId w:val="26"/>
  </w:num>
  <w:num w:numId="17" w16cid:durableId="397214006">
    <w:abstractNumId w:val="36"/>
  </w:num>
  <w:num w:numId="18" w16cid:durableId="360282232">
    <w:abstractNumId w:val="18"/>
  </w:num>
  <w:num w:numId="19" w16cid:durableId="1064989220">
    <w:abstractNumId w:val="37"/>
  </w:num>
  <w:num w:numId="20" w16cid:durableId="1909799712">
    <w:abstractNumId w:val="14"/>
  </w:num>
  <w:num w:numId="21" w16cid:durableId="726800565">
    <w:abstractNumId w:val="0"/>
  </w:num>
  <w:num w:numId="22" w16cid:durableId="1498184341">
    <w:abstractNumId w:val="39"/>
  </w:num>
  <w:num w:numId="23" w16cid:durableId="1842891483">
    <w:abstractNumId w:val="38"/>
  </w:num>
  <w:num w:numId="24" w16cid:durableId="440222273">
    <w:abstractNumId w:val="40"/>
  </w:num>
  <w:num w:numId="25" w16cid:durableId="301350798">
    <w:abstractNumId w:val="5"/>
  </w:num>
  <w:num w:numId="26" w16cid:durableId="1388407385">
    <w:abstractNumId w:val="32"/>
  </w:num>
  <w:num w:numId="27" w16cid:durableId="1918589871">
    <w:abstractNumId w:val="11"/>
  </w:num>
  <w:num w:numId="28" w16cid:durableId="1835367623">
    <w:abstractNumId w:val="10"/>
  </w:num>
  <w:num w:numId="29" w16cid:durableId="349331677">
    <w:abstractNumId w:val="22"/>
  </w:num>
  <w:num w:numId="30" w16cid:durableId="993871456">
    <w:abstractNumId w:val="20"/>
  </w:num>
  <w:num w:numId="31" w16cid:durableId="111215026">
    <w:abstractNumId w:val="8"/>
  </w:num>
  <w:num w:numId="32" w16cid:durableId="84687726">
    <w:abstractNumId w:val="24"/>
  </w:num>
  <w:num w:numId="33" w16cid:durableId="1857688927">
    <w:abstractNumId w:val="17"/>
  </w:num>
  <w:num w:numId="34" w16cid:durableId="1825776555">
    <w:abstractNumId w:val="9"/>
  </w:num>
  <w:num w:numId="35" w16cid:durableId="47267656">
    <w:abstractNumId w:val="2"/>
  </w:num>
  <w:num w:numId="36" w16cid:durableId="2001469974">
    <w:abstractNumId w:val="31"/>
  </w:num>
  <w:num w:numId="37" w16cid:durableId="419955202">
    <w:abstractNumId w:val="15"/>
  </w:num>
  <w:num w:numId="38" w16cid:durableId="722290433">
    <w:abstractNumId w:val="13"/>
  </w:num>
  <w:num w:numId="39" w16cid:durableId="574776464">
    <w:abstractNumId w:val="23"/>
  </w:num>
  <w:num w:numId="40" w16cid:durableId="2046251669">
    <w:abstractNumId w:val="12"/>
  </w:num>
  <w:num w:numId="41" w16cid:durableId="855079642">
    <w:abstractNumId w:val="28"/>
  </w:num>
  <w:num w:numId="42" w16cid:durableId="20926990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0"/>
    <w:rsid w:val="00081C20"/>
    <w:rsid w:val="003F418C"/>
    <w:rsid w:val="00821CF1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B077"/>
  <w15:chartTrackingRefBased/>
  <w15:docId w15:val="{8B5627B9-12E2-4423-A7BF-9D956152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2025-05-21T18:23:00Z</dcterms:created>
  <dcterms:modified xsi:type="dcterms:W3CDTF">2025-05-21T18:26:00Z</dcterms:modified>
</cp:coreProperties>
</file>