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6BA8" w14:textId="77777777" w:rsidR="00226750" w:rsidRPr="00226750" w:rsidRDefault="00226750" w:rsidP="00547060">
      <w:pPr>
        <w:pStyle w:val="1"/>
      </w:pPr>
      <w:r w:rsidRPr="00226750">
        <w:t>房地交易費用列報與審查重點</w:t>
      </w:r>
    </w:p>
    <w:p w14:paraId="7A3AC63F" w14:textId="77777777" w:rsidR="00226750" w:rsidRPr="00226750" w:rsidRDefault="00226750" w:rsidP="00547060">
      <w:pPr>
        <w:pStyle w:val="2"/>
      </w:pPr>
      <w:r w:rsidRPr="00226750">
        <w:t>前言</w:t>
      </w:r>
    </w:p>
    <w:p w14:paraId="3BD46443" w14:textId="77777777" w:rsidR="00226750" w:rsidRPr="00226750" w:rsidRDefault="00226750" w:rsidP="00226750">
      <w:r w:rsidRPr="00226750">
        <w:t>在房地合一稅的課稅所得計算中，除了取得成本外，交易過程中產生的各項費用也是可以減除的重要項目。然而，許多納稅義務人對於哪些費用可以列報、如何計算，以及稽徵機關的審查重點不甚了解，導致申報時可能面臨補稅或罰鍰的風險。本文將詳細解析房地交易費用的列報規定，特別是</w:t>
      </w:r>
      <w:r w:rsidRPr="00226750">
        <w:t>3%</w:t>
      </w:r>
      <w:r w:rsidRPr="00226750">
        <w:t>推計費用的計算原則，並說明稽徵機關的審查重點，幫助納稅義務人正確申報，減少稅務爭議。</w:t>
      </w:r>
    </w:p>
    <w:p w14:paraId="5E17352E" w14:textId="77777777" w:rsidR="00226750" w:rsidRPr="00226750" w:rsidRDefault="00226750" w:rsidP="00547060">
      <w:pPr>
        <w:pStyle w:val="2"/>
      </w:pPr>
      <w:r w:rsidRPr="00226750">
        <w:t>一、可列報費用的範圍</w:t>
      </w:r>
    </w:p>
    <w:p w14:paraId="3B60138E" w14:textId="77777777" w:rsidR="00226750" w:rsidRPr="00226750" w:rsidRDefault="00226750" w:rsidP="00226750">
      <w:r w:rsidRPr="00226750">
        <w:t>依所得稅法第</w:t>
      </w:r>
      <w:r w:rsidRPr="00226750">
        <w:t>14</w:t>
      </w:r>
      <w:r w:rsidRPr="00226750">
        <w:t>條之</w:t>
      </w:r>
      <w:r w:rsidRPr="00226750">
        <w:t>4</w:t>
      </w:r>
      <w:r w:rsidRPr="00226750">
        <w:t>規定，房地合一稅的課稅所得額計算為交易價格減除取得成本及相關費用後的餘額。相關費用主要包括以下幾類：</w:t>
      </w:r>
    </w:p>
    <w:p w14:paraId="6FDB135D" w14:textId="77777777" w:rsidR="00226750" w:rsidRPr="00226750" w:rsidRDefault="00226750" w:rsidP="00226750">
      <w:pPr>
        <w:rPr>
          <w:b/>
          <w:bCs/>
        </w:rPr>
      </w:pPr>
      <w:r w:rsidRPr="00226750">
        <w:rPr>
          <w:b/>
          <w:bCs/>
        </w:rPr>
        <w:t xml:space="preserve">1. </w:t>
      </w:r>
      <w:r w:rsidRPr="00226750">
        <w:rPr>
          <w:b/>
          <w:bCs/>
        </w:rPr>
        <w:t>取得房地的必要費用</w:t>
      </w:r>
    </w:p>
    <w:p w14:paraId="4282BC63" w14:textId="77777777" w:rsidR="00226750" w:rsidRPr="00226750" w:rsidRDefault="00226750" w:rsidP="00226750">
      <w:r w:rsidRPr="00226750">
        <w:t>這類費用已在上一篇文章詳細說明，包括契稅、印花稅、代書費等，可計入取得成本。</w:t>
      </w:r>
    </w:p>
    <w:p w14:paraId="2C82077F" w14:textId="77777777" w:rsidR="00226750" w:rsidRPr="00226750" w:rsidRDefault="00226750" w:rsidP="00226750">
      <w:pPr>
        <w:rPr>
          <w:b/>
          <w:bCs/>
        </w:rPr>
      </w:pPr>
      <w:r w:rsidRPr="00226750">
        <w:rPr>
          <w:b/>
          <w:bCs/>
        </w:rPr>
        <w:t xml:space="preserve">2. </w:t>
      </w:r>
      <w:r w:rsidRPr="00226750">
        <w:rPr>
          <w:b/>
          <w:bCs/>
        </w:rPr>
        <w:t>持有期間的資本支出</w:t>
      </w:r>
    </w:p>
    <w:p w14:paraId="13664B56" w14:textId="77777777" w:rsidR="00226750" w:rsidRPr="00226750" w:rsidRDefault="00226750" w:rsidP="00226750">
      <w:r w:rsidRPr="00226750">
        <w:t>能增加房屋價值或效能且非</w:t>
      </w:r>
      <w:r w:rsidRPr="00226750">
        <w:t>2</w:t>
      </w:r>
      <w:r w:rsidRPr="00226750">
        <w:t>年內所能耗竭的增置、改良或修繕費，可列為資本支出。</w:t>
      </w:r>
    </w:p>
    <w:p w14:paraId="5664DE8F" w14:textId="77777777" w:rsidR="00226750" w:rsidRPr="00226750" w:rsidRDefault="00226750" w:rsidP="00226750">
      <w:pPr>
        <w:rPr>
          <w:b/>
          <w:bCs/>
        </w:rPr>
      </w:pPr>
      <w:r w:rsidRPr="00226750">
        <w:rPr>
          <w:b/>
          <w:bCs/>
        </w:rPr>
        <w:t xml:space="preserve">3. </w:t>
      </w:r>
      <w:r w:rsidRPr="00226750">
        <w:rPr>
          <w:b/>
          <w:bCs/>
        </w:rPr>
        <w:t>出售房地的必要費用</w:t>
      </w:r>
    </w:p>
    <w:p w14:paraId="76BAF641" w14:textId="77777777" w:rsidR="00226750" w:rsidRPr="00226750" w:rsidRDefault="00226750" w:rsidP="00226750">
      <w:r w:rsidRPr="00226750">
        <w:t>出售房地時支付的相關費用，包括：</w:t>
      </w:r>
    </w:p>
    <w:p w14:paraId="7D860170" w14:textId="77777777" w:rsidR="00226750" w:rsidRPr="00226750" w:rsidRDefault="00226750" w:rsidP="00226750">
      <w:pPr>
        <w:numPr>
          <w:ilvl w:val="0"/>
          <w:numId w:val="1"/>
        </w:numPr>
      </w:pPr>
      <w:r w:rsidRPr="00226750">
        <w:t>仲介費：委託不動產仲介業者出售房地所支付的服務費用</w:t>
      </w:r>
    </w:p>
    <w:p w14:paraId="18F22033" w14:textId="77777777" w:rsidR="00226750" w:rsidRPr="00226750" w:rsidRDefault="00226750" w:rsidP="00226750">
      <w:pPr>
        <w:numPr>
          <w:ilvl w:val="0"/>
          <w:numId w:val="1"/>
        </w:numPr>
      </w:pPr>
      <w:r w:rsidRPr="00226750">
        <w:t>廣告費：刊登房地出售廣告的費用</w:t>
      </w:r>
    </w:p>
    <w:p w14:paraId="1BC9F768" w14:textId="77777777" w:rsidR="00226750" w:rsidRPr="00226750" w:rsidRDefault="00226750" w:rsidP="00226750">
      <w:pPr>
        <w:numPr>
          <w:ilvl w:val="0"/>
          <w:numId w:val="1"/>
        </w:numPr>
      </w:pPr>
      <w:r w:rsidRPr="00226750">
        <w:t>代書費：辦理出售房地所有權移轉登記的地政士費用</w:t>
      </w:r>
    </w:p>
    <w:p w14:paraId="2E251112" w14:textId="77777777" w:rsidR="00226750" w:rsidRPr="00226750" w:rsidRDefault="00226750" w:rsidP="00226750">
      <w:pPr>
        <w:numPr>
          <w:ilvl w:val="0"/>
          <w:numId w:val="1"/>
        </w:numPr>
      </w:pPr>
      <w:r w:rsidRPr="00226750">
        <w:t>印花稅：出售契約書貼用的印花稅</w:t>
      </w:r>
    </w:p>
    <w:p w14:paraId="5F0CB388" w14:textId="77777777" w:rsidR="00226750" w:rsidRPr="00226750" w:rsidRDefault="00226750" w:rsidP="00226750">
      <w:pPr>
        <w:numPr>
          <w:ilvl w:val="0"/>
          <w:numId w:val="1"/>
        </w:numPr>
      </w:pPr>
      <w:r w:rsidRPr="00226750">
        <w:t>規費：辦理所有權移轉登記的規費</w:t>
      </w:r>
    </w:p>
    <w:p w14:paraId="05505A00" w14:textId="77777777" w:rsidR="00226750" w:rsidRPr="00226750" w:rsidRDefault="00226750" w:rsidP="00226750">
      <w:pPr>
        <w:numPr>
          <w:ilvl w:val="0"/>
          <w:numId w:val="1"/>
        </w:numPr>
      </w:pPr>
      <w:r w:rsidRPr="00226750">
        <w:t>其他直接相關的必要費用</w:t>
      </w:r>
    </w:p>
    <w:p w14:paraId="7699738F" w14:textId="77777777" w:rsidR="00226750" w:rsidRPr="00226750" w:rsidRDefault="00226750" w:rsidP="00226750">
      <w:r w:rsidRPr="00226750">
        <w:t>這些費用必須與房地交易直接相關，且能提供合法的憑證證明支出金額。</w:t>
      </w:r>
    </w:p>
    <w:p w14:paraId="77F332AD" w14:textId="77777777" w:rsidR="00226750" w:rsidRPr="00226750" w:rsidRDefault="00226750" w:rsidP="00547060">
      <w:pPr>
        <w:pStyle w:val="2"/>
      </w:pPr>
      <w:r w:rsidRPr="00226750">
        <w:lastRenderedPageBreak/>
        <w:t>二、</w:t>
      </w:r>
      <w:r w:rsidRPr="00226750">
        <w:t>3%</w:t>
      </w:r>
      <w:r w:rsidRPr="00226750">
        <w:t>推計費用的計算原則</w:t>
      </w:r>
    </w:p>
    <w:p w14:paraId="47EC0F42" w14:textId="77777777" w:rsidR="00226750" w:rsidRPr="00226750" w:rsidRDefault="00226750" w:rsidP="00226750">
      <w:pPr>
        <w:rPr>
          <w:b/>
          <w:bCs/>
        </w:rPr>
      </w:pPr>
      <w:r w:rsidRPr="00226750">
        <w:rPr>
          <w:b/>
          <w:bCs/>
        </w:rPr>
        <w:t xml:space="preserve">1. </w:t>
      </w:r>
      <w:r w:rsidRPr="00226750">
        <w:rPr>
          <w:b/>
          <w:bCs/>
        </w:rPr>
        <w:t>推計費用的法源依據</w:t>
      </w:r>
    </w:p>
    <w:p w14:paraId="46122CEB" w14:textId="77777777" w:rsidR="00226750" w:rsidRPr="00226750" w:rsidRDefault="00226750" w:rsidP="00226750">
      <w:r w:rsidRPr="00226750">
        <w:t>依所得稅法第</w:t>
      </w:r>
      <w:r w:rsidRPr="00226750">
        <w:t>14</w:t>
      </w:r>
      <w:r w:rsidRPr="00226750">
        <w:t>條之</w:t>
      </w:r>
      <w:r w:rsidRPr="00226750">
        <w:t>6</w:t>
      </w:r>
      <w:r w:rsidRPr="00226750">
        <w:t>規定，納稅義務人未提示因取得、改良及移轉而支付的費用的證明文件，稽徵機關得按成交價額</w:t>
      </w:r>
      <w:r w:rsidRPr="00226750">
        <w:t>3%</w:t>
      </w:r>
      <w:r w:rsidRPr="00226750">
        <w:t>計算其費用，並以</w:t>
      </w:r>
      <w:r w:rsidRPr="00226750">
        <w:t>30</w:t>
      </w:r>
      <w:r w:rsidRPr="00226750">
        <w:t>萬元為限。</w:t>
      </w:r>
    </w:p>
    <w:p w14:paraId="42521A53" w14:textId="77777777" w:rsidR="00226750" w:rsidRPr="00226750" w:rsidRDefault="00226750" w:rsidP="00226750">
      <w:pPr>
        <w:rPr>
          <w:b/>
          <w:bCs/>
        </w:rPr>
      </w:pPr>
      <w:r w:rsidRPr="00226750">
        <w:rPr>
          <w:b/>
          <w:bCs/>
        </w:rPr>
        <w:t xml:space="preserve">2. </w:t>
      </w:r>
      <w:r w:rsidRPr="00226750">
        <w:rPr>
          <w:b/>
          <w:bCs/>
        </w:rPr>
        <w:t>計算基準</w:t>
      </w:r>
    </w:p>
    <w:p w14:paraId="62C8ABA8" w14:textId="77777777" w:rsidR="00226750" w:rsidRPr="00226750" w:rsidRDefault="00226750" w:rsidP="00226750">
      <w:r w:rsidRPr="00226750">
        <w:t>根據臺灣地區綜所稅稽徵業務第</w:t>
      </w:r>
      <w:r w:rsidRPr="00226750">
        <w:t>37</w:t>
      </w:r>
      <w:r w:rsidRPr="00226750">
        <w:t>次聯繫會提案決議，推計費用以</w:t>
      </w:r>
      <w:r w:rsidRPr="00226750">
        <w:t>1</w:t>
      </w:r>
      <w:r w:rsidRPr="00226750">
        <w:t>件契約為計算基準，即以合約總價</w:t>
      </w:r>
      <w:r w:rsidRPr="00226750">
        <w:t>3%</w:t>
      </w:r>
      <w:r w:rsidRPr="00226750">
        <w:t>認定，上限為</w:t>
      </w:r>
      <w:r w:rsidRPr="00226750">
        <w:t>30</w:t>
      </w:r>
      <w:r w:rsidRPr="00226750">
        <w:t>萬元。不同類型案件的計算原則如下：</w:t>
      </w:r>
    </w:p>
    <w:p w14:paraId="476E2D23" w14:textId="77777777" w:rsidR="00226750" w:rsidRPr="00226750" w:rsidRDefault="00226750" w:rsidP="00226750">
      <w:pPr>
        <w:rPr>
          <w:b/>
          <w:bCs/>
        </w:rPr>
      </w:pPr>
      <w:r w:rsidRPr="00226750">
        <w:rPr>
          <w:b/>
          <w:bCs/>
        </w:rPr>
        <w:t xml:space="preserve">(1) </w:t>
      </w:r>
      <w:r w:rsidRPr="00226750">
        <w:rPr>
          <w:b/>
          <w:bCs/>
        </w:rPr>
        <w:t>多人共同訂立</w:t>
      </w:r>
      <w:r w:rsidRPr="00226750">
        <w:rPr>
          <w:b/>
          <w:bCs/>
        </w:rPr>
        <w:t>1</w:t>
      </w:r>
      <w:r w:rsidRPr="00226750">
        <w:rPr>
          <w:b/>
          <w:bCs/>
        </w:rPr>
        <w:t>出售契約的情形</w:t>
      </w:r>
    </w:p>
    <w:p w14:paraId="68C68123" w14:textId="77777777" w:rsidR="00226750" w:rsidRPr="00226750" w:rsidRDefault="00226750" w:rsidP="00226750">
      <w:r w:rsidRPr="00226750">
        <w:t>計算公式：各出賣人個別收入</w:t>
      </w:r>
      <w:r w:rsidRPr="00226750">
        <w:t xml:space="preserve"> / </w:t>
      </w:r>
      <w:r w:rsidRPr="00226750">
        <w:t>合約總價</w:t>
      </w:r>
      <w:r w:rsidRPr="00226750">
        <w:t xml:space="preserve"> × (</w:t>
      </w:r>
      <w:r w:rsidRPr="00226750">
        <w:t>合約總價</w:t>
      </w:r>
      <w:r w:rsidRPr="00226750">
        <w:t xml:space="preserve"> × 3%</w:t>
      </w:r>
      <w:r w:rsidRPr="00226750">
        <w:t>，上限</w:t>
      </w:r>
      <w:r w:rsidRPr="00226750">
        <w:t>30</w:t>
      </w:r>
      <w:r w:rsidRPr="00226750">
        <w:t>萬元</w:t>
      </w:r>
      <w:r w:rsidRPr="00226750">
        <w:t>)</w:t>
      </w:r>
    </w:p>
    <w:p w14:paraId="22550B5C" w14:textId="77777777" w:rsidR="00226750" w:rsidRPr="00226750" w:rsidRDefault="00226750" w:rsidP="00226750">
      <w:r w:rsidRPr="00226750">
        <w:t>例如：買賣合約總價</w:t>
      </w:r>
      <w:r w:rsidRPr="00226750">
        <w:t>3,000</w:t>
      </w:r>
      <w:r w:rsidRPr="00226750">
        <w:t>萬元，出賣人甲及乙的收入各為</w:t>
      </w:r>
      <w:r w:rsidRPr="00226750">
        <w:t>2,000</w:t>
      </w:r>
      <w:r w:rsidRPr="00226750">
        <w:t>萬元及</w:t>
      </w:r>
      <w:r w:rsidRPr="00226750">
        <w:t>1,000</w:t>
      </w:r>
      <w:r w:rsidRPr="00226750">
        <w:t>萬元：</w:t>
      </w:r>
    </w:p>
    <w:p w14:paraId="33A194A0" w14:textId="77777777" w:rsidR="00226750" w:rsidRPr="00226750" w:rsidRDefault="00226750" w:rsidP="00226750">
      <w:pPr>
        <w:numPr>
          <w:ilvl w:val="0"/>
          <w:numId w:val="2"/>
        </w:numPr>
      </w:pPr>
      <w:r w:rsidRPr="00226750">
        <w:t>甲可列報的費用上限為：</w:t>
      </w:r>
      <w:r w:rsidRPr="00226750">
        <w:t>2,000</w:t>
      </w:r>
      <w:r w:rsidRPr="00226750">
        <w:t>萬元</w:t>
      </w:r>
      <w:r w:rsidRPr="00226750">
        <w:t xml:space="preserve"> / 3,000</w:t>
      </w:r>
      <w:r w:rsidRPr="00226750">
        <w:t>萬元</w:t>
      </w:r>
      <w:r w:rsidRPr="00226750">
        <w:t xml:space="preserve"> × (3,000</w:t>
      </w:r>
      <w:r w:rsidRPr="00226750">
        <w:t>萬元</w:t>
      </w:r>
      <w:r w:rsidRPr="00226750">
        <w:t xml:space="preserve"> × 3%</w:t>
      </w:r>
      <w:r w:rsidRPr="00226750">
        <w:t>，上限</w:t>
      </w:r>
      <w:r w:rsidRPr="00226750">
        <w:t>30</w:t>
      </w:r>
      <w:r w:rsidRPr="00226750">
        <w:t>萬元</w:t>
      </w:r>
      <w:r w:rsidRPr="00226750">
        <w:t>) = 20</w:t>
      </w:r>
      <w:r w:rsidRPr="00226750">
        <w:t>萬元</w:t>
      </w:r>
    </w:p>
    <w:p w14:paraId="58CF8D8C" w14:textId="77777777" w:rsidR="00226750" w:rsidRPr="00226750" w:rsidRDefault="00226750" w:rsidP="00226750">
      <w:pPr>
        <w:numPr>
          <w:ilvl w:val="0"/>
          <w:numId w:val="2"/>
        </w:numPr>
      </w:pPr>
      <w:r w:rsidRPr="00226750">
        <w:t>乙可列報的費用上限為：</w:t>
      </w:r>
      <w:r w:rsidRPr="00226750">
        <w:t>1,000</w:t>
      </w:r>
      <w:r w:rsidRPr="00226750">
        <w:t>萬元</w:t>
      </w:r>
      <w:r w:rsidRPr="00226750">
        <w:t xml:space="preserve"> / 3,000</w:t>
      </w:r>
      <w:r w:rsidRPr="00226750">
        <w:t>萬元</w:t>
      </w:r>
      <w:r w:rsidRPr="00226750">
        <w:t xml:space="preserve"> × (3,000</w:t>
      </w:r>
      <w:r w:rsidRPr="00226750">
        <w:t>萬元</w:t>
      </w:r>
      <w:r w:rsidRPr="00226750">
        <w:t xml:space="preserve"> × 3%</w:t>
      </w:r>
      <w:r w:rsidRPr="00226750">
        <w:t>，上限</w:t>
      </w:r>
      <w:r w:rsidRPr="00226750">
        <w:t>30</w:t>
      </w:r>
      <w:r w:rsidRPr="00226750">
        <w:t>萬元</w:t>
      </w:r>
      <w:r w:rsidRPr="00226750">
        <w:t>) = 10</w:t>
      </w:r>
      <w:r w:rsidRPr="00226750">
        <w:t>萬元</w:t>
      </w:r>
    </w:p>
    <w:p w14:paraId="2D762261" w14:textId="77777777" w:rsidR="00226750" w:rsidRPr="00226750" w:rsidRDefault="00226750" w:rsidP="00226750">
      <w:pPr>
        <w:rPr>
          <w:b/>
          <w:bCs/>
        </w:rPr>
      </w:pPr>
      <w:r w:rsidRPr="00226750">
        <w:rPr>
          <w:b/>
          <w:bCs/>
        </w:rPr>
        <w:t xml:space="preserve">(2) </w:t>
      </w:r>
      <w:r w:rsidRPr="00226750">
        <w:rPr>
          <w:b/>
          <w:bCs/>
        </w:rPr>
        <w:t>訂立</w:t>
      </w:r>
      <w:r w:rsidRPr="00226750">
        <w:rPr>
          <w:b/>
          <w:bCs/>
        </w:rPr>
        <w:t>1</w:t>
      </w:r>
      <w:r w:rsidRPr="00226750">
        <w:rPr>
          <w:b/>
          <w:bCs/>
        </w:rPr>
        <w:t>交易契約含新、舊制的房地</w:t>
      </w:r>
    </w:p>
    <w:p w14:paraId="2811BA02" w14:textId="77777777" w:rsidR="00226750" w:rsidRPr="00226750" w:rsidRDefault="00226750" w:rsidP="00226750">
      <w:r w:rsidRPr="00226750">
        <w:t>計算公式：新制價款</w:t>
      </w:r>
      <w:r w:rsidRPr="00226750">
        <w:t xml:space="preserve"> / </w:t>
      </w:r>
      <w:r w:rsidRPr="00226750">
        <w:t>合約總價</w:t>
      </w:r>
      <w:r w:rsidRPr="00226750">
        <w:t xml:space="preserve"> × (</w:t>
      </w:r>
      <w:r w:rsidRPr="00226750">
        <w:t>合約總價</w:t>
      </w:r>
      <w:r w:rsidRPr="00226750">
        <w:t xml:space="preserve"> × 3%</w:t>
      </w:r>
      <w:r w:rsidRPr="00226750">
        <w:t>，上限</w:t>
      </w:r>
      <w:r w:rsidRPr="00226750">
        <w:t>30</w:t>
      </w:r>
      <w:r w:rsidRPr="00226750">
        <w:t>萬元</w:t>
      </w:r>
      <w:r w:rsidRPr="00226750">
        <w:t>)</w:t>
      </w:r>
    </w:p>
    <w:p w14:paraId="4B199F3D" w14:textId="77777777" w:rsidR="00226750" w:rsidRPr="00226750" w:rsidRDefault="00226750" w:rsidP="00226750">
      <w:r w:rsidRPr="00226750">
        <w:t>例如：甲訂立</w:t>
      </w:r>
      <w:r w:rsidRPr="00226750">
        <w:t>1</w:t>
      </w:r>
      <w:r w:rsidRPr="00226750">
        <w:t>交易契約總價</w:t>
      </w:r>
      <w:r w:rsidRPr="00226750">
        <w:t>3,000</w:t>
      </w:r>
      <w:r w:rsidRPr="00226750">
        <w:t>萬元，適用新制價款為</w:t>
      </w:r>
      <w:r w:rsidRPr="00226750">
        <w:t>1,500</w:t>
      </w:r>
      <w:r w:rsidRPr="00226750">
        <w:t>萬元：</w:t>
      </w:r>
    </w:p>
    <w:p w14:paraId="30FED010" w14:textId="77777777" w:rsidR="00226750" w:rsidRPr="00226750" w:rsidRDefault="00226750" w:rsidP="00226750">
      <w:pPr>
        <w:numPr>
          <w:ilvl w:val="0"/>
          <w:numId w:val="3"/>
        </w:numPr>
      </w:pPr>
      <w:r w:rsidRPr="00226750">
        <w:t>甲可列報的費用上限為：</w:t>
      </w:r>
      <w:r w:rsidRPr="00226750">
        <w:t>1,500</w:t>
      </w:r>
      <w:r w:rsidRPr="00226750">
        <w:t>萬元</w:t>
      </w:r>
      <w:r w:rsidRPr="00226750">
        <w:t xml:space="preserve"> / 3,000</w:t>
      </w:r>
      <w:r w:rsidRPr="00226750">
        <w:t>萬元</w:t>
      </w:r>
      <w:r w:rsidRPr="00226750">
        <w:t xml:space="preserve"> × (3,000</w:t>
      </w:r>
      <w:r w:rsidRPr="00226750">
        <w:t>萬元</w:t>
      </w:r>
      <w:r w:rsidRPr="00226750">
        <w:t xml:space="preserve"> × 3%</w:t>
      </w:r>
      <w:r w:rsidRPr="00226750">
        <w:t>，上限</w:t>
      </w:r>
      <w:r w:rsidRPr="00226750">
        <w:t>30</w:t>
      </w:r>
      <w:r w:rsidRPr="00226750">
        <w:t>萬元</w:t>
      </w:r>
      <w:r w:rsidRPr="00226750">
        <w:t>) = 15</w:t>
      </w:r>
      <w:r w:rsidRPr="00226750">
        <w:t>萬元</w:t>
      </w:r>
    </w:p>
    <w:p w14:paraId="3A80B4AE" w14:textId="77777777" w:rsidR="00226750" w:rsidRPr="00226750" w:rsidRDefault="00226750" w:rsidP="00226750">
      <w:pPr>
        <w:rPr>
          <w:b/>
          <w:bCs/>
        </w:rPr>
      </w:pPr>
      <w:r w:rsidRPr="00226750">
        <w:rPr>
          <w:b/>
          <w:bCs/>
        </w:rPr>
        <w:t xml:space="preserve">(3) </w:t>
      </w:r>
      <w:r w:rsidRPr="00226750">
        <w:rPr>
          <w:b/>
          <w:bCs/>
        </w:rPr>
        <w:t>個人與建商合建的情形</w:t>
      </w:r>
    </w:p>
    <w:p w14:paraId="76A039E5" w14:textId="77777777" w:rsidR="00226750" w:rsidRPr="00226750" w:rsidRDefault="00226750" w:rsidP="00226750">
      <w:r w:rsidRPr="00226750">
        <w:t>同一交易日與多人分別訂定契約，以各別交易合約價款計算費用上限</w:t>
      </w:r>
      <w:r w:rsidRPr="00226750">
        <w:t>30</w:t>
      </w:r>
      <w:r w:rsidRPr="00226750">
        <w:t>萬元。</w:t>
      </w:r>
    </w:p>
    <w:p w14:paraId="7BD9F95A" w14:textId="77777777" w:rsidR="00226750" w:rsidRPr="00226750" w:rsidRDefault="00226750" w:rsidP="00226750">
      <w:r w:rsidRPr="00226750">
        <w:t>例如：各別交易合約分別為</w:t>
      </w:r>
      <w:r w:rsidRPr="00226750">
        <w:t>700</w:t>
      </w:r>
      <w:r w:rsidRPr="00226750">
        <w:t>萬元、</w:t>
      </w:r>
      <w:r w:rsidRPr="00226750">
        <w:t>1,300</w:t>
      </w:r>
      <w:r w:rsidRPr="00226750">
        <w:t>萬元、</w:t>
      </w:r>
      <w:r w:rsidRPr="00226750">
        <w:t>1,500</w:t>
      </w:r>
      <w:r w:rsidRPr="00226750">
        <w:t>萬元：</w:t>
      </w:r>
    </w:p>
    <w:p w14:paraId="743FF8F0" w14:textId="77777777" w:rsidR="00226750" w:rsidRPr="00226750" w:rsidRDefault="00226750" w:rsidP="00226750">
      <w:pPr>
        <w:numPr>
          <w:ilvl w:val="0"/>
          <w:numId w:val="4"/>
        </w:numPr>
      </w:pPr>
      <w:r w:rsidRPr="00226750">
        <w:t>第一份契約推計費用為：</w:t>
      </w:r>
      <w:r w:rsidRPr="00226750">
        <w:t>700</w:t>
      </w:r>
      <w:r w:rsidRPr="00226750">
        <w:t>萬元</w:t>
      </w:r>
      <w:r w:rsidRPr="00226750">
        <w:t xml:space="preserve"> × 3% = 21</w:t>
      </w:r>
      <w:r w:rsidRPr="00226750">
        <w:t>萬元</w:t>
      </w:r>
    </w:p>
    <w:p w14:paraId="553E0A25" w14:textId="77777777" w:rsidR="00226750" w:rsidRPr="00226750" w:rsidRDefault="00226750" w:rsidP="00226750">
      <w:pPr>
        <w:numPr>
          <w:ilvl w:val="0"/>
          <w:numId w:val="4"/>
        </w:numPr>
      </w:pPr>
      <w:r w:rsidRPr="00226750">
        <w:t>第二份契約推計費用為：</w:t>
      </w:r>
      <w:r w:rsidRPr="00226750">
        <w:t>1,300</w:t>
      </w:r>
      <w:r w:rsidRPr="00226750">
        <w:t>萬元</w:t>
      </w:r>
      <w:r w:rsidRPr="00226750">
        <w:t xml:space="preserve"> × 3% = 39</w:t>
      </w:r>
      <w:r w:rsidRPr="00226750">
        <w:t>萬元，但上限</w:t>
      </w:r>
      <w:r w:rsidRPr="00226750">
        <w:t>30</w:t>
      </w:r>
      <w:r w:rsidRPr="00226750">
        <w:t>萬元，故為</w:t>
      </w:r>
      <w:r w:rsidRPr="00226750">
        <w:t>30</w:t>
      </w:r>
      <w:r w:rsidRPr="00226750">
        <w:t>萬元</w:t>
      </w:r>
    </w:p>
    <w:p w14:paraId="48180A21" w14:textId="77777777" w:rsidR="00226750" w:rsidRPr="00226750" w:rsidRDefault="00226750" w:rsidP="00226750">
      <w:pPr>
        <w:numPr>
          <w:ilvl w:val="0"/>
          <w:numId w:val="4"/>
        </w:numPr>
      </w:pPr>
      <w:r w:rsidRPr="00226750">
        <w:lastRenderedPageBreak/>
        <w:t>第三份契約推計費用為：</w:t>
      </w:r>
      <w:r w:rsidRPr="00226750">
        <w:t>1,500</w:t>
      </w:r>
      <w:r w:rsidRPr="00226750">
        <w:t>萬元</w:t>
      </w:r>
      <w:r w:rsidRPr="00226750">
        <w:t xml:space="preserve"> × 3% = 45</w:t>
      </w:r>
      <w:r w:rsidRPr="00226750">
        <w:t>萬元，但上限</w:t>
      </w:r>
      <w:r w:rsidRPr="00226750">
        <w:t>30</w:t>
      </w:r>
      <w:r w:rsidRPr="00226750">
        <w:t>萬元，故為</w:t>
      </w:r>
      <w:r w:rsidRPr="00226750">
        <w:t>30</w:t>
      </w:r>
      <w:r w:rsidRPr="00226750">
        <w:t>萬元</w:t>
      </w:r>
    </w:p>
    <w:p w14:paraId="5D4961EA" w14:textId="77777777" w:rsidR="00226750" w:rsidRPr="00226750" w:rsidRDefault="00226750" w:rsidP="00226750">
      <w:pPr>
        <w:rPr>
          <w:b/>
          <w:bCs/>
        </w:rPr>
      </w:pPr>
      <w:r w:rsidRPr="00226750">
        <w:rPr>
          <w:b/>
          <w:bCs/>
        </w:rPr>
        <w:t xml:space="preserve">(4) </w:t>
      </w:r>
      <w:r w:rsidRPr="00226750">
        <w:rPr>
          <w:b/>
          <w:bCs/>
        </w:rPr>
        <w:t>租稅規避的處理</w:t>
      </w:r>
    </w:p>
    <w:p w14:paraId="633E2440" w14:textId="77777777" w:rsidR="00226750" w:rsidRPr="00226750" w:rsidRDefault="00226750" w:rsidP="00226750">
      <w:r w:rsidRPr="00226750">
        <w:t>如查有租稅規避情事者，稽徵機關會以個案方式處理，可能會調整計算方式或否准部分費用的認列。</w:t>
      </w:r>
    </w:p>
    <w:p w14:paraId="620187B6" w14:textId="77777777" w:rsidR="00226750" w:rsidRPr="00226750" w:rsidRDefault="00226750" w:rsidP="00226750">
      <w:pPr>
        <w:rPr>
          <w:b/>
          <w:bCs/>
        </w:rPr>
      </w:pPr>
      <w:r w:rsidRPr="00226750">
        <w:rPr>
          <w:b/>
          <w:bCs/>
        </w:rPr>
        <w:t xml:space="preserve">3. </w:t>
      </w:r>
      <w:r w:rsidRPr="00226750">
        <w:rPr>
          <w:b/>
          <w:bCs/>
        </w:rPr>
        <w:t>實務運用要點</w:t>
      </w:r>
    </w:p>
    <w:p w14:paraId="6FC03080" w14:textId="77777777" w:rsidR="00226750" w:rsidRPr="00226750" w:rsidRDefault="00226750" w:rsidP="00226750">
      <w:pPr>
        <w:numPr>
          <w:ilvl w:val="0"/>
          <w:numId w:val="5"/>
        </w:numPr>
      </w:pPr>
      <w:r w:rsidRPr="00226750">
        <w:t>3%</w:t>
      </w:r>
      <w:r w:rsidRPr="00226750">
        <w:t>推計費用與實際費用不得重複列報</w:t>
      </w:r>
    </w:p>
    <w:p w14:paraId="3B11811B" w14:textId="77777777" w:rsidR="00226750" w:rsidRPr="00226750" w:rsidRDefault="00226750" w:rsidP="00226750">
      <w:pPr>
        <w:numPr>
          <w:ilvl w:val="0"/>
          <w:numId w:val="5"/>
        </w:numPr>
      </w:pPr>
      <w:r w:rsidRPr="00226750">
        <w:t>若實際費用超過</w:t>
      </w:r>
      <w:r w:rsidRPr="00226750">
        <w:t>3%</w:t>
      </w:r>
      <w:r w:rsidRPr="00226750">
        <w:t>或</w:t>
      </w:r>
      <w:r w:rsidRPr="00226750">
        <w:t>30</w:t>
      </w:r>
      <w:r w:rsidRPr="00226750">
        <w:t>萬元上限，應提供完整證明文件列報實際費用</w:t>
      </w:r>
    </w:p>
    <w:p w14:paraId="2992C426" w14:textId="77777777" w:rsidR="00226750" w:rsidRPr="00226750" w:rsidRDefault="00226750" w:rsidP="00226750">
      <w:pPr>
        <w:numPr>
          <w:ilvl w:val="0"/>
          <w:numId w:val="5"/>
        </w:numPr>
      </w:pPr>
      <w:r w:rsidRPr="00226750">
        <w:t>若實際費用低於</w:t>
      </w:r>
      <w:r w:rsidRPr="00226750">
        <w:t>3%</w:t>
      </w:r>
      <w:r w:rsidRPr="00226750">
        <w:t>且無法提供完整證明，可選擇以</w:t>
      </w:r>
      <w:r w:rsidRPr="00226750">
        <w:t>3%</w:t>
      </w:r>
      <w:r w:rsidRPr="00226750">
        <w:t>推計費用列報</w:t>
      </w:r>
    </w:p>
    <w:p w14:paraId="7E7BA963" w14:textId="77777777" w:rsidR="00226750" w:rsidRPr="00226750" w:rsidRDefault="00226750" w:rsidP="00226750">
      <w:pPr>
        <w:numPr>
          <w:ilvl w:val="0"/>
          <w:numId w:val="5"/>
        </w:numPr>
      </w:pPr>
      <w:r w:rsidRPr="00226750">
        <w:t>部分費用有證明，部分無證明時，可將有證明的部分按實際金額列報，無證明的部分則以</w:t>
      </w:r>
      <w:r w:rsidRPr="00226750">
        <w:t>3%</w:t>
      </w:r>
      <w:r w:rsidRPr="00226750">
        <w:t>推計費用與</w:t>
      </w:r>
      <w:r w:rsidRPr="00226750">
        <w:t>30</w:t>
      </w:r>
      <w:r w:rsidRPr="00226750">
        <w:t>萬元上限的差額列報</w:t>
      </w:r>
    </w:p>
    <w:p w14:paraId="691E3505" w14:textId="77777777" w:rsidR="00226750" w:rsidRPr="00226750" w:rsidRDefault="00226750" w:rsidP="00547060">
      <w:pPr>
        <w:pStyle w:val="2"/>
      </w:pPr>
      <w:r w:rsidRPr="00226750">
        <w:t>三、常見爭議與處理方式</w:t>
      </w:r>
    </w:p>
    <w:p w14:paraId="46E4FCF9" w14:textId="77777777" w:rsidR="00226750" w:rsidRPr="00226750" w:rsidRDefault="00226750" w:rsidP="00226750">
      <w:pPr>
        <w:rPr>
          <w:b/>
          <w:bCs/>
        </w:rPr>
      </w:pPr>
      <w:r w:rsidRPr="00226750">
        <w:rPr>
          <w:b/>
          <w:bCs/>
        </w:rPr>
        <w:t xml:space="preserve">1. </w:t>
      </w:r>
      <w:r w:rsidRPr="00226750">
        <w:rPr>
          <w:b/>
          <w:bCs/>
        </w:rPr>
        <w:t>約定由買方負擔賣方稅負</w:t>
      </w:r>
    </w:p>
    <w:p w14:paraId="59C9B578" w14:textId="77777777" w:rsidR="00226750" w:rsidRPr="00226750" w:rsidRDefault="00226750" w:rsidP="00226750">
      <w:r w:rsidRPr="00226750">
        <w:t>在實務中，常見買賣雙方在契約中約定由買方負擔賣方應繳納的土地增值稅或房地合一稅。此時，按實質課稅原則，該筆稅額應列為賣方的交易收入，同時買方可將其認列為取得成本。</w:t>
      </w:r>
    </w:p>
    <w:p w14:paraId="2A43B4B5" w14:textId="77777777" w:rsidR="00226750" w:rsidRPr="00226750" w:rsidRDefault="00226750" w:rsidP="00226750">
      <w:r w:rsidRPr="00226750">
        <w:t>例如：賣方出售土地價格</w:t>
      </w:r>
      <w:r w:rsidRPr="00226750">
        <w:t>400</w:t>
      </w:r>
      <w:r w:rsidRPr="00226750">
        <w:t>萬元，買方另外負擔土地增值稅或房地合一稅</w:t>
      </w:r>
      <w:r w:rsidRPr="00226750">
        <w:t>44</w:t>
      </w:r>
      <w:r w:rsidRPr="00226750">
        <w:t>萬元。此時，賣方的實際交易收入應為</w:t>
      </w:r>
      <w:r w:rsidRPr="00226750">
        <w:t>444</w:t>
      </w:r>
      <w:r w:rsidRPr="00226750">
        <w:t>萬元，而非單純的</w:t>
      </w:r>
      <w:r w:rsidRPr="00226750">
        <w:t>400</w:t>
      </w:r>
      <w:r w:rsidRPr="00226750">
        <w:t>萬元。若賣方未申報該</w:t>
      </w:r>
      <w:r w:rsidRPr="00226750">
        <w:t>44</w:t>
      </w:r>
      <w:r w:rsidRPr="00226750">
        <w:t>萬元，將涉及短漏報課稅所得。</w:t>
      </w:r>
    </w:p>
    <w:p w14:paraId="02783DC1" w14:textId="77777777" w:rsidR="00226750" w:rsidRPr="00226750" w:rsidRDefault="00226750" w:rsidP="00226750">
      <w:r w:rsidRPr="00226750">
        <w:t>具體計算方式為：</w:t>
      </w:r>
      <w:r w:rsidRPr="00226750">
        <w:t xml:space="preserve"> </w:t>
      </w:r>
      <w:r w:rsidRPr="00226750">
        <w:t>若房地合一稅為</w:t>
      </w:r>
      <w:r w:rsidRPr="00226750">
        <w:t>X</w:t>
      </w:r>
      <w:r w:rsidRPr="00226750">
        <w:t>元，</w:t>
      </w:r>
      <w:r w:rsidRPr="00226750">
        <w:t xml:space="preserve"> </w:t>
      </w:r>
      <w:r w:rsidRPr="00226750">
        <w:t>銷售價格</w:t>
      </w:r>
      <w:r w:rsidRPr="00226750">
        <w:t xml:space="preserve"> = 400</w:t>
      </w:r>
      <w:r w:rsidRPr="00226750">
        <w:t>萬元</w:t>
      </w:r>
      <w:r w:rsidRPr="00226750">
        <w:t xml:space="preserve"> + X </w:t>
      </w:r>
      <w:r w:rsidRPr="00226750">
        <w:t>成本及費用</w:t>
      </w:r>
      <w:r w:rsidRPr="00226750">
        <w:t xml:space="preserve"> = 168</w:t>
      </w:r>
      <w:r w:rsidRPr="00226750">
        <w:t>萬元</w:t>
      </w:r>
      <w:r w:rsidRPr="00226750">
        <w:t xml:space="preserve"> + (400</w:t>
      </w:r>
      <w:r w:rsidRPr="00226750">
        <w:t>萬元</w:t>
      </w:r>
      <w:r w:rsidRPr="00226750">
        <w:t xml:space="preserve"> + X) × 3% </w:t>
      </w:r>
      <w:r w:rsidRPr="00226750">
        <w:t>課稅所得</w:t>
      </w:r>
      <w:r w:rsidRPr="00226750">
        <w:t xml:space="preserve"> = 400</w:t>
      </w:r>
      <w:r w:rsidRPr="00226750">
        <w:t>萬元</w:t>
      </w:r>
      <w:r w:rsidRPr="00226750">
        <w:t xml:space="preserve"> + X - 168</w:t>
      </w:r>
      <w:r w:rsidRPr="00226750">
        <w:t>萬元</w:t>
      </w:r>
      <w:r w:rsidRPr="00226750">
        <w:t xml:space="preserve"> - 12</w:t>
      </w:r>
      <w:r w:rsidRPr="00226750">
        <w:t>萬元</w:t>
      </w:r>
      <w:r w:rsidRPr="00226750">
        <w:t xml:space="preserve"> - 0.03X </w:t>
      </w:r>
      <w:r w:rsidRPr="00226750">
        <w:t>應納稅額（假設稅率</w:t>
      </w:r>
      <w:r w:rsidRPr="00226750">
        <w:t>20%</w:t>
      </w:r>
      <w:r w:rsidRPr="00226750">
        <w:t>）</w:t>
      </w:r>
      <w:r w:rsidRPr="00226750">
        <w:t>= (</w:t>
      </w:r>
      <w:r w:rsidRPr="00226750">
        <w:t>課稅所得</w:t>
      </w:r>
      <w:r w:rsidRPr="00226750">
        <w:t xml:space="preserve">) × 20% = X </w:t>
      </w:r>
      <w:r w:rsidRPr="00226750">
        <w:t>解得</w:t>
      </w:r>
      <w:r w:rsidRPr="00226750">
        <w:t>X = 545,906</w:t>
      </w:r>
      <w:r w:rsidRPr="00226750">
        <w:t>元，超出賣方自繳的</w:t>
      </w:r>
      <w:r w:rsidRPr="00226750">
        <w:t>44</w:t>
      </w:r>
      <w:r w:rsidRPr="00226750">
        <w:t>萬元，應補繳</w:t>
      </w:r>
      <w:r w:rsidRPr="00226750">
        <w:t>105,906</w:t>
      </w:r>
      <w:r w:rsidRPr="00226750">
        <w:t>元。</w:t>
      </w:r>
    </w:p>
    <w:p w14:paraId="59E5B8DA" w14:textId="77777777" w:rsidR="00226750" w:rsidRPr="00226750" w:rsidRDefault="00226750" w:rsidP="00226750">
      <w:pPr>
        <w:rPr>
          <w:b/>
          <w:bCs/>
        </w:rPr>
      </w:pPr>
      <w:r w:rsidRPr="00226750">
        <w:rPr>
          <w:b/>
          <w:bCs/>
        </w:rPr>
        <w:t xml:space="preserve">2. </w:t>
      </w:r>
      <w:r w:rsidRPr="00226750">
        <w:rPr>
          <w:b/>
          <w:bCs/>
        </w:rPr>
        <w:t>多層次交易的費用認列</w:t>
      </w:r>
    </w:p>
    <w:p w14:paraId="5CF175B0" w14:textId="77777777" w:rsidR="00226750" w:rsidRPr="00226750" w:rsidRDefault="00226750" w:rsidP="00226750">
      <w:r w:rsidRPr="00226750">
        <w:t>有時房地交易涉及多層次交易，例如先買賣土地，再進行合建或買賣房屋。此時，費用的認列應按照各階段交易的性質分別處理：</w:t>
      </w:r>
    </w:p>
    <w:p w14:paraId="363CC066" w14:textId="77777777" w:rsidR="00226750" w:rsidRPr="00226750" w:rsidRDefault="00226750" w:rsidP="00226750">
      <w:pPr>
        <w:numPr>
          <w:ilvl w:val="0"/>
          <w:numId w:val="6"/>
        </w:numPr>
      </w:pPr>
      <w:r w:rsidRPr="00226750">
        <w:t>土地買賣階段的費用應計入土地成本</w:t>
      </w:r>
    </w:p>
    <w:p w14:paraId="53ADCC44" w14:textId="77777777" w:rsidR="00226750" w:rsidRPr="00226750" w:rsidRDefault="00226750" w:rsidP="00226750">
      <w:pPr>
        <w:numPr>
          <w:ilvl w:val="0"/>
          <w:numId w:val="6"/>
        </w:numPr>
      </w:pPr>
      <w:r w:rsidRPr="00226750">
        <w:t>合建或買賣房屋階段的費用應計入房屋成本</w:t>
      </w:r>
    </w:p>
    <w:p w14:paraId="4D8223EB" w14:textId="77777777" w:rsidR="00226750" w:rsidRPr="00226750" w:rsidRDefault="00226750" w:rsidP="00226750">
      <w:pPr>
        <w:numPr>
          <w:ilvl w:val="0"/>
          <w:numId w:val="6"/>
        </w:numPr>
      </w:pPr>
      <w:r w:rsidRPr="00226750">
        <w:lastRenderedPageBreak/>
        <w:t>出售整體房地時，再將這些成本一併減除</w:t>
      </w:r>
    </w:p>
    <w:p w14:paraId="14A8D8B3" w14:textId="77777777" w:rsidR="00226750" w:rsidRPr="00226750" w:rsidRDefault="00226750" w:rsidP="00226750">
      <w:pPr>
        <w:rPr>
          <w:b/>
          <w:bCs/>
        </w:rPr>
      </w:pPr>
      <w:r w:rsidRPr="00226750">
        <w:rPr>
          <w:b/>
          <w:bCs/>
        </w:rPr>
        <w:t xml:space="preserve">3. </w:t>
      </w:r>
      <w:r w:rsidRPr="00226750">
        <w:rPr>
          <w:b/>
          <w:bCs/>
        </w:rPr>
        <w:t>代墊費用的認列</w:t>
      </w:r>
    </w:p>
    <w:p w14:paraId="2C8DF4D7" w14:textId="77777777" w:rsidR="00226750" w:rsidRPr="00226750" w:rsidRDefault="00226750" w:rsidP="00226750">
      <w:r w:rsidRPr="00226750">
        <w:t>賣方代墊的各項費用，如管理費、水電費、規費等，若能提供證明這些費用與房地交易直接相關，且已實際支付，也可列為必要費用減除。</w:t>
      </w:r>
    </w:p>
    <w:p w14:paraId="5CF69D37" w14:textId="77777777" w:rsidR="00226750" w:rsidRPr="00226750" w:rsidRDefault="00226750" w:rsidP="00547060">
      <w:pPr>
        <w:pStyle w:val="2"/>
      </w:pPr>
      <w:r w:rsidRPr="00226750">
        <w:t>四、稽徵機關的審查重點</w:t>
      </w:r>
    </w:p>
    <w:p w14:paraId="7BFA4143" w14:textId="77777777" w:rsidR="00226750" w:rsidRPr="00226750" w:rsidRDefault="00226750" w:rsidP="00226750">
      <w:pPr>
        <w:rPr>
          <w:b/>
          <w:bCs/>
        </w:rPr>
      </w:pPr>
      <w:r w:rsidRPr="00226750">
        <w:rPr>
          <w:b/>
          <w:bCs/>
        </w:rPr>
        <w:t xml:space="preserve">1. </w:t>
      </w:r>
      <w:r w:rsidRPr="00226750">
        <w:rPr>
          <w:b/>
          <w:bCs/>
        </w:rPr>
        <w:t>憑證的真實性與合法性</w:t>
      </w:r>
    </w:p>
    <w:p w14:paraId="4AA691F6" w14:textId="77777777" w:rsidR="00226750" w:rsidRPr="00226750" w:rsidRDefault="00226750" w:rsidP="00226750">
      <w:r w:rsidRPr="00226750">
        <w:t>稽徵機關會嚴格審查各項費用的憑證是否真實合法，包括：</w:t>
      </w:r>
    </w:p>
    <w:p w14:paraId="733A767C" w14:textId="77777777" w:rsidR="00226750" w:rsidRPr="00226750" w:rsidRDefault="00226750" w:rsidP="00226750">
      <w:pPr>
        <w:numPr>
          <w:ilvl w:val="0"/>
          <w:numId w:val="7"/>
        </w:numPr>
      </w:pPr>
      <w:r w:rsidRPr="00226750">
        <w:t>統一發票或普通收據是否為合法憑證</w:t>
      </w:r>
    </w:p>
    <w:p w14:paraId="24E0775F" w14:textId="77777777" w:rsidR="00226750" w:rsidRPr="00226750" w:rsidRDefault="00226750" w:rsidP="00226750">
      <w:pPr>
        <w:numPr>
          <w:ilvl w:val="0"/>
          <w:numId w:val="7"/>
        </w:numPr>
      </w:pPr>
      <w:r w:rsidRPr="00226750">
        <w:t>憑證上的買受人名稱是否與納稅義務人相符</w:t>
      </w:r>
    </w:p>
    <w:p w14:paraId="525048F5" w14:textId="77777777" w:rsidR="00226750" w:rsidRPr="00226750" w:rsidRDefault="00226750" w:rsidP="00226750">
      <w:pPr>
        <w:numPr>
          <w:ilvl w:val="0"/>
          <w:numId w:val="7"/>
        </w:numPr>
      </w:pPr>
      <w:r w:rsidRPr="00226750">
        <w:t>憑證上的品名、數量、單價是否合理</w:t>
      </w:r>
    </w:p>
    <w:p w14:paraId="6D0BC9D9" w14:textId="77777777" w:rsidR="00226750" w:rsidRPr="00226750" w:rsidRDefault="00226750" w:rsidP="00226750">
      <w:pPr>
        <w:numPr>
          <w:ilvl w:val="0"/>
          <w:numId w:val="7"/>
        </w:numPr>
      </w:pPr>
      <w:r w:rsidRPr="00226750">
        <w:t>營業人是否確實申報開立發票的銷售額</w:t>
      </w:r>
    </w:p>
    <w:p w14:paraId="784B8AC8" w14:textId="77777777" w:rsidR="00226750" w:rsidRPr="00226750" w:rsidRDefault="00226750" w:rsidP="00226750">
      <w:pPr>
        <w:rPr>
          <w:b/>
          <w:bCs/>
        </w:rPr>
      </w:pPr>
      <w:r w:rsidRPr="00226750">
        <w:rPr>
          <w:b/>
          <w:bCs/>
        </w:rPr>
        <w:t xml:space="preserve">2. </w:t>
      </w:r>
      <w:r w:rsidRPr="00226750">
        <w:rPr>
          <w:b/>
          <w:bCs/>
        </w:rPr>
        <w:t>費用與交易標的的關聯性</w:t>
      </w:r>
    </w:p>
    <w:p w14:paraId="05180BBA" w14:textId="77777777" w:rsidR="00226750" w:rsidRPr="00226750" w:rsidRDefault="00226750" w:rsidP="00226750">
      <w:r w:rsidRPr="00226750">
        <w:t>稽徵機關會審查列報的費用是否與交易標的直接相關，例如：</w:t>
      </w:r>
    </w:p>
    <w:p w14:paraId="068695CC" w14:textId="77777777" w:rsidR="00226750" w:rsidRPr="00226750" w:rsidRDefault="00226750" w:rsidP="00226750">
      <w:pPr>
        <w:numPr>
          <w:ilvl w:val="0"/>
          <w:numId w:val="8"/>
        </w:numPr>
      </w:pPr>
      <w:r w:rsidRPr="00226750">
        <w:t>裝潢費用是否確實用於交易的房屋</w:t>
      </w:r>
    </w:p>
    <w:p w14:paraId="742D6190" w14:textId="77777777" w:rsidR="00226750" w:rsidRPr="00226750" w:rsidRDefault="00226750" w:rsidP="00226750">
      <w:pPr>
        <w:numPr>
          <w:ilvl w:val="0"/>
          <w:numId w:val="8"/>
        </w:numPr>
      </w:pPr>
      <w:r w:rsidRPr="00226750">
        <w:t>維修費用是否屬於資本支出性質</w:t>
      </w:r>
    </w:p>
    <w:p w14:paraId="0C04C2D5" w14:textId="77777777" w:rsidR="00226750" w:rsidRPr="00226750" w:rsidRDefault="00226750" w:rsidP="00226750">
      <w:pPr>
        <w:numPr>
          <w:ilvl w:val="0"/>
          <w:numId w:val="8"/>
        </w:numPr>
      </w:pPr>
      <w:r w:rsidRPr="00226750">
        <w:t>代書費用是否確實用於該筆房地交易</w:t>
      </w:r>
    </w:p>
    <w:p w14:paraId="2DB3200D" w14:textId="77777777" w:rsidR="00226750" w:rsidRPr="00226750" w:rsidRDefault="00226750" w:rsidP="00226750">
      <w:pPr>
        <w:rPr>
          <w:b/>
          <w:bCs/>
        </w:rPr>
      </w:pPr>
      <w:r w:rsidRPr="00226750">
        <w:rPr>
          <w:b/>
          <w:bCs/>
        </w:rPr>
        <w:t xml:space="preserve">3. </w:t>
      </w:r>
      <w:r w:rsidRPr="00226750">
        <w:rPr>
          <w:b/>
          <w:bCs/>
        </w:rPr>
        <w:t>高風險案件的重點查核</w:t>
      </w:r>
    </w:p>
    <w:p w14:paraId="4BE14ED1" w14:textId="77777777" w:rsidR="00226750" w:rsidRPr="00226750" w:rsidRDefault="00226750" w:rsidP="00226750">
      <w:r w:rsidRPr="00226750">
        <w:t>以下類型的案件通常會被列為重點查核對象：</w:t>
      </w:r>
    </w:p>
    <w:p w14:paraId="1D997554" w14:textId="77777777" w:rsidR="00226750" w:rsidRPr="00226750" w:rsidRDefault="00226750" w:rsidP="00226750">
      <w:pPr>
        <w:numPr>
          <w:ilvl w:val="0"/>
          <w:numId w:val="9"/>
        </w:numPr>
      </w:pPr>
      <w:r w:rsidRPr="00226750">
        <w:t>列報費用金額特別大的案件</w:t>
      </w:r>
    </w:p>
    <w:p w14:paraId="2336E358" w14:textId="77777777" w:rsidR="00226750" w:rsidRPr="00226750" w:rsidRDefault="00226750" w:rsidP="00226750">
      <w:pPr>
        <w:numPr>
          <w:ilvl w:val="0"/>
          <w:numId w:val="9"/>
        </w:numPr>
      </w:pPr>
      <w:r w:rsidRPr="00226750">
        <w:t>費用占成交價額比率較高的案件</w:t>
      </w:r>
    </w:p>
    <w:p w14:paraId="0BBC79EB" w14:textId="77777777" w:rsidR="00226750" w:rsidRPr="00226750" w:rsidRDefault="00226750" w:rsidP="00226750">
      <w:pPr>
        <w:numPr>
          <w:ilvl w:val="0"/>
          <w:numId w:val="9"/>
        </w:numPr>
      </w:pPr>
      <w:r w:rsidRPr="00226750">
        <w:t>同一筆房地短期內多次交易的案件</w:t>
      </w:r>
    </w:p>
    <w:p w14:paraId="589DE2C5" w14:textId="77777777" w:rsidR="00226750" w:rsidRPr="00226750" w:rsidRDefault="00226750" w:rsidP="00226750">
      <w:pPr>
        <w:numPr>
          <w:ilvl w:val="0"/>
          <w:numId w:val="9"/>
        </w:numPr>
      </w:pPr>
      <w:r w:rsidRPr="00226750">
        <w:t>親屬間交易的案件</w:t>
      </w:r>
    </w:p>
    <w:p w14:paraId="3C117476" w14:textId="77777777" w:rsidR="00226750" w:rsidRPr="00226750" w:rsidRDefault="00226750" w:rsidP="00226750">
      <w:pPr>
        <w:numPr>
          <w:ilvl w:val="0"/>
          <w:numId w:val="9"/>
        </w:numPr>
      </w:pPr>
      <w:r w:rsidRPr="00226750">
        <w:t>交易價格明顯異常的案件</w:t>
      </w:r>
    </w:p>
    <w:p w14:paraId="04ADA4FE" w14:textId="77777777" w:rsidR="00226750" w:rsidRPr="00226750" w:rsidRDefault="00226750" w:rsidP="00226750">
      <w:pPr>
        <w:rPr>
          <w:b/>
          <w:bCs/>
        </w:rPr>
      </w:pPr>
      <w:r w:rsidRPr="00226750">
        <w:rPr>
          <w:b/>
          <w:bCs/>
        </w:rPr>
        <w:t xml:space="preserve">4. </w:t>
      </w:r>
      <w:r w:rsidRPr="00226750">
        <w:rPr>
          <w:b/>
          <w:bCs/>
        </w:rPr>
        <w:t>自住房屋的認定</w:t>
      </w:r>
    </w:p>
    <w:p w14:paraId="149F5AC0" w14:textId="77777777" w:rsidR="00226750" w:rsidRPr="00226750" w:rsidRDefault="00226750" w:rsidP="00226750">
      <w:r w:rsidRPr="00226750">
        <w:t>對於申請自住房屋優惠稅率的案件，稽徵機關會特別審查：</w:t>
      </w:r>
    </w:p>
    <w:p w14:paraId="40692D40" w14:textId="77777777" w:rsidR="00226750" w:rsidRPr="00226750" w:rsidRDefault="00226750" w:rsidP="00226750">
      <w:pPr>
        <w:numPr>
          <w:ilvl w:val="0"/>
          <w:numId w:val="10"/>
        </w:numPr>
      </w:pPr>
      <w:r w:rsidRPr="00226750">
        <w:lastRenderedPageBreak/>
        <w:t>戶籍設立的真實性</w:t>
      </w:r>
    </w:p>
    <w:p w14:paraId="1DF9BE41" w14:textId="77777777" w:rsidR="00226750" w:rsidRPr="00226750" w:rsidRDefault="00226750" w:rsidP="00226750">
      <w:pPr>
        <w:numPr>
          <w:ilvl w:val="0"/>
          <w:numId w:val="10"/>
        </w:numPr>
      </w:pPr>
      <w:r w:rsidRPr="00226750">
        <w:t>是否有出租、供營業或執行業務使用的情形</w:t>
      </w:r>
    </w:p>
    <w:p w14:paraId="11047A77" w14:textId="77777777" w:rsidR="00226750" w:rsidRPr="00226750" w:rsidRDefault="00226750" w:rsidP="00226750">
      <w:pPr>
        <w:numPr>
          <w:ilvl w:val="0"/>
          <w:numId w:val="10"/>
        </w:numPr>
      </w:pPr>
      <w:r w:rsidRPr="00226750">
        <w:t>水電使用情形是否符合自住特性</w:t>
      </w:r>
    </w:p>
    <w:p w14:paraId="73DAD934" w14:textId="77777777" w:rsidR="00226750" w:rsidRPr="00226750" w:rsidRDefault="00226750" w:rsidP="00226750">
      <w:pPr>
        <w:numPr>
          <w:ilvl w:val="0"/>
          <w:numId w:val="10"/>
        </w:numPr>
      </w:pPr>
      <w:r w:rsidRPr="00226750">
        <w:t>是否有其他證據顯示非自住使用</w:t>
      </w:r>
    </w:p>
    <w:p w14:paraId="2DCBA604" w14:textId="77777777" w:rsidR="00226750" w:rsidRPr="00226750" w:rsidRDefault="00226750" w:rsidP="00547060">
      <w:pPr>
        <w:pStyle w:val="2"/>
      </w:pPr>
      <w:r w:rsidRPr="00226750">
        <w:t>五、實務案例說明</w:t>
      </w:r>
    </w:p>
    <w:p w14:paraId="78ACA052" w14:textId="77777777" w:rsidR="00226750" w:rsidRPr="00226750" w:rsidRDefault="00226750" w:rsidP="00226750">
      <w:pPr>
        <w:rPr>
          <w:b/>
          <w:bCs/>
        </w:rPr>
      </w:pPr>
      <w:r w:rsidRPr="00226750">
        <w:rPr>
          <w:b/>
          <w:bCs/>
        </w:rPr>
        <w:t>案例一：費用上限計算</w:t>
      </w:r>
    </w:p>
    <w:p w14:paraId="118F64D3" w14:textId="77777777" w:rsidR="00226750" w:rsidRPr="00226750" w:rsidRDefault="00226750" w:rsidP="00226750">
      <w:r w:rsidRPr="00226750">
        <w:t>案例：張先生與李先生共有一棟房地，分別持有</w:t>
      </w:r>
      <w:r w:rsidRPr="00226750">
        <w:t>60%</w:t>
      </w:r>
      <w:r w:rsidRPr="00226750">
        <w:t>及</w:t>
      </w:r>
      <w:r w:rsidRPr="00226750">
        <w:t>40%</w:t>
      </w:r>
      <w:r w:rsidRPr="00226750">
        <w:t>的產權。他們以</w:t>
      </w:r>
      <w:r w:rsidRPr="00226750">
        <w:t>3,000</w:t>
      </w:r>
      <w:r w:rsidRPr="00226750">
        <w:t>萬元出售該房地，無法提供取得、改良及移轉費用的證明文件。</w:t>
      </w:r>
    </w:p>
    <w:p w14:paraId="451BB005" w14:textId="77777777" w:rsidR="00226750" w:rsidRPr="00226750" w:rsidRDefault="00226750" w:rsidP="00226750">
      <w:r w:rsidRPr="00226750">
        <w:t>費用計算：</w:t>
      </w:r>
    </w:p>
    <w:p w14:paraId="523C8097" w14:textId="77777777" w:rsidR="00226750" w:rsidRPr="00226750" w:rsidRDefault="00226750" w:rsidP="00226750">
      <w:pPr>
        <w:numPr>
          <w:ilvl w:val="0"/>
          <w:numId w:val="11"/>
        </w:numPr>
      </w:pPr>
      <w:r w:rsidRPr="00226750">
        <w:t>3,000</w:t>
      </w:r>
      <w:r w:rsidRPr="00226750">
        <w:t>萬元</w:t>
      </w:r>
      <w:r w:rsidRPr="00226750">
        <w:t xml:space="preserve"> × 3% = 90</w:t>
      </w:r>
      <w:r w:rsidRPr="00226750">
        <w:t>萬元，超過</w:t>
      </w:r>
      <w:r w:rsidRPr="00226750">
        <w:t>30</w:t>
      </w:r>
      <w:r w:rsidRPr="00226750">
        <w:t>萬元上限，故以</w:t>
      </w:r>
      <w:r w:rsidRPr="00226750">
        <w:t>30</w:t>
      </w:r>
      <w:r w:rsidRPr="00226750">
        <w:t>萬元為準</w:t>
      </w:r>
    </w:p>
    <w:p w14:paraId="761DF359" w14:textId="77777777" w:rsidR="00226750" w:rsidRPr="00226750" w:rsidRDefault="00226750" w:rsidP="00226750">
      <w:pPr>
        <w:numPr>
          <w:ilvl w:val="0"/>
          <w:numId w:val="11"/>
        </w:numPr>
      </w:pPr>
      <w:r w:rsidRPr="00226750">
        <w:t>張先生可列報的費用：</w:t>
      </w:r>
      <w:r w:rsidRPr="00226750">
        <w:t>30</w:t>
      </w:r>
      <w:r w:rsidRPr="00226750">
        <w:t>萬元</w:t>
      </w:r>
      <w:r w:rsidRPr="00226750">
        <w:t xml:space="preserve"> × 60% = 18</w:t>
      </w:r>
      <w:r w:rsidRPr="00226750">
        <w:t>萬元</w:t>
      </w:r>
    </w:p>
    <w:p w14:paraId="760D9D02" w14:textId="77777777" w:rsidR="00226750" w:rsidRPr="00226750" w:rsidRDefault="00226750" w:rsidP="00226750">
      <w:pPr>
        <w:numPr>
          <w:ilvl w:val="0"/>
          <w:numId w:val="11"/>
        </w:numPr>
      </w:pPr>
      <w:r w:rsidRPr="00226750">
        <w:t>李先生可列報的費用：</w:t>
      </w:r>
      <w:r w:rsidRPr="00226750">
        <w:t>30</w:t>
      </w:r>
      <w:r w:rsidRPr="00226750">
        <w:t>萬元</w:t>
      </w:r>
      <w:r w:rsidRPr="00226750">
        <w:t xml:space="preserve"> × 40% = 12</w:t>
      </w:r>
      <w:r w:rsidRPr="00226750">
        <w:t>萬元</w:t>
      </w:r>
    </w:p>
    <w:p w14:paraId="034D435A" w14:textId="77777777" w:rsidR="00226750" w:rsidRPr="00226750" w:rsidRDefault="00226750" w:rsidP="00226750">
      <w:pPr>
        <w:rPr>
          <w:b/>
          <w:bCs/>
        </w:rPr>
      </w:pPr>
      <w:r w:rsidRPr="00226750">
        <w:rPr>
          <w:b/>
          <w:bCs/>
        </w:rPr>
        <w:t>案例二：部分自住部分出租</w:t>
      </w:r>
    </w:p>
    <w:p w14:paraId="461D7D48" w14:textId="77777777" w:rsidR="00226750" w:rsidRPr="00226750" w:rsidRDefault="00226750" w:rsidP="00226750">
      <w:r w:rsidRPr="00226750">
        <w:t>案例：賴先生</w:t>
      </w:r>
      <w:r w:rsidRPr="00226750">
        <w:t>105</w:t>
      </w:r>
      <w:r w:rsidRPr="00226750">
        <w:t>年以</w:t>
      </w:r>
      <w:r w:rsidRPr="00226750">
        <w:t>1,000</w:t>
      </w:r>
      <w:r w:rsidRPr="00226750">
        <w:t>萬元購入一棟</w:t>
      </w:r>
      <w:r w:rsidRPr="00226750">
        <w:t>5</w:t>
      </w:r>
      <w:r w:rsidRPr="00226750">
        <w:t>層樓的房屋，設有戶籍並實際自住使用，在</w:t>
      </w:r>
      <w:r w:rsidRPr="00226750">
        <w:t>110</w:t>
      </w:r>
      <w:r w:rsidRPr="00226750">
        <w:t>年將一樓供他人開設事務所，嗣於</w:t>
      </w:r>
      <w:r w:rsidRPr="00226750">
        <w:t>112</w:t>
      </w:r>
      <w:r w:rsidRPr="00226750">
        <w:t>年以</w:t>
      </w:r>
      <w:r w:rsidRPr="00226750">
        <w:t>1,500</w:t>
      </w:r>
      <w:r w:rsidRPr="00226750">
        <w:t>萬元出售。</w:t>
      </w:r>
    </w:p>
    <w:p w14:paraId="745C05BA" w14:textId="77777777" w:rsidR="00226750" w:rsidRPr="00226750" w:rsidRDefault="00226750" w:rsidP="00226750">
      <w:r w:rsidRPr="00226750">
        <w:t>處理方式：</w:t>
      </w:r>
    </w:p>
    <w:p w14:paraId="0954A7DC" w14:textId="77777777" w:rsidR="00226750" w:rsidRPr="00226750" w:rsidRDefault="00226750" w:rsidP="00226750">
      <w:pPr>
        <w:numPr>
          <w:ilvl w:val="0"/>
          <w:numId w:val="12"/>
        </w:numPr>
      </w:pPr>
      <w:r w:rsidRPr="00226750">
        <w:t>一樓作為事務所使用部分不能適用自住房屋的租稅優惠</w:t>
      </w:r>
    </w:p>
    <w:p w14:paraId="0FB85CFF" w14:textId="77777777" w:rsidR="00226750" w:rsidRPr="00226750" w:rsidRDefault="00226750" w:rsidP="00226750">
      <w:pPr>
        <w:numPr>
          <w:ilvl w:val="0"/>
          <w:numId w:val="12"/>
        </w:numPr>
      </w:pPr>
      <w:r w:rsidRPr="00226750">
        <w:t>假設每層樓的評定現值均相同，一樓占總價值的</w:t>
      </w:r>
      <w:r w:rsidRPr="00226750">
        <w:t>1/5</w:t>
      </w:r>
    </w:p>
    <w:p w14:paraId="2ED44D59" w14:textId="77777777" w:rsidR="00226750" w:rsidRPr="00226750" w:rsidRDefault="00226750" w:rsidP="00226750">
      <w:pPr>
        <w:numPr>
          <w:ilvl w:val="0"/>
          <w:numId w:val="12"/>
        </w:numPr>
      </w:pPr>
      <w:r w:rsidRPr="00226750">
        <w:t>四層自住部分可享受</w:t>
      </w:r>
      <w:r w:rsidRPr="00226750">
        <w:t>400</w:t>
      </w:r>
      <w:r w:rsidRPr="00226750">
        <w:t>萬元</w:t>
      </w:r>
      <w:r w:rsidRPr="00226750">
        <w:t xml:space="preserve"> × 80% = 320</w:t>
      </w:r>
      <w:r w:rsidRPr="00226750">
        <w:t>萬元的免稅優惠</w:t>
      </w:r>
    </w:p>
    <w:p w14:paraId="21A81757" w14:textId="77777777" w:rsidR="00226750" w:rsidRPr="00226750" w:rsidRDefault="00226750" w:rsidP="00226750">
      <w:pPr>
        <w:numPr>
          <w:ilvl w:val="0"/>
          <w:numId w:val="12"/>
        </w:numPr>
      </w:pPr>
      <w:r w:rsidRPr="00226750">
        <w:t>一層非自住部分的</w:t>
      </w:r>
      <w:r w:rsidRPr="00226750">
        <w:t>80</w:t>
      </w:r>
      <w:r w:rsidRPr="00226750">
        <w:t>萬元仍要課徵房地合一稅</w:t>
      </w:r>
    </w:p>
    <w:p w14:paraId="48942D70" w14:textId="77777777" w:rsidR="00226750" w:rsidRPr="00226750" w:rsidRDefault="00226750" w:rsidP="00547060">
      <w:pPr>
        <w:pStyle w:val="2"/>
      </w:pPr>
      <w:r w:rsidRPr="00226750">
        <w:t>結語</w:t>
      </w:r>
    </w:p>
    <w:p w14:paraId="779FEA71" w14:textId="77777777" w:rsidR="00226750" w:rsidRPr="00226750" w:rsidRDefault="00226750" w:rsidP="00226750">
      <w:r w:rsidRPr="00226750">
        <w:t>正確列報房地交易的相關費用，是合理節稅的重要手段。納稅義務人應了解可列報費用的範圍與計算方式，妥善保存相關憑證，並注意稽徵機關的審查重點。對於無法提供憑證的費用，可善用</w:t>
      </w:r>
      <w:r w:rsidRPr="00226750">
        <w:t>3%</w:t>
      </w:r>
      <w:r w:rsidRPr="00226750">
        <w:t>推計費用的規定，但必須留意其計算原則與上限規定。若遇到複雜的交易情形，建議諮詢專業會計師或稅務顧問，以確保正確申報，避免不必要的稅務爭議。下一篇文章將介紹自住房屋免稅條件與實務認定，敬請關注。</w:t>
      </w:r>
    </w:p>
    <w:p w14:paraId="4CF1D933" w14:textId="77777777" w:rsidR="00226750" w:rsidRPr="00226750" w:rsidRDefault="00226750" w:rsidP="00226750">
      <w:r w:rsidRPr="00226750">
        <w:lastRenderedPageBreak/>
        <w:t>標籤：房地合一稅、推計費用、稅務審查、稅務規劃、交易費用</w:t>
      </w:r>
    </w:p>
    <w:p w14:paraId="752665F2" w14:textId="6957D93A" w:rsidR="00226750" w:rsidRPr="00226750" w:rsidRDefault="00226750" w:rsidP="00226750">
      <w:r w:rsidRPr="00226750">
        <w:t>發布日期：</w:t>
      </w:r>
      <w:r w:rsidRPr="00226750">
        <w:t>2025-05-</w:t>
      </w:r>
      <w:r w:rsidR="00547060">
        <w:rPr>
          <w:rFonts w:hint="eastAsia"/>
        </w:rPr>
        <w:t>27</w:t>
      </w:r>
    </w:p>
    <w:p w14:paraId="15C770DC"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624B"/>
    <w:multiLevelType w:val="multilevel"/>
    <w:tmpl w:val="4CE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7AC9"/>
    <w:multiLevelType w:val="multilevel"/>
    <w:tmpl w:val="9B0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26063"/>
    <w:multiLevelType w:val="multilevel"/>
    <w:tmpl w:val="EB6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077E8"/>
    <w:multiLevelType w:val="multilevel"/>
    <w:tmpl w:val="9F52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F0B19"/>
    <w:multiLevelType w:val="multilevel"/>
    <w:tmpl w:val="C86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934E3"/>
    <w:multiLevelType w:val="multilevel"/>
    <w:tmpl w:val="645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92848"/>
    <w:multiLevelType w:val="multilevel"/>
    <w:tmpl w:val="249E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45FDE"/>
    <w:multiLevelType w:val="multilevel"/>
    <w:tmpl w:val="403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1770"/>
    <w:multiLevelType w:val="multilevel"/>
    <w:tmpl w:val="9A62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4258C"/>
    <w:multiLevelType w:val="multilevel"/>
    <w:tmpl w:val="44E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D5B43"/>
    <w:multiLevelType w:val="multilevel"/>
    <w:tmpl w:val="EB04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7568F"/>
    <w:multiLevelType w:val="multilevel"/>
    <w:tmpl w:val="C84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614184">
    <w:abstractNumId w:val="3"/>
  </w:num>
  <w:num w:numId="2" w16cid:durableId="1159426410">
    <w:abstractNumId w:val="2"/>
  </w:num>
  <w:num w:numId="3" w16cid:durableId="1282953165">
    <w:abstractNumId w:val="7"/>
  </w:num>
  <w:num w:numId="4" w16cid:durableId="1934126538">
    <w:abstractNumId w:val="4"/>
  </w:num>
  <w:num w:numId="5" w16cid:durableId="31657008">
    <w:abstractNumId w:val="5"/>
  </w:num>
  <w:num w:numId="6" w16cid:durableId="701394310">
    <w:abstractNumId w:val="9"/>
  </w:num>
  <w:num w:numId="7" w16cid:durableId="1620530597">
    <w:abstractNumId w:val="0"/>
  </w:num>
  <w:num w:numId="8" w16cid:durableId="1464734943">
    <w:abstractNumId w:val="11"/>
  </w:num>
  <w:num w:numId="9" w16cid:durableId="738480772">
    <w:abstractNumId w:val="10"/>
  </w:num>
  <w:num w:numId="10" w16cid:durableId="2129278807">
    <w:abstractNumId w:val="8"/>
  </w:num>
  <w:num w:numId="11" w16cid:durableId="1128822">
    <w:abstractNumId w:val="6"/>
  </w:num>
  <w:num w:numId="12" w16cid:durableId="531000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C8"/>
    <w:rsid w:val="00226750"/>
    <w:rsid w:val="00412BC8"/>
    <w:rsid w:val="00547060"/>
    <w:rsid w:val="00772BB8"/>
    <w:rsid w:val="009777E2"/>
    <w:rsid w:val="00B30DCA"/>
    <w:rsid w:val="00B64427"/>
    <w:rsid w:val="00D9281F"/>
    <w:rsid w:val="00D942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76DB"/>
  <w15:chartTrackingRefBased/>
  <w15:docId w15:val="{809A2FB3-41C7-4244-91F3-AE72DDD1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8286">
      <w:bodyDiv w:val="1"/>
      <w:marLeft w:val="0"/>
      <w:marRight w:val="0"/>
      <w:marTop w:val="0"/>
      <w:marBottom w:val="0"/>
      <w:divBdr>
        <w:top w:val="none" w:sz="0" w:space="0" w:color="auto"/>
        <w:left w:val="none" w:sz="0" w:space="0" w:color="auto"/>
        <w:bottom w:val="none" w:sz="0" w:space="0" w:color="auto"/>
        <w:right w:val="none" w:sz="0" w:space="0" w:color="auto"/>
      </w:divBdr>
    </w:div>
    <w:div w:id="11386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4</cp:revision>
  <dcterms:created xsi:type="dcterms:W3CDTF">2025-05-05T23:52:00Z</dcterms:created>
  <dcterms:modified xsi:type="dcterms:W3CDTF">2025-05-05T23:53:00Z</dcterms:modified>
</cp:coreProperties>
</file>