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ectionLabel"/>
      </w:pPr>
      <w:r>
        <w:t>01  /  HERO</w:t>
      </w:r>
    </w:p>
    <w:p>
      <w:pPr>
        <w:pStyle w:val="Heading1"/>
      </w:pPr>
      <w:r>
        <w:t>BeynePlay — платформа коротких сериалов из Казахстана</w:t>
      </w:r>
    </w:p>
    <w:p>
      <w:r>
        <w:t>Мы объединяем локальный контент, технологическую платформу, дистрибуцию, аналитику и монетизацию в одной экосистеме.</w:t>
      </w:r>
    </w:p>
    <w:p>
      <w:pPr>
        <w:pStyle w:val="Eyebrow"/>
      </w:pPr>
      <w:r>
        <w:t>КОРОТКАЯ ВЕРСИЯ</w:t>
      </w:r>
    </w:p>
    <w:p>
      <w:r>
        <w:t>Локальные истории. Mobile-first формат. Система для создания, проверки спроса и масштабирования контента.</w:t>
      </w:r>
    </w:p>
    <w:p>
      <w:pPr>
        <w:pStyle w:val="Eyebrow"/>
      </w:pPr>
      <w:r>
        <w:t>CTA</w:t>
      </w:r>
    </w:p>
    <w:p>
      <w:pPr>
        <w:pStyle w:val="ListBullet"/>
        <w:spacing w:after="70"/>
        <w:ind w:left="317"/>
      </w:pPr>
      <w:r>
        <w:t>Обсудить партнёрство</w:t>
      </w:r>
    </w:p>
    <w:p>
      <w:pPr>
        <w:pStyle w:val="ListBullet"/>
        <w:spacing w:after="70"/>
        <w:ind w:left="317"/>
      </w:pPr>
      <w:r>
        <w:t>Telegram</w:t>
      </w:r>
    </w:p>
    <w:p>
      <w:pPr>
        <w:pStyle w:val="ListBullet"/>
        <w:spacing w:after="70"/>
        <w:ind w:left="317"/>
      </w:pPr>
      <w:r>
        <w:t>WhatsApp / Email</w:t>
      </w:r>
    </w:p>
    <w:p>
      <w:r>
        <w:br w:type="page"/>
      </w:r>
    </w:p>
    <w:p>
      <w:pPr>
        <w:pStyle w:val="SectionLabel"/>
      </w:pPr>
      <w:r>
        <w:t>02  /  WHY NOW</w:t>
      </w:r>
    </w:p>
    <w:p>
      <w:pPr>
        <w:pStyle w:val="Heading1"/>
      </w:pPr>
      <w:r>
        <w:t>Короткие сериалы превращаются в глобальную категорию развлечений</w:t>
      </w:r>
    </w:p>
    <w:p>
      <w:r>
        <w:t>Microdrama — короткие сериализованные истории, рассчитанные прежде всего на мобильное потребление. Категория быстро растёт и уже формирует отдельный рынок внутри digital entertainment.</w:t>
      </w:r>
    </w:p>
    <w:p>
      <w:pPr>
        <w:pStyle w:val="Eyebrow"/>
      </w:pPr>
      <w:r>
        <w:t>КЛЮЧЕВЫЕ ФАКТЫ</w:t>
      </w:r>
    </w:p>
    <w:p>
      <w:pPr>
        <w:pStyle w:val="Heading2"/>
      </w:pPr>
      <w:r>
        <w:t>$11 млрд</w:t>
      </w:r>
    </w:p>
    <w:p>
      <w:r>
        <w:t>Оценка глобальной выручки microdrama в 2025 году по данным Omdia.</w:t>
      </w:r>
    </w:p>
    <w:p>
      <w:pPr>
        <w:pStyle w:val="Heading2"/>
      </w:pPr>
      <w:r>
        <w:t>$14 млрд</w:t>
      </w:r>
    </w:p>
    <w:p>
      <w:r>
        <w:t>Прогноз глобальной выручки категории к концу 2026 года по данным Omdia.</w:t>
      </w:r>
    </w:p>
    <w:p>
      <w:pPr>
        <w:pStyle w:val="Heading2"/>
      </w:pPr>
      <w:r>
        <w:t>Из ниши в mainstream</w:t>
      </w:r>
    </w:p>
    <w:p>
      <w:r>
        <w:t>Sensor Tower описывает short-drama apps как быстро растущую глобальную mobile-first категорию.</w:t>
      </w:r>
    </w:p>
    <w:p>
      <w:pPr>
        <w:pStyle w:val="Eyebrow"/>
      </w:pPr>
      <w:r>
        <w:t>ИСТОЧНИКИ</w:t>
      </w:r>
    </w:p>
    <w:p>
      <w:hyperlink r:id="rId10">
        <w:r>
          <w:rPr>
            <w:color w:val="7A8500"/>
            <w:u w:val="single"/>
          </w:rPr>
          <w:t>Omdia — Microdramas overtake streamers on mobile engagement (2026)</w:t>
        </w:r>
      </w:hyperlink>
    </w:p>
    <w:p>
      <w:hyperlink r:id="rId11">
        <w:r>
          <w:rPr>
            <w:color w:val="7A8500"/>
            <w:u w:val="single"/>
          </w:rPr>
          <w:t>Sensor Tower — State of Short Drama Apps 2026</w:t>
        </w:r>
      </w:hyperlink>
    </w:p>
    <w:p>
      <w:r>
        <w:br w:type="page"/>
      </w:r>
    </w:p>
    <w:p>
      <w:pPr>
        <w:pStyle w:val="SectionLabel"/>
      </w:pPr>
      <w:r>
        <w:t>03  /  OPPORTUNITY</w:t>
      </w:r>
    </w:p>
    <w:p>
      <w:pPr>
        <w:pStyle w:val="Heading1"/>
      </w:pPr>
      <w:r>
        <w:t>Локальные истории. Глобальный потенциал.</w:t>
      </w:r>
    </w:p>
    <w:p>
      <w:r>
        <w:t>Глобальный формат уже доказал спрос. Наша задача — построить локальную модель вокруг Казахстана: создавать истории, близкие аудитории по языку и культурному контексту, проверять их спрос и масштабировать лучшие проекты.</w:t>
      </w:r>
    </w:p>
    <w:p>
      <w:pPr>
        <w:pStyle w:val="Eyebrow"/>
      </w:pPr>
      <w:r>
        <w:t>НА ЧЁМ СТРОИТСЯ ВОЗМОЖНОСТЬ</w:t>
      </w:r>
    </w:p>
    <w:p>
      <w:pPr>
        <w:pStyle w:val="Heading2"/>
      </w:pPr>
      <w:r>
        <w:t>Локальный контент</w:t>
      </w:r>
    </w:p>
    <w:p>
      <w:r>
        <w:t>Истории, авторы, актёры и IP из региона — не адаптация глобального каталога, а контент, который изначально создаётся для местной аудитории.</w:t>
      </w:r>
    </w:p>
    <w:p>
      <w:pPr>
        <w:pStyle w:val="Heading2"/>
      </w:pPr>
      <w:r>
        <w:t>Mobile-first формат</w:t>
      </w:r>
    </w:p>
    <w:p>
      <w:r>
        <w:t>Короткие вертикальные сериалы, спроектированные под привычное мобильное потребление и быстрый вход в историю.</w:t>
      </w:r>
    </w:p>
    <w:p>
      <w:pPr>
        <w:pStyle w:val="Heading2"/>
      </w:pPr>
      <w:r>
        <w:t>Региональный рост</w:t>
      </w:r>
    </w:p>
    <w:p>
      <w:r>
        <w:t>Казахстан — стартовая площадка. Сильные IP могут дальше локализоваться и масштабироваться в Центральной Азии и на других рынках.</w:t>
      </w:r>
    </w:p>
    <w:p>
      <w:r>
        <w:br w:type="page"/>
      </w:r>
    </w:p>
    <w:p>
      <w:pPr>
        <w:pStyle w:val="SectionLabel"/>
      </w:pPr>
      <w:r>
        <w:t>04  /  WHAT IS BEYNEPLAY</w:t>
      </w:r>
    </w:p>
    <w:p>
      <w:pPr>
        <w:pStyle w:val="Heading1"/>
      </w:pPr>
      <w:r>
        <w:t>BeynePlay — не просто ещё один онлайн-кинотеатр</w:t>
      </w:r>
    </w:p>
    <w:p>
      <w:r>
        <w:t>BeynePlay — это digital-платформа и бизнес-система вокруг коротких сериалов. Мы соединяем производство контента, проверку спроса, просмотр, данные и коммерческую модель в одном цикле.</w:t>
      </w:r>
    </w:p>
    <w:p>
      <w:pPr>
        <w:pStyle w:val="Eyebrow"/>
      </w:pPr>
      <w:r>
        <w:t>ЧТО ДЕЛАЕТ СИСТЕМУ ОТЛИЧИМОЙ</w:t>
      </w:r>
    </w:p>
    <w:p>
      <w:pPr>
        <w:pStyle w:val="ListBullet"/>
        <w:spacing w:after="70"/>
        <w:ind w:left="317"/>
      </w:pPr>
      <w:r>
        <w:t>Контент создаётся и отбирается под short-form поведение, а не переносится из традиционного OTT.</w:t>
      </w:r>
    </w:p>
    <w:p>
      <w:pPr>
        <w:pStyle w:val="ListBullet"/>
        <w:spacing w:after="70"/>
        <w:ind w:left="317"/>
      </w:pPr>
      <w:r>
        <w:t>Спрос можно проверять до масштабного производства через short-form каналы.</w:t>
      </w:r>
    </w:p>
    <w:p>
      <w:pPr>
        <w:pStyle w:val="ListBullet"/>
        <w:spacing w:after="70"/>
        <w:ind w:left="317"/>
      </w:pPr>
      <w:r>
        <w:t>Платформа собирает данные о поведении аудитории и возвращает их в контентный цикл.</w:t>
      </w:r>
    </w:p>
    <w:p>
      <w:pPr>
        <w:pStyle w:val="ListBullet"/>
        <w:spacing w:after="70"/>
        <w:ind w:left="317"/>
      </w:pPr>
      <w:r>
        <w:t>Студии и партнёры получают не только площадку для показа, но и дистрибуцию, аналитику и варианты монетизации.</w:t>
      </w:r>
    </w:p>
    <w:p>
      <w:pPr>
        <w:pStyle w:val="Eyebrow"/>
      </w:pPr>
      <w:r>
        <w:t>КЛЮЧЕВАЯ МЫСЛЬ</w:t>
      </w:r>
    </w:p>
    <w:p>
      <w:r>
        <w:t>Контент → тест спроса → масштабирование → платформа → данные → следующий контентный цикл.</w:t>
      </w:r>
    </w:p>
    <w:p>
      <w:r>
        <w:br w:type="page"/>
      </w:r>
    </w:p>
    <w:p>
      <w:pPr>
        <w:pStyle w:val="SectionLabel"/>
      </w:pPr>
      <w:r>
        <w:t>05  /  HOW THE ECOSYSTEM WORKS</w:t>
      </w:r>
    </w:p>
    <w:p>
      <w:pPr>
        <w:pStyle w:val="Heading1"/>
      </w:pPr>
      <w:r>
        <w:t>Одна система — шесть взаимосвязанных направлений</w:t>
      </w:r>
    </w:p>
    <w:p>
      <w:r>
        <w:t>Вместо большой инфографики на странице лучше показывать направления последовательно — по скроллу или смене состояний. Каждый следующий слой дополняет предыдущий и собирается в BeynePlay как единый цикл.</w:t>
      </w:r>
    </w:p>
    <w:p>
      <w:pPr>
        <w:pStyle w:val="Heading2"/>
      </w:pPr>
      <w:r>
        <w:t>Fast Studio</w:t>
      </w:r>
    </w:p>
    <w:p>
      <w:r>
        <w:t>Быстрое производство локальных коротких сериалов: от идеи и сценария до готового релиза. Цель — сокращать путь от гипотезы до контента, который можно проверить на аудитории.</w:t>
      </w:r>
    </w:p>
    <w:p>
      <w:pPr>
        <w:pStyle w:val="Heading2"/>
      </w:pPr>
      <w:r>
        <w:t>Контент</w:t>
      </w:r>
    </w:p>
    <w:p>
      <w:r>
        <w:t>Собственные IP, локальные истории и партнёрские проекты со студиями, авторами и правообладателями.</w:t>
      </w:r>
    </w:p>
    <w:p>
      <w:pPr>
        <w:pStyle w:val="Heading2"/>
      </w:pPr>
      <w:r>
        <w:t>Платформа</w:t>
      </w:r>
    </w:p>
    <w:p>
      <w:r>
        <w:t>Технологическая среда для просмотра, управления контентом и взаимодействия с аудиторией.</w:t>
      </w:r>
    </w:p>
    <w:p>
      <w:pPr>
        <w:pStyle w:val="Heading2"/>
      </w:pPr>
      <w:r>
        <w:t>Distribution</w:t>
      </w:r>
    </w:p>
    <w:p>
      <w:r>
        <w:t>Проверка и продвижение контента через short-form каналы, затем масштабирование сильных проектов внутри BeynePlay и партнёрской сети.</w:t>
      </w:r>
    </w:p>
    <w:p>
      <w:pPr>
        <w:pStyle w:val="Heading2"/>
      </w:pPr>
      <w:r>
        <w:t>Аналитика</w:t>
      </w:r>
    </w:p>
    <w:p>
      <w:r>
        <w:t>Данные о просмотрах, удержании и реакции аудитории, которые помогают принимать решения по контенту и продвижению.</w:t>
      </w:r>
    </w:p>
    <w:p>
      <w:pPr>
        <w:pStyle w:val="Heading2"/>
      </w:pPr>
      <w:r>
        <w:t>Монетизация</w:t>
      </w:r>
    </w:p>
    <w:p>
      <w:r>
        <w:t>Коммерческие модели для платформы, студий, авторов и партнёров: платный доступ, партнёрские модели, лицензирование и другие форматы, которые будут валидироваться вместе с продуктом.</w:t>
      </w:r>
    </w:p>
    <w:p>
      <w:r>
        <w:br w:type="page"/>
      </w:r>
    </w:p>
    <w:p>
      <w:pPr>
        <w:pStyle w:val="SectionLabel"/>
      </w:pPr>
      <w:r>
        <w:t>06  /  FOR PARTNERS</w:t>
      </w:r>
    </w:p>
    <w:p>
      <w:pPr>
        <w:pStyle w:val="Heading1"/>
      </w:pPr>
      <w:r>
        <w:t>Мы строим платформу вместе с локальной индустрией</w:t>
      </w:r>
    </w:p>
    <w:p>
      <w:r>
        <w:t>BeynePlay создаёт для студий, авторов и правообладателей инфраструктуру, которая помогает не только выпускать контент, но и понимать его аудиторию, распространять его и строить вокруг него устойчивую коммерческую модель.</w:t>
      </w:r>
    </w:p>
    <w:p>
      <w:pPr>
        <w:pStyle w:val="Eyebrow"/>
      </w:pPr>
      <w:r>
        <w:t>ЧТО ПОЛУЧАЕТ ПАРТНЁР</w:t>
      </w:r>
    </w:p>
    <w:p>
      <w:pPr>
        <w:pStyle w:val="ListBullet"/>
        <w:spacing w:after="70"/>
        <w:ind w:left="317"/>
      </w:pPr>
      <w:r>
        <w:t>Дистрибуцию и дополнительный канал выхода к аудитории.</w:t>
      </w:r>
    </w:p>
    <w:p>
      <w:pPr>
        <w:pStyle w:val="ListBullet"/>
        <w:spacing w:after="70"/>
        <w:ind w:left="317"/>
      </w:pPr>
      <w:r>
        <w:t>Продвижение и тестирование спроса на контент.</w:t>
      </w:r>
    </w:p>
    <w:p>
      <w:pPr>
        <w:pStyle w:val="ListBullet"/>
        <w:spacing w:after="70"/>
        <w:ind w:left="317"/>
      </w:pPr>
      <w:r>
        <w:t>Аналитику просмотров, удержания и реакции аудитории.</w:t>
      </w:r>
    </w:p>
    <w:p>
      <w:pPr>
        <w:pStyle w:val="ListBullet"/>
        <w:spacing w:after="70"/>
        <w:ind w:left="317"/>
      </w:pPr>
      <w:r>
        <w:t>Варианты монетизации и коммерческого партнёрства.</w:t>
      </w:r>
    </w:p>
    <w:p>
      <w:pPr>
        <w:pStyle w:val="ListBullet"/>
        <w:spacing w:after="70"/>
        <w:ind w:left="317"/>
      </w:pPr>
      <w:r>
        <w:t>Данные, которые помогают принимать следующие контентные решения.</w:t>
      </w:r>
    </w:p>
    <w:p>
      <w:pPr>
        <w:pStyle w:val="ListBullet"/>
        <w:spacing w:after="70"/>
        <w:ind w:left="317"/>
      </w:pPr>
      <w:r>
        <w:t>Потенциал регионального масштабирования сильных IP.</w:t>
      </w:r>
    </w:p>
    <w:p>
      <w:pPr>
        <w:pStyle w:val="Eyebrow"/>
      </w:pPr>
      <w:r>
        <w:t>CTA</w:t>
      </w:r>
    </w:p>
    <w:p>
      <w:pPr>
        <w:pStyle w:val="ListBullet"/>
        <w:spacing w:after="70"/>
        <w:ind w:left="317"/>
      </w:pPr>
      <w:r>
        <w:t>Обсудить партнёрство</w:t>
      </w:r>
    </w:p>
    <w:p>
      <w:pPr>
        <w:pStyle w:val="ListBullet"/>
        <w:spacing w:after="70"/>
        <w:ind w:left="317"/>
      </w:pPr>
      <w:r>
        <w:t>Telegram / WhatsApp / Email</w:t>
      </w:r>
    </w:p>
    <w:p>
      <w:r>
        <w:br w:type="page"/>
      </w:r>
    </w:p>
    <w:p>
      <w:pPr>
        <w:pStyle w:val="SectionLabel"/>
      </w:pPr>
      <w:r>
        <w:t>07  /  TEAM</w:t>
      </w:r>
    </w:p>
    <w:p>
      <w:pPr>
        <w:pStyle w:val="Heading1"/>
      </w:pPr>
      <w:r>
        <w:t>Команда BeynePlay</w:t>
      </w:r>
    </w:p>
    <w:p>
      <w:pPr>
        <w:pStyle w:val="Heading2"/>
      </w:pPr>
      <w:r>
        <w:t>Индира Абеева</w:t>
      </w:r>
    </w:p>
    <w:p>
      <w:r>
        <w:t>Founder</w:t>
      </w:r>
    </w:p>
    <w:p>
      <w:pPr>
        <w:pStyle w:val="Heading2"/>
      </w:pPr>
      <w:r>
        <w:t>Артём Костин</w:t>
      </w:r>
    </w:p>
    <w:p>
      <w:r>
        <w:t>Co-founder / Product Lead · продукт, дизайн и аналитика</w:t>
      </w:r>
    </w:p>
    <w:p>
      <w:pPr>
        <w:pStyle w:val="Heading2"/>
      </w:pPr>
      <w:r>
        <w:t>Arai Kussainova</w:t>
      </w:r>
    </w:p>
    <w:p>
      <w:pPr/>
      <w:r>
        <w:t>Co-Founder &amp; Creative Director (BeynePlay Studio)</w:t>
      </w:r>
    </w:p>
    <w:p>
      <w:r>
        <w:t>Команда развивает несколько направлений проекта параллельно: технологическую платформу, контент и студийную модель, продукт и дизайн, аналитику, маркетинг и партнёрства.</w:t>
      </w:r>
    </w:p>
    <w:p>
      <w:pPr>
        <w:pStyle w:val="Eyebrow"/>
      </w:pPr>
      <w:r>
        <w:t>ЧТО ВАЖНО ДОНЕСТИ</w:t>
      </w:r>
    </w:p>
    <w:p>
      <w:r>
        <w:t>На этой стадии инвестор и партнёр должны видеть не большую оргструктуру, а понятное распределение ответственности и способность команды закрывать ключевые риски проекта.</w:t>
      </w:r>
    </w:p>
    <w:p>
      <w:r>
        <w:br w:type="page"/>
      </w:r>
    </w:p>
    <w:p>
      <w:pPr>
        <w:pStyle w:val="SectionLabel"/>
      </w:pPr>
      <w:r>
        <w:t>08  /  FAQ</w:t>
      </w:r>
    </w:p>
    <w:p>
      <w:pPr>
        <w:pStyle w:val="Heading1"/>
      </w:pPr>
      <w:r>
        <w:t>Частые вопросы</w:t>
      </w:r>
    </w:p>
    <w:p>
      <w:pPr>
        <w:pStyle w:val="Heading2"/>
      </w:pPr>
      <w:r>
        <w:t>Что именно представляет собой BeynePlay?</w:t>
      </w:r>
    </w:p>
    <w:p>
      <w:r>
        <w:t>BeynePlay — digital-платформа и экосистема вокруг коротких сериалов. Мы объединяем производство, контент, технологию, дистрибуцию, аналитику и монетизацию.</w:t>
      </w:r>
    </w:p>
    <w:p>
      <w:pPr>
        <w:pStyle w:val="Heading2"/>
      </w:pPr>
      <w:r>
        <w:t>Чем BeynePlay отличается от TikTok, YouTube Shorts и онлайн-кинотеатров?</w:t>
      </w:r>
    </w:p>
    <w:p>
      <w:r>
        <w:t>TikTok и Shorts — прежде всего каналы дистрибуции короткого контента, а традиционные OTT-сервисы строятся вокруг длинного видео. BeynePlay сфокусирован на сериализованных коротких историях и полном цикле работы с ними.</w:t>
      </w:r>
    </w:p>
    <w:p>
      <w:pPr>
        <w:pStyle w:val="Heading2"/>
      </w:pPr>
      <w:r>
        <w:t>Почему фокус именно на коротких сериалах?</w:t>
      </w:r>
    </w:p>
    <w:p>
      <w:r>
        <w:t>Потому что short-drama уже сформировалась как быстрорастущая mobile-first категория. Для нас это не просто формат просмотра, а отдельная контентная и коммерческая модель.</w:t>
      </w:r>
    </w:p>
    <w:p>
      <w:pPr>
        <w:pStyle w:val="Heading2"/>
      </w:pPr>
      <w:r>
        <w:t>Почему начинаем с Казахстана?</w:t>
      </w:r>
    </w:p>
    <w:p>
      <w:r>
        <w:t>Здесь у команды есть локальный контекст, понимание аудитории и возможность строить партнёрства с локальной индустрией. Казахстан для нас — стартовый рынок, а не конечная география.</w:t>
      </w:r>
    </w:p>
    <w:p>
      <w:pPr>
        <w:pStyle w:val="Heading2"/>
      </w:pPr>
      <w:r>
        <w:t>Как студии и создатели контента могут работать с BeynePlay?</w:t>
      </w:r>
    </w:p>
    <w:p>
      <w:r>
        <w:t>Мы рассматриваем партнёрства вокруг производства, лицензирования, дистрибуции, аналитики и монетизации. Конкретная модель зависит от проекта, прав на контент и роли партнёра.</w:t>
      </w:r>
    </w:p>
    <w:p>
      <w:pPr>
        <w:pStyle w:val="Heading2"/>
      </w:pPr>
      <w:r>
        <w:t>Как BeynePlay планирует зарабатывать?</w:t>
      </w:r>
    </w:p>
    <w:p>
      <w:r>
        <w:t>Мы рассматриваем несколько моделей: платный доступ к контенту, партнёрские модели, лицензирование и другие форматы. Финальная комбинация будет валидироваться вместе с MVP и контентными тестами.</w:t>
      </w:r>
    </w:p>
    <w:p>
      <w:pPr>
        <w:pStyle w:val="Heading2"/>
      </w:pPr>
      <w:r>
        <w:t>На какой стадии сейчас находится проект?</w:t>
      </w:r>
    </w:p>
    <w:p>
      <w:r>
        <w:t>BeynePlay находится на pre-launch стадии: продукт разрабатывается, параллельно формируются контентный pipeline и первый пул партнёров.</w:t>
      </w:r>
    </w:p>
    <w:p>
      <w:pPr>
        <w:pStyle w:val="Heading2"/>
      </w:pPr>
      <w:r>
        <w:t>Когда планируется запуск MVP?</w:t>
      </w:r>
    </w:p>
    <w:p>
      <w:r>
        <w:t>MVP находится в разработке. Публичную дату запуска мы пока не фиксируем: сначала хотим подтвердить ключевые продуктовые и контентные гипотезы и подготовить первый контентный пул.</w:t>
      </w:r>
    </w:p>
    <w:p>
      <w:pPr>
        <w:pStyle w:val="Heading2"/>
      </w:pPr>
      <w:r>
        <w:t>Планируется ли выход за пределы Казахстана?</w:t>
      </w:r>
    </w:p>
    <w:p>
      <w:r>
        <w:t>Да. Стратегически Казахстан рассматривается как стартовая площадка для дальнейшего регионального масштабирования и экспорта сильных IP.</w:t>
      </w:r>
    </w:p>
    <w:p>
      <w:r>
        <w:br w:type="page"/>
      </w:r>
    </w:p>
    <w:p>
      <w:pPr>
        <w:pStyle w:val="SectionLabel"/>
      </w:pPr>
      <w:r>
        <w:t>08  /  FAQ · ПРОДОЛЖЕНИЕ</w:t>
      </w:r>
    </w:p>
    <w:p>
      <w:pPr>
        <w:pStyle w:val="Heading2"/>
      </w:pPr>
      <w:r>
        <w:t>С какими партнёрами мы хотим работать?</w:t>
      </w:r>
    </w:p>
    <w:p>
      <w:r>
        <w:t>Со студиями, продакшенами, авторами, правообладателями, медиа- и дистрибуционными партнёрами, технологическими компаниями, брендами и другими участниками локальной контентной индустрии.</w:t>
      </w:r>
    </w:p>
    <w:p>
      <w:pPr>
        <w:pStyle w:val="Heading2"/>
      </w:pPr>
      <w:r>
        <w:t>Рассматривает ли BeynePlay инвестиции?</w:t>
      </w:r>
    </w:p>
    <w:p>
      <w:r>
        <w:t>Да, мы открыты к диалогу с инвесторами, которые понимают digital entertainment, контентные платформы или региональные рынки и могут усилить проект не только капиталом, но и экспертизой и сетью.</w:t>
      </w:r>
    </w:p>
    <w:p>
      <w:pPr>
        <w:pStyle w:val="Heading2"/>
      </w:pPr>
      <w:r>
        <w:t>Как связаться с командой?</w:t>
      </w:r>
    </w:p>
    <w:p>
      <w:r>
        <w:t>Через Telegram, WhatsApp или Email. На лендинге контакты должны быть доступны без формы — одним кликом из header, партнёрского блока, FAQ и финального CTA.</w:t>
      </w:r>
    </w:p>
    <w:p>
      <w:r>
        <w:br w:type="page"/>
      </w:r>
    </w:p>
    <w:p>
      <w:pPr>
        <w:pStyle w:val="SectionLabel"/>
      </w:pPr>
      <w:r>
        <w:t>09  /  CONTACT</w:t>
      </w:r>
    </w:p>
    <w:p>
      <w:pPr>
        <w:pStyle w:val="Heading1"/>
      </w:pPr>
      <w:r>
        <w:t>Давайте обсудим, что мы можем построить вместе</w:t>
      </w:r>
    </w:p>
    <w:p>
      <w:r>
        <w:t>Мы открыты к диалогу со студиями, авторами, правообладателями, технологическими и коммерческими партнёрами, а также инвесторами.</w:t>
      </w:r>
    </w:p>
    <w:p>
      <w:pPr>
        <w:pStyle w:val="Eyebrow"/>
      </w:pPr>
      <w:r>
        <w:t>КОНТАКТЫ</w:t>
      </w:r>
    </w:p>
    <w:p>
      <w:pPr>
        <w:pStyle w:val="ListBullet"/>
        <w:spacing w:after="70"/>
        <w:ind w:left="317"/>
      </w:pPr>
      <w:r>
        <w:t>Telegram — [ссылка]</w:t>
      </w:r>
    </w:p>
    <w:p>
      <w:pPr>
        <w:pStyle w:val="ListBullet"/>
        <w:spacing w:after="70"/>
        <w:ind w:left="317"/>
      </w:pPr>
      <w:r>
        <w:t>WhatsApp — [ссылка]</w:t>
      </w:r>
    </w:p>
    <w:p>
      <w:pPr>
        <w:pStyle w:val="ListBullet"/>
        <w:spacing w:after="70"/>
        <w:ind w:left="317"/>
      </w:pPr>
      <w:r>
        <w:t>Email — [адрес]</w:t>
      </w:r>
    </w:p>
    <w:p>
      <w:pPr>
        <w:pStyle w:val="Eyebrow"/>
      </w:pPr>
      <w:r>
        <w:t>ОСНОВНОЙ CTA</w:t>
      </w:r>
    </w:p>
    <w:p>
      <w:r>
        <w:t>Связаться с нами →</w:t>
      </w:r>
    </w:p>
    <w:p>
      <w:pPr>
        <w:spacing w:before="360"/>
      </w:pPr>
      <w:r>
        <w:rPr>
          <w:i/>
          <w:color w:val="73767C"/>
          <w:sz w:val="18"/>
        </w:rPr>
        <w:t>Редакционное правило: не добавлять пользовательские CTA, App Store / Google Play, форму заявки или consumer-features до готовности MVP. Основная аудитория этой версии сайта — партнёры и инвесторы.</w:t>
      </w:r>
    </w:p>
    <w:sectPr w:rsidR="00FC693F" w:rsidRPr="0006063C" w:rsidSect="00034616">
      <w:footerReference w:type="default" r:id="rId9"/>
      <w:pgSz w:w="12240" w:h="15840"/>
      <w:pgMar w:top="1037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Inter" w:hAnsi="Inter"/>
        <w:color w:val="8C8C8C"/>
        <w:sz w:val="16"/>
      </w:rPr>
      <w:t>BeynePlay · Landing content</w:t>
    </w:r>
    <w:r>
      <w:t xml:space="preserve">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Inter" w:hAnsi="Inter" w:eastAsia="Inter"/>
      <w:color w:val="3437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00"/>
      <w:outlineLvl w:val="0"/>
    </w:pPr>
    <w:rPr>
      <w:rFonts w:asciiTheme="majorHAnsi" w:eastAsiaTheme="majorEastAsia" w:hAnsiTheme="majorHAnsi" w:cstheme="majorBidi" w:ascii="Inter" w:hAnsi="Inter" w:eastAsia="Inter"/>
      <w:b w:val="0"/>
      <w:bCs/>
      <w:color w:val="0C0D0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Inter" w:hAnsi="Inter" w:eastAsia="Inter"/>
      <w:b/>
      <w:bCs/>
      <w:color w:val="0C0D0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 w:eastAsia="Inte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Inter" w:hAnsi="Inter" w:eastAsia="Inter"/>
      <w:b w:val="0"/>
      <w:color w:val="0C0D0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 Label"/>
    <w:pPr>
      <w:spacing w:after="240"/>
    </w:pPr>
    <w:rPr>
      <w:rFonts w:ascii="Inter" w:hAnsi="Inter"/>
      <w:b/>
      <w:color w:val="9BAA00"/>
      <w:sz w:val="17"/>
    </w:rPr>
  </w:style>
  <w:style w:type="paragraph" w:customStyle="1" w:styleId="Eyebrow">
    <w:name w:val="Eyebrow"/>
    <w:pPr>
      <w:spacing w:after="80"/>
    </w:pPr>
    <w:rPr>
      <w:rFonts w:ascii="Inter" w:hAnsi="Inter"/>
      <w:color w:val="767A8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omdia.tech.informa.com/pr/2026/feb/microdramas-overtake-streamers-on-mobile-engagement-says-omdia" TargetMode="External"/><Relationship Id="rId11" Type="http://schemas.openxmlformats.org/officeDocument/2006/relationships/hyperlink" Target="https://sensortower.com/report/state-of-short-drama-apps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