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24.png" ContentType="image/png"/>
  <Override PartName="/word/media/image7.png" ContentType="image/png"/>
  <Override PartName="/word/media/image3.png" ContentType="image/png"/>
  <Override PartName="/word/numbering.xml" ContentType="application/vnd.openxmlformats-officedocument.wordprocessingml.numbering+xml"/>
  <Override PartName="/word/media/image17.png" ContentType="image/png"/>
  <Override PartName="/word/media/image4.png" ContentType="image/png"/>
  <Override PartName="/word/media/image5.png" ContentType="image/png"/>
  <Override PartName="/word/media/image13.png" ContentType="image/png"/>
  <Override PartName="/word/media/image26.png" ContentType="image/png"/>
  <Override PartName="/word/media/image21.png" ContentType="image/png"/>
  <Override PartName="/word/media/image6.png" ContentType="image/png"/>
  <Override PartName="/word/media/image1.png" ContentType="image/png"/>
  <Override PartName="/word/fontTable.xml" ContentType="application/vnd.openxmlformats-officedocument.wordprocessingml.fontTable+xml"/>
  <Override PartName="/word/media/image8.png" ContentType="image/png"/>
  <Override PartName="/word/media/image23.png" ContentType="image/png"/>
  <Override PartName="/word/header1.xml" ContentType="application/vnd.openxmlformats-officedocument.wordprocessingml.header+xml"/>
  <Override PartName="/word/media/image11.png" ContentType="image/png"/>
  <Override PartName="/word/media/image2.png" ContentType="image/png"/>
  <Override PartName="/docProps/core.xml" ContentType="application/vnd.openxmlformats-package.core-properties+xml"/>
  <Override PartName="/word/media/image9.png" ContentType="image/png"/>
  <Override PartName="/word/media/image15.png" ContentType="image/png"/>
  <Override PartName="/word/media/image14.png" ContentType="image/png"/>
  <Override PartName="/word/media/image18.png" ContentType="image/png"/>
  <Override PartName="/word/media/image22.png" ContentType="image/png"/>
  <Override PartName="/docProps/app.xml" ContentType="application/vnd.openxmlformats-officedocument.extended-properties+xml"/>
  <Override PartName="/word/media/image20.png" ContentType="image/png"/>
  <Override PartName="/word/settings.xml" ContentType="application/vnd.openxmlformats-officedocument.wordprocessingml.settings+xml"/>
  <Override PartName="/word/media/image19.png" ContentType="image/png"/>
  <Override PartName="/word/media/image16.png" ContentType="image/png"/>
  <Override PartName="/word/media/image12.png" ContentType="image/png"/>
  <Override PartName="/word/media/image27.png" ContentType="image/png"/>
  <Override PartName="/word/document.xml" ContentType="application/vnd.openxmlformats-officedocument.wordprocessingml.document.main+xml"/>
  <Override PartName="/word/media/image25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jc w:val="center"/>
        <w:rPr>
          <w:sz w:val="84"/>
          <w:szCs w:val="84"/>
          <w:rFonts w:ascii="宋体" w:hAnsi="宋体" w:hint="eastAsia"/>
        </w:rPr>
      </w:pPr>
      <w:r>
        <w:rPr>
          <w:sz w:val="84"/>
          <w:szCs w:val="84"/>
          <w:rFonts w:ascii="宋体" w:hAnsi="宋体" w:hint="eastAsia"/>
        </w:rPr>
        <w:t xml:space="preserve">实验报告</w:t>
      </w:r>
      <w:r>
        <w:rPr>
          <w:sz w:val="84"/>
          <w:szCs w:val="84"/>
          <w:rFonts w:ascii="宋体" w:hAnsi="宋体"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tbl>
      <w:tblPr>
        <w:tblW w:w="8804" w:type="dxa"/>
        <w:tblInd w:type="dxa" w:w="-108.000000"/>
        <w:tblLayout w:type="autofit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728.000000"/>
        <w:gridCol w:w="2340.000000"/>
        <w:gridCol w:w="1676.000000"/>
        <w:gridCol w:w="3060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实验名称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7076" w:type="dxa"/>
            <w:gridSpan w:val="3"/>
            <w:vAlign w:val="top"/>
            <w:textDirection w:val="lrTb"/>
          </w:tcPr>
          <w:p>
            <w:pPr>
              <w:pStyle w:val="Normal"/>
              <w:autoSpaceDE w:val="0"/>
              <w:autoSpaceDN w:val="0"/>
              <w:jc w:val="center"/>
              <w:rPr>
                <w:b w:val="1"/>
                <w:color w:val="000000"/>
                <w:sz w:val="36"/>
                <w:szCs w:val="36"/>
                <w:kern w:val="0"/>
                <w:rFonts w:ascii="宋体" w:hint="eastAsia"/>
              </w:rPr>
            </w:pPr>
            <w:r>
              <w:rPr>
                <w:b w:val="1"/>
                <w:color w:val="000000"/>
                <w:sz w:val="36"/>
                <w:rFonts w:ascii="宋体" w:hint="eastAsia"/>
              </w:rPr>
              <w:t xml:space="preserve">实验</w:t>
            </w:r>
            <w:r>
              <w:rPr>
                <w:b w:val="1"/>
                <w:u w:val="none"/>
                <w:color w:val="000000"/>
                <w:sz w:val="36"/>
                <w:rFonts w:ascii="宋体" w:hint="eastAsia"/>
              </w:rPr>
              <w:t xml:space="preserve">二</w:t>
            </w:r>
            <w:r>
              <w:rPr>
                <w:b w:val="1"/>
                <w:color w:val="000000"/>
                <w:sz w:val="36"/>
                <w:szCs w:val="36"/>
                <w:kern w:val="0"/>
                <w:rFonts w:ascii="宋体" w:hint="eastAsia"/>
              </w:rPr>
              <w:t xml:space="preserve">　</w:t>
            </w:r>
            <w:r>
              <w:rPr>
                <w:b w:val="1"/>
                <w:sz w:val="36"/>
                <w:szCs w:val="36"/>
                <w:rFonts w:ascii="宋体" w:hAnsi="宋体" w:hint="eastAsia"/>
              </w:rPr>
              <w:t xml:space="preserve">数据查询和视图操作</w:t>
            </w:r>
            <w:r>
              <w:rPr>
                <w:b w:val="1"/>
                <w:color w:val="000000"/>
                <w:sz w:val="36"/>
                <w:szCs w:val="36"/>
                <w:kern w:val="0"/>
                <w:rFonts w:ascii="宋体"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实验教室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2340" w:type="dxa"/>
            <w:vAlign w:val="top"/>
            <w:textDirection w:val="lrTb"/>
          </w:tcPr>
          <w:p>
            <w:pPr>
              <w:pStyle w:val="Normal"/>
              <w:jc w:val="center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丹青楼9</w:t>
            </w:r>
            <w:r>
              <w:rPr>
                <w:sz w:val="32"/>
                <w:szCs w:val="32"/>
              </w:rPr>
              <w:t xml:space="preserve">0</w:t>
            </w: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9</w:t>
            </w:r>
            <w:r>
              <w:rPr>
                <w:sz w:val="32"/>
                <w:lang w:val="en-US" w:eastAsia="zh-CN"/>
                <w:szCs w:val="32"/>
                <w:rFonts w:eastAsia="宋体" w:hint="eastAsia"/>
              </w:rPr>
            </w:r>
          </w:p>
        </w:tc>
        <w:tc>
          <w:tcPr>
            <w:tcW w:w="1676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实验日期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3060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 20</w:t>
            </w:r>
            <w:r>
              <w:rPr>
                <w:sz w:val="32"/>
                <w:szCs w:val="32"/>
              </w:rPr>
              <w:t xml:space="preserve">2</w:t>
            </w: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4</w:t>
            </w:r>
            <w:r>
              <w:rPr>
                <w:sz w:val="32"/>
                <w:szCs w:val="32"/>
                <w:rFonts w:hint="eastAsia"/>
              </w:rPr>
              <w:t xml:space="preserve">年4月</w:t>
            </w: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25</w:t>
            </w:r>
            <w:r>
              <w:rPr>
                <w:sz w:val="32"/>
                <w:szCs w:val="32"/>
                <w:rFonts w:hint="eastAsia"/>
              </w:rPr>
              <w:t xml:space="preserve">日</w:t>
            </w:r>
            <w:r>
              <w:rPr>
                <w:sz w:val="32"/>
                <w:szCs w:val="32"/>
                <w:rFonts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学    号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2340" w:type="dxa"/>
            <w:vAlign w:val="top"/>
            <w:textDirection w:val="lrTb"/>
          </w:tcPr>
          <w:p>
            <w:pPr>
              <w:pStyle w:val="Normal"/>
              <w:rPr>
                <w:sz w:val="32"/>
                <w:lang w:val="en-US" w:eastAsia="zh-CN"/>
                <w:szCs w:val="32"/>
                <w:rFonts w:hint="eastAsia"/>
              </w:rPr>
            </w:pP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2022222064</w:t>
            </w:r>
            <w:r>
              <w:rPr>
                <w:sz w:val="32"/>
                <w:lang w:val="en-US" w:eastAsia="zh-CN"/>
                <w:szCs w:val="32"/>
                <w:rFonts w:eastAsia="宋体"/>
              </w:rPr>
            </w:r>
          </w:p>
        </w:tc>
        <w:tc>
          <w:tcPr>
            <w:tcW w:w="1676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姓    名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3060" w:type="dxa"/>
            <w:vAlign w:val="top"/>
            <w:textDirection w:val="lrTb"/>
          </w:tcPr>
          <w:p>
            <w:pPr>
              <w:pStyle w:val="Normal"/>
              <w:rPr>
                <w:sz w:val="32"/>
                <w:lang w:val="en-US" w:eastAsia="zh-CN"/>
                <w:szCs w:val="32"/>
                <w:rFonts w:hint="eastAsia"/>
              </w:rPr>
            </w:pP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张可心</w:t>
            </w:r>
            <w:r>
              <w:rPr>
                <w:sz w:val="32"/>
                <w:lang w:val="en-US" w:eastAsia="zh-CN"/>
                <w:szCs w:val="32"/>
                <w:rFonts w:eastAsia="宋体"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专业班级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7076" w:type="dxa"/>
            <w:gridSpan w:val="3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计算机科学与技术20</w:t>
            </w:r>
            <w:r>
              <w:rPr>
                <w:sz w:val="32"/>
                <w:szCs w:val="32"/>
              </w:rPr>
              <w:t xml:space="preserve">2</w:t>
            </w: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2</w:t>
            </w:r>
            <w:r>
              <w:rPr>
                <w:sz w:val="32"/>
                <w:szCs w:val="32"/>
                <w:rFonts w:hint="eastAsia"/>
              </w:rPr>
              <w:t xml:space="preserve">级 </w:t>
            </w:r>
            <w:r>
              <w:rPr>
                <w:sz w:val="32"/>
                <w:lang w:val="en-US" w:eastAsia="zh-CN"/>
                <w:szCs w:val="32"/>
                <w:rFonts w:hint="eastAsia"/>
              </w:rPr>
              <w:t xml:space="preserve">4</w:t>
            </w:r>
            <w:r>
              <w:rPr>
                <w:sz w:val="32"/>
                <w:szCs w:val="32"/>
                <w:rFonts w:hint="eastAsia"/>
              </w:rPr>
              <w:t xml:space="preserve">班</w:t>
            </w:r>
            <w:r>
              <w:rPr>
                <w:sz w:val="32"/>
                <w:szCs w:val="32"/>
                <w:rFonts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28" w:type="dxa"/>
            <w:vAlign w:val="top"/>
            <w:textDirection w:val="lrTb"/>
          </w:tcPr>
          <w:p>
            <w:pPr>
              <w:pStyle w:val="Normal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指导教师</w:t>
            </w:r>
            <w:r>
              <w:rPr>
                <w:sz w:val="32"/>
                <w:szCs w:val="32"/>
                <w:rFonts w:hint="eastAsia"/>
              </w:rPr>
            </w:r>
          </w:p>
        </w:tc>
        <w:tc>
          <w:tcPr>
            <w:tcW w:w="7076" w:type="dxa"/>
            <w:gridSpan w:val="3"/>
            <w:vAlign w:val="top"/>
            <w:textDirection w:val="lrTb"/>
          </w:tcPr>
          <w:p>
            <w:pPr>
              <w:pStyle w:val="Normal"/>
              <w:ind w:firstLine="2400" w:firstLineChars="750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李瑞改</w:t>
            </w:r>
            <w:r>
              <w:rPr>
                <w:sz w:val="32"/>
                <w:szCs w:val="32"/>
                <w:rFonts w:hint="eastAsia"/>
              </w:rPr>
            </w:r>
          </w:p>
        </w:tc>
      </w:tr>
    </w:tbl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</w:r>
    </w:p>
    <w:p>
      <w:pPr>
        <w:pStyle w:val="Normal"/>
        <w:jc w:val="center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  <w:t xml:space="preserve">东北林业大学</w:t>
      </w:r>
      <w:r>
        <w:rPr>
          <w:sz w:val="36"/>
          <w:szCs w:val="36"/>
          <w:rFonts w:hint="eastAsia"/>
        </w:rPr>
      </w:r>
    </w:p>
    <w:p>
      <w:pPr>
        <w:pStyle w:val="Normal"/>
        <w:jc w:val="center"/>
        <w:rPr>
          <w:sz w:val="36"/>
          <w:szCs w:val="36"/>
          <w:rFonts w:hint="eastAsia"/>
        </w:rPr>
      </w:pPr>
      <w:r>
        <w:rPr>
          <w:sz w:val="36"/>
          <w:szCs w:val="36"/>
          <w:rFonts w:hint="eastAsia"/>
        </w:rPr>
        <w:t xml:space="preserve">信息与计算机科学技术实验中心</w:t>
      </w:r>
      <w:r>
        <w:rPr>
          <w:sz w:val="36"/>
          <w:szCs w:val="36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p>
      <w:pPr>
        <w:pStyle w:val="Normal"/>
        <w:rPr>
          <w:rFonts w:hint="eastAsia"/>
        </w:rPr>
      </w:pPr>
      <w:r>
        <w:rPr>
          <w:rFonts w:hint="eastAsia"/>
        </w:rPr>
      </w:r>
    </w:p>
    <w:tbl>
      <w:tblPr>
        <w:tblW w:w="0" w:type="auto"/>
        <w:tblInd w:type="dxa" w:w="-108.000000"/>
        <w:tblLayout w:type="autofit"/>
        <w:tblpPr w:leftFromText="180" w:rightFromText="180" w:vertAnchor="text" w:horzAnchor="margin" w:tblpXSpec="right" w:tblpY="2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8522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28" w:hRule="atLeast"/>
        </w:trPr>
        <w:tc>
          <w:tcPr>
            <w:tcW w:w="8522" w:type="dxa"/>
            <w:vAlign w:val="top"/>
            <w:textDirection w:val="lrTb"/>
          </w:tcPr>
          <w:p>
            <w:pPr>
              <w:pStyle w:val="Normal"/>
              <w:framePr w:hAnchor="page" w:vAnchor="page" w:xAlign="right" w:y="2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一、实验目的</w:t>
            </w:r>
            <w:r>
              <w:rPr>
                <w:sz w:val="28"/>
                <w:szCs w:val="28"/>
                <w:rFonts w:hint="eastAsia"/>
              </w:rPr>
            </w:r>
          </w:p>
          <w:p>
            <w:pPr>
              <w:pStyle w:val="Normal"/>
              <w:jc w:val="start"/>
              <w:framePr w:hAnchor="page" w:vAnchor="page" w:xAlign="right" w:y="2"/>
              <w:rPr>
                <w:sz w:val="30"/>
                <w:szCs w:val="30"/>
                <w:rFonts w:ascii="宋体" w:hAnsi="宋体" w:hint="eastAsia"/>
              </w:rPr>
            </w:pPr>
            <w:r>
              <w:rPr>
                <w:sz w:val="30"/>
                <w:szCs w:val="30"/>
                <w:rFonts w:ascii="宋体" w:hAnsi="宋体" w:hint="eastAsia"/>
              </w:rPr>
              <w:t xml:space="preserve">（1）熟悉数据库的交互式SQL工具；</w:t>
            </w:r>
            <w:r>
              <w:rPr>
                <w:sz w:val="30"/>
                <w:szCs w:val="30"/>
                <w:rFonts w:ascii="宋体" w:hAnsi="宋体"/>
              </w:rPr>
            </w:r>
          </w:p>
          <w:p>
            <w:pPr>
              <w:pStyle w:val="Normal"/>
              <w:jc w:val="start"/>
              <w:framePr w:hAnchor="page" w:vAnchor="page" w:xAlign="right" w:y="2"/>
              <w:rPr>
                <w:sz w:val="30"/>
                <w:szCs w:val="30"/>
                <w:rFonts w:ascii="宋体" w:hAnsi="宋体" w:hint="eastAsia"/>
              </w:rPr>
            </w:pPr>
            <w:r>
              <w:rPr>
                <w:sz w:val="30"/>
                <w:szCs w:val="30"/>
                <w:rFonts w:ascii="宋体" w:hAnsi="宋体" w:hint="eastAsia"/>
              </w:rPr>
              <w:t xml:space="preserve">（2）通过本实验能够熟练应用sql语言进行基本表和索引的定义，能够对表的结构进行修改和删除，并通过数据更新命令输入相应的数据。</w:t>
            </w:r>
            <w:r>
              <w:rPr>
                <w:sz w:val="30"/>
                <w:szCs w:val="30"/>
                <w:rFonts w:ascii="宋体" w:hAnsi="宋体"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99" w:hRule="atLeast"/>
        </w:trPr>
        <w:tc>
          <w:tcPr>
            <w:tcW w:w="8522" w:type="dxa"/>
            <w:vAlign w:val="top"/>
            <w:textDirection w:val="lrTb"/>
          </w:tcPr>
          <w:p>
            <w:pPr>
              <w:pStyle w:val="Normal"/>
              <w:framePr w:hAnchor="page" w:vAnchor="page" w:xAlign="right" w:y="2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二、</w:t>
            </w:r>
            <w:r>
              <w:rPr>
                <w:sz w:val="28"/>
                <w:szCs w:val="28"/>
                <w:rFonts w:hint="eastAsia"/>
              </w:rPr>
              <w:t xml:space="preserve">实验</w:t>
            </w:r>
            <w:r>
              <w:rPr>
                <w:sz w:val="32"/>
                <w:szCs w:val="32"/>
                <w:rFonts w:hint="eastAsia"/>
              </w:rPr>
              <w:t xml:space="preserve">环境</w:t>
            </w:r>
            <w:r>
              <w:rPr>
                <w:sz w:val="32"/>
                <w:szCs w:val="32"/>
                <w:rFonts w:hint="eastAsia"/>
              </w:rPr>
            </w:r>
          </w:p>
          <w:p>
            <w:pPr>
              <w:pStyle w:val="Normal"/>
              <w:jc w:val="start"/>
              <w:spacing w:line="360" w:lineRule="auto"/>
              <w:ind w:firstLine="640" w:firstLineChars="200"/>
              <w:framePr w:hAnchor="page" w:vAnchor="page" w:xAlign="right" w:y="2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计算机</w:t>
            </w:r>
            <w:r>
              <w:rPr>
                <w:sz w:val="32"/>
                <w:szCs w:val="32"/>
                <w:rFonts w:hint="eastAsia"/>
              </w:rPr>
            </w:r>
          </w:p>
          <w:p>
            <w:pPr>
              <w:pStyle w:val="Normal"/>
              <w:jc w:val="start"/>
              <w:spacing w:line="360" w:lineRule="auto"/>
              <w:ind w:firstLine="640" w:firstLineChars="200"/>
              <w:framePr w:hAnchor="page" w:vAnchor="page" w:xAlign="right" w:y="2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windows7操作系统，</w:t>
            </w:r>
            <w:r>
              <w:rPr>
                <w:sz w:val="32"/>
                <w:szCs w:val="32"/>
                <w:rFonts w:hint="eastAsia"/>
              </w:rPr>
            </w:r>
          </w:p>
          <w:p>
            <w:pPr>
              <w:pStyle w:val="Normal"/>
              <w:jc w:val="start"/>
              <w:spacing w:line="360" w:lineRule="auto"/>
              <w:ind w:firstLine="640" w:firstLineChars="200"/>
              <w:framePr w:hAnchor="page" w:vAnchor="page" w:xAlign="right" w:y="2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  <w:t xml:space="preserve">Oracle 11g， SQL Developer</w:t>
            </w:r>
            <w:r>
              <w:rPr>
                <w:sz w:val="32"/>
                <w:szCs w:val="32"/>
                <w:rFonts w:hint="eastAsia"/>
              </w:rPr>
            </w:r>
          </w:p>
          <w:p>
            <w:pPr>
              <w:pStyle w:val="Normal"/>
              <w:jc w:val="start"/>
              <w:ind w:firstLine="640" w:firstLineChars="200"/>
              <w:framePr w:hAnchor="page" w:vAnchor="page" w:xAlign="right" w:y="2"/>
              <w:rPr>
                <w:sz w:val="32"/>
                <w:szCs w:val="32"/>
                <w:rFonts w:hint="eastAsia"/>
              </w:rPr>
            </w:pPr>
            <w:r>
              <w:rPr>
                <w:sz w:val="32"/>
                <w:szCs w:val="32"/>
                <w:rFonts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984" w:hRule="atLeast"/>
        </w:trPr>
        <w:tc>
          <w:tcPr>
            <w:tcW w:w="8522" w:type="dxa"/>
            <w:vAlign w:val="top"/>
            <w:textDirection w:val="lrTb"/>
          </w:tcPr>
          <w:p>
            <w:pPr>
              <w:pStyle w:val="Normal"/>
              <w:framePr w:hAnchor="page" w:vAnchor="page" w:xAlign="right" w:y="2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三、实验内容及结果</w:t>
            </w:r>
            <w:r>
              <w:rPr>
                <w:sz w:val="28"/>
                <w:szCs w:val="28"/>
                <w:rFonts w:hint="eastAsia"/>
              </w:rPr>
            </w:r>
          </w:p>
          <w:p>
            <w:pPr>
              <w:pStyle w:val="Normal"/>
              <w:autoSpaceDE w:val="0"/>
              <w:autoSpaceDN w:val="0"/>
              <w:jc w:val="start"/>
              <w:spacing w:line="360" w:lineRule="auto"/>
              <w:framePr w:hAnchor="page" w:vAnchor="page" w:xAlign="right" w:y="2"/>
              <w:rPr>
                <w:b w:val="1"/>
                <w:szCs w:val="21"/>
                <w:kern w:val="0"/>
                <w:bCs/>
                <w:rFonts w:ascii="宋体" w:hAnsi="宋体" w:hint="eastAsia"/>
              </w:rPr>
            </w:pPr>
            <w:r>
              <w:rPr>
                <w:b w:val="1"/>
                <w:szCs w:val="21"/>
                <w:kern w:val="0"/>
                <w:bCs/>
                <w:rFonts w:ascii="宋体" w:hAnsi="宋体" w:hint="eastAsia"/>
              </w:rPr>
              <w:t xml:space="preserve">（一）包括排序、分组的单表查询</w:t>
            </w:r>
            <w:r>
              <w:rPr>
                <w:b w:val="1"/>
                <w:szCs w:val="21"/>
                <w:kern w:val="0"/>
                <w:bCs/>
                <w:rFonts w:ascii="宋体" w:hAnsi="宋体"/>
              </w:rPr>
            </w:r>
          </w:p>
          <w:p>
            <w:pPr>
              <w:pStyle w:val="Normal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（1）求数学系学生的学号和姓名。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077260" cy="2029396"/>
                  <wp:docPr id="1" name="_x0000_i205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60" cy="202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求选修了课程的学生学号。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468880" cy="2130488"/>
                  <wp:docPr id="2" name="_x0000_i205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213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求选修课程号为‘2’的学生号和成绩，并要求对查询结果按成绩的降序排列，如果成绩相同按学号的升序排列。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768003" cy="2034654"/>
                  <wp:docPr id="3" name="_x0000_i205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03" cy="203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求选修课程号为</w:t>
            </w:r>
            <w:r>
              <w:rPr>
                <w:szCs w:val="21"/>
              </w:rPr>
              <w:t xml:space="preserve">’</w:t>
            </w:r>
            <w:r>
              <w:rPr>
                <w:szCs w:val="21"/>
                <w:rFonts w:hint="eastAsia"/>
              </w:rPr>
              <w:t xml:space="preserve">2</w:t>
            </w:r>
            <w:r>
              <w:rPr>
                <w:szCs w:val="21"/>
              </w:rPr>
              <w:t xml:space="preserve">’</w:t>
            </w:r>
            <w:r>
              <w:rPr>
                <w:szCs w:val="21"/>
                <w:rFonts w:hint="eastAsia"/>
              </w:rPr>
              <w:t xml:space="preserve">且成绩在80～90之间的学生学号和成绩，并将成绩乘以0.8输出。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846692" cy="1936064"/>
                  <wp:docPr id="4" name="_x0000_i205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2" cy="19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求数学系或计算机系姓张的学生的信息。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831477" cy="1552016"/>
                  <wp:docPr id="5" name="_x0000_i205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77" cy="155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求缺少了成绩的学生的学号和课程号。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761005" cy="2277656"/>
                  <wp:docPr id="6" name="_x0000_i205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05" cy="227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查询各个课程号与相应的选课人数。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507538" cy="2702026"/>
                  <wp:docPr id="7" name="_x0000_i205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538" cy="270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autoSpaceDE w:val="0"/>
              <w:autoSpaceDN w:val="0"/>
              <w:jc w:val="start"/>
              <w:spacing w:line="360" w:lineRule="auto"/>
              <w:framePr w:hAnchor="page" w:vAnchor="page" w:xAlign="right" w:y="2"/>
              <w:rPr>
                <w:b w:val="1"/>
                <w:szCs w:val="21"/>
                <w:rFonts w:ascii="宋体" w:hAnsi="宋体" w:hint="eastAsia"/>
              </w:rPr>
            </w:pPr>
            <w:r>
              <w:rPr>
                <w:b w:val="1"/>
                <w:szCs w:val="21"/>
                <w:rFonts w:ascii="宋体" w:hAnsi="宋体" w:hint="eastAsia"/>
              </w:rPr>
              <w:t xml:space="preserve">（二）多表连接查询</w:t>
            </w:r>
            <w:r>
              <w:rPr>
                <w:b w:val="1"/>
                <w:szCs w:val="21"/>
                <w:rFonts w:ascii="宋体" w:hAnsi="宋体"/>
              </w:rPr>
            </w:r>
          </w:p>
          <w:p>
            <w:pPr>
              <w:pStyle w:val="Normal"/>
              <w:tabs>
                <w:tab w:val="left" w:pos="900"/>
              </w:tabs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（1）查询每个学生的情况以及他所选修的课程。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tabs>
                <w:tab w:val="left" w:pos="900"/>
              </w:tabs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514536" cy="2721610"/>
                  <wp:docPr id="8" name="_x0000_i205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536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求学生的学号、姓名、选修的课程及成绩。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628900" cy="2804731"/>
                  <wp:docPr id="9" name="_x0000_i205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80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求选修课程号为‘1’且成绩在90分以上的学生学号、姓名和成绩。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826448" cy="2139302"/>
                  <wp:docPr id="10" name="_x0000_i205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448" cy="213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查询每一门课程的间接先行课。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702585" cy="2819996"/>
                  <wp:docPr id="11" name="_x0000_i206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85" cy="281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查询与</w:t>
            </w:r>
            <w:r>
              <w:rPr>
                <w:szCs w:val="21"/>
              </w:rPr>
              <w:t xml:space="preserve">’</w:t>
            </w:r>
            <w:r>
              <w:rPr>
                <w:szCs w:val="21"/>
                <w:rFonts w:hint="eastAsia"/>
              </w:rPr>
              <w:t xml:space="preserve">刘晨</w:t>
            </w:r>
            <w:r>
              <w:rPr>
                <w:szCs w:val="21"/>
              </w:rPr>
              <w:t xml:space="preserve">’</w:t>
            </w:r>
            <w:r>
              <w:rPr>
                <w:szCs w:val="21"/>
                <w:rFonts w:hint="eastAsia"/>
              </w:rPr>
              <w:t xml:space="preserve">在同一个系学习的学生。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873260" cy="2621242"/>
                  <wp:docPr id="12" name="_x0000_i206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260" cy="262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查询选修了课程名为‘数据结构’的学生学号和姓名。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908287" cy="1903666"/>
                  <wp:docPr id="13" name="_x0000_i206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287" cy="190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查询平均成绩在65分以上的学生学号和平均成绩。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973032" cy="2270150"/>
                  <wp:docPr id="14" name="_x0000_i206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32" cy="22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900"/>
              </w:tabs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查询选修了1门以上课程的学生的学号。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900"/>
              </w:tabs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196388" cy="2787764"/>
                  <wp:docPr id="15" name="_x0000_i206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88" cy="278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autoSpaceDE w:val="0"/>
              <w:autoSpaceDN w:val="0"/>
              <w:jc w:val="start"/>
              <w:spacing w:line="360" w:lineRule="auto"/>
              <w:framePr w:hAnchor="page" w:vAnchor="page" w:xAlign="right" w:y="2"/>
              <w:rPr>
                <w:b w:val="1"/>
                <w:szCs w:val="21"/>
                <w:rFonts w:ascii="宋体" w:hAnsi="宋体" w:hint="eastAsia"/>
              </w:rPr>
            </w:pPr>
            <w:r>
              <w:rPr>
                <w:b w:val="1"/>
                <w:szCs w:val="21"/>
                <w:rFonts w:ascii="宋体" w:hAnsi="宋体" w:hint="eastAsia"/>
              </w:rPr>
              <w:t xml:space="preserve">（三） 嵌套</w:t>
            </w:r>
            <w:r>
              <w:rPr>
                <w:b w:val="1"/>
                <w:szCs w:val="21"/>
                <w:kern w:val="0"/>
                <w:bCs/>
                <w:rFonts w:ascii="宋体" w:hAnsi="宋体" w:hint="eastAsia"/>
              </w:rPr>
              <w:t xml:space="preserve">查询</w:t>
            </w:r>
            <w:r>
              <w:rPr>
                <w:b w:val="1"/>
                <w:szCs w:val="21"/>
                <w:kern w:val="0"/>
                <w:bCs/>
                <w:rFonts w:ascii="宋体" w:hAnsi="宋体"/>
              </w:rPr>
            </w:r>
          </w:p>
          <w:p>
            <w:pPr>
              <w:pStyle w:val="Normal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（1）求选修了信息管理与信息系统的学号和姓名。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413226" cy="1955698"/>
                  <wp:docPr id="16" name="_x0000_i206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226" cy="195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查询与刘晨在同一个系学习的学生。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196069" cy="2423134"/>
                  <wp:docPr id="17" name="_x0000_i206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69" cy="24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求没有选修3号课程的学生姓名。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908833" cy="2787573"/>
                  <wp:docPr id="18" name="_x0000_i206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833" cy="278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求选修课程超过2门的学生的学号和姓名。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2766783" cy="2621242"/>
                  <wp:docPr id="19" name="_x0000_i206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783" cy="262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查询选修了全部课程的学生姓名。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085490" cy="1884019"/>
                  <wp:docPr id="20" name="_x0000_i206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490" cy="188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3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求至少选修了学号为“2002151202”的学生所选修全部课程的学生学号和姓名。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155213" cy="2131174"/>
                  <wp:docPr id="21" name="_x0000_i207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213" cy="213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autoSpaceDE w:val="0"/>
              <w:autoSpaceDN w:val="0"/>
              <w:jc w:val="start"/>
              <w:spacing w:line="360" w:lineRule="auto"/>
              <w:framePr w:hAnchor="page" w:vAnchor="page" w:xAlign="right" w:y="2"/>
              <w:rPr>
                <w:b w:val="1"/>
                <w:szCs w:val="21"/>
                <w:rFonts w:ascii="宋体" w:hAnsi="宋体" w:hint="eastAsia"/>
              </w:rPr>
            </w:pPr>
            <w:r>
              <w:rPr>
                <w:b w:val="1"/>
                <w:szCs w:val="21"/>
                <w:rFonts w:ascii="宋体" w:hAnsi="宋体" w:hint="eastAsia"/>
              </w:rPr>
              <w:t xml:space="preserve">（四） 视图</w:t>
            </w:r>
            <w:r>
              <w:rPr>
                <w:b w:val="1"/>
                <w:szCs w:val="21"/>
                <w:rFonts w:ascii="宋体" w:hAnsi="宋体"/>
              </w:rPr>
            </w:r>
          </w:p>
          <w:p>
            <w:pPr>
              <w:pStyle w:val="Normal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（1）</w:t>
            </w:r>
            <w:r>
              <w:rPr>
                <w:szCs w:val="21"/>
                <w:rFonts w:hAnsi="Courier New" w:hint="eastAsia"/>
              </w:rPr>
              <w:t xml:space="preserve">建</w:t>
            </w:r>
            <w:r>
              <w:rPr>
                <w:szCs w:val="21"/>
                <w:rFonts w:hint="eastAsia"/>
              </w:rPr>
              <w:t xml:space="preserve">立计算机系学生的视图。并查询此视图，观察结果。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283610" cy="1701266"/>
                  <wp:docPr id="22" name="_x0000_i207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610" cy="170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4"/>
              </w:numPr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（在视图上建立）建立计算机系选修了</w:t>
            </w:r>
            <w:r>
              <w:rPr>
                <w:szCs w:val="21"/>
              </w:rPr>
              <w:t xml:space="preserve">1</w:t>
            </w:r>
            <w:r>
              <w:rPr>
                <w:szCs w:val="21"/>
                <w:rFonts w:hint="eastAsia"/>
              </w:rPr>
              <w:t xml:space="preserve">号课程的学生的视图。查询此视图，并观察结果。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332416" cy="2138705"/>
                  <wp:docPr id="23" name="_x0000_i207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16" cy="21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4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将学生的学号及其平均成绩定义为一个视图。查询此视图，观察结果。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346399" cy="2232634"/>
                  <wp:docPr id="24" name="_x0000_i207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399" cy="223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4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将</w:t>
            </w:r>
            <w:r>
              <w:rPr>
                <w:szCs w:val="21"/>
              </w:rPr>
              <w:t xml:space="preserve">Student</w:t>
            </w:r>
            <w:r>
              <w:rPr>
                <w:szCs w:val="21"/>
                <w:rFonts w:hint="eastAsia"/>
              </w:rPr>
              <w:t xml:space="preserve">表中所有女生记录定义为一个视图F_stu（sno，sname，sdept，sex），并要求通过该视图更新数据时必须满足视图定义条件。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354641" cy="2178710"/>
                  <wp:docPr id="25" name="_x0000_i207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641" cy="21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4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对4中的视图进行insert操作，将sno为2002151209，sname为‘张小娜’，sdept为‘数学系’插入视图中，结果如何？ 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719906" cy="2259279"/>
                  <wp:docPr id="26" name="_x0000_i207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06" cy="225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numPr>
                <w:ilvl w:val="0"/>
                <w:numId w:val="4"/>
              </w:numPr>
              <w:ind w:firstLine="0" w:firstLineChars="0" w:left="0" w:leftChars="0"/>
              <w:framePr w:hAnchor="page" w:vAnchor="page" w:xAlign="right" w:y="2"/>
              <w:rPr>
                <w:szCs w:val="21"/>
                <w:rFonts w:hint="eastAsia"/>
              </w:rPr>
            </w:pPr>
            <w:r>
              <w:rPr>
                <w:szCs w:val="21"/>
                <w:rFonts w:hint="eastAsia"/>
              </w:rPr>
              <w:t xml:space="preserve">对4中的视图进行insert操作，将sno为2002151209，sname为‘张小娜’，sdept为‘数学系’,sex为‘女’插入视图中，结果如何？</w:t>
            </w:r>
            <w:r>
              <w:rPr>
                <w:szCs w:val="21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Chars="0"/>
              <w:framePr w:hAnchor="page" w:vAnchor="page" w:xAlign="right" w:y="2"/>
              <w:rPr>
                <w:lang w:eastAsia="zh-CN"/>
                <w:szCs w:val="21"/>
                <w:rFonts w:eastAsia="宋体" w:hint="eastAsia"/>
              </w:rPr>
            </w:pPr>
            <w:r>
              <w:rPr>
                <w:lang w:eastAsia="zh-CN"/>
                <w:szCs w:val="21"/>
                <w:rFonts w:eastAsia="宋体" w:hint="eastAsia"/>
              </w:rPr>
              <w:drawing>
                <wp:inline distT="0" distB="0" distL="0" distR="0">
                  <wp:extent cx="3570058" cy="2137384"/>
                  <wp:docPr id="27" name="_x0000_i207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058" cy="213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  <w:szCs w:val="21"/>
                <w:rFonts w:eastAsia="宋体" w:hint="eastAsia"/>
              </w:rPr>
            </w:r>
          </w:p>
          <w:p>
            <w:pPr>
              <w:pStyle w:val="Normal"/>
              <w:widowControl w:val="1"/>
              <w:jc w:val="start"/>
              <w:widowControl/>
              <w:numPr>
                <w:ilvl w:val="0"/>
                <w:numId w:val="4"/>
              </w:numPr>
              <w:spacing w:line="360" w:lineRule="auto"/>
              <w:ind w:firstLine="0" w:firstLineChars="0" w:left="0" w:leftChars="0"/>
              <w:framePr w:hAnchor="page" w:vAnchor="page" w:xAlign="right" w:y="2"/>
              <w:rPr>
                <w:szCs w:val="21"/>
                <w:rFonts w:hAnsi="Courier New" w:hint="eastAsia"/>
              </w:rPr>
            </w:pPr>
            <w:r>
              <w:rPr>
                <w:szCs w:val="21"/>
                <w:rFonts w:hAnsi="Courier New" w:hint="eastAsia"/>
              </w:rPr>
              <w:t xml:space="preserve">第5、6题的执行结果有什么区别？为什么？</w:t>
            </w:r>
            <w:r>
              <w:rPr>
                <w:szCs w:val="21"/>
                <w:rFonts w:hAnsi="Courier New" w:hint="eastAsia"/>
              </w:rPr>
            </w:r>
          </w:p>
          <w:p>
            <w:pPr>
              <w:pStyle w:val="Normal"/>
              <w:widowControl w:val="1"/>
              <w:jc w:val="start"/>
              <w:widowControl/>
              <w:numPr>
                <w:ilvl w:val="0"/>
                <w:numId w:val="0"/>
              </w:numPr>
              <w:spacing w:line="360" w:lineRule="auto"/>
              <w:ind w:leftChars="0"/>
              <w:framePr w:hAnchor="page" w:vAnchor="page" w:xAlign="right" w:y="2"/>
              <w:rPr>
                <w:lang w:val="en-US" w:eastAsia="zh-CN"/>
                <w:szCs w:val="21"/>
                <w:rFonts w:hAnsi="Courier New" w:hint="eastAsia"/>
              </w:rPr>
            </w:pPr>
            <w:r>
              <w:rPr>
                <w:lang w:val="en-US" w:eastAsia="zh-CN"/>
                <w:szCs w:val="21"/>
                <w:rFonts w:hAnsi="Courier New" w:hint="eastAsia"/>
              </w:rPr>
              <w:t xml:space="preserve">第五题没有王小娜，因为没有输入性别</w:t>
            </w:r>
            <w:r>
              <w:rPr>
                <w:lang w:val="en-US" w:eastAsia="zh-CN"/>
                <w:szCs w:val="21"/>
                <w:rFonts w:hAnsi="Courier New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0" w:type="auto"/>
        <w:tblInd w:type="dxa" w:w="-108.000000"/>
        <w:tblLayout w:type="autofi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8492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After w:w="0" w:type="dxa"/>
          <w:trHeight w:val="13882" w:hRule="atLeast"/>
        </w:trPr>
        <w:tc>
          <w:tcPr>
            <w:tcW w:w="8492" w:type="dxa"/>
            <w:vAlign w:val="top"/>
            <w:textDirection w:val="lrTb"/>
          </w:tcPr>
          <w:p>
            <w:pPr>
              <w:pStyle w:val="Normal"/>
              <w:ind w:firstLine="560" w:firstLineChars="200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四、实验过程分析与讨论</w:t>
            </w:r>
            <w:r>
              <w:rPr>
                <w:sz w:val="28"/>
                <w:szCs w:val="28"/>
                <w:rFonts w:hint="eastAsia"/>
              </w:rPr>
            </w:r>
          </w:p>
          <w:p>
            <w:pPr>
              <w:pStyle w:val="Normal"/>
              <w:tabs>
                <w:tab w:val="left" w:pos="360"/>
                <w:tab w:val="left" w:pos="540"/>
              </w:tabs>
              <w:spacing w:line="360" w:lineRule="auto"/>
              <w:ind w:firstLine="480" w:firstLineChars="200"/>
              <w:rPr>
                <w:sz w:val="24"/>
                <w:rFonts w:hint="eastAsia"/>
              </w:rPr>
            </w:pPr>
            <w:r>
              <w:rPr>
                <w:sz w:val="24"/>
                <w:rFonts w:hint="eastAsia"/>
              </w:rPr>
              <w:t xml:space="preserve">1． 实验过程分析与讨论：</w:t>
            </w:r>
            <w:r>
              <w:rPr>
                <w:sz w:val="24"/>
                <w:rFonts w:hint="eastAsia"/>
              </w:rPr>
            </w:r>
          </w:p>
          <w:p>
            <w:pPr>
              <w:pStyle w:val="Normal"/>
              <w:bidi w:val="0"/>
              <w:rPr>
                <w:lang w:eastAsia="zh-CN"/>
                <w:rFonts w:hint="eastAsia"/>
              </w:rPr>
            </w:pPr>
            <w:r>
              <w:rPr>
                <w:lang w:eastAsia="zh-CN"/>
                <w:rFonts w:hint="eastAsia"/>
              </w:rPr>
              <w:t xml:space="preserve">（</w:t>
            </w:r>
            <w:r>
              <w:rPr>
                <w:lang w:val="en-US" w:eastAsia="zh-CN"/>
                <w:rFonts w:hint="eastAsia"/>
              </w:rPr>
              <w:t xml:space="preserve">1）</w:t>
            </w:r>
            <w:r>
              <w:rPr>
                <w:rFonts w:hint="eastAsia"/>
              </w:rPr>
              <w:t xml:space="preserve">向Course表中插入数据</w:t>
            </w:r>
            <w:r>
              <w:rPr>
                <w:lang w:val="en-US" w:eastAsia="zh-CN"/>
                <w:rFonts w:hint="eastAsia"/>
              </w:rPr>
              <w:t xml:space="preserve">时</w:t>
            </w:r>
            <w:r>
              <w:t xml:space="preserve">需要先关闭course中的外键约束，否则数据插入不进去</w:t>
            </w:r>
            <w:r/>
          </w:p>
          <w:p>
            <w:pPr>
              <w:pStyle w:val="Normal"/>
              <w:tabs>
                <w:tab w:val="left" w:pos="360"/>
                <w:tab w:val="left" w:pos="540"/>
              </w:tabs>
              <w:rPr>
                <w:lang w:eastAsia="zh-CN"/>
                <w:rFonts w:hint="eastAsia"/>
              </w:rPr>
            </w:pPr>
            <w:r>
              <w:rPr>
                <w:lang w:eastAsia="zh-CN"/>
                <w:rFonts w:hint="eastAsia"/>
              </w:rPr>
              <w:t xml:space="preserve">（</w:t>
            </w:r>
            <w:r>
              <w:rPr>
                <w:lang w:val="en-US" w:eastAsia="zh-CN"/>
                <w:rFonts w:hint="eastAsia"/>
              </w:rPr>
              <w:t xml:space="preserve">2）</w:t>
            </w:r>
            <w:r>
              <w:rPr>
                <w:lang w:val="en-US" w:eastAsia="zh-CN"/>
                <w:rFonts w:hint="eastAsia"/>
              </w:rPr>
              <w:t xml:space="preserve">在</w:t>
            </w:r>
            <w:r>
              <w:rPr>
                <w:rFonts w:hint="eastAsia"/>
              </w:rPr>
              <w:t xml:space="preserve">删除和“刘晨”在同一个系的学生的信息。</w:t>
            </w:r>
            <w:r>
              <w:t xml:space="preserve">因为有外键约束，sc表依赖student中的sno，所以要先删掉sc表中的外键约束</w:t>
            </w:r>
            <w:r>
              <w:rPr>
                <w:lang w:val="en-US" w:eastAsia="zh-CN"/>
                <w:rFonts w:hint="eastAsia"/>
              </w:rPr>
              <w:t xml:space="preserve">才能删除</w:t>
            </w:r>
            <w:r>
              <w:rPr>
                <w:color w:val="0000ff"/>
                <w:sz w:val="24"/>
                <w:lang w:val="en-US" w:eastAsia="zh-CN"/>
                <w:szCs w:val="24"/>
                <w:rFonts w:ascii="宋体" w:hAnsi="宋体" w:eastAsia="宋体"/>
              </w:rPr>
            </w:r>
          </w:p>
          <w:p>
            <w:pPr>
              <w:pStyle w:val="Normal"/>
              <w:bidi w:val="0"/>
              <w:rPr>
                <w:lang w:val="en-US" w:eastAsia="zh-CN"/>
                <w:rFonts w:eastAsia="宋体"/>
              </w:rPr>
            </w:pPr>
            <w:r>
              <w:rPr>
                <w:lang w:val="en-US" w:eastAsia="zh-CN"/>
                <w:rFonts w:eastAsia="宋体"/>
              </w:rPr>
            </w:r>
          </w:p>
          <w:p>
            <w:pPr>
              <w:pStyle w:val="Normal"/>
              <w:tabs>
                <w:tab w:val="left" w:pos="360"/>
                <w:tab w:val="left" w:pos="540"/>
              </w:tabs>
              <w:spacing w:line="360" w:lineRule="auto"/>
              <w:ind w:firstLine="480" w:firstLineChars="200"/>
              <w:rPr>
                <w:sz w:val="24"/>
                <w:rFonts w:hint="eastAsia"/>
              </w:rPr>
            </w:pPr>
            <w:r>
              <w:rPr>
                <w:sz w:val="24"/>
                <w:rFonts w:hint="eastAsia"/>
              </w:rPr>
              <w:t xml:space="preserve">2．思考题</w:t>
            </w:r>
            <w:r>
              <w:rPr>
                <w:sz w:val="24"/>
                <w:rFonts w:hint="eastAsia"/>
              </w:rPr>
            </w:r>
          </w:p>
          <w:p>
            <w:pPr>
              <w:pStyle w:val="Normal"/>
              <w:tabs>
                <w:tab w:val="left" w:pos="360"/>
                <w:tab w:val="left" w:pos="540"/>
              </w:tabs>
              <w:spacing w:line="360" w:lineRule="auto"/>
              <w:ind w:firstLine="480" w:firstLineChars="200"/>
              <w:rPr>
                <w:sz w:val="24"/>
                <w:rFonts w:hint="eastAsia"/>
              </w:rPr>
            </w:pPr>
            <w:r>
              <w:rPr>
                <w:sz w:val="24"/>
                <w:rFonts w:hint="eastAsia"/>
              </w:rPr>
              <w:t xml:space="preserve">（</w:t>
            </w:r>
            <w:r>
              <w:rPr>
                <w:sz w:val="24"/>
              </w:rPr>
              <w:t xml:space="preserve">1</w:t>
            </w:r>
            <w:r>
              <w:rPr>
                <w:sz w:val="24"/>
                <w:rFonts w:hint="eastAsia"/>
              </w:rPr>
              <w:t xml:space="preserve">）一个列上有外码约束如何实现。</w:t>
            </w:r>
            <w:r>
              <w:rPr>
                <w:sz w:val="24"/>
                <w:rFonts w:hint="eastAsia"/>
              </w:rPr>
            </w:r>
          </w:p>
          <w:p>
            <w:pPr>
              <w:pStyle w:val="Normal"/>
              <w:tabs>
                <w:tab w:val="left" w:pos="360"/>
                <w:tab w:val="left" w:pos="540"/>
              </w:tabs>
              <w:spacing w:line="360" w:lineRule="auto"/>
              <w:ind w:firstLine="420" w:firstLineChars="200"/>
            </w:pPr>
            <w:r>
              <w:t xml:space="preserve">一个列上有外码约束可以通过在该列上创建外键来实现</w:t>
            </w:r>
            <w:r>
              <w:rPr>
                <w:sz w:val="24"/>
              </w:rPr>
            </w:r>
          </w:p>
          <w:p>
            <w:pPr>
              <w:pStyle w:val="Normal"/>
              <w:tabs>
                <w:tab w:val="left" w:pos="360"/>
                <w:tab w:val="left" w:pos="540"/>
              </w:tabs>
              <w:spacing w:line="360" w:lineRule="auto"/>
              <w:ind w:firstLine="480" w:firstLineChars="200"/>
              <w:rPr>
                <w:sz w:val="24"/>
                <w:rFonts w:hint="eastAsia"/>
              </w:rPr>
            </w:pPr>
            <w:r>
              <w:rPr>
                <w:sz w:val="24"/>
                <w:rFonts w:hint="eastAsia"/>
              </w:rPr>
              <w:t xml:space="preserve">（</w:t>
            </w:r>
            <w:r>
              <w:rPr>
                <w:sz w:val="24"/>
              </w:rPr>
              <w:t xml:space="preserve">2</w:t>
            </w:r>
            <w:r>
              <w:rPr>
                <w:sz w:val="24"/>
                <w:rFonts w:hint="eastAsia"/>
              </w:rPr>
              <w:t xml:space="preserve">）删除表时，表中某一列是另外一个表的外键，此表如何删除。</w:t>
            </w:r>
            <w:r>
              <w:rPr>
                <w:sz w:val="24"/>
                <w:rFonts w:hint="eastAsia"/>
              </w:rPr>
            </w:r>
          </w:p>
          <w:p>
            <w:pPr>
              <w:pStyle w:val="Normal"/>
              <w:tabs>
                <w:tab w:val="left" w:pos="360"/>
                <w:tab w:val="left" w:pos="540"/>
              </w:tabs>
              <w:spacing w:line="360" w:lineRule="auto"/>
              <w:ind w:firstLine="420" w:firstLineChars="200"/>
            </w:pPr>
            <w:r>
              <w:t xml:space="preserve">如果表中某一列是另外一个表的外键，那么在删除该表时，必须先删除该列中的所有外键引用。</w:t>
            </w:r>
            <w:r>
              <w:rPr>
                <w:sz w:val="24"/>
                <w:rFonts w:hint="eastAsia"/>
              </w:rPr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60"/>
                <w:tab w:val="left" w:pos="540"/>
              </w:tabs>
              <w:spacing w:line="360" w:lineRule="auto"/>
              <w:ind w:firstLine="480" w:firstLineChars="200" w:left="0" w:leftChars="0"/>
              <w:rPr>
                <w:sz w:val="24"/>
                <w:rFonts w:hint="eastAsia"/>
              </w:rPr>
            </w:pPr>
            <w:r>
              <w:rPr>
                <w:sz w:val="24"/>
                <w:rFonts w:hint="eastAsia"/>
              </w:rPr>
              <w:t xml:space="preserve">对表中某一列的数据类型进行修改时，要修改的列是否必须为空列。</w:t>
            </w:r>
            <w:r>
              <w:rPr>
                <w:sz w:val="24"/>
                <w:rFonts w:hint="eastAsi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60"/>
                <w:tab w:val="left" w:pos="540"/>
              </w:tabs>
              <w:spacing w:line="360" w:lineRule="auto"/>
              <w:ind w:leftChars="200"/>
            </w:pPr>
            <w:r>
              <w:t xml:space="preserve">对表中某一列的数据类型进行修改时，该列不一定需要为空列。</w:t>
            </w:r>
            <w:r>
              <w:rPr>
                <w:sz w:val="28"/>
                <w:szCs w:val="28"/>
                <w:rFonts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After w:w="0" w:type="dxa"/>
          <w:trHeight w:val="10196" w:hRule="atLeast"/>
        </w:trPr>
        <w:tc>
          <w:tcPr>
            <w:tcW w:w="8492" w:type="dxa"/>
            <w:vAlign w:val="top"/>
            <w:textDirection w:val="lrTb"/>
          </w:tcPr>
          <w:p>
            <w:pPr>
              <w:pStyle w:val="Normal"/>
              <w:rPr>
                <w:rFonts w:hint="eastAsia"/>
              </w:rPr>
            </w:pPr>
            <w:r>
              <w:rPr>
                <w:rFonts w:hint="eastAsia"/>
              </w:rPr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After w:w="0" w:type="dxa"/>
          <w:trHeight w:val="2835" w:hRule="atLeast"/>
        </w:trPr>
        <w:tc>
          <w:tcPr>
            <w:tcW w:w="8492" w:type="dxa"/>
            <w:vAlign w:val="top"/>
            <w:textDirection w:val="lrTb"/>
          </w:tcPr>
          <w:p>
            <w:pPr>
              <w:pStyle w:val="Normal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五、指导教师意见</w:t>
            </w:r>
            <w:r>
              <w:rPr>
                <w:sz w:val="28"/>
                <w:szCs w:val="28"/>
                <w:rFonts w:hint="eastAsia"/>
              </w:rPr>
            </w:r>
          </w:p>
          <w:p>
            <w:pPr>
              <w:pStyle w:val="Normal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        </w:t>
            </w:r>
            <w:r>
              <w:rPr>
                <w:sz w:val="28"/>
                <w:szCs w:val="28"/>
                <w:rFonts w:hint="eastAsia"/>
              </w:rPr>
            </w:r>
          </w:p>
          <w:p>
            <w:pPr>
              <w:pStyle w:val="Normal"/>
              <w:ind w:firstLine="4480" w:firstLineChars="1600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指导教师签字： </w:t>
            </w:r>
            <w:r>
              <w:rPr>
                <w:sz w:val="28"/>
                <w:szCs w:val="28"/>
                <w:rFonts w:hint="eastAsia"/>
              </w:rPr>
            </w:r>
          </w:p>
          <w:p>
            <w:pPr>
              <w:pStyle w:val="Normal"/>
              <w:rPr>
                <w:sz w:val="28"/>
                <w:szCs w:val="28"/>
                <w:rFonts w:hint="eastAsia"/>
              </w:rPr>
            </w:pPr>
            <w:r>
              <w:rPr>
                <w:sz w:val="28"/>
                <w:szCs w:val="28"/>
                <w:rFonts w:hint="eastAsia"/>
              </w:rPr>
              <w:t xml:space="preserve">                                          年  月   日</w:t>
            </w:r>
            <w:r>
              <w:rPr>
                <w:rFonts w:hint="eastAsia"/>
              </w:rPr>
            </w:r>
          </w:p>
        </w:tc>
      </w:tr>
    </w:tbl>
    <w:sectPr>
      <w:headerReference r:id="rId4" w:type="default"/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o="urn:schemas-microsoft-com:office:office" xmlns:v="urn:schemas-microsoft-com:vml" xmlns:w="http://schemas.openxmlformats.org/wordprocessingml/2006/main" xmlns:w10="urn:schemas-microsoft-com:office:word" xmlns:r="http://schemas.openxmlformats.org/officeDocument/2006/relationships">
  <w:p>
    <w:pPr>
      <w:pStyle w:val="Header"/>
      <w:pBdr>
        <w:bottom w:val="none" w:color="000000" w:sz="0" w:space="0"/>
      </w:pBdr>
      <w:tabs>
        <w:tab w:val="clear" w:pos="4153"/>
        <w:tab w:val="clear" w:pos="8306"/>
      </w:tabs>
    </w:pPr>
    <w:r/>
  </w:p>
</w:hdr>
</file>

<file path=word/numbering.xml><?xml version="1.0" encoding="utf-8"?>
<w:numbering xmlns:wps="http://schemas.microsoft.com/office/word/2010/wordprocessingShape" xmlns:wpc="http://schemas.microsoft.com/office/word/2010/wordprocessingCanvas" xmlns:wne="http://schemas.microsoft.com/office/word/2006/wordml" xmlns:mc="http://schemas.openxmlformats.org/markup-compatibility/2006" xmlns:w14="http://schemas.microsoft.com/office/word/2010/wordml" xmlns:r="http://schemas.openxmlformats.org/officeDocument/2006/relationships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o="urn:schemas-microsoft-com:office:office" xmlns:w="http://schemas.openxmlformats.org/wordprocessingml/2006/main" xmlns:m="http://schemas.openxmlformats.org/officeDocument/2006/math" xmlns:w10="urn:schemas-microsoft-com:office:word" xmlns:wpi="http://schemas.microsoft.com/office/word/2010/wordprocessingInk" xmlns:a="http://schemas.openxmlformats.org/drawingml/2006/main" mc:Ignorable="w14 wp14">
  <w:abstractNum w:abstractNumId="0">
    <w:nsid w:val="B1B9D025"/>
    <w:multiLevelType w:val="singleLevel"/>
    <w:tmpl w:val="B1B9D025"/>
    <w:lvl w:ilvl="0">
      <w:start w:val="2"/>
      <w:numFmt w:val="decimal"/>
      <w:suff w:val="nothing"/>
      <w:lvlText w:val="（%1）"/>
      <w:lvlJc w:val="left"/>
      <w:pPr>
        <w:pStyle w:val="Normal"/>
      </w:pPr>
      <w:rPr/>
    </w:lvl>
  </w:abstractNum>
  <w:abstractNum w:abstractNumId="1">
    <w:nsid w:val="0EDD8978"/>
    <w:multiLevelType w:val="singleLevel"/>
    <w:tmpl w:val="0EDD8978"/>
    <w:lvl w:ilvl="0">
      <w:start w:val="2"/>
      <w:numFmt w:val="decimal"/>
      <w:suff w:val="nothing"/>
      <w:lvlText w:val="（%1）"/>
      <w:lvlJc w:val="left"/>
      <w:pPr>
        <w:pStyle w:val="Normal"/>
      </w:pPr>
      <w:rPr/>
    </w:lvl>
  </w:abstractNum>
  <w:abstractNum w:abstractNumId="2">
    <w:nsid w:val="3C045F1E"/>
    <w:multiLevelType w:val="singleLevel"/>
    <w:tmpl w:val="3C045F1E"/>
    <w:lvl w:ilvl="0">
      <w:start w:val="2"/>
      <w:numFmt w:val="decimal"/>
      <w:suff w:val="nothing"/>
      <w:lvlText w:val="（%1）"/>
      <w:lvlJc w:val="left"/>
      <w:pPr>
        <w:pStyle w:val="Normal"/>
      </w:pPr>
      <w:rPr/>
    </w:lvl>
  </w:abstractNum>
  <w:abstractNum w:abstractNumId="3">
    <w:nsid w:val="6BBA15AC"/>
    <w:multiLevelType w:val="singleLevel"/>
    <w:tmpl w:val="6BBA15AC"/>
    <w:lvl w:ilvl="0">
      <w:start w:val="2"/>
      <w:numFmt w:val="decimal"/>
      <w:suff w:val="nothing"/>
      <w:lvlText w:val="（%1）"/>
      <w:lvlJc w:val="left"/>
      <w:pPr>
        <w:pStyle w:val="Normal"/>
      </w:pPr>
      <w:rPr/>
    </w:lvl>
  </w:abstractNum>
  <w:abstractNum w:abstractNumId="4">
    <w:nsid w:val="6CE43BF3"/>
    <w:multiLevelType w:val="singleLevel"/>
    <w:tmpl w:val="6CE43BF3"/>
    <w:lvl w:ilvl="0">
      <w:start w:val="2"/>
      <w:numFmt w:val="decimal"/>
      <w:suff w:val="nothing"/>
      <w:lvlText w:val="（%1）"/>
      <w:lvlJc w:val="left"/>
      <w:pPr>
        <w:pStyle w:val="Normal"/>
      </w:pPr>
      <w:rPr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>
  <w:defaultTabStop w:val="420"/>
  <w:displayHorizontalDrawingGridEvery w:val="1"/>
  <w:displayVerticalDrawingGridEvery w:val="1"/>
  <w:zoom w:percent="10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Times New Roman" w:hAnsi="Times New Roman" w:eastAsia="宋体" w:cs="Times New Roman"/>
      </w:rPr>
    </w:rPrDefault>
    <w:pPrDefault/>
  </w:docDefaults>
  <w:style w:type="paragraph" w:styleId="Normal">
    <w:name w:val="Normal"/>
    <w:link w:val="Normal"/>
    <w:pPr>
      <w:widowControl w:val="0"/>
      <w:jc w:val="both"/>
      <w:widowControl w:val="off"/>
    </w:pPr>
    <w:rPr>
      <w:sz w:val="21"/>
      <w:lang w:val="en-US" w:eastAsia="zh-CN" w:bidi="ar-SA"/>
      <w:szCs w:val="24"/>
      <w:kern w:val="2"/>
    </w:rPr>
  </w:style>
  <w:style w:type="paragraph" w:styleId="Heading1">
    <w:name w:val="标题 1"/>
    <w:basedOn w:val="Normal"/>
    <w:link w:val="UserStyle_0"/>
    <w:pPr>
      <w:keepNext w:val="1"/>
      <w:keepLines w:val="1"/>
      <w:outlineLvl w:val="0"/>
      <w:spacing w:after="330" w:afterAutospacing="0" w:before="340" w:beforeAutospacing="0" w:line="576" w:lineRule="auto"/>
    </w:pPr>
    <w:rPr>
      <w:b w:val="1"/>
      <w:sz w:val="44"/>
      <w:kern w:val="44"/>
    </w:rPr>
  </w:style>
  <w:style w:type="character" w:styleId="NormalCharacter">
    <w:name w:val="默认段落字体"/>
    <w:link w:val="Normal"/>
    <w:semiHidden/>
  </w:style>
  <w:style w:type="table" w:styleId="TableNormal">
    <w:name w:val="普通表格"/>
    <w:link w:val="Normal"/>
    <w:semiHidden/>
  </w:style>
  <w:style w:type="character" w:styleId="UserStyle_0">
    <w:name w:val="标题 1 Char"/>
    <w:link w:val="Heading1"/>
    <w:rPr>
      <w:b w:val="1"/>
      <w:sz w:val="44"/>
      <w:kern w:val="44"/>
    </w:rPr>
  </w:style>
  <w:style w:type="paragraph" w:styleId="Acetate">
    <w:name w:val="批注框文本"/>
    <w:basedOn w:val="Normal"/>
    <w:link w:val="Normal"/>
    <w:semiHidden/>
    <w:rPr>
      <w:sz w:val="18"/>
      <w:szCs w:val="18"/>
    </w:rPr>
  </w:style>
  <w:style w:type="paragraph" w:styleId="Footer">
    <w:name w:val="页脚"/>
    <w:basedOn w:val="Normal"/>
    <w:link w:val="Normal"/>
    <w:pPr>
      <w:snapToGrid w:val="0"/>
      <w:jc w:val="start"/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页眉"/>
    <w:basedOn w:val="Normal"/>
    <w:link w:val="Normal"/>
    <w:pPr>
      <w:snapToGrid w:val="0"/>
      <w:jc w:val="center"/>
      <w:pBdr>
        <w:bottom w:val="single" w:color="000000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paragraph" w:styleId="HtmlPre">
    <w:name w:val="HTML 预设格式"/>
    <w:basedOn w:val="Normal"/>
    <w:link w:val="UserStyle_1"/>
    <w:pPr>
      <w:jc w:val="star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  <w:kern w:val="0"/>
      <w:rFonts w:ascii="Courier New" w:hAnsi="Courier New"/>
    </w:rPr>
  </w:style>
  <w:style w:type="character" w:styleId="UserStyle_1">
    <w:name w:val="HTML 预设格式 Char"/>
    <w:link w:val="HtmlPre"/>
    <w:rPr>
      <w:rFonts w:ascii="Courier New" w:hAnsi="Courier New"/>
    </w:rPr>
  </w:style>
  <w:style w:type="paragraph" w:styleId="HtmlNormal">
    <w:name w:val="普通(网站)"/>
    <w:basedOn w:val="Normal"/>
    <w:link w:val="Normal"/>
    <w:pPr>
      <w:widowControl w:val="1"/>
      <w:jc w:val="start"/>
      <w:widowControl/>
      <w:spacing w:after="100" w:afterAutospacing="1" w:before="100" w:beforeAutospacing="1"/>
    </w:pPr>
    <w:rPr>
      <w:sz w:val="24"/>
      <w:kern w:val="0"/>
      <w:rFonts w:ascii="宋体" w:hAnsi="宋体"/>
    </w:rPr>
  </w:style>
  <w:style w:type="table" w:styleId="TableGrid">
    <w:name w:val="网格型"/>
    <w:basedOn w:val="TableNormal"/>
    <w:link w:val="Normal"/>
    <w:pPr>
      <w:widowControl w:val="0"/>
      <w:jc w:val="both"/>
      <w:widowControl w:val="off"/>
    </w:pPr>
  </w:style>
  <w:style w:type="character" w:styleId="Strong">
    <w:name w:val="要点"/>
    <w:link w:val="Normal"/>
    <w:rPr>
      <w:b w:val="1"/>
      <w:bCs/>
    </w:rPr>
  </w:style>
  <w:style w:type="character" w:styleId="UserStyle_2">
    <w:name w:val="HTML 预设格式 Char1"/>
    <w:link w:val="Normal"/>
    <w:rPr>
      <w:kern w:val="2"/>
      <w:rFonts w:ascii="Courier New" w:hAnsi="Courier New"/>
    </w:rPr>
  </w:style>
  <w:style w:type="character" w:styleId="UserStyle_3">
    <w:name w:val="apple-converted-space"/>
    <w:basedOn w:val="NormalCharacter"/>
    <w:link w:val="Normal"/>
  </w:style>
</w:styles>
</file>

<file path=word/_rels/document.xml.rels><?xml version="1.0" encoding="UTF-8" standalone="yes"?><Relationships xmlns="http://schemas.openxmlformats.org/package/2006/relationships"><Relationship Id="rId31" Type="http://schemas.openxmlformats.org/officeDocument/2006/relationships/image" Target="media/image27.png" /><Relationship Id="rId29" Type="http://schemas.openxmlformats.org/officeDocument/2006/relationships/image" Target="media/image25.png" /><Relationship Id="rId25" Type="http://schemas.openxmlformats.org/officeDocument/2006/relationships/image" Target="media/image21.png" /><Relationship Id="rId24" Type="http://schemas.openxmlformats.org/officeDocument/2006/relationships/image" Target="media/image20.png" /><Relationship Id="rId23" Type="http://schemas.openxmlformats.org/officeDocument/2006/relationships/image" Target="media/image19.png" /><Relationship Id="rId26" Type="http://schemas.openxmlformats.org/officeDocument/2006/relationships/image" Target="media/image22.png" /><Relationship Id="rId19" Type="http://schemas.openxmlformats.org/officeDocument/2006/relationships/image" Target="media/image15.png" /><Relationship Id="rId2" Type="http://schemas.openxmlformats.org/officeDocument/2006/relationships/fontTable" Target="fontTable.xml" /><Relationship Id="rId18" Type="http://schemas.openxmlformats.org/officeDocument/2006/relationships/image" Target="media/image14.png" /><Relationship Id="rId6" Type="http://schemas.openxmlformats.org/officeDocument/2006/relationships/image" Target="media/image2.png" /><Relationship Id="rId15" Type="http://schemas.openxmlformats.org/officeDocument/2006/relationships/image" Target="media/image11.png" /><Relationship Id="rId27" Type="http://schemas.openxmlformats.org/officeDocument/2006/relationships/image" Target="media/image23.png" /><Relationship Id="rId20" Type="http://schemas.openxmlformats.org/officeDocument/2006/relationships/image" Target="media/image16.png" /><Relationship Id="rId22" Type="http://schemas.openxmlformats.org/officeDocument/2006/relationships/image" Target="media/image18.png" /><Relationship Id="rId13" Type="http://schemas.openxmlformats.org/officeDocument/2006/relationships/image" Target="media/image9.png" /><Relationship Id="rId10" Type="http://schemas.openxmlformats.org/officeDocument/2006/relationships/image" Target="media/image6.png" /><Relationship Id="rId12" Type="http://schemas.openxmlformats.org/officeDocument/2006/relationships/image" Target="media/image8.png" /><Relationship Id="rId30" Type="http://schemas.openxmlformats.org/officeDocument/2006/relationships/image" Target="media/image26.png" /><Relationship Id="rId17" Type="http://schemas.openxmlformats.org/officeDocument/2006/relationships/image" Target="media/image13.png" /><Relationship Id="rId5" Type="http://schemas.openxmlformats.org/officeDocument/2006/relationships/image" Target="media/image1.png" /><Relationship Id="rId9" Type="http://schemas.openxmlformats.org/officeDocument/2006/relationships/image" Target="media/image5.png" /><Relationship Id="rId8" Type="http://schemas.openxmlformats.org/officeDocument/2006/relationships/image" Target="media/image4.png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" Type="http://schemas.openxmlformats.org/officeDocument/2006/relationships/settings" Target="settings.xml" /><Relationship Id="rId4" Type="http://schemas.openxmlformats.org/officeDocument/2006/relationships/header" Target="header1.xml" /><Relationship Id="rId16" Type="http://schemas.openxmlformats.org/officeDocument/2006/relationships/image" Target="media/image12.png" /><Relationship Id="rId3" Type="http://schemas.openxmlformats.org/officeDocument/2006/relationships/numbering" Target="numbering.xml" /><Relationship Id="rId11" Type="http://schemas.openxmlformats.org/officeDocument/2006/relationships/image" Target="media/image7.png" /><Relationship Id="rId14" Type="http://schemas.openxmlformats.org/officeDocument/2006/relationships/image" Target="media/image10.png" /><Relationship Id="rId28" Type="http://schemas.openxmlformats.org/officeDocument/2006/relationships/image" Target="media/image24.png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