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center"/>
        <w:rPr>
          <w:rFonts w:hint="eastAsia" w:ascii="宋体" w:hAnsi="宋体"/>
          <w:sz w:val="84"/>
          <w:szCs w:val="84"/>
        </w:rPr>
      </w:pPr>
      <w:r>
        <w:rPr>
          <w:rFonts w:hint="eastAsia" w:ascii="宋体" w:hAnsi="宋体"/>
          <w:sz w:val="84"/>
          <w:szCs w:val="84"/>
        </w:rPr>
        <w:t>实验报告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tbl>
      <w:tblPr>
        <w:tblStyle w:val="6"/>
        <w:tblW w:w="8804" w:type="dxa"/>
        <w:tblInd w:w="0" w:type="dxa"/>
        <w:tblBorders>
          <w:top w:val="single" w:color="C0C0C0" w:sz="4" w:space="0"/>
          <w:left w:val="single" w:color="C0C0C0" w:sz="4" w:space="0"/>
          <w:bottom w:val="single" w:color="C0C0C0" w:sz="4" w:space="0"/>
          <w:right w:val="single" w:color="C0C0C0" w:sz="4" w:space="0"/>
          <w:insideH w:val="single" w:color="C0C0C0" w:sz="4" w:space="0"/>
          <w:insideV w:val="single" w:color="C0C0C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340"/>
        <w:gridCol w:w="1676"/>
        <w:gridCol w:w="3060"/>
      </w:tblGrid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</w:tblPrEx>
        <w:tc>
          <w:tcPr>
            <w:tcW w:w="1728" w:type="dxa"/>
            <w:shd w:val="clear" w:color="auto" w:fill="auto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实验名称</w:t>
            </w:r>
          </w:p>
        </w:tc>
        <w:tc>
          <w:tcPr>
            <w:tcW w:w="7076" w:type="dxa"/>
            <w:gridSpan w:val="3"/>
            <w:shd w:val="clear" w:color="auto" w:fill="auto"/>
          </w:tcPr>
          <w:p>
            <w:pPr>
              <w:ind w:firstLine="2560" w:firstLineChars="800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实验一 Linux常用命令（一）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shd w:val="clear" w:color="auto" w:fill="auto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实验教室</w:t>
            </w:r>
          </w:p>
        </w:tc>
        <w:tc>
          <w:tcPr>
            <w:tcW w:w="2340" w:type="dxa"/>
            <w:shd w:val="clear" w:color="auto" w:fill="auto"/>
          </w:tcPr>
          <w:p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丹青9</w:t>
            </w:r>
            <w:r>
              <w:rPr>
                <w:sz w:val="32"/>
                <w:szCs w:val="32"/>
              </w:rPr>
              <w:t>22</w:t>
            </w:r>
          </w:p>
        </w:tc>
        <w:tc>
          <w:tcPr>
            <w:tcW w:w="1676" w:type="dxa"/>
            <w:shd w:val="clear" w:color="auto" w:fill="auto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实验日期</w:t>
            </w:r>
          </w:p>
        </w:tc>
        <w:tc>
          <w:tcPr>
            <w:tcW w:w="3060" w:type="dxa"/>
            <w:shd w:val="clear" w:color="auto" w:fill="auto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2021</w:t>
            </w:r>
            <w:r>
              <w:rPr>
                <w:rFonts w:hint="eastAsia"/>
                <w:sz w:val="32"/>
                <w:szCs w:val="32"/>
              </w:rPr>
              <w:t>年</w:t>
            </w:r>
            <w:r>
              <w:rPr>
                <w:rFonts w:hint="eastAsia"/>
                <w:sz w:val="32"/>
                <w:szCs w:val="32"/>
                <w:lang w:val="en-US" w:eastAsia="zh-CN"/>
              </w:rPr>
              <w:t>5</w:t>
            </w:r>
            <w:r>
              <w:rPr>
                <w:rFonts w:hint="eastAsia"/>
                <w:sz w:val="32"/>
                <w:szCs w:val="32"/>
              </w:rPr>
              <w:t>月</w:t>
            </w:r>
            <w:r>
              <w:rPr>
                <w:rFonts w:hint="eastAsia"/>
                <w:sz w:val="32"/>
                <w:szCs w:val="32"/>
                <w:lang w:val="en-US" w:eastAsia="zh-CN"/>
              </w:rPr>
              <w:t>12</w:t>
            </w:r>
            <w:r>
              <w:rPr>
                <w:rFonts w:hint="eastAsia"/>
                <w:sz w:val="32"/>
                <w:szCs w:val="32"/>
              </w:rPr>
              <w:t>日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shd w:val="clear" w:color="auto" w:fill="auto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学    号</w:t>
            </w:r>
          </w:p>
        </w:tc>
        <w:tc>
          <w:tcPr>
            <w:tcW w:w="2340" w:type="dxa"/>
            <w:shd w:val="clear" w:color="auto" w:fill="auto"/>
          </w:tcPr>
          <w:p>
            <w:pPr>
              <w:jc w:val="center"/>
              <w:rPr>
                <w:rFonts w:hint="default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2019224278</w:t>
            </w:r>
          </w:p>
        </w:tc>
        <w:tc>
          <w:tcPr>
            <w:tcW w:w="1676" w:type="dxa"/>
            <w:shd w:val="clear" w:color="auto" w:fill="auto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姓    名</w:t>
            </w:r>
          </w:p>
        </w:tc>
        <w:tc>
          <w:tcPr>
            <w:tcW w:w="3060" w:type="dxa"/>
            <w:shd w:val="clear" w:color="auto" w:fill="auto"/>
          </w:tcPr>
          <w:p>
            <w:pPr>
              <w:jc w:val="center"/>
              <w:rPr>
                <w:rFonts w:hint="eastAsia" w:eastAsia="宋体"/>
                <w:sz w:val="32"/>
                <w:szCs w:val="32"/>
                <w:lang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张泽晨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shd w:val="clear" w:color="auto" w:fill="auto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专业班级</w:t>
            </w:r>
          </w:p>
        </w:tc>
        <w:tc>
          <w:tcPr>
            <w:tcW w:w="7076" w:type="dxa"/>
            <w:gridSpan w:val="3"/>
            <w:shd w:val="clear" w:color="auto" w:fill="auto"/>
          </w:tcPr>
          <w:p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计算机科学与技术</w:t>
            </w:r>
            <w:r>
              <w:rPr>
                <w:rFonts w:hint="eastAsia"/>
                <w:sz w:val="32"/>
                <w:szCs w:val="32"/>
                <w:lang w:val="en-US" w:eastAsia="zh-CN"/>
              </w:rPr>
              <w:t>07</w:t>
            </w:r>
            <w:r>
              <w:rPr>
                <w:rFonts w:hint="eastAsia"/>
                <w:sz w:val="32"/>
                <w:szCs w:val="32"/>
              </w:rPr>
              <w:t>班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shd w:val="clear" w:color="auto" w:fill="auto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指导教师</w:t>
            </w:r>
          </w:p>
        </w:tc>
        <w:tc>
          <w:tcPr>
            <w:tcW w:w="7076" w:type="dxa"/>
            <w:gridSpan w:val="3"/>
            <w:shd w:val="clear" w:color="auto" w:fill="auto"/>
          </w:tcPr>
          <w:p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卢洋</w:t>
            </w:r>
          </w:p>
        </w:tc>
      </w:tr>
    </w:tbl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东北林业大学</w:t>
      </w:r>
    </w:p>
    <w:p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信息与计算机科学技术实验中心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tbl>
      <w:tblPr>
        <w:tblStyle w:val="6"/>
        <w:tblpPr w:leftFromText="180" w:rightFromText="180" w:vertAnchor="text" w:horzAnchor="margin" w:tblpXSpec="right" w:tblpY="2"/>
        <w:tblW w:w="102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8" w:hRule="atLeast"/>
        </w:trPr>
        <w:tc>
          <w:tcPr>
            <w:tcW w:w="10200" w:type="dxa"/>
            <w:shd w:val="clear" w:color="auto" w:fill="auto"/>
          </w:tcPr>
          <w:p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实验目的</w:t>
            </w:r>
          </w:p>
          <w:p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kern w:val="0"/>
                <w:sz w:val="32"/>
                <w:szCs w:val="32"/>
              </w:rPr>
              <w:t>1</w:t>
            </w:r>
            <w:r>
              <w:rPr>
                <w:rFonts w:hint="eastAsia" w:ascii="宋体" w:hAnsi="Calibri" w:cs="宋体"/>
                <w:kern w:val="0"/>
                <w:sz w:val="32"/>
                <w:szCs w:val="32"/>
                <w:lang w:val="zh-CN"/>
              </w:rPr>
              <w:t>、掌握</w:t>
            </w:r>
            <w:r>
              <w:rPr>
                <w:rFonts w:ascii="Calibri" w:hAnsi="Calibri" w:cs="Calibri"/>
                <w:kern w:val="0"/>
                <w:sz w:val="32"/>
                <w:szCs w:val="32"/>
              </w:rPr>
              <w:t>Linux</w:t>
            </w:r>
            <w:r>
              <w:rPr>
                <w:rFonts w:hint="eastAsia" w:ascii="宋体" w:hAnsi="Calibri" w:cs="宋体"/>
                <w:kern w:val="0"/>
                <w:sz w:val="32"/>
                <w:szCs w:val="32"/>
                <w:lang w:val="zh-CN"/>
              </w:rPr>
              <w:t>下文件和目录操作命令</w:t>
            </w:r>
            <w:r>
              <w:rPr>
                <w:rFonts w:hint="eastAsia" w:ascii="宋体" w:hAnsi="Calibri" w:cs="宋体"/>
                <w:kern w:val="0"/>
                <w:sz w:val="32"/>
                <w:szCs w:val="32"/>
              </w:rPr>
              <w:t>：</w:t>
            </w:r>
            <w:r>
              <w:rPr>
                <w:rFonts w:ascii="Calibri" w:hAnsi="Calibri" w:cs="Calibri"/>
                <w:kern w:val="0"/>
                <w:sz w:val="32"/>
                <w:szCs w:val="32"/>
              </w:rPr>
              <w:t>cd</w:t>
            </w:r>
            <w:r>
              <w:rPr>
                <w:rFonts w:hint="eastAsia" w:ascii="宋体" w:hAnsi="Calibri" w:cs="宋体"/>
                <w:kern w:val="0"/>
                <w:sz w:val="32"/>
                <w:szCs w:val="32"/>
                <w:lang w:val="zh-CN"/>
              </w:rPr>
              <w:t>、</w:t>
            </w:r>
            <w:r>
              <w:rPr>
                <w:rFonts w:ascii="Calibri" w:hAnsi="Calibri" w:cs="Calibri"/>
                <w:kern w:val="0"/>
                <w:sz w:val="32"/>
                <w:szCs w:val="32"/>
              </w:rPr>
              <w:t>ls</w:t>
            </w:r>
            <w:r>
              <w:rPr>
                <w:rFonts w:hint="eastAsia" w:ascii="宋体" w:hAnsi="Calibri" w:cs="宋体"/>
                <w:kern w:val="0"/>
                <w:sz w:val="32"/>
                <w:szCs w:val="32"/>
                <w:lang w:val="zh-CN"/>
              </w:rPr>
              <w:t>、</w:t>
            </w:r>
            <w:r>
              <w:rPr>
                <w:rFonts w:ascii="Calibri" w:hAnsi="Calibri" w:cs="Calibri"/>
                <w:kern w:val="0"/>
                <w:sz w:val="32"/>
                <w:szCs w:val="32"/>
              </w:rPr>
              <w:t>mkdir</w:t>
            </w:r>
            <w:r>
              <w:rPr>
                <w:rFonts w:hint="eastAsia" w:ascii="宋体" w:hAnsi="Calibri" w:cs="宋体"/>
                <w:kern w:val="0"/>
                <w:sz w:val="32"/>
                <w:szCs w:val="32"/>
                <w:lang w:val="zh-CN"/>
              </w:rPr>
              <w:t>、</w:t>
            </w:r>
            <w:r>
              <w:rPr>
                <w:rFonts w:ascii="Calibri" w:hAnsi="Calibri" w:cs="Calibri"/>
                <w:kern w:val="0"/>
                <w:sz w:val="32"/>
                <w:szCs w:val="32"/>
              </w:rPr>
              <w:t>rmdir</w:t>
            </w:r>
            <w:r>
              <w:rPr>
                <w:rFonts w:hint="eastAsia" w:ascii="宋体" w:hAnsi="Calibri" w:cs="宋体"/>
                <w:kern w:val="0"/>
                <w:sz w:val="32"/>
                <w:szCs w:val="32"/>
                <w:lang w:val="zh-CN"/>
              </w:rPr>
              <w:t>、</w:t>
            </w:r>
            <w:r>
              <w:rPr>
                <w:rFonts w:ascii="Calibri" w:hAnsi="Calibri" w:cs="Calibri"/>
                <w:kern w:val="0"/>
                <w:sz w:val="32"/>
                <w:szCs w:val="32"/>
              </w:rPr>
              <w:t>rm</w:t>
            </w:r>
          </w:p>
          <w:p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kern w:val="0"/>
                <w:sz w:val="32"/>
                <w:szCs w:val="32"/>
              </w:rPr>
              <w:t>2</w:t>
            </w:r>
            <w:r>
              <w:rPr>
                <w:rFonts w:hint="eastAsia" w:ascii="宋体" w:hAnsi="Calibri" w:cs="宋体"/>
                <w:kern w:val="0"/>
                <w:sz w:val="32"/>
                <w:szCs w:val="32"/>
                <w:lang w:val="zh-CN"/>
              </w:rPr>
              <w:t>、掌握</w:t>
            </w:r>
            <w:r>
              <w:rPr>
                <w:rFonts w:ascii="Calibri" w:hAnsi="Calibri" w:cs="Calibri"/>
                <w:kern w:val="0"/>
                <w:sz w:val="32"/>
                <w:szCs w:val="32"/>
              </w:rPr>
              <w:t>Linux</w:t>
            </w:r>
            <w:r>
              <w:rPr>
                <w:rFonts w:hint="eastAsia" w:ascii="宋体" w:hAnsi="Calibri" w:cs="宋体"/>
                <w:kern w:val="0"/>
                <w:sz w:val="32"/>
                <w:szCs w:val="32"/>
                <w:lang w:val="zh-CN"/>
              </w:rPr>
              <w:t>下文件信息显示命令</w:t>
            </w:r>
            <w:r>
              <w:rPr>
                <w:rFonts w:hint="eastAsia" w:ascii="宋体" w:hAnsi="Calibri" w:cs="宋体"/>
                <w:kern w:val="0"/>
                <w:sz w:val="32"/>
                <w:szCs w:val="32"/>
              </w:rPr>
              <w:t>：</w:t>
            </w:r>
            <w:r>
              <w:rPr>
                <w:rFonts w:ascii="Calibri" w:hAnsi="Calibri" w:cs="Calibri"/>
                <w:kern w:val="0"/>
                <w:sz w:val="32"/>
                <w:szCs w:val="32"/>
              </w:rPr>
              <w:t>cat</w:t>
            </w:r>
            <w:r>
              <w:rPr>
                <w:rFonts w:hint="eastAsia" w:ascii="宋体" w:hAnsi="Calibri" w:cs="宋体"/>
                <w:kern w:val="0"/>
                <w:sz w:val="32"/>
                <w:szCs w:val="32"/>
                <w:lang w:val="zh-CN"/>
              </w:rPr>
              <w:t>、</w:t>
            </w:r>
            <w:r>
              <w:rPr>
                <w:rFonts w:ascii="Calibri" w:hAnsi="Calibri" w:cs="Calibri"/>
                <w:kern w:val="0"/>
                <w:sz w:val="32"/>
                <w:szCs w:val="32"/>
              </w:rPr>
              <w:t>more</w:t>
            </w:r>
            <w:r>
              <w:rPr>
                <w:rFonts w:hint="eastAsia" w:ascii="宋体" w:hAnsi="Calibri" w:cs="宋体"/>
                <w:kern w:val="0"/>
                <w:sz w:val="32"/>
                <w:szCs w:val="32"/>
                <w:lang w:val="zh-CN"/>
              </w:rPr>
              <w:t>、</w:t>
            </w:r>
            <w:r>
              <w:rPr>
                <w:rFonts w:ascii="Calibri" w:hAnsi="Calibri" w:cs="Calibri"/>
                <w:kern w:val="0"/>
                <w:sz w:val="32"/>
                <w:szCs w:val="32"/>
              </w:rPr>
              <w:t>head</w:t>
            </w:r>
            <w:r>
              <w:rPr>
                <w:rFonts w:hint="eastAsia" w:ascii="宋体" w:hAnsi="Calibri" w:cs="宋体"/>
                <w:kern w:val="0"/>
                <w:sz w:val="32"/>
                <w:szCs w:val="32"/>
                <w:lang w:val="zh-CN"/>
              </w:rPr>
              <w:t>、</w:t>
            </w:r>
            <w:r>
              <w:rPr>
                <w:rFonts w:ascii="Calibri" w:hAnsi="Calibri" w:cs="Calibri"/>
                <w:kern w:val="0"/>
                <w:sz w:val="32"/>
                <w:szCs w:val="32"/>
              </w:rPr>
              <w:t>tail</w:t>
            </w:r>
          </w:p>
          <w:p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kern w:val="0"/>
                <w:sz w:val="32"/>
                <w:szCs w:val="32"/>
              </w:rPr>
              <w:t>3</w:t>
            </w:r>
            <w:r>
              <w:rPr>
                <w:rFonts w:hint="eastAsia" w:ascii="宋体" w:hAnsi="Calibri" w:cs="宋体"/>
                <w:kern w:val="0"/>
                <w:sz w:val="32"/>
                <w:szCs w:val="32"/>
                <w:lang w:val="zh-CN"/>
              </w:rPr>
              <w:t>、掌握</w:t>
            </w:r>
            <w:r>
              <w:rPr>
                <w:rFonts w:ascii="Calibri" w:hAnsi="Calibri" w:cs="Calibri"/>
                <w:kern w:val="0"/>
                <w:sz w:val="32"/>
                <w:szCs w:val="32"/>
              </w:rPr>
              <w:t>Linux</w:t>
            </w:r>
            <w:r>
              <w:rPr>
                <w:rFonts w:hint="eastAsia" w:ascii="宋体" w:hAnsi="Calibri" w:cs="宋体"/>
                <w:kern w:val="0"/>
                <w:sz w:val="32"/>
                <w:szCs w:val="32"/>
                <w:lang w:val="zh-CN"/>
              </w:rPr>
              <w:t>下文件复制、删除及移动命令</w:t>
            </w:r>
            <w:r>
              <w:rPr>
                <w:rFonts w:hint="eastAsia" w:ascii="宋体" w:hAnsi="Calibri" w:cs="宋体"/>
                <w:kern w:val="0"/>
                <w:sz w:val="32"/>
                <w:szCs w:val="32"/>
              </w:rPr>
              <w:t>：</w:t>
            </w:r>
            <w:r>
              <w:rPr>
                <w:rFonts w:ascii="Calibri" w:hAnsi="Calibri" w:cs="Calibri"/>
                <w:kern w:val="0"/>
                <w:sz w:val="32"/>
                <w:szCs w:val="32"/>
              </w:rPr>
              <w:t>cp</w:t>
            </w:r>
            <w:r>
              <w:rPr>
                <w:rFonts w:hint="eastAsia" w:ascii="宋体" w:hAnsi="Calibri" w:cs="宋体"/>
                <w:kern w:val="0"/>
                <w:sz w:val="32"/>
                <w:szCs w:val="32"/>
                <w:lang w:val="zh-CN"/>
              </w:rPr>
              <w:t>、</w:t>
            </w:r>
            <w:r>
              <w:rPr>
                <w:rFonts w:ascii="Calibri" w:hAnsi="Calibri" w:cs="Calibri"/>
                <w:kern w:val="0"/>
                <w:sz w:val="32"/>
                <w:szCs w:val="32"/>
              </w:rPr>
              <w:t>mv</w:t>
            </w:r>
          </w:p>
          <w:p>
            <w:pPr>
              <w:rPr>
                <w:rFonts w:hint="eastAsia" w:ascii="Calibri" w:hAnsi="Calibri" w:cs="Calibri"/>
                <w:kern w:val="0"/>
                <w:sz w:val="32"/>
                <w:szCs w:val="32"/>
              </w:rPr>
            </w:pPr>
            <w:r>
              <w:rPr>
                <w:rFonts w:ascii="Calibri" w:hAnsi="Calibri" w:cs="Calibri"/>
                <w:kern w:val="0"/>
                <w:sz w:val="32"/>
                <w:szCs w:val="32"/>
              </w:rPr>
              <w:t>4</w:t>
            </w:r>
            <w:r>
              <w:rPr>
                <w:rFonts w:hint="eastAsia" w:ascii="宋体" w:hAnsi="Calibri" w:cs="宋体"/>
                <w:kern w:val="0"/>
                <w:sz w:val="32"/>
                <w:szCs w:val="32"/>
                <w:lang w:val="zh-CN"/>
              </w:rPr>
              <w:t>、掌握</w:t>
            </w:r>
            <w:r>
              <w:rPr>
                <w:rFonts w:ascii="Calibri" w:hAnsi="Calibri" w:cs="Calibri"/>
                <w:kern w:val="0"/>
                <w:sz w:val="32"/>
                <w:szCs w:val="32"/>
              </w:rPr>
              <w:t>Linux</w:t>
            </w:r>
            <w:r>
              <w:rPr>
                <w:rFonts w:hint="eastAsia" w:ascii="宋体" w:hAnsi="Calibri" w:cs="宋体"/>
                <w:kern w:val="0"/>
                <w:sz w:val="32"/>
                <w:szCs w:val="32"/>
                <w:lang w:val="zh-CN"/>
              </w:rPr>
              <w:t>的文件排序命令</w:t>
            </w:r>
            <w:r>
              <w:rPr>
                <w:rFonts w:hint="eastAsia" w:ascii="宋体" w:hAnsi="Calibri" w:cs="宋体"/>
                <w:kern w:val="0"/>
                <w:sz w:val="32"/>
                <w:szCs w:val="32"/>
              </w:rPr>
              <w:t>：</w:t>
            </w:r>
            <w:r>
              <w:rPr>
                <w:rFonts w:ascii="Calibri" w:hAnsi="Calibri" w:cs="Calibri"/>
                <w:kern w:val="0"/>
                <w:sz w:val="32"/>
                <w:szCs w:val="32"/>
              </w:rPr>
              <w:t>sort</w:t>
            </w:r>
          </w:p>
          <w:p>
            <w:pPr>
              <w:ind w:left="720"/>
              <w:rPr>
                <w:rFonts w:hint="eastAsia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9" w:hRule="atLeast"/>
        </w:trPr>
        <w:tc>
          <w:tcPr>
            <w:tcW w:w="10200" w:type="dxa"/>
            <w:shd w:val="clear" w:color="auto" w:fill="auto"/>
          </w:tcPr>
          <w:p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实验环境</w:t>
            </w:r>
          </w:p>
          <w:p>
            <w:pPr>
              <w:ind w:left="72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（1）计算机的硬件配置PC系列微机。</w:t>
            </w:r>
          </w:p>
          <w:p>
            <w:pPr>
              <w:ind w:left="72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（2）计算机的软件配置VMware虚拟机软件及Ubuntu虚拟机。</w:t>
            </w:r>
          </w:p>
        </w:tc>
      </w:tr>
    </w:tbl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6"/>
        <w:tblpPr w:leftFromText="180" w:rightFromText="180" w:vertAnchor="text" w:horzAnchor="margin" w:tblpXSpec="right" w:tblpY="1"/>
        <w:tblW w:w="102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4" w:hRule="atLeast"/>
        </w:trPr>
        <w:tc>
          <w:tcPr>
            <w:tcW w:w="10200" w:type="dxa"/>
            <w:shd w:val="clear" w:color="auto" w:fill="auto"/>
          </w:tcPr>
          <w:p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实验内容及结果</w:t>
            </w:r>
          </w:p>
          <w:p>
            <w:pPr>
              <w:ind w:left="360"/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</w:pP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1.使用命令切换到</w:t>
            </w:r>
            <w:r>
              <w:rPr>
                <w:rFonts w:ascii="Calibri" w:hAnsi="Calibri" w:cs="Calibri"/>
                <w:kern w:val="0"/>
                <w:sz w:val="30"/>
                <w:szCs w:val="30"/>
              </w:rPr>
              <w:t>/etc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目录，并显示当前工作目录路径</w:t>
            </w:r>
          </w:p>
          <w:p>
            <w:pP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</w:pP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 xml:space="preserve">  </w:t>
            </w:r>
            <w:r>
              <w:drawing>
                <wp:inline distT="0" distB="0" distL="114300" distR="114300">
                  <wp:extent cx="2590800" cy="891540"/>
                  <wp:effectExtent l="0" t="0" r="0" b="7620"/>
                  <wp:docPr id="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89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</w:pPr>
            <w:r>
              <w:rPr>
                <w:rFonts w:ascii="Calibri" w:hAnsi="Calibri" w:cs="Calibri"/>
                <w:kern w:val="0"/>
                <w:sz w:val="30"/>
                <w:szCs w:val="30"/>
              </w:rPr>
              <w:t>2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、使用命令显示</w:t>
            </w:r>
            <w:r>
              <w:rPr>
                <w:rFonts w:ascii="Calibri" w:hAnsi="Calibri" w:cs="Calibri"/>
                <w:kern w:val="0"/>
                <w:sz w:val="30"/>
                <w:szCs w:val="30"/>
              </w:rPr>
              <w:t>/home/lyj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目录下所有文件目录的详细信息，包括隐藏文件。</w:t>
            </w:r>
          </w:p>
          <w:p>
            <w:pP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</w:pP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 xml:space="preserve">  </w:t>
            </w:r>
            <w:r>
              <w:drawing>
                <wp:inline distT="0" distB="0" distL="114300" distR="114300">
                  <wp:extent cx="5204460" cy="5128260"/>
                  <wp:effectExtent l="0" t="0" r="7620" b="7620"/>
                  <wp:docPr id="1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460" cy="512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</w:pPr>
            <w:r>
              <w:rPr>
                <w:rFonts w:ascii="Calibri" w:hAnsi="Calibri" w:cs="Calibri"/>
                <w:kern w:val="0"/>
                <w:sz w:val="30"/>
                <w:szCs w:val="30"/>
              </w:rPr>
              <w:t>3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、使用命令创建目录</w:t>
            </w:r>
            <w:r>
              <w:rPr>
                <w:rFonts w:ascii="Calibri" w:hAnsi="Calibri" w:cs="Calibri"/>
                <w:kern w:val="0"/>
                <w:sz w:val="30"/>
                <w:szCs w:val="30"/>
              </w:rPr>
              <w:t>/home/lyj/linux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，然后删除该目录。</w:t>
            </w:r>
          </w:p>
          <w:p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sz w:val="30"/>
                <w:szCs w:val="30"/>
              </w:rPr>
            </w:pP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 xml:space="preserve">  </w:t>
            </w:r>
            <w:r>
              <w:drawing>
                <wp:inline distT="0" distB="0" distL="114300" distR="114300">
                  <wp:extent cx="6339840" cy="1813560"/>
                  <wp:effectExtent l="0" t="0" r="0" b="0"/>
                  <wp:docPr id="1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9840" cy="181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Calibri" w:cs="宋体"/>
                <w:kern w:val="0"/>
                <w:sz w:val="30"/>
                <w:szCs w:val="30"/>
              </w:rPr>
            </w:pPr>
            <w:r>
              <w:rPr>
                <w:rFonts w:hint="eastAsia" w:ascii="宋体" w:hAnsi="Calibri" w:cs="宋体"/>
                <w:kern w:val="0"/>
                <w:sz w:val="30"/>
                <w:szCs w:val="30"/>
              </w:rPr>
              <w:t xml:space="preserve"> </w:t>
            </w:r>
            <w:r>
              <w:rPr>
                <w:rFonts w:ascii="Calibri" w:hAnsi="Calibri" w:cs="Calibri"/>
                <w:kern w:val="0"/>
                <w:sz w:val="30"/>
                <w:szCs w:val="30"/>
              </w:rPr>
              <w:t>4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、使用命令</w:t>
            </w:r>
            <w:r>
              <w:rPr>
                <w:rFonts w:ascii="Calibri" w:hAnsi="Calibri" w:cs="Calibri"/>
                <w:kern w:val="0"/>
                <w:sz w:val="30"/>
                <w:szCs w:val="30"/>
              </w:rPr>
              <w:t>cat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用输出重定向在</w:t>
            </w:r>
            <w:r>
              <w:rPr>
                <w:rFonts w:ascii="Calibri" w:hAnsi="Calibri" w:cs="Calibri"/>
                <w:kern w:val="0"/>
                <w:sz w:val="30"/>
                <w:szCs w:val="30"/>
              </w:rPr>
              <w:t>/home/lyj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目录下创建文件</w:t>
            </w:r>
            <w:r>
              <w:rPr>
                <w:rFonts w:ascii="Calibri" w:hAnsi="Calibri" w:cs="Calibri"/>
                <w:kern w:val="0"/>
                <w:sz w:val="30"/>
                <w:szCs w:val="30"/>
              </w:rPr>
              <w:t>abc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</w:rPr>
              <w:t>，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文件内容为</w:t>
            </w:r>
            <w:r>
              <w:rPr>
                <w:rFonts w:ascii="宋体" w:hAnsi="Calibri" w:cs="宋体"/>
                <w:kern w:val="0"/>
                <w:sz w:val="30"/>
                <w:szCs w:val="30"/>
              </w:rPr>
              <w:t>“</w:t>
            </w:r>
            <w:r>
              <w:rPr>
                <w:rFonts w:ascii="Calibri" w:hAnsi="Calibri" w:cs="Calibri"/>
                <w:kern w:val="0"/>
                <w:sz w:val="30"/>
                <w:szCs w:val="30"/>
              </w:rPr>
              <w:t>Hello, Linux!”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</w:rPr>
              <w:t>，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并查看该文件的内容</w:t>
            </w:r>
          </w:p>
          <w:p>
            <w:pP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</w:pPr>
            <w:r>
              <w:rPr>
                <w:rFonts w:hint="eastAsia" w:ascii="宋体" w:hAnsi="Calibri" w:cs="宋体"/>
                <w:kern w:val="0"/>
                <w:sz w:val="30"/>
                <w:szCs w:val="30"/>
              </w:rPr>
              <w:t xml:space="preserve">  </w:t>
            </w:r>
            <w:r>
              <w:drawing>
                <wp:inline distT="0" distB="0" distL="114300" distR="114300">
                  <wp:extent cx="3002280" cy="1402080"/>
                  <wp:effectExtent l="0" t="0" r="0" b="0"/>
                  <wp:docPr id="1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280" cy="1402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</w:pPr>
          </w:p>
          <w:p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sz w:val="30"/>
                <w:szCs w:val="30"/>
              </w:rPr>
            </w:pPr>
            <w:r>
              <w:rPr>
                <w:rFonts w:ascii="Calibri" w:hAnsi="Calibri" w:cs="Calibri"/>
                <w:kern w:val="0"/>
                <w:sz w:val="30"/>
                <w:szCs w:val="30"/>
              </w:rPr>
              <w:t>5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、使用命令创建目录</w:t>
            </w:r>
            <w:r>
              <w:rPr>
                <w:rFonts w:ascii="Calibri" w:hAnsi="Calibri" w:cs="Calibri"/>
                <w:kern w:val="0"/>
                <w:sz w:val="30"/>
                <w:szCs w:val="30"/>
              </w:rPr>
              <w:t>/home/lyj/ak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，然后将</w:t>
            </w:r>
            <w:r>
              <w:rPr>
                <w:rFonts w:ascii="Calibri" w:hAnsi="Calibri" w:cs="Calibri"/>
                <w:kern w:val="0"/>
                <w:sz w:val="30"/>
                <w:szCs w:val="30"/>
              </w:rPr>
              <w:t>/home/lyj/abc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文件复制到该目录下，最后将该目录及其目录下的文件一起删除。</w:t>
            </w:r>
          </w:p>
          <w:p>
            <w:pPr>
              <w:rPr>
                <w:rFonts w:hint="eastAsia" w:ascii="宋体" w:hAnsi="Calibri" w:cs="宋体"/>
                <w:kern w:val="0"/>
                <w:sz w:val="30"/>
                <w:szCs w:val="30"/>
              </w:rPr>
            </w:pPr>
            <w:r>
              <w:rPr>
                <w:rFonts w:hint="eastAsia" w:ascii="宋体" w:hAnsi="Calibri" w:cs="宋体"/>
                <w:kern w:val="0"/>
                <w:sz w:val="30"/>
                <w:szCs w:val="30"/>
              </w:rPr>
              <w:t xml:space="preserve">  </w:t>
            </w:r>
            <w:r>
              <w:drawing>
                <wp:inline distT="0" distB="0" distL="114300" distR="114300">
                  <wp:extent cx="5471160" cy="1729740"/>
                  <wp:effectExtent l="0" t="0" r="0" b="7620"/>
                  <wp:docPr id="1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160" cy="1729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Calibri" w:cs="宋体"/>
                <w:kern w:val="0"/>
                <w:sz w:val="30"/>
                <w:szCs w:val="30"/>
              </w:rPr>
            </w:pPr>
          </w:p>
          <w:p>
            <w:pPr>
              <w:rPr>
                <w:rFonts w:hint="eastAsia" w:ascii="宋体" w:hAnsi="Calibri" w:cs="宋体"/>
                <w:kern w:val="0"/>
                <w:sz w:val="30"/>
                <w:szCs w:val="30"/>
              </w:rPr>
            </w:pPr>
            <w:r>
              <w:rPr>
                <w:rFonts w:ascii="Calibri" w:hAnsi="Calibri" w:cs="Calibri"/>
                <w:kern w:val="0"/>
                <w:sz w:val="30"/>
                <w:szCs w:val="30"/>
              </w:rPr>
              <w:t>6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、查看文件</w:t>
            </w:r>
            <w:r>
              <w:rPr>
                <w:rFonts w:ascii="Calibri" w:hAnsi="Calibri" w:cs="Calibri"/>
                <w:kern w:val="0"/>
                <w:sz w:val="30"/>
                <w:szCs w:val="30"/>
              </w:rPr>
              <w:t>/etc/adduser.conf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的前</w:t>
            </w:r>
            <w:r>
              <w:rPr>
                <w:rFonts w:ascii="Calibri" w:hAnsi="Calibri" w:cs="Calibri"/>
                <w:kern w:val="0"/>
                <w:sz w:val="30"/>
                <w:szCs w:val="30"/>
              </w:rPr>
              <w:t>3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行内容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</w:rPr>
              <w:t>，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查看文件</w:t>
            </w:r>
            <w:r>
              <w:rPr>
                <w:rFonts w:ascii="Calibri" w:hAnsi="Calibri" w:cs="Calibri"/>
                <w:kern w:val="0"/>
                <w:sz w:val="30"/>
                <w:szCs w:val="30"/>
              </w:rPr>
              <w:t>/etc/adduser.conf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的最后</w:t>
            </w:r>
            <w:r>
              <w:rPr>
                <w:rFonts w:ascii="Calibri" w:hAnsi="Calibri" w:cs="Calibri"/>
                <w:kern w:val="0"/>
                <w:sz w:val="30"/>
                <w:szCs w:val="30"/>
              </w:rPr>
              <w:t>5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行内容。</w:t>
            </w:r>
          </w:p>
          <w:p>
            <w:r>
              <w:rPr>
                <w:rFonts w:hint="eastAsia" w:ascii="宋体" w:hAnsi="Calibri" w:cs="宋体"/>
                <w:kern w:val="0"/>
                <w:sz w:val="30"/>
                <w:szCs w:val="30"/>
              </w:rPr>
              <w:t xml:space="preserve"> </w:t>
            </w:r>
            <w:r>
              <w:drawing>
                <wp:inline distT="0" distB="0" distL="114300" distR="114300">
                  <wp:extent cx="4297680" cy="79248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680" cy="792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zh-CN"/>
              </w:rPr>
            </w:pPr>
            <w:r>
              <w:drawing>
                <wp:inline distT="0" distB="0" distL="114300" distR="114300">
                  <wp:extent cx="0" cy="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137660" cy="838200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766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Calibri" w:cs="宋体"/>
                <w:kern w:val="0"/>
                <w:sz w:val="32"/>
                <w:szCs w:val="32"/>
                <w:lang w:val="zh-CN"/>
              </w:rPr>
            </w:pPr>
            <w:r>
              <w:rPr>
                <w:rFonts w:hint="eastAsia" w:ascii="宋体" w:hAnsi="Calibri" w:cs="宋体"/>
                <w:kern w:val="0"/>
                <w:sz w:val="32"/>
                <w:szCs w:val="32"/>
                <w:lang w:val="zh-CN"/>
              </w:rPr>
              <w:t>分屏查看文件</w:t>
            </w:r>
            <w:r>
              <w:rPr>
                <w:rFonts w:ascii="Calibri" w:hAnsi="Calibri" w:cs="Calibri"/>
                <w:kern w:val="0"/>
                <w:sz w:val="32"/>
                <w:szCs w:val="32"/>
              </w:rPr>
              <w:t>/etc/adduser.conf</w:t>
            </w:r>
            <w:r>
              <w:rPr>
                <w:rFonts w:hint="eastAsia" w:ascii="宋体" w:hAnsi="Calibri" w:cs="宋体"/>
                <w:kern w:val="0"/>
                <w:sz w:val="32"/>
                <w:szCs w:val="32"/>
                <w:lang w:val="zh-CN"/>
              </w:rPr>
              <w:t>的内</w:t>
            </w:r>
            <w:r>
              <w:drawing>
                <wp:inline distT="0" distB="0" distL="114300" distR="114300">
                  <wp:extent cx="4229100" cy="3070860"/>
                  <wp:effectExtent l="0" t="0" r="762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3070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Calibri" w:cs="宋体"/>
                <w:kern w:val="0"/>
                <w:sz w:val="32"/>
                <w:szCs w:val="32"/>
                <w:lang w:val="zh-CN"/>
              </w:rPr>
              <w:t>容。</w:t>
            </w:r>
          </w:p>
          <w:p>
            <w:pPr>
              <w:rPr>
                <w:rFonts w:hint="eastAsia" w:ascii="宋体" w:hAnsi="Calibri" w:cs="宋体"/>
                <w:kern w:val="0"/>
                <w:sz w:val="32"/>
                <w:szCs w:val="32"/>
                <w:lang w:val="zh-CN"/>
              </w:rPr>
            </w:pPr>
            <w:r>
              <w:rPr>
                <w:rFonts w:hint="eastAsia" w:ascii="宋体" w:hAnsi="Calibri" w:cs="宋体"/>
                <w:kern w:val="0"/>
                <w:sz w:val="32"/>
                <w:szCs w:val="32"/>
                <w:lang w:val="zh-CN"/>
              </w:rPr>
              <w:t xml:space="preserve">  </w:t>
            </w:r>
          </w:p>
          <w:p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sz w:val="30"/>
                <w:szCs w:val="30"/>
              </w:rPr>
            </w:pPr>
            <w:r>
              <w:rPr>
                <w:rFonts w:hint="eastAsia" w:ascii="宋体" w:hAnsi="Calibri" w:cs="宋体"/>
                <w:kern w:val="0"/>
                <w:sz w:val="32"/>
                <w:szCs w:val="32"/>
                <w:lang w:val="zh-CN"/>
              </w:rPr>
              <w:t xml:space="preserve"> 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 xml:space="preserve"> </w:t>
            </w:r>
            <w:r>
              <w:rPr>
                <w:rFonts w:ascii="Calibri" w:hAnsi="Calibri" w:cs="Calibri"/>
                <w:kern w:val="0"/>
                <w:sz w:val="30"/>
                <w:szCs w:val="30"/>
              </w:rPr>
              <w:t>8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、使用命令</w:t>
            </w:r>
            <w:r>
              <w:rPr>
                <w:rFonts w:ascii="Calibri" w:hAnsi="Calibri" w:cs="Calibri"/>
                <w:kern w:val="0"/>
                <w:sz w:val="30"/>
                <w:szCs w:val="30"/>
              </w:rPr>
              <w:t>cat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用输出重定向在</w:t>
            </w:r>
            <w:r>
              <w:rPr>
                <w:rFonts w:ascii="Calibri" w:hAnsi="Calibri" w:cs="Calibri"/>
                <w:kern w:val="0"/>
                <w:sz w:val="30"/>
                <w:szCs w:val="30"/>
              </w:rPr>
              <w:t>/home/lyj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目录下创建文件</w:t>
            </w:r>
            <w:r>
              <w:rPr>
                <w:rFonts w:ascii="Calibri" w:hAnsi="Calibri" w:cs="Calibri"/>
                <w:kern w:val="0"/>
                <w:sz w:val="30"/>
                <w:szCs w:val="30"/>
              </w:rPr>
              <w:t>facebook.txt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，文件内容为：</w:t>
            </w:r>
          </w:p>
          <w:p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auto"/>
                <w:kern w:val="0"/>
                <w:sz w:val="28"/>
                <w:szCs w:val="28"/>
              </w:rPr>
            </w:pPr>
            <w:r>
              <w:rPr>
                <w:rFonts w:ascii="Calibri" w:hAnsi="Calibri" w:cs="Calibri"/>
                <w:color w:val="auto"/>
                <w:kern w:val="0"/>
                <w:sz w:val="28"/>
                <w:szCs w:val="28"/>
              </w:rPr>
              <w:t>google 110 5000</w:t>
            </w:r>
          </w:p>
          <w:p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auto"/>
                <w:kern w:val="0"/>
                <w:sz w:val="28"/>
                <w:szCs w:val="28"/>
              </w:rPr>
            </w:pPr>
            <w:r>
              <w:rPr>
                <w:rFonts w:ascii="Calibri" w:hAnsi="Calibri" w:cs="Calibri"/>
                <w:color w:val="auto"/>
                <w:kern w:val="0"/>
                <w:sz w:val="28"/>
                <w:szCs w:val="28"/>
              </w:rPr>
              <w:t>baidu 100 5000</w:t>
            </w:r>
          </w:p>
          <w:p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auto"/>
                <w:kern w:val="0"/>
                <w:sz w:val="28"/>
                <w:szCs w:val="28"/>
              </w:rPr>
            </w:pPr>
            <w:r>
              <w:rPr>
                <w:rFonts w:ascii="Calibri" w:hAnsi="Calibri" w:cs="Calibri"/>
                <w:color w:val="auto"/>
                <w:kern w:val="0"/>
                <w:sz w:val="28"/>
                <w:szCs w:val="28"/>
              </w:rPr>
              <w:t>guge 50 3000</w:t>
            </w:r>
          </w:p>
          <w:p>
            <w:pPr>
              <w:rPr>
                <w:rFonts w:hint="eastAsia" w:ascii="Calibri" w:hAnsi="Calibri" w:cs="Calibri"/>
                <w:color w:val="auto"/>
                <w:kern w:val="0"/>
                <w:sz w:val="28"/>
                <w:szCs w:val="28"/>
              </w:rPr>
            </w:pPr>
            <w:r>
              <w:rPr>
                <w:rFonts w:ascii="Calibri" w:hAnsi="Calibri" w:cs="Calibri"/>
                <w:color w:val="auto"/>
                <w:kern w:val="0"/>
                <w:sz w:val="28"/>
                <w:szCs w:val="28"/>
              </w:rPr>
              <w:t>sohu 100 4500</w:t>
            </w:r>
          </w:p>
          <w:p>
            <w:pPr>
              <w:rPr>
                <w:rFonts w:hint="eastAsia" w:ascii="Calibri" w:hAnsi="Calibri" w:cs="Calibri"/>
                <w:color w:val="00FFFF"/>
                <w:kern w:val="0"/>
                <w:sz w:val="28"/>
                <w:szCs w:val="28"/>
              </w:rPr>
            </w:pPr>
            <w:r>
              <w:rPr>
                <w:rFonts w:hint="eastAsia" w:ascii="Calibri" w:hAnsi="Calibri" w:cs="Calibri"/>
                <w:color w:val="00FFFF"/>
                <w:kern w:val="0"/>
                <w:sz w:val="28"/>
                <w:szCs w:val="28"/>
              </w:rPr>
              <w:t xml:space="preserve"> </w:t>
            </w:r>
          </w:p>
          <w:p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sz w:val="30"/>
                <w:szCs w:val="30"/>
              </w:rPr>
            </w:pPr>
            <w:r>
              <w:rPr>
                <w:rFonts w:hint="eastAsia" w:ascii="Calibri" w:hAnsi="Calibri" w:cs="Calibri"/>
                <w:kern w:val="0"/>
                <w:sz w:val="28"/>
                <w:szCs w:val="28"/>
              </w:rPr>
              <w:t>9．</w:t>
            </w:r>
            <w:r>
              <w:rPr>
                <w:rFonts w:hint="eastAsia" w:ascii="宋体" w:cs="宋体"/>
                <w:kern w:val="0"/>
                <w:sz w:val="30"/>
                <w:szCs w:val="30"/>
                <w:lang w:val="zh-CN"/>
              </w:rPr>
              <w:t>第一列为公司名称，第</w:t>
            </w:r>
            <w:r>
              <w:rPr>
                <w:rFonts w:ascii="Calibri" w:hAnsi="Calibri" w:cs="Calibri"/>
                <w:kern w:val="0"/>
                <w:sz w:val="30"/>
                <w:szCs w:val="30"/>
              </w:rPr>
              <w:t>2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列为公司人数，第</w:t>
            </w:r>
            <w:r>
              <w:rPr>
                <w:rFonts w:ascii="Calibri" w:hAnsi="Calibri" w:cs="Calibri"/>
                <w:kern w:val="0"/>
                <w:sz w:val="30"/>
                <w:szCs w:val="30"/>
              </w:rPr>
              <w:t>3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列为员工平均工资。</w:t>
            </w:r>
          </w:p>
          <w:p>
            <w:pPr>
              <w:autoSpaceDE w:val="0"/>
              <w:autoSpaceDN w:val="0"/>
              <w:adjustRightInd w:val="0"/>
              <w:rPr>
                <w:rFonts w:hint="eastAsia" w:ascii="宋体" w:hAnsi="Calibri" w:cs="宋体"/>
                <w:kern w:val="0"/>
                <w:sz w:val="30"/>
                <w:szCs w:val="30"/>
              </w:rPr>
            </w:pP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利用</w:t>
            </w:r>
            <w:r>
              <w:rPr>
                <w:rFonts w:ascii="Calibri" w:hAnsi="Calibri" w:cs="Calibri"/>
                <w:kern w:val="0"/>
                <w:sz w:val="30"/>
                <w:szCs w:val="30"/>
              </w:rPr>
              <w:t>sort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命令完成下列排序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</w:rPr>
              <w:t>：</w:t>
            </w:r>
          </w:p>
          <w:p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sz w:val="30"/>
                <w:szCs w:val="30"/>
              </w:rPr>
            </w:pPr>
            <w:r>
              <w:drawing>
                <wp:inline distT="0" distB="0" distL="114300" distR="114300">
                  <wp:extent cx="3406140" cy="1897380"/>
                  <wp:effectExtent l="0" t="0" r="7620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140" cy="189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autoSpaceDE w:val="0"/>
              <w:autoSpaceDN w:val="0"/>
              <w:adjustRightInd w:val="0"/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</w:pP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按公司字母顺序排序</w:t>
            </w:r>
          </w:p>
          <w:p>
            <w:pPr>
              <w:numPr>
                <w:ilvl w:val="0"/>
                <w:numId w:val="0"/>
              </w:numPr>
              <w:autoSpaceDE w:val="0"/>
              <w:autoSpaceDN w:val="0"/>
              <w:adjustRightInd w:val="0"/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</w:pPr>
            <w:r>
              <w:drawing>
                <wp:inline distT="0" distB="0" distL="114300" distR="114300">
                  <wp:extent cx="0" cy="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710940" cy="883920"/>
                  <wp:effectExtent l="0" t="0" r="762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0940" cy="883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autoSpaceDE w:val="0"/>
              <w:autoSpaceDN w:val="0"/>
              <w:adjustRightInd w:val="0"/>
              <w:ind w:left="0" w:leftChars="0" w:firstLine="0" w:firstLineChars="0"/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</w:pP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按公司人数排序</w:t>
            </w:r>
          </w:p>
          <w:p>
            <w:pPr>
              <w:numPr>
                <w:ilvl w:val="0"/>
                <w:numId w:val="0"/>
              </w:numPr>
              <w:autoSpaceDE w:val="0"/>
              <w:autoSpaceDN w:val="0"/>
              <w:adjustRightInd w:val="0"/>
              <w:ind w:leftChars="0"/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</w:pPr>
            <w:r>
              <w:drawing>
                <wp:inline distT="0" distB="0" distL="114300" distR="114300">
                  <wp:extent cx="0" cy="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251960" cy="708660"/>
                  <wp:effectExtent l="0" t="0" r="0" b="762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9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autoSpaceDE w:val="0"/>
              <w:autoSpaceDN w:val="0"/>
              <w:adjustRightInd w:val="0"/>
              <w:ind w:left="0" w:leftChars="0" w:firstLine="0" w:firstLineChars="0"/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</w:pP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按公司人数排序，人数相同的按照员工平均工资升序排序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jc w:val="both"/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</w:pPr>
            <w:r>
              <w:drawing>
                <wp:inline distT="0" distB="0" distL="114300" distR="114300">
                  <wp:extent cx="4251960" cy="861060"/>
                  <wp:effectExtent l="0" t="0" r="0" b="7620"/>
                  <wp:docPr id="19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960" cy="86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autoSpaceDE w:val="0"/>
              <w:autoSpaceDN w:val="0"/>
              <w:adjustRightInd w:val="0"/>
              <w:ind w:left="0" w:leftChars="0" w:firstLine="0" w:firstLineChars="0"/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</w:pP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按员工工资降序排序，如工资相同，则按公司人数升序排序</w:t>
            </w:r>
          </w:p>
          <w:p>
            <w:pPr>
              <w:numPr>
                <w:ilvl w:val="0"/>
                <w:numId w:val="0"/>
              </w:numPr>
              <w:autoSpaceDE w:val="0"/>
              <w:autoSpaceDN w:val="0"/>
              <w:adjustRightInd w:val="0"/>
              <w:ind w:leftChars="0"/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</w:pPr>
            <w:r>
              <w:drawing>
                <wp:inline distT="0" distB="0" distL="114300" distR="114300">
                  <wp:extent cx="4335780" cy="716280"/>
                  <wp:effectExtent l="0" t="0" r="7620" b="0"/>
                  <wp:docPr id="20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780" cy="71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</w:pP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（</w:t>
            </w:r>
            <w:r>
              <w:rPr>
                <w:rFonts w:ascii="Calibri" w:hAnsi="Calibri" w:cs="Calibri"/>
                <w:kern w:val="0"/>
                <w:sz w:val="30"/>
                <w:szCs w:val="30"/>
              </w:rPr>
              <w:t>5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）从公司英文名称的第</w:t>
            </w:r>
            <w:r>
              <w:rPr>
                <w:rFonts w:ascii="Calibri" w:hAnsi="Calibri" w:cs="Calibri"/>
                <w:kern w:val="0"/>
                <w:sz w:val="30"/>
                <w:szCs w:val="30"/>
              </w:rPr>
              <w:t>2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个字母开始进行排序。</w:t>
            </w:r>
          </w:p>
          <w:p>
            <w:pPr>
              <w:autoSpaceDE w:val="0"/>
              <w:autoSpaceDN w:val="0"/>
              <w:adjustRightInd w:val="0"/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</w:pP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 xml:space="preserve">  </w:t>
            </w:r>
            <w:r>
              <w:drawing>
                <wp:inline distT="0" distB="0" distL="114300" distR="114300">
                  <wp:extent cx="4152900" cy="807720"/>
                  <wp:effectExtent l="0" t="0" r="7620" b="0"/>
                  <wp:docPr id="2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807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</w:pP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 xml:space="preserve"> </w:t>
            </w:r>
          </w:p>
        </w:tc>
      </w:tr>
    </w:tbl>
    <w:p>
      <w:pPr>
        <w:rPr>
          <w:rFonts w:hint="eastAsia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2" w:hRule="atLeast"/>
        </w:trPr>
        <w:tc>
          <w:tcPr>
            <w:tcW w:w="8492" w:type="dxa"/>
            <w:shd w:val="clear" w:color="auto" w:fill="auto"/>
          </w:tcPr>
          <w:p>
            <w:pPr>
              <w:numPr>
                <w:ilvl w:val="0"/>
                <w:numId w:val="1"/>
              </w:num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实验过程分析与讨论</w:t>
            </w:r>
          </w:p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Sort</w:t>
            </w:r>
            <w:r>
              <w:rPr>
                <w:rFonts w:hint="eastAsia"/>
                <w:sz w:val="28"/>
                <w:szCs w:val="28"/>
              </w:rPr>
              <w:t>命令</w:t>
            </w:r>
          </w:p>
          <w:p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功能说明：将文本文件内容加以排序</w:t>
            </w:r>
            <w:r>
              <w:rPr>
                <w:sz w:val="28"/>
                <w:szCs w:val="28"/>
              </w:rPr>
              <w:t>,sort</w:t>
            </w:r>
            <w:r>
              <w:rPr>
                <w:rFonts w:hint="eastAsia"/>
                <w:sz w:val="28"/>
                <w:szCs w:val="28"/>
              </w:rPr>
              <w:t>可针对文本文件的内容，以行为单位来排序。</w:t>
            </w:r>
          </w:p>
          <w:p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格式：</w:t>
            </w:r>
            <w:r>
              <w:rPr>
                <w:sz w:val="28"/>
                <w:szCs w:val="28"/>
              </w:rPr>
              <w:t>sort [</w:t>
            </w:r>
            <w:r>
              <w:rPr>
                <w:rFonts w:hint="eastAsia"/>
                <w:sz w:val="28"/>
                <w:szCs w:val="28"/>
              </w:rPr>
              <w:t>选项</w:t>
            </w:r>
            <w:r>
              <w:rPr>
                <w:sz w:val="28"/>
                <w:szCs w:val="28"/>
              </w:rPr>
              <w:t>]  filename</w:t>
            </w:r>
          </w:p>
          <w:p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-m  </w:t>
            </w:r>
            <w:r>
              <w:rPr>
                <w:rFonts w:hint="eastAsia"/>
                <w:sz w:val="28"/>
                <w:szCs w:val="28"/>
              </w:rPr>
              <w:t>将已排序的输入文件，合并为一个排序后的输出数据流。</w:t>
            </w:r>
          </w:p>
          <w:p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-n  </w:t>
            </w:r>
            <w:r>
              <w:rPr>
                <w:rFonts w:hint="eastAsia"/>
                <w:sz w:val="28"/>
                <w:szCs w:val="28"/>
              </w:rPr>
              <w:t>以整数类型比较字段</w:t>
            </w:r>
          </w:p>
          <w:p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-o   outfile  </w:t>
            </w:r>
            <w:r>
              <w:rPr>
                <w:rFonts w:hint="eastAsia"/>
                <w:sz w:val="28"/>
                <w:szCs w:val="28"/>
              </w:rPr>
              <w:t>将输入写到指定文件，而非标准输出。如果该文件为输入文件之一，则</w:t>
            </w:r>
            <w:r>
              <w:rPr>
                <w:sz w:val="28"/>
                <w:szCs w:val="28"/>
              </w:rPr>
              <w:t xml:space="preserve">sort </w:t>
            </w:r>
            <w:r>
              <w:rPr>
                <w:rFonts w:hint="eastAsia"/>
                <w:sz w:val="28"/>
                <w:szCs w:val="28"/>
              </w:rPr>
              <w:t>在进行排序写到输入文件之前，会先将它复制到一个临时文件</w:t>
            </w:r>
          </w:p>
          <w:p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-r  </w:t>
            </w:r>
            <w:r>
              <w:rPr>
                <w:rFonts w:hint="eastAsia"/>
                <w:sz w:val="28"/>
                <w:szCs w:val="28"/>
              </w:rPr>
              <w:t>倒置排序的顺序为 由大至小（</w:t>
            </w:r>
            <w:r>
              <w:rPr>
                <w:sz w:val="28"/>
                <w:szCs w:val="28"/>
              </w:rPr>
              <w:t>descending</w:t>
            </w:r>
            <w:r>
              <w:rPr>
                <w:rFonts w:hint="eastAsia"/>
                <w:sz w:val="28"/>
                <w:szCs w:val="28"/>
              </w:rPr>
              <w:t>）</w:t>
            </w:r>
            <w:r>
              <w:rPr>
                <w:sz w:val="28"/>
                <w:szCs w:val="28"/>
              </w:rPr>
              <w:t>,</w:t>
            </w:r>
            <w:r>
              <w:rPr>
                <w:rFonts w:hint="eastAsia"/>
                <w:sz w:val="28"/>
                <w:szCs w:val="28"/>
              </w:rPr>
              <w:t>而非默认的由小至大（</w:t>
            </w:r>
            <w:r>
              <w:rPr>
                <w:sz w:val="28"/>
                <w:szCs w:val="28"/>
              </w:rPr>
              <w:t>ascending</w:t>
            </w:r>
            <w:r>
              <w:rPr>
                <w:rFonts w:hint="eastAsia"/>
                <w:sz w:val="28"/>
                <w:szCs w:val="28"/>
              </w:rPr>
              <w:t>）</w:t>
            </w:r>
          </w:p>
          <w:p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-t  char   </w:t>
            </w:r>
            <w:r>
              <w:rPr>
                <w:rFonts w:hint="eastAsia"/>
                <w:sz w:val="28"/>
                <w:szCs w:val="28"/>
              </w:rPr>
              <w:t>使用单个字符</w:t>
            </w:r>
            <w:r>
              <w:rPr>
                <w:sz w:val="28"/>
                <w:szCs w:val="28"/>
              </w:rPr>
              <w:t>char</w:t>
            </w:r>
            <w:r>
              <w:rPr>
                <w:rFonts w:hint="eastAsia"/>
                <w:sz w:val="28"/>
                <w:szCs w:val="28"/>
              </w:rPr>
              <w:t>作为默认的字段分割字符，取代默认的空白字符。</w:t>
            </w:r>
          </w:p>
          <w:p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-u     </w:t>
            </w:r>
            <w:r>
              <w:rPr>
                <w:rFonts w:hint="eastAsia"/>
                <w:sz w:val="28"/>
                <w:szCs w:val="28"/>
              </w:rPr>
              <w:t>只有唯一的记录，丢弃所有具有相同键值的记录，只留其中的第一条。只有键值字段是重要的，也就是说：被丢弃的记录其他部分可能是不同值。</w:t>
            </w:r>
          </w:p>
          <w:p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行为模式：</w:t>
            </w:r>
            <w:r>
              <w:rPr>
                <w:sz w:val="28"/>
                <w:szCs w:val="28"/>
              </w:rPr>
              <w:t xml:space="preserve">sort </w:t>
            </w:r>
            <w:r>
              <w:rPr>
                <w:rFonts w:hint="eastAsia"/>
                <w:sz w:val="28"/>
                <w:szCs w:val="28"/>
              </w:rPr>
              <w:t>会读取指定的文件，如果未给定文件，则读取标准输入，在将排序好的数据写至标准输出。</w:t>
            </w:r>
          </w:p>
          <w:p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-b   </w:t>
            </w:r>
            <w:r>
              <w:rPr>
                <w:rFonts w:hint="eastAsia"/>
                <w:sz w:val="28"/>
                <w:szCs w:val="28"/>
              </w:rPr>
              <w:t>忽略开头的空白</w:t>
            </w:r>
          </w:p>
          <w:p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-c  </w:t>
            </w:r>
            <w:r>
              <w:rPr>
                <w:rFonts w:hint="eastAsia"/>
                <w:sz w:val="28"/>
                <w:szCs w:val="28"/>
              </w:rPr>
              <w:t>检查输入是否已正确排序，如输入未经排序，但退出码</w:t>
            </w:r>
            <w:r>
              <w:rPr>
                <w:sz w:val="28"/>
                <w:szCs w:val="28"/>
              </w:rPr>
              <w:t>(exit code)</w:t>
            </w:r>
            <w:r>
              <w:rPr>
                <w:rFonts w:hint="eastAsia"/>
                <w:sz w:val="28"/>
                <w:szCs w:val="28"/>
              </w:rPr>
              <w:t>为非零值，则不会有任何输出</w:t>
            </w:r>
          </w:p>
          <w:p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-d  </w:t>
            </w:r>
            <w:r>
              <w:rPr>
                <w:rFonts w:hint="eastAsia"/>
                <w:sz w:val="28"/>
                <w:szCs w:val="28"/>
              </w:rPr>
              <w:t>字典顺序：仅文字数字与空白才有意义</w:t>
            </w:r>
          </w:p>
          <w:p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-g  </w:t>
            </w:r>
            <w:r>
              <w:rPr>
                <w:rFonts w:hint="eastAsia"/>
                <w:sz w:val="28"/>
                <w:szCs w:val="28"/>
              </w:rPr>
              <w:t xml:space="preserve">一般数值：以浮点数字类型比较字段。这个选项的运作有点类似 </w:t>
            </w:r>
            <w:r>
              <w:rPr>
                <w:sz w:val="28"/>
                <w:szCs w:val="28"/>
              </w:rPr>
              <w:t>-n.</w:t>
            </w:r>
            <w:r>
              <w:rPr>
                <w:rFonts w:hint="eastAsia"/>
                <w:sz w:val="28"/>
                <w:szCs w:val="28"/>
              </w:rPr>
              <w:t>差别仅在于这个选项的数字可能有小数点及指数。（仅</w:t>
            </w:r>
            <w:r>
              <w:rPr>
                <w:sz w:val="28"/>
                <w:szCs w:val="28"/>
              </w:rPr>
              <w:t>GNU</w:t>
            </w:r>
            <w:r>
              <w:rPr>
                <w:rFonts w:hint="eastAsia"/>
                <w:sz w:val="28"/>
                <w:szCs w:val="28"/>
              </w:rPr>
              <w:t>版本提供此功能）</w:t>
            </w:r>
          </w:p>
          <w:p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-f  </w:t>
            </w:r>
            <w:r>
              <w:rPr>
                <w:rFonts w:hint="eastAsia"/>
                <w:sz w:val="28"/>
                <w:szCs w:val="28"/>
              </w:rPr>
              <w:t>以不管字母大小写的方式排序</w:t>
            </w:r>
          </w:p>
          <w:p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-i  </w:t>
            </w:r>
            <w:r>
              <w:rPr>
                <w:rFonts w:hint="eastAsia"/>
                <w:sz w:val="28"/>
                <w:szCs w:val="28"/>
              </w:rPr>
              <w:t>忽略无法打印的字符</w:t>
            </w:r>
          </w:p>
          <w:p>
            <w:pPr>
              <w:rPr>
                <w:rFonts w:hint="eastAsia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5" w:hRule="atLeast"/>
        </w:trPr>
        <w:tc>
          <w:tcPr>
            <w:tcW w:w="8492" w:type="dxa"/>
            <w:shd w:val="clear" w:color="auto" w:fill="auto"/>
          </w:tcPr>
          <w:p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五、指导教师意见</w:t>
            </w:r>
          </w:p>
          <w:p>
            <w:pPr>
              <w:rPr>
                <w:rFonts w:hint="eastAsia"/>
                <w:sz w:val="28"/>
                <w:szCs w:val="28"/>
              </w:rPr>
            </w:pPr>
          </w:p>
          <w:p>
            <w:pPr>
              <w:ind w:firstLine="4480" w:firstLineChars="1600"/>
              <w:rPr>
                <w:rFonts w:hint="eastAsia"/>
                <w:sz w:val="28"/>
                <w:szCs w:val="28"/>
              </w:rPr>
            </w:pPr>
          </w:p>
          <w:p>
            <w:pPr>
              <w:ind w:firstLine="4480" w:firstLineChars="160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指导教师签字：卢洋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                           </w:t>
            </w:r>
          </w:p>
        </w:tc>
      </w:tr>
    </w:tbl>
    <w:p>
      <w:pPr>
        <w:jc w:val="center"/>
        <w:rPr>
          <w:rFonts w:hint="eastAsia" w:ascii="宋体" w:hAnsi="宋体"/>
          <w:sz w:val="84"/>
          <w:szCs w:val="84"/>
        </w:rPr>
      </w:pPr>
      <w:r>
        <w:rPr>
          <w:rFonts w:hint="eastAsia" w:ascii="宋体" w:hAnsi="宋体"/>
          <w:sz w:val="84"/>
          <w:szCs w:val="84"/>
        </w:rPr>
        <w:t>实验报告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tbl>
      <w:tblPr>
        <w:tblStyle w:val="6"/>
        <w:tblW w:w="8804" w:type="dxa"/>
        <w:tblInd w:w="0" w:type="dxa"/>
        <w:tblBorders>
          <w:top w:val="single" w:color="C0C0C0" w:sz="4" w:space="0"/>
          <w:left w:val="single" w:color="C0C0C0" w:sz="4" w:space="0"/>
          <w:bottom w:val="single" w:color="C0C0C0" w:sz="4" w:space="0"/>
          <w:right w:val="single" w:color="C0C0C0" w:sz="4" w:space="0"/>
          <w:insideH w:val="single" w:color="C0C0C0" w:sz="4" w:space="0"/>
          <w:insideV w:val="single" w:color="C0C0C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340"/>
        <w:gridCol w:w="1676"/>
        <w:gridCol w:w="3060"/>
      </w:tblGrid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实验名称</w:t>
            </w:r>
          </w:p>
        </w:tc>
        <w:tc>
          <w:tcPr>
            <w:tcW w:w="7076" w:type="dxa"/>
            <w:gridSpan w:val="3"/>
            <w:noWrap w:val="0"/>
            <w:vAlign w:val="top"/>
          </w:tcPr>
          <w:p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Linux常用命令（二）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实验教室</w:t>
            </w:r>
          </w:p>
        </w:tc>
        <w:tc>
          <w:tcPr>
            <w:tcW w:w="2340" w:type="dxa"/>
            <w:noWrap w:val="0"/>
            <w:vAlign w:val="top"/>
          </w:tcPr>
          <w:p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6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实验日期</w:t>
            </w:r>
          </w:p>
        </w:tc>
        <w:tc>
          <w:tcPr>
            <w:tcW w:w="3060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202</w:t>
            </w:r>
            <w:r>
              <w:rPr>
                <w:rFonts w:hint="eastAsia"/>
                <w:sz w:val="32"/>
                <w:szCs w:val="32"/>
                <w:lang w:val="en-US" w:eastAsia="zh-CN"/>
              </w:rPr>
              <w:t>1</w:t>
            </w:r>
            <w:r>
              <w:rPr>
                <w:rFonts w:hint="eastAsia"/>
                <w:sz w:val="32"/>
                <w:szCs w:val="32"/>
              </w:rPr>
              <w:t>年</w:t>
            </w:r>
            <w:r>
              <w:rPr>
                <w:rFonts w:hint="eastAsia"/>
                <w:sz w:val="32"/>
                <w:szCs w:val="32"/>
                <w:lang w:val="en-US" w:eastAsia="zh-CN"/>
              </w:rPr>
              <w:t>5</w:t>
            </w:r>
            <w:r>
              <w:rPr>
                <w:rFonts w:hint="eastAsia"/>
                <w:sz w:val="32"/>
                <w:szCs w:val="32"/>
              </w:rPr>
              <w:t>月</w:t>
            </w:r>
            <w:r>
              <w:rPr>
                <w:rFonts w:hint="eastAsia"/>
                <w:sz w:val="32"/>
                <w:szCs w:val="32"/>
                <w:lang w:val="en-US" w:eastAsia="zh-CN"/>
              </w:rPr>
              <w:t>19</w:t>
            </w:r>
            <w:r>
              <w:rPr>
                <w:rFonts w:hint="eastAsia"/>
                <w:sz w:val="32"/>
                <w:szCs w:val="32"/>
              </w:rPr>
              <w:t>日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学    号</w:t>
            </w:r>
          </w:p>
        </w:tc>
        <w:tc>
          <w:tcPr>
            <w:tcW w:w="2340" w:type="dxa"/>
            <w:noWrap w:val="0"/>
            <w:vAlign w:val="top"/>
          </w:tcPr>
          <w:p>
            <w:pPr>
              <w:jc w:val="center"/>
              <w:rPr>
                <w:rFonts w:hint="default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2019224278</w:t>
            </w:r>
          </w:p>
        </w:tc>
        <w:tc>
          <w:tcPr>
            <w:tcW w:w="1676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姓    名</w:t>
            </w:r>
          </w:p>
        </w:tc>
        <w:tc>
          <w:tcPr>
            <w:tcW w:w="3060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sz w:val="32"/>
                <w:szCs w:val="32"/>
                <w:lang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张泽晨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专业班级</w:t>
            </w:r>
          </w:p>
        </w:tc>
        <w:tc>
          <w:tcPr>
            <w:tcW w:w="7076" w:type="dxa"/>
            <w:gridSpan w:val="3"/>
            <w:noWrap w:val="0"/>
            <w:vAlign w:val="top"/>
          </w:tcPr>
          <w:p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计算机科学与技术7班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指导教师</w:t>
            </w:r>
          </w:p>
        </w:tc>
        <w:tc>
          <w:tcPr>
            <w:tcW w:w="7076" w:type="dxa"/>
            <w:gridSpan w:val="3"/>
            <w:noWrap w:val="0"/>
            <w:vAlign w:val="top"/>
          </w:tcPr>
          <w:p>
            <w:pPr>
              <w:jc w:val="center"/>
              <w:rPr>
                <w:rFonts w:hint="eastAsia" w:eastAsia="宋体"/>
                <w:sz w:val="32"/>
                <w:szCs w:val="32"/>
                <w:lang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卢洋</w:t>
            </w:r>
          </w:p>
        </w:tc>
      </w:tr>
    </w:tbl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东北林业大学</w:t>
      </w:r>
    </w:p>
    <w:p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信息与计算机科学技术实验中心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tbl>
      <w:tblPr>
        <w:tblStyle w:val="6"/>
        <w:tblpPr w:leftFromText="180" w:rightFromText="180" w:vertAnchor="text" w:horzAnchor="margin" w:tblpXSpec="right" w:tblpY="2"/>
        <w:tblW w:w="85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8" w:hRule="atLeast"/>
        </w:trPr>
        <w:tc>
          <w:tcPr>
            <w:tcW w:w="8524" w:type="dxa"/>
            <w:noWrap w:val="0"/>
            <w:vAlign w:val="top"/>
          </w:tcPr>
          <w:p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实验目的</w:t>
            </w:r>
          </w:p>
          <w:p>
            <w:r>
              <w:rPr>
                <w:rFonts w:hint="eastAsia"/>
              </w:rPr>
              <w:t>1、掌握Linux下查找文件和统计文件</w:t>
            </w:r>
            <w:r>
              <w:rPr>
                <w:rFonts w:hint="eastAsia"/>
                <w:bCs/>
              </w:rPr>
              <w:t>行数、字数和字节数命令</w:t>
            </w:r>
            <w:r>
              <w:rPr>
                <w:rFonts w:hint="eastAsia"/>
              </w:rPr>
              <w:t>：find、</w:t>
            </w:r>
            <w:r>
              <w:t>locate</w:t>
            </w:r>
            <w:r>
              <w:rPr>
                <w:rFonts w:hint="eastAsia"/>
              </w:rPr>
              <w:t xml:space="preserve"> 、wc</w:t>
            </w:r>
          </w:p>
          <w:p>
            <w:r>
              <w:rPr>
                <w:rFonts w:hint="eastAsia"/>
              </w:rPr>
              <w:t>2、掌握Linux下文件打包、压缩命令：tar</w:t>
            </w:r>
            <w:r>
              <w:t xml:space="preserve">  </w:t>
            </w:r>
            <w:r>
              <w:rPr>
                <w:rFonts w:hint="eastAsia"/>
              </w:rPr>
              <w:t>gzip</w:t>
            </w:r>
            <w:r>
              <w:t xml:space="preserve">  </w:t>
            </w:r>
          </w:p>
          <w:p>
            <w:r>
              <w:rPr>
                <w:rFonts w:hint="eastAsia"/>
              </w:rPr>
              <w:t>3、掌握Linux下符号链接命令和文件比较命令：ln、comm、diff</w:t>
            </w:r>
          </w:p>
          <w:p>
            <w:r>
              <w:rPr>
                <w:rFonts w:hint="eastAsia"/>
              </w:rPr>
              <w:t>4、掌握Linux的文件权限管理命令：chmod</w:t>
            </w:r>
            <w:r>
              <w:t xml:space="preserve">  chown </w:t>
            </w:r>
          </w:p>
          <w:p>
            <w:pPr>
              <w:ind w:left="720"/>
              <w:rPr>
                <w:rFonts w:hint="eastAsia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9" w:hRule="atLeast"/>
        </w:trPr>
        <w:tc>
          <w:tcPr>
            <w:tcW w:w="8524" w:type="dxa"/>
            <w:noWrap w:val="0"/>
            <w:vAlign w:val="top"/>
          </w:tcPr>
          <w:p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实验环境</w:t>
            </w:r>
          </w:p>
          <w:p>
            <w:pPr>
              <w:ind w:left="72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（1）计算机的硬件配置PC系列微机。</w:t>
            </w:r>
          </w:p>
          <w:p>
            <w:pPr>
              <w:ind w:left="72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（2）计算机的软件配置VMware虚拟机软件及Ubuntu虚拟机。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4" w:hRule="atLeast"/>
        </w:trPr>
        <w:tc>
          <w:tcPr>
            <w:tcW w:w="8524" w:type="dxa"/>
            <w:noWrap w:val="0"/>
            <w:vAlign w:val="top"/>
          </w:tcPr>
          <w:p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实验内容及结果</w:t>
            </w:r>
          </w:p>
          <w:p>
            <w:r>
              <w:rPr>
                <w:rFonts w:hint="eastAsia"/>
              </w:rPr>
              <w:t>1、查找指定文件</w:t>
            </w:r>
          </w:p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（1）在用户主目录下新建目录locate，在locate下新建文件newfile，内容随意写几行。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870960" cy="2621280"/>
                  <wp:effectExtent l="0" t="0" r="0" b="0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960" cy="262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Cs/>
              </w:rPr>
            </w:pPr>
          </w:p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（2）在用户主目录下查找文件newfile，并显示该文件位置信息。</w:t>
            </w:r>
          </w:p>
          <w:p>
            <w:pPr>
              <w:jc w:val="center"/>
              <w:rPr>
                <w:bCs/>
              </w:rPr>
            </w:pPr>
            <w:r>
              <w:drawing>
                <wp:inline distT="0" distB="0" distL="114300" distR="114300">
                  <wp:extent cx="4084320" cy="594360"/>
                  <wp:effectExtent l="0" t="0" r="0" b="0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32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bCs/>
              </w:rPr>
            </w:pPr>
          </w:p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（3）统计newfile文件中所包含的行数、字数和字节数。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566160" cy="449580"/>
                  <wp:effectExtent l="0" t="0" r="0" b="7620"/>
                  <wp:docPr id="3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160" cy="449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bCs/>
              </w:rPr>
            </w:pPr>
          </w:p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（</w:t>
            </w:r>
            <w:r>
              <w:rPr>
                <w:bCs/>
              </w:rPr>
              <w:t>4</w:t>
            </w:r>
            <w:r>
              <w:rPr>
                <w:rFonts w:hint="eastAsia"/>
                <w:bCs/>
              </w:rPr>
              <w:t>）创建文件newfile</w:t>
            </w:r>
            <w:r>
              <w:rPr>
                <w:bCs/>
              </w:rPr>
              <w:t>1</w:t>
            </w:r>
            <w:r>
              <w:rPr>
                <w:rFonts w:hint="eastAsia"/>
                <w:bCs/>
              </w:rPr>
              <w:t>，在用户主目录下查找比文件newfile更新的文件。</w:t>
            </w:r>
          </w:p>
          <w:p>
            <w:pPr>
              <w:jc w:val="center"/>
              <w:rPr>
                <w:bCs/>
              </w:rPr>
            </w:pPr>
            <w:r>
              <w:drawing>
                <wp:inline distT="0" distB="0" distL="114300" distR="114300">
                  <wp:extent cx="3855720" cy="739140"/>
                  <wp:effectExtent l="0" t="0" r="0" b="7620"/>
                  <wp:docPr id="4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72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bCs/>
              </w:rPr>
            </w:pPr>
          </w:p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（4）在用户主目录下查找文件newfile，并删除该文件。</w:t>
            </w:r>
          </w:p>
          <w:p>
            <w:pPr>
              <w:jc w:val="center"/>
              <w:rPr>
                <w:bCs/>
              </w:rPr>
            </w:pPr>
            <w:r>
              <w:drawing>
                <wp:inline distT="0" distB="0" distL="114300" distR="114300">
                  <wp:extent cx="4312920" cy="1242060"/>
                  <wp:effectExtent l="0" t="0" r="0" b="7620"/>
                  <wp:docPr id="3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920" cy="124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bCs/>
              </w:rPr>
            </w:pPr>
          </w:p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（5）查看文件夹locate内容，看一下是否删除了文件newfile。</w:t>
            </w:r>
          </w:p>
          <w:p>
            <w:pPr>
              <w:jc w:val="center"/>
              <w:rPr>
                <w:bCs/>
              </w:rPr>
            </w:pPr>
            <w:r>
              <w:drawing>
                <wp:inline distT="0" distB="0" distL="114300" distR="114300">
                  <wp:extent cx="3139440" cy="510540"/>
                  <wp:effectExtent l="0" t="0" r="0" b="7620"/>
                  <wp:docPr id="3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440" cy="51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bCs/>
              </w:rPr>
            </w:pPr>
          </w:p>
          <w:p>
            <w:pPr>
              <w:jc w:val="center"/>
              <w:rPr>
                <w:bCs/>
              </w:rPr>
            </w:pPr>
          </w:p>
          <w:p>
            <w:pPr>
              <w:rPr>
                <w:rFonts w:hint="eastAsia"/>
                <w:bCs/>
              </w:rPr>
            </w:pPr>
          </w:p>
          <w:p>
            <w:r>
              <w:rPr>
                <w:rFonts w:hint="eastAsia"/>
              </w:rPr>
              <w:t>2、文件打包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（1）在用户主目录下新建文件夹m1，在m1下新建文件f1和f2。</w:t>
            </w:r>
          </w:p>
          <w:p>
            <w:pPr>
              <w:rPr>
                <w:rFonts w:hint="eastAsia"/>
              </w:rPr>
            </w:pPr>
          </w:p>
          <w:p>
            <w:pPr>
              <w:jc w:val="center"/>
            </w:pPr>
            <w:r>
              <w:drawing>
                <wp:inline distT="0" distB="0" distL="114300" distR="114300">
                  <wp:extent cx="2941320" cy="1851660"/>
                  <wp:effectExtent l="0" t="0" r="0" b="7620"/>
                  <wp:docPr id="4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320" cy="1851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</w:p>
          <w:p>
            <w:r>
              <w:rPr>
                <w:rFonts w:hint="eastAsia"/>
              </w:rPr>
              <w:t>（2）在用户主目录下新建文件夹m2，在m2下新建文件f3。</w:t>
            </w:r>
          </w:p>
          <w:p>
            <w:pPr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3208020" cy="1805940"/>
                  <wp:effectExtent l="0" t="0" r="7620" b="7620"/>
                  <wp:docPr id="3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020" cy="180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（3）在用户主目录下新建文件f4。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937760" cy="1996440"/>
                  <wp:effectExtent l="0" t="0" r="0" b="0"/>
                  <wp:docPr id="4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7760" cy="199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</w:rPr>
            </w:pPr>
          </w:p>
          <w:p>
            <w:r>
              <w:rPr>
                <w:rFonts w:hint="eastAsia"/>
              </w:rPr>
              <w:t>（4）在用户主目录下对文件夹m1和f4进行打包，生成文件bao1.tar。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5212080" cy="1836420"/>
                  <wp:effectExtent l="0" t="0" r="0" b="7620"/>
                  <wp:docPr id="3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080" cy="1836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color w:val="FF0000"/>
              </w:rPr>
            </w:pPr>
            <w:r>
              <w:rPr>
                <w:rFonts w:hint="eastAsia"/>
              </w:rPr>
              <w:t>（5）查看包bao1.tar的内容。</w:t>
            </w:r>
            <w:r>
              <w:rPr>
                <w:rFonts w:hint="eastAsia"/>
                <w:color w:val="FF0000"/>
              </w:rPr>
              <w:t xml:space="preserve"> 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268980" cy="1120140"/>
                  <wp:effectExtent l="0" t="0" r="7620" b="7620"/>
                  <wp:docPr id="3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980" cy="1120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color w:val="FF0000"/>
              </w:rPr>
            </w:pPr>
          </w:p>
          <w:p>
            <w:r>
              <w:rPr>
                <w:rFonts w:hint="eastAsia"/>
              </w:rPr>
              <w:t>（6）向包bao1.tar里添加文件夹m2的内容。</w:t>
            </w:r>
          </w:p>
          <w:p>
            <w:pPr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3566160" cy="624840"/>
                  <wp:effectExtent l="0" t="0" r="0" b="0"/>
                  <wp:docPr id="3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160" cy="62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（7）将包bao1.tar复制到用户主目录下的新建文件夹m3中。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596640" cy="883920"/>
                  <wp:effectExtent l="0" t="0" r="0" b="0"/>
                  <wp:docPr id="25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640" cy="883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</w:rPr>
            </w:pPr>
          </w:p>
          <w:p>
            <w:r>
              <w:rPr>
                <w:rFonts w:hint="eastAsia"/>
              </w:rPr>
              <w:t xml:space="preserve">（8）进入m3文件夹，并还原包bao1.tar的内容。 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091940" cy="1828800"/>
                  <wp:effectExtent l="0" t="0" r="7620" b="0"/>
                  <wp:docPr id="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94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widowControl/>
              <w:shd w:val="clear" w:color="auto" w:fill="FFFFFF"/>
              <w:jc w:val="left"/>
              <w:textAlignment w:val="baseline"/>
              <w:rPr>
                <w:rFonts w:ascii="Arial" w:hAnsi="Arial" w:cs="Arial"/>
                <w:color w:val="323232"/>
                <w:kern w:val="0"/>
                <w:sz w:val="24"/>
              </w:rPr>
            </w:pPr>
            <w:r>
              <w:rPr>
                <w:rFonts w:hint="eastAsia"/>
              </w:rPr>
              <w:t xml:space="preserve">3、符号链接内容 </w:t>
            </w:r>
          </w:p>
          <w:p>
            <w:r>
              <w:rPr>
                <w:rFonts w:hint="eastAsia"/>
              </w:rPr>
              <w:t>（1）新建文件a.txt,内容为12345。</w:t>
            </w:r>
          </w:p>
          <w:p>
            <w:pPr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3223260" cy="807720"/>
                  <wp:effectExtent l="0" t="0" r="7620" b="0"/>
                  <wp:docPr id="13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260" cy="807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</w:p>
          <w:p>
            <w:r>
              <w:rPr>
                <w:rFonts w:hint="eastAsia"/>
              </w:rPr>
              <w:t>（2）建立a.txt得硬链接文件b.txt，并比较b.txt的内容和a.txt是否相同，要求用comm或diff命令。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5334000" cy="1280160"/>
                  <wp:effectExtent l="0" t="0" r="0" b="0"/>
                  <wp:docPr id="2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1280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</w:p>
          <w:p>
            <w:r>
              <w:rPr>
                <w:rFonts w:hint="eastAsia"/>
              </w:rPr>
              <w:t>（3）查看a.txt和b.txt的i节点号(inode)是否相同。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457700" cy="739140"/>
                  <wp:effectExtent l="0" t="0" r="7620" b="7620"/>
                  <wp:docPr id="11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</w:p>
          <w:p>
            <w:r>
              <w:rPr>
                <w:rFonts w:hint="eastAsia"/>
              </w:rPr>
              <w:t>（4）修改b.txt的内容为123456，然后通过命令判断a.txt与b.txt是否相同。</w:t>
            </w:r>
          </w:p>
          <w:p>
            <w:pPr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3474720" cy="2004060"/>
                  <wp:effectExtent l="0" t="0" r="0" b="7620"/>
                  <wp:docPr id="22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720" cy="200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</w:p>
          <w:p>
            <w:r>
              <w:rPr>
                <w:rFonts w:hint="eastAsia"/>
              </w:rPr>
              <w:t>（5）删除a.txt文件，然后查看b.txt文件的inode及内容。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114800" cy="1036320"/>
                  <wp:effectExtent l="0" t="0" r="0" b="0"/>
                  <wp:docPr id="1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1036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</w:rPr>
            </w:pPr>
          </w:p>
          <w:p>
            <w:r>
              <w:rPr>
                <w:rFonts w:hint="eastAsia"/>
              </w:rPr>
              <w:t>（6）建立文件b.txt的符号链接文件c.txt，然后查看b.txt和c.txt的inode号，观察两者是否相同，比较b.txt和c.txt的文件内容是否相同。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251960" cy="2133600"/>
                  <wp:effectExtent l="0" t="0" r="0" b="0"/>
                  <wp:docPr id="2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96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450080" cy="754380"/>
                  <wp:effectExtent l="0" t="0" r="0" b="7620"/>
                  <wp:docPr id="24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080" cy="75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（7）删除b.txt后查看c.txt，观察系统给出什么提示信息。</w:t>
            </w:r>
          </w:p>
          <w:p>
            <w:pPr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2636520" cy="662940"/>
                  <wp:effectExtent l="0" t="0" r="0" b="7620"/>
                  <wp:docPr id="26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520" cy="662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4、权限管理</w:t>
            </w:r>
          </w:p>
          <w:p>
            <w:pPr>
              <w:jc w:val="center"/>
            </w:pPr>
          </w:p>
          <w:p>
            <w:pPr>
              <w:rPr>
                <w:rFonts w:hint="eastAsia"/>
              </w:rPr>
            </w:pPr>
          </w:p>
          <w:p>
            <w:r>
              <w:rPr>
                <w:rFonts w:hint="eastAsia"/>
              </w:rPr>
              <w:t>（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）新建文件tt.txt ，是否能创建。</w:t>
            </w:r>
          </w:p>
          <w:p>
            <w:pPr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3985260" cy="510540"/>
                  <wp:effectExtent l="0" t="0" r="7620" b="7620"/>
                  <wp:docPr id="27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260" cy="51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</w:p>
          <w:p>
            <w:r>
              <w:rPr>
                <w:rFonts w:hint="eastAsia"/>
              </w:rPr>
              <w:t>（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）增加写权限，创建文件tt.txt并为该文件增加执行权限（所有用户都可以执行）。</w:t>
            </w:r>
          </w:p>
          <w:p>
            <w:pPr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3451860" cy="1310640"/>
                  <wp:effectExtent l="0" t="0" r="7620" b="0"/>
                  <wp:docPr id="28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1860" cy="1310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（</w:t>
            </w:r>
            <w:r>
              <w:t>4</w:t>
            </w:r>
            <w:r>
              <w:rPr>
                <w:rFonts w:hint="eastAsia"/>
              </w:rPr>
              <w:t>）为文件tt.txt去除组和其它用户的执行权限。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970020" cy="1021080"/>
                  <wp:effectExtent l="0" t="0" r="7620" b="0"/>
                  <wp:docPr id="30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020" cy="102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</w:p>
          <w:p>
            <w:r>
              <w:rPr>
                <w:rFonts w:hint="eastAsia"/>
              </w:rPr>
              <w:t>（5）</w:t>
            </w:r>
            <w:r>
              <w:t xml:space="preserve"> </w:t>
            </w:r>
            <w:r>
              <w:rPr>
                <w:rFonts w:hint="eastAsia"/>
              </w:rPr>
              <w:t>更改文件的所有者。</w:t>
            </w:r>
          </w:p>
          <w:p>
            <w:pPr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4465320" cy="1211580"/>
                  <wp:effectExtent l="0" t="0" r="0" b="7620"/>
                  <wp:docPr id="31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5320" cy="1211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</w:rPr>
            </w:pPr>
          </w:p>
          <w:p>
            <w:pPr>
              <w:rPr>
                <w:rFonts w:hint="eastAsia" w:ascii="宋体" w:hAnsi="Calibri" w:cs="宋体"/>
                <w:kern w:val="0"/>
                <w:sz w:val="30"/>
                <w:szCs w:val="30"/>
              </w:rPr>
            </w:pPr>
          </w:p>
          <w:p>
            <w:pPr>
              <w:autoSpaceDE w:val="0"/>
              <w:autoSpaceDN w:val="0"/>
              <w:adjustRightInd w:val="0"/>
              <w:rPr>
                <w:rFonts w:hint="eastAsia" w:ascii="宋体" w:hAnsi="Calibri" w:cs="宋体"/>
                <w:kern w:val="0"/>
                <w:sz w:val="30"/>
                <w:szCs w:val="30"/>
              </w:rPr>
            </w:pPr>
          </w:p>
          <w:p>
            <w:pPr>
              <w:autoSpaceDE w:val="0"/>
              <w:autoSpaceDN w:val="0"/>
              <w:adjustRightInd w:val="0"/>
              <w:rPr>
                <w:rFonts w:hint="eastAsia" w:ascii="宋体" w:hAnsi="Calibri" w:cs="宋体"/>
                <w:kern w:val="0"/>
                <w:sz w:val="30"/>
                <w:szCs w:val="30"/>
              </w:rPr>
            </w:pPr>
            <w:r>
              <w:rPr>
                <w:rFonts w:hint="eastAsia" w:ascii="宋体" w:hAnsi="Calibri" w:cs="宋体"/>
                <w:kern w:val="0"/>
                <w:sz w:val="30"/>
                <w:szCs w:val="30"/>
              </w:rPr>
              <w:t xml:space="preserve">  </w:t>
            </w:r>
          </w:p>
        </w:tc>
      </w:tr>
    </w:tbl>
    <w:p>
      <w:pPr>
        <w:rPr>
          <w:rFonts w:hint="eastAsia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2" w:hRule="atLeast"/>
        </w:trPr>
        <w:tc>
          <w:tcPr>
            <w:tcW w:w="8492" w:type="dxa"/>
            <w:noWrap w:val="0"/>
            <w:vAlign w:val="top"/>
          </w:tcPr>
          <w:p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实验过程分析与讨论</w:t>
            </w:r>
          </w:p>
          <w:p>
            <w:pPr>
              <w:ind w:firstLine="280" w:firstLineChars="100"/>
              <w:rPr>
                <w:rFonts w:hint="eastAsia"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运行updatedb命令时，</w:t>
            </w:r>
            <w:r>
              <w:rPr>
                <w:rFonts w:hint="eastAsia" w:ascii="宋体" w:hAnsi="宋体" w:eastAsia="宋体" w:cs="宋体"/>
                <w:sz w:val="28"/>
                <w:szCs w:val="28"/>
                <w:lang w:val="en-US" w:eastAsia="zh-CN"/>
              </w:rPr>
              <w:t>显示</w:t>
            </w:r>
            <w:r>
              <w:rPr>
                <w:rFonts w:hint="eastAsia" w:ascii="宋体" w:hAnsi="宋体" w:eastAsia="宋体" w:cs="宋体"/>
                <w:sz w:val="28"/>
                <w:szCs w:val="28"/>
              </w:rPr>
              <w:t>数据库被锁</w:t>
            </w:r>
          </w:p>
          <w:p>
            <w:pPr>
              <w:rPr>
                <w:rFonts w:hint="eastAsia" w:ascii="宋体" w:hAnsi="宋体" w:eastAsia="宋体" w:cs="宋体"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lang w:val="en-US" w:eastAsia="zh-CN"/>
              </w:rPr>
              <w:t>Updatedb</w:t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8"/>
                <w:szCs w:val="28"/>
                <w:shd w:val="clear" w:color="auto" w:fill="auto"/>
              </w:rPr>
              <w:t>updatedb命令用来创建或更新locate/slocate命令所必需的数据库文件。updatedb命令的执行过程较长，因为在执行时它会遍历整个系统的目录树，并将所有的文件信息写入locate/slocate数据库文件中。</w:t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8"/>
                <w:szCs w:val="28"/>
                <w:shd w:val="clear" w:color="auto" w:fil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iCs/>
                <w:caps w:val="0"/>
                <w:color w:val="000000"/>
                <w:spacing w:val="0"/>
                <w:sz w:val="28"/>
                <w:szCs w:val="28"/>
                <w:shd w:val="clear" w:color="auto" w:fill="auto"/>
              </w:rPr>
              <w:t># 更新指定命令的slocate数据库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8"/>
                <w:szCs w:val="28"/>
                <w:shd w:val="clear" w:color="auto" w:fill="auto"/>
              </w:rPr>
              <w:t xml:space="preserve"> updatedb -U /usr/local/</w:t>
            </w:r>
          </w:p>
          <w:p>
            <w:pPr>
              <w:ind w:firstLine="280" w:firstLineChars="100"/>
              <w:rPr>
                <w:rFonts w:hint="eastAsia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5" w:hRule="atLeast"/>
        </w:trPr>
        <w:tc>
          <w:tcPr>
            <w:tcW w:w="8492" w:type="dxa"/>
            <w:noWrap w:val="0"/>
            <w:vAlign w:val="top"/>
          </w:tcPr>
          <w:p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五、指导教师意见</w:t>
            </w:r>
          </w:p>
          <w:p>
            <w:pPr>
              <w:rPr>
                <w:rFonts w:hint="eastAsia"/>
                <w:sz w:val="28"/>
                <w:szCs w:val="28"/>
              </w:rPr>
            </w:pPr>
          </w:p>
          <w:p>
            <w:pPr>
              <w:ind w:firstLine="4480" w:firstLineChars="1600"/>
              <w:rPr>
                <w:rFonts w:hint="eastAsia"/>
                <w:sz w:val="28"/>
                <w:szCs w:val="28"/>
              </w:rPr>
            </w:pPr>
          </w:p>
          <w:p>
            <w:pPr>
              <w:ind w:firstLine="4480" w:firstLineChars="1600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</w:rPr>
              <w:t xml:space="preserve">指导教师签字： 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卢洋</w:t>
            </w:r>
            <w:bookmarkStart w:id="0" w:name="_GoBack"/>
            <w:bookmarkEnd w:id="0"/>
          </w:p>
          <w:p>
            <w:pPr>
              <w:rPr>
                <w:rFonts w:hint="eastAsia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                           </w:t>
            </w:r>
          </w:p>
        </w:tc>
      </w:tr>
    </w:tbl>
    <w:p>
      <w:pPr>
        <w:jc w:val="center"/>
        <w:rPr>
          <w:rFonts w:hint="eastAsia" w:ascii="宋体" w:hAnsi="宋体"/>
          <w:sz w:val="84"/>
          <w:szCs w:val="84"/>
        </w:rPr>
      </w:pPr>
      <w:r>
        <w:rPr>
          <w:rFonts w:hint="eastAsia" w:ascii="宋体" w:hAnsi="宋体"/>
          <w:sz w:val="84"/>
          <w:szCs w:val="84"/>
        </w:rPr>
        <w:t>实验报告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tbl>
      <w:tblPr>
        <w:tblStyle w:val="6"/>
        <w:tblW w:w="8804" w:type="dxa"/>
        <w:tblInd w:w="0" w:type="dxa"/>
        <w:tblBorders>
          <w:top w:val="single" w:color="C0C0C0" w:sz="4" w:space="0"/>
          <w:left w:val="single" w:color="C0C0C0" w:sz="4" w:space="0"/>
          <w:bottom w:val="single" w:color="C0C0C0" w:sz="4" w:space="0"/>
          <w:right w:val="single" w:color="C0C0C0" w:sz="4" w:space="0"/>
          <w:insideH w:val="single" w:color="C0C0C0" w:sz="4" w:space="0"/>
          <w:insideV w:val="single" w:color="C0C0C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340"/>
        <w:gridCol w:w="1676"/>
        <w:gridCol w:w="3060"/>
      </w:tblGrid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实验名称</w:t>
            </w:r>
          </w:p>
        </w:tc>
        <w:tc>
          <w:tcPr>
            <w:tcW w:w="7076" w:type="dxa"/>
            <w:gridSpan w:val="3"/>
            <w:noWrap w:val="0"/>
            <w:vAlign w:val="top"/>
          </w:tcPr>
          <w:p>
            <w:pPr>
              <w:jc w:val="center"/>
              <w:rPr>
                <w:rFonts w:hint="eastAsia"/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实验三 vi编辑器及gcc编译器的使用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实验教室</w:t>
            </w:r>
          </w:p>
        </w:tc>
        <w:tc>
          <w:tcPr>
            <w:tcW w:w="2340" w:type="dxa"/>
            <w:noWrap w:val="0"/>
            <w:vAlign w:val="top"/>
          </w:tcPr>
          <w:p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6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实验日期</w:t>
            </w:r>
          </w:p>
        </w:tc>
        <w:tc>
          <w:tcPr>
            <w:tcW w:w="3060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202</w:t>
            </w:r>
            <w:r>
              <w:rPr>
                <w:rFonts w:hint="eastAsia"/>
                <w:sz w:val="32"/>
                <w:szCs w:val="32"/>
                <w:lang w:val="en-US" w:eastAsia="zh-CN"/>
              </w:rPr>
              <w:t>1</w:t>
            </w:r>
            <w:r>
              <w:rPr>
                <w:rFonts w:hint="eastAsia"/>
                <w:sz w:val="32"/>
                <w:szCs w:val="32"/>
              </w:rPr>
              <w:t>年</w:t>
            </w:r>
            <w:r>
              <w:rPr>
                <w:rFonts w:hint="eastAsia"/>
                <w:sz w:val="32"/>
                <w:szCs w:val="32"/>
                <w:lang w:val="en-US" w:eastAsia="zh-CN"/>
              </w:rPr>
              <w:t>5</w:t>
            </w:r>
            <w:r>
              <w:rPr>
                <w:rFonts w:hint="eastAsia"/>
                <w:sz w:val="32"/>
                <w:szCs w:val="32"/>
              </w:rPr>
              <w:t>月</w:t>
            </w:r>
            <w:r>
              <w:rPr>
                <w:rFonts w:hint="eastAsia"/>
                <w:sz w:val="32"/>
                <w:szCs w:val="32"/>
                <w:lang w:val="en-US" w:eastAsia="zh-CN"/>
              </w:rPr>
              <w:t>17</w:t>
            </w:r>
            <w:r>
              <w:rPr>
                <w:rFonts w:hint="eastAsia"/>
                <w:sz w:val="32"/>
                <w:szCs w:val="32"/>
              </w:rPr>
              <w:t>日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学    号</w:t>
            </w:r>
          </w:p>
        </w:tc>
        <w:tc>
          <w:tcPr>
            <w:tcW w:w="2340" w:type="dxa"/>
            <w:noWrap w:val="0"/>
            <w:vAlign w:val="top"/>
          </w:tcPr>
          <w:p>
            <w:pPr>
              <w:jc w:val="center"/>
              <w:rPr>
                <w:rFonts w:hint="default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2019224278</w:t>
            </w:r>
          </w:p>
        </w:tc>
        <w:tc>
          <w:tcPr>
            <w:tcW w:w="1676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姓    名</w:t>
            </w:r>
          </w:p>
        </w:tc>
        <w:tc>
          <w:tcPr>
            <w:tcW w:w="3060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sz w:val="32"/>
                <w:szCs w:val="32"/>
                <w:lang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张泽晨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专业班级</w:t>
            </w:r>
          </w:p>
        </w:tc>
        <w:tc>
          <w:tcPr>
            <w:tcW w:w="7076" w:type="dxa"/>
            <w:gridSpan w:val="3"/>
            <w:noWrap w:val="0"/>
            <w:vAlign w:val="top"/>
          </w:tcPr>
          <w:p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计算机科学与技术7班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指导教师</w:t>
            </w:r>
          </w:p>
        </w:tc>
        <w:tc>
          <w:tcPr>
            <w:tcW w:w="7076" w:type="dxa"/>
            <w:gridSpan w:val="3"/>
            <w:noWrap w:val="0"/>
            <w:vAlign w:val="top"/>
          </w:tcPr>
          <w:p>
            <w:pPr>
              <w:jc w:val="center"/>
              <w:rPr>
                <w:rFonts w:hint="default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卢洋</w:t>
            </w:r>
          </w:p>
        </w:tc>
      </w:tr>
    </w:tbl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东北林业大学</w:t>
      </w:r>
    </w:p>
    <w:p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信息与计算机科学技术实验中心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tbl>
      <w:tblPr>
        <w:tblStyle w:val="6"/>
        <w:tblpPr w:leftFromText="180" w:rightFromText="180" w:vertAnchor="text" w:horzAnchor="margin" w:tblpXSpec="right" w:tblpY="2"/>
        <w:tblW w:w="852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8" w:hRule="atLeast"/>
        </w:trPr>
        <w:tc>
          <w:tcPr>
            <w:tcW w:w="8526" w:type="dxa"/>
            <w:noWrap w:val="0"/>
            <w:vAlign w:val="top"/>
          </w:tcPr>
          <w:p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实验目的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掌握vi编辑器及gcc编译器的使用方法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9" w:hRule="atLeast"/>
        </w:trPr>
        <w:tc>
          <w:tcPr>
            <w:tcW w:w="8526" w:type="dxa"/>
            <w:noWrap w:val="0"/>
            <w:vAlign w:val="top"/>
          </w:tcPr>
          <w:p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实验环境</w:t>
            </w:r>
          </w:p>
          <w:p>
            <w:pPr>
              <w:ind w:left="72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（1）计算机的硬件配置PC系列微机。</w:t>
            </w:r>
          </w:p>
          <w:p>
            <w:pPr>
              <w:ind w:left="72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（2）计算机的软件配置VMware虚拟机软件及Ubuntu虚拟机。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4" w:hRule="atLeast"/>
        </w:trPr>
        <w:tc>
          <w:tcPr>
            <w:tcW w:w="8526" w:type="dxa"/>
            <w:noWrap w:val="0"/>
            <w:vAlign w:val="top"/>
          </w:tcPr>
          <w:p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实验内容及结果</w:t>
            </w:r>
          </w:p>
          <w:p>
            <w:r>
              <w:rPr>
                <w:rFonts w:hint="eastAsia"/>
              </w:rPr>
              <w:t>1、vi编辑器和gcc编译器的简单使用</w:t>
            </w:r>
          </w:p>
          <w:p>
            <w:r>
              <w:rPr>
                <w:rFonts w:hint="eastAsia"/>
              </w:rPr>
              <w:t>（1）在用户主目录下新建一个目录，命名为vifile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5372100" cy="1219200"/>
                  <wp:effectExtent l="0" t="0" r="7620" b="0"/>
                  <wp:docPr id="48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（2）进入目录vifile</w:t>
            </w:r>
          </w:p>
          <w:p>
            <w:pPr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2903220" cy="457200"/>
                  <wp:effectExtent l="0" t="0" r="7620" b="0"/>
                  <wp:docPr id="44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22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（3）在vifile下用vi编辑器新建一个c语言程序文件，文件名为test.c</w:t>
            </w:r>
          </w:p>
          <w:p>
            <w:r>
              <w:rPr>
                <w:rFonts w:hint="eastAsia"/>
              </w:rPr>
              <w:t>test.c文件内容为：</w:t>
            </w:r>
          </w:p>
          <w:p>
            <w:r>
              <w:rPr>
                <w:rFonts w:hint="eastAsia"/>
              </w:rPr>
              <w:t>int main( )</w:t>
            </w:r>
          </w:p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>printf(</w:t>
            </w:r>
            <w:r>
              <w:t>“</w:t>
            </w:r>
            <w:r>
              <w:rPr>
                <w:rFonts w:hint="eastAsia"/>
              </w:rPr>
              <w:t>hello world!</w:t>
            </w:r>
            <w:r>
              <w:t>\n”</w:t>
            </w:r>
            <w:r>
              <w:rPr>
                <w:rFonts w:hint="eastAsia"/>
              </w:rPr>
              <w:t>);</w:t>
            </w:r>
          </w:p>
          <w:p>
            <w:r>
              <w:rPr>
                <w:rFonts w:hint="eastAsia"/>
              </w:rPr>
              <w:t>}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451860" cy="167640"/>
                  <wp:effectExtent l="0" t="0" r="7620" b="0"/>
                  <wp:docPr id="45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1860" cy="16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2590800" cy="815340"/>
                  <wp:effectExtent l="0" t="0" r="0" b="7620"/>
                  <wp:docPr id="5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815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（4）保存test.c的内容，并退出</w:t>
            </w:r>
          </w:p>
          <w:p>
            <w:pPr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1043940" cy="350520"/>
                  <wp:effectExtent l="0" t="0" r="7620" b="0"/>
                  <wp:docPr id="5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3940" cy="35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（5）编译test.c文件，生成可执行文件test，并执行test，查看执行结果。</w:t>
            </w:r>
          </w:p>
          <w:p>
            <w:pPr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2964180" cy="624840"/>
                  <wp:effectExtent l="0" t="0" r="7620" b="0"/>
                  <wp:docPr id="58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180" cy="62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</w:rPr>
            </w:pPr>
          </w:p>
          <w:p>
            <w:r>
              <w:rPr>
                <w:rFonts w:hint="eastAsia"/>
              </w:rPr>
              <w:t>2、vi编辑器的详细使用</w:t>
            </w:r>
          </w:p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（1）在用户主目录下建一个名为</w:t>
            </w:r>
            <w:r>
              <w:rPr>
                <w:bCs/>
              </w:rPr>
              <w:t>vi</w:t>
            </w:r>
            <w:r>
              <w:rPr>
                <w:rFonts w:hint="eastAsia"/>
                <w:bCs/>
              </w:rPr>
              <w:t>的目录。</w:t>
            </w:r>
            <w:r>
              <w:rPr>
                <w:bCs/>
              </w:rPr>
              <w:t xml:space="preserve"> 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5364480" cy="1546860"/>
                  <wp:effectExtent l="0" t="0" r="0" b="7620"/>
                  <wp:docPr id="54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480" cy="154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（</w:t>
            </w:r>
            <w:r>
              <w:rPr>
                <w:bCs/>
              </w:rPr>
              <w:t>2</w:t>
            </w:r>
            <w:r>
              <w:rPr>
                <w:rFonts w:hint="eastAsia"/>
                <w:bCs/>
              </w:rPr>
              <w:t>）进入</w:t>
            </w:r>
            <w:r>
              <w:rPr>
                <w:bCs/>
              </w:rPr>
              <w:t>vi</w:t>
            </w:r>
            <w:r>
              <w:rPr>
                <w:rFonts w:hint="eastAsia"/>
                <w:bCs/>
              </w:rPr>
              <w:t>目录。</w:t>
            </w:r>
            <w:r>
              <w:rPr>
                <w:bCs/>
              </w:rPr>
              <w:t xml:space="preserve"> 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2926080" cy="411480"/>
                  <wp:effectExtent l="0" t="0" r="0" b="0"/>
                  <wp:docPr id="55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08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（</w:t>
            </w:r>
            <w:r>
              <w:rPr>
                <w:bCs/>
              </w:rPr>
              <w:t>3</w:t>
            </w:r>
            <w:r>
              <w:rPr>
                <w:rFonts w:hint="eastAsia"/>
                <w:bCs/>
              </w:rPr>
              <w:t>）将文件</w:t>
            </w:r>
            <w:r>
              <w:rPr>
                <w:bCs/>
              </w:rPr>
              <w:t>/etc/</w:t>
            </w:r>
            <w:r>
              <w:rPr>
                <w:rFonts w:hint="eastAsia"/>
                <w:bCs/>
                <w:lang w:val="en-US" w:eastAsia="zh-CN"/>
              </w:rPr>
              <w:t>gai</w:t>
            </w:r>
            <w:r>
              <w:rPr>
                <w:rFonts w:hint="eastAsia"/>
                <w:bCs/>
              </w:rPr>
              <w:t>.conf复制到当前目录下，并用命令sudo修改</w:t>
            </w:r>
            <w:r>
              <w:rPr>
                <w:rFonts w:hint="eastAsia"/>
                <w:bCs/>
                <w:lang w:val="en-US" w:eastAsia="zh-CN"/>
              </w:rPr>
              <w:t>gai</w:t>
            </w:r>
            <w:r>
              <w:rPr>
                <w:rFonts w:hint="eastAsia"/>
                <w:bCs/>
              </w:rPr>
              <w:t>.conf的属性为所有用户可以读写。</w:t>
            </w:r>
            <w:r>
              <w:rPr>
                <w:bCs/>
              </w:rPr>
              <w:t xml:space="preserve">  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672840" cy="594360"/>
                  <wp:effectExtent l="0" t="0" r="0" b="0"/>
                  <wp:docPr id="59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284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（</w:t>
            </w:r>
            <w:r>
              <w:rPr>
                <w:bCs/>
              </w:rPr>
              <w:t>4</w:t>
            </w:r>
            <w:r>
              <w:rPr>
                <w:rFonts w:hint="eastAsia"/>
                <w:bCs/>
              </w:rPr>
              <w:t>）使用</w:t>
            </w:r>
            <w:r>
              <w:rPr>
                <w:bCs/>
              </w:rPr>
              <w:t>vi</w:t>
            </w:r>
            <w:r>
              <w:rPr>
                <w:rFonts w:hint="eastAsia"/>
                <w:bCs/>
              </w:rPr>
              <w:t>编辑当前目录下的</w:t>
            </w:r>
            <w:r>
              <w:rPr>
                <w:rFonts w:hint="eastAsia"/>
                <w:bCs/>
                <w:lang w:val="en-US" w:eastAsia="zh-CN"/>
              </w:rPr>
              <w:t>gai</w:t>
            </w:r>
            <w:r>
              <w:rPr>
                <w:rFonts w:hint="eastAsia"/>
                <w:bCs/>
              </w:rPr>
              <w:t>.conf。</w:t>
            </w:r>
          </w:p>
          <w:p>
            <w:pPr>
              <w:jc w:val="center"/>
              <w:rPr>
                <w:rFonts w:hint="eastAsia"/>
                <w:bCs/>
              </w:rPr>
            </w:pPr>
            <w:r>
              <w:drawing>
                <wp:inline distT="0" distB="0" distL="114300" distR="114300">
                  <wp:extent cx="5166360" cy="3360420"/>
                  <wp:effectExtent l="0" t="0" r="0" b="7620"/>
                  <wp:docPr id="49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360" cy="3360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（</w:t>
            </w:r>
            <w:r>
              <w:rPr>
                <w:bCs/>
              </w:rPr>
              <w:t>5</w:t>
            </w:r>
            <w:r>
              <w:rPr>
                <w:rFonts w:hint="eastAsia"/>
                <w:bCs/>
              </w:rPr>
              <w:t>）显示行号。</w:t>
            </w:r>
          </w:p>
          <w:p>
            <w:pPr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5052060" cy="3299460"/>
                  <wp:effectExtent l="0" t="0" r="7620" b="7620"/>
                  <wp:docPr id="4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060" cy="329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（</w:t>
            </w:r>
            <w:r>
              <w:rPr>
                <w:bCs/>
              </w:rPr>
              <w:t>6</w:t>
            </w:r>
            <w:r>
              <w:rPr>
                <w:rFonts w:hint="eastAsia"/>
                <w:bCs/>
              </w:rPr>
              <w:t>）将光标移到第</w:t>
            </w:r>
            <w:r>
              <w:rPr>
                <w:bCs/>
              </w:rPr>
              <w:t>1</w:t>
            </w:r>
            <w:r>
              <w:rPr>
                <w:rFonts w:hint="eastAsia"/>
                <w:bCs/>
              </w:rPr>
              <w:t>8行。</w:t>
            </w:r>
            <w:r>
              <w:rPr>
                <w:bCs/>
              </w:rPr>
              <w:t xml:space="preserve">  </w:t>
            </w:r>
          </w:p>
          <w:p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gg</w:t>
            </w:r>
            <w:r>
              <w:rPr>
                <w:bCs/>
              </w:rPr>
              <w:t>+17+</w:t>
            </w:r>
            <w:r>
              <w:rPr>
                <w:rFonts w:hint="eastAsia"/>
                <w:bCs/>
              </w:rPr>
              <w:t>↓</w:t>
            </w:r>
          </w:p>
          <w:p>
            <w:pPr>
              <w:jc w:val="center"/>
              <w:rPr>
                <w:bCs/>
              </w:rPr>
            </w:pPr>
            <w:r>
              <w:drawing>
                <wp:inline distT="0" distB="0" distL="114300" distR="114300">
                  <wp:extent cx="5135880" cy="3581400"/>
                  <wp:effectExtent l="0" t="0" r="0" b="0"/>
                  <wp:docPr id="53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880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（</w:t>
            </w:r>
            <w:r>
              <w:rPr>
                <w:bCs/>
              </w:rPr>
              <w:t>7</w:t>
            </w:r>
            <w:r>
              <w:rPr>
                <w:rFonts w:hint="eastAsia"/>
                <w:bCs/>
              </w:rPr>
              <w:t>）复制该行内容。</w:t>
            </w:r>
            <w:r>
              <w:rPr>
                <w:bCs/>
              </w:rPr>
              <w:t xml:space="preserve"> </w:t>
            </w:r>
          </w:p>
          <w:p>
            <w:pPr>
              <w:jc w:val="center"/>
            </w:pPr>
            <w:r>
              <w:rPr>
                <w:rFonts w:hint="eastAsia"/>
              </w:rPr>
              <w:t>y</w:t>
            </w:r>
            <w:r>
              <w:t>y</w:t>
            </w:r>
          </w:p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（</w:t>
            </w:r>
            <w:r>
              <w:rPr>
                <w:bCs/>
              </w:rPr>
              <w:t>8</w:t>
            </w:r>
            <w:r>
              <w:rPr>
                <w:rFonts w:hint="eastAsia"/>
                <w:bCs/>
              </w:rPr>
              <w:t>）将光标移到最后一行行首。</w:t>
            </w:r>
            <w:r>
              <w:rPr>
                <w:bCs/>
              </w:rPr>
              <w:t xml:space="preserve"> </w:t>
            </w:r>
          </w:p>
          <w:p>
            <w:pPr>
              <w:jc w:val="center"/>
            </w:pPr>
            <w:r>
              <w:rPr>
                <w:rFonts w:hint="eastAsia"/>
              </w:rPr>
              <w:t>G</w:t>
            </w:r>
          </w:p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（</w:t>
            </w:r>
            <w:r>
              <w:rPr>
                <w:bCs/>
              </w:rPr>
              <w:t>9</w:t>
            </w:r>
            <w:r>
              <w:rPr>
                <w:rFonts w:hint="eastAsia"/>
                <w:bCs/>
              </w:rPr>
              <w:t>）粘贴复制行的内容。</w:t>
            </w:r>
            <w:r>
              <w:rPr>
                <w:bCs/>
              </w:rPr>
              <w:t xml:space="preserve"> </w:t>
            </w:r>
          </w:p>
          <w:p>
            <w:pPr>
              <w:jc w:val="center"/>
            </w:pPr>
            <w:r>
              <w:rPr>
                <w:rFonts w:hint="eastAsia"/>
              </w:rPr>
              <w:t>p</w:t>
            </w:r>
          </w:p>
          <w:p>
            <w:pPr>
              <w:jc w:val="both"/>
            </w:pPr>
            <w:r>
              <w:drawing>
                <wp:inline distT="0" distB="0" distL="114300" distR="114300">
                  <wp:extent cx="5166360" cy="3840480"/>
                  <wp:effectExtent l="0" t="0" r="0" b="0"/>
                  <wp:docPr id="56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360" cy="3840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（</w:t>
            </w:r>
            <w:r>
              <w:rPr>
                <w:bCs/>
              </w:rPr>
              <w:t>1</w:t>
            </w:r>
            <w:r>
              <w:rPr>
                <w:rFonts w:hint="eastAsia"/>
                <w:bCs/>
                <w:lang w:val="en-US" w:eastAsia="zh-CN"/>
              </w:rPr>
              <w:t>0</w:t>
            </w:r>
            <w:r>
              <w:rPr>
                <w:rFonts w:hint="eastAsia"/>
                <w:bCs/>
              </w:rPr>
              <w:t>）存盘但不退出。</w:t>
            </w:r>
          </w:p>
          <w:p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:</w:t>
            </w:r>
            <w:r>
              <w:rPr>
                <w:bCs/>
              </w:rPr>
              <w:t>w</w:t>
            </w:r>
          </w:p>
          <w:p>
            <w:pPr>
              <w:jc w:val="center"/>
              <w:rPr>
                <w:rFonts w:hint="eastAsia"/>
                <w:bCs/>
              </w:rPr>
            </w:pPr>
            <w:r>
              <w:drawing>
                <wp:inline distT="0" distB="0" distL="114300" distR="114300">
                  <wp:extent cx="731520" cy="335280"/>
                  <wp:effectExtent l="0" t="0" r="0" b="0"/>
                  <wp:docPr id="57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（1</w:t>
            </w:r>
            <w:r>
              <w:rPr>
                <w:rFonts w:hint="eastAsia"/>
                <w:bCs/>
                <w:lang w:val="en-US" w:eastAsia="zh-CN"/>
              </w:rPr>
              <w:t>1</w:t>
            </w:r>
            <w:r>
              <w:rPr>
                <w:rFonts w:hint="eastAsia"/>
                <w:bCs/>
              </w:rPr>
              <w:t>）将光标移到首行。</w:t>
            </w:r>
          </w:p>
          <w:p>
            <w:pPr>
              <w:jc w:val="center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g</w:t>
            </w:r>
            <w:r>
              <w:rPr>
                <w:bCs/>
              </w:rPr>
              <w:t>g</w:t>
            </w:r>
          </w:p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（1</w:t>
            </w:r>
            <w:r>
              <w:rPr>
                <w:rFonts w:hint="eastAsia"/>
                <w:bCs/>
                <w:lang w:val="en-US" w:eastAsia="zh-CN"/>
              </w:rPr>
              <w:t>2</w:t>
            </w:r>
            <w:r>
              <w:rPr>
                <w:rFonts w:hint="eastAsia"/>
                <w:bCs/>
              </w:rPr>
              <w:t>）插入模式下输入“Hello, this is vi world!</w:t>
            </w:r>
            <w:r>
              <w:rPr>
                <w:bCs/>
              </w:rPr>
              <w:t>”</w:t>
            </w:r>
            <w:r>
              <w:rPr>
                <w:rFonts w:hint="eastAsia"/>
                <w:bCs/>
              </w:rPr>
              <w:t>。</w:t>
            </w:r>
          </w:p>
          <w:p>
            <w:pPr>
              <w:jc w:val="center"/>
              <w:rPr>
                <w:rFonts w:hint="eastAsia"/>
                <w:bCs/>
              </w:rPr>
            </w:pPr>
            <w:r>
              <w:drawing>
                <wp:inline distT="0" distB="0" distL="114300" distR="114300">
                  <wp:extent cx="5463540" cy="3985260"/>
                  <wp:effectExtent l="0" t="0" r="7620" b="7620"/>
                  <wp:docPr id="60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398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Cs/>
              </w:rPr>
            </w:pPr>
            <w:r>
              <w:rPr>
                <w:rFonts w:hint="eastAsia"/>
                <w:bCs/>
              </w:rPr>
              <w:t>（1</w:t>
            </w:r>
            <w:r>
              <w:rPr>
                <w:rFonts w:hint="eastAsia"/>
                <w:bCs/>
                <w:lang w:val="en-US" w:eastAsia="zh-CN"/>
              </w:rPr>
              <w:t>3</w:t>
            </w:r>
            <w:r>
              <w:rPr>
                <w:rFonts w:hint="eastAsia"/>
                <w:bCs/>
              </w:rPr>
              <w:t xml:space="preserve">）删除字符串“this“。 </w:t>
            </w:r>
          </w:p>
          <w:p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光标指向this首字母+dw</w:t>
            </w:r>
          </w:p>
          <w:p>
            <w:pPr>
              <w:jc w:val="both"/>
            </w:pPr>
            <w:r>
              <w:drawing>
                <wp:inline distT="0" distB="0" distL="114300" distR="114300">
                  <wp:extent cx="2583180" cy="396240"/>
                  <wp:effectExtent l="0" t="0" r="7620" b="0"/>
                  <wp:docPr id="5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180" cy="39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bCs/>
              </w:rPr>
            </w:pPr>
          </w:p>
          <w:p>
            <w:pPr>
              <w:autoSpaceDE w:val="0"/>
              <w:autoSpaceDN w:val="0"/>
              <w:adjustRightInd w:val="0"/>
              <w:rPr>
                <w:rFonts w:ascii="宋体" w:hAnsi="Calibri" w:cs="宋体"/>
                <w:kern w:val="0"/>
                <w:sz w:val="30"/>
                <w:szCs w:val="30"/>
              </w:rPr>
            </w:pPr>
            <w:r>
              <w:rPr>
                <w:rFonts w:hint="eastAsia"/>
                <w:bCs/>
              </w:rPr>
              <w:t>（1</w:t>
            </w:r>
            <w:r>
              <w:rPr>
                <w:rFonts w:hint="eastAsia"/>
                <w:bCs/>
                <w:lang w:val="en-US" w:eastAsia="zh-CN"/>
              </w:rPr>
              <w:t>4</w:t>
            </w:r>
            <w:r>
              <w:rPr>
                <w:rFonts w:hint="eastAsia"/>
                <w:bCs/>
              </w:rPr>
              <w:t>）强制退出vi，不存盘。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</w:rPr>
              <w:t xml:space="preserve">  </w:t>
            </w:r>
          </w:p>
          <w:p>
            <w:pPr>
              <w:autoSpaceDE w:val="0"/>
              <w:autoSpaceDN w:val="0"/>
              <w:adjustRightInd w:val="0"/>
              <w:jc w:val="center"/>
              <w:rPr>
                <w:rFonts w:ascii="宋体" w:hAnsi="Calibri" w:cs="宋体"/>
                <w:kern w:val="0"/>
                <w:sz w:val="30"/>
                <w:szCs w:val="30"/>
                <w:lang w:val="zh-CN"/>
              </w:rPr>
            </w:pPr>
            <w:r>
              <w:rPr>
                <w:rFonts w:ascii="宋体" w:hAnsi="Calibri" w:cs="宋体"/>
                <w:kern w:val="0"/>
                <w:sz w:val="30"/>
                <w:szCs w:val="30"/>
                <w:lang w:val="zh-CN"/>
              </w:rPr>
              <w:t>: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q</w:t>
            </w:r>
            <w:r>
              <w:rPr>
                <w:rFonts w:ascii="宋体" w:hAnsi="Calibri" w:cs="宋体"/>
                <w:kern w:val="0"/>
                <w:sz w:val="30"/>
                <w:szCs w:val="30"/>
                <w:lang w:val="zh-CN"/>
              </w:rPr>
              <w:t>!</w:t>
            </w:r>
          </w:p>
          <w:p>
            <w:pPr>
              <w:autoSpaceDE w:val="0"/>
              <w:autoSpaceDN w:val="0"/>
              <w:adjustRightInd w:val="0"/>
              <w:jc w:val="center"/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</w:pPr>
            <w:r>
              <w:drawing>
                <wp:inline distT="0" distB="0" distL="114300" distR="114300">
                  <wp:extent cx="563880" cy="274320"/>
                  <wp:effectExtent l="0" t="0" r="0" b="0"/>
                  <wp:docPr id="46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332" w:hRule="atLeast"/>
        </w:trPr>
        <w:tc>
          <w:tcPr>
            <w:tcW w:w="8492" w:type="dxa"/>
            <w:noWrap w:val="0"/>
            <w:vAlign w:val="top"/>
          </w:tcPr>
          <w:p>
            <w:pPr>
              <w:numPr>
                <w:ilvl w:val="0"/>
                <w:numId w:val="1"/>
              </w:num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实验过程分析与讨论</w:t>
            </w:r>
          </w:p>
          <w:p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在运行gcc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test</w:t>
            </w:r>
            <w:r>
              <w:rPr>
                <w:sz w:val="28"/>
                <w:szCs w:val="28"/>
              </w:rPr>
              <w:t>.txt -o test</w:t>
            </w:r>
            <w:r>
              <w:rPr>
                <w:rFonts w:hint="eastAsia"/>
                <w:sz w:val="28"/>
                <w:szCs w:val="28"/>
              </w:rPr>
              <w:t>时遇到无法编译的情况，通过使用sudo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apt-get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install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build</w:t>
            </w:r>
            <w:r>
              <w:rPr>
                <w:sz w:val="28"/>
                <w:szCs w:val="28"/>
              </w:rPr>
              <w:t>-essential</w:t>
            </w:r>
            <w:r>
              <w:rPr>
                <w:rFonts w:hint="eastAsia"/>
                <w:sz w:val="28"/>
                <w:szCs w:val="28"/>
              </w:rPr>
              <w:t>命令解决了该问题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5" w:hRule="atLeast"/>
        </w:trPr>
        <w:tc>
          <w:tcPr>
            <w:tcW w:w="8492" w:type="dxa"/>
            <w:noWrap w:val="0"/>
            <w:vAlign w:val="top"/>
          </w:tcPr>
          <w:p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五、指导教师意见</w:t>
            </w:r>
          </w:p>
          <w:p>
            <w:pPr>
              <w:rPr>
                <w:rFonts w:hint="eastAsia"/>
                <w:sz w:val="28"/>
                <w:szCs w:val="28"/>
              </w:rPr>
            </w:pPr>
          </w:p>
          <w:p>
            <w:pPr>
              <w:ind w:firstLine="4480" w:firstLineChars="1600"/>
              <w:rPr>
                <w:rFonts w:hint="eastAsia"/>
                <w:sz w:val="28"/>
                <w:szCs w:val="28"/>
              </w:rPr>
            </w:pPr>
          </w:p>
          <w:p>
            <w:pPr>
              <w:ind w:firstLine="4480" w:firstLineChars="1600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</w:rPr>
              <w:t xml:space="preserve">指导教师签字： 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卢洋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                           </w:t>
            </w:r>
          </w:p>
        </w:tc>
      </w:tr>
    </w:tbl>
    <w:p>
      <w:pPr>
        <w:rPr>
          <w:rFonts w:hint="eastAsia"/>
        </w:rPr>
      </w:pPr>
    </w:p>
    <w:p>
      <w:pPr>
        <w:jc w:val="center"/>
        <w:rPr>
          <w:rFonts w:hint="eastAsia" w:ascii="宋体" w:hAnsi="宋体"/>
          <w:sz w:val="84"/>
          <w:szCs w:val="84"/>
        </w:rPr>
      </w:pPr>
      <w:r>
        <w:rPr>
          <w:rFonts w:hint="eastAsia" w:ascii="宋体" w:hAnsi="宋体"/>
          <w:sz w:val="84"/>
          <w:szCs w:val="84"/>
        </w:rPr>
        <w:t>实验报告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tbl>
      <w:tblPr>
        <w:tblStyle w:val="6"/>
        <w:tblW w:w="8804" w:type="dxa"/>
        <w:tblInd w:w="0" w:type="dxa"/>
        <w:tblBorders>
          <w:top w:val="single" w:color="C0C0C0" w:sz="4" w:space="0"/>
          <w:left w:val="single" w:color="C0C0C0" w:sz="4" w:space="0"/>
          <w:bottom w:val="single" w:color="C0C0C0" w:sz="4" w:space="0"/>
          <w:right w:val="single" w:color="C0C0C0" w:sz="4" w:space="0"/>
          <w:insideH w:val="single" w:color="C0C0C0" w:sz="4" w:space="0"/>
          <w:insideV w:val="single" w:color="C0C0C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340"/>
        <w:gridCol w:w="1676"/>
        <w:gridCol w:w="3060"/>
      </w:tblGrid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实验名称</w:t>
            </w:r>
          </w:p>
        </w:tc>
        <w:tc>
          <w:tcPr>
            <w:tcW w:w="7076" w:type="dxa"/>
            <w:gridSpan w:val="3"/>
            <w:noWrap w:val="0"/>
            <w:vAlign w:val="top"/>
          </w:tcPr>
          <w:p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实验四 用户和用户组管理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实验教室</w:t>
            </w:r>
          </w:p>
        </w:tc>
        <w:tc>
          <w:tcPr>
            <w:tcW w:w="2340" w:type="dxa"/>
            <w:noWrap w:val="0"/>
            <w:vAlign w:val="top"/>
          </w:tcPr>
          <w:p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6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实验日期</w:t>
            </w:r>
          </w:p>
        </w:tc>
        <w:tc>
          <w:tcPr>
            <w:tcW w:w="3060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202</w:t>
            </w:r>
            <w:r>
              <w:rPr>
                <w:rFonts w:hint="eastAsia"/>
                <w:sz w:val="32"/>
                <w:szCs w:val="32"/>
                <w:lang w:val="en-US" w:eastAsia="zh-CN"/>
              </w:rPr>
              <w:t>1</w:t>
            </w:r>
            <w:r>
              <w:rPr>
                <w:rFonts w:hint="eastAsia"/>
                <w:sz w:val="32"/>
                <w:szCs w:val="32"/>
              </w:rPr>
              <w:t>年</w:t>
            </w:r>
            <w:r>
              <w:rPr>
                <w:rFonts w:hint="eastAsia"/>
                <w:sz w:val="32"/>
                <w:szCs w:val="32"/>
                <w:lang w:val="en-US" w:eastAsia="zh-CN"/>
              </w:rPr>
              <w:t>5</w:t>
            </w:r>
            <w:r>
              <w:rPr>
                <w:rFonts w:hint="eastAsia"/>
                <w:sz w:val="32"/>
                <w:szCs w:val="32"/>
              </w:rPr>
              <w:t>月1</w:t>
            </w:r>
            <w:r>
              <w:rPr>
                <w:rFonts w:hint="eastAsia"/>
                <w:sz w:val="32"/>
                <w:szCs w:val="32"/>
                <w:lang w:val="en-US" w:eastAsia="zh-CN"/>
              </w:rPr>
              <w:t>8</w:t>
            </w:r>
            <w:r>
              <w:rPr>
                <w:rFonts w:hint="eastAsia"/>
                <w:sz w:val="32"/>
                <w:szCs w:val="32"/>
              </w:rPr>
              <w:t>日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学    号</w:t>
            </w:r>
          </w:p>
        </w:tc>
        <w:tc>
          <w:tcPr>
            <w:tcW w:w="2340" w:type="dxa"/>
            <w:noWrap w:val="0"/>
            <w:vAlign w:val="top"/>
          </w:tcPr>
          <w:p>
            <w:pPr>
              <w:jc w:val="center"/>
              <w:rPr>
                <w:rFonts w:hint="default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2019224278</w:t>
            </w:r>
          </w:p>
        </w:tc>
        <w:tc>
          <w:tcPr>
            <w:tcW w:w="1676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姓    名</w:t>
            </w:r>
          </w:p>
        </w:tc>
        <w:tc>
          <w:tcPr>
            <w:tcW w:w="3060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sz w:val="32"/>
                <w:szCs w:val="32"/>
                <w:lang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张泽晨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专业班级</w:t>
            </w:r>
          </w:p>
        </w:tc>
        <w:tc>
          <w:tcPr>
            <w:tcW w:w="7076" w:type="dxa"/>
            <w:gridSpan w:val="3"/>
            <w:noWrap w:val="0"/>
            <w:vAlign w:val="top"/>
          </w:tcPr>
          <w:p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计算机科学与技术7班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指导教师</w:t>
            </w:r>
          </w:p>
        </w:tc>
        <w:tc>
          <w:tcPr>
            <w:tcW w:w="7076" w:type="dxa"/>
            <w:gridSpan w:val="3"/>
            <w:noWrap w:val="0"/>
            <w:vAlign w:val="top"/>
          </w:tcPr>
          <w:p>
            <w:pPr>
              <w:jc w:val="center"/>
              <w:rPr>
                <w:rFonts w:hint="eastAsia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卢洋</w:t>
            </w:r>
          </w:p>
        </w:tc>
      </w:tr>
    </w:tbl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东北林业大学</w:t>
      </w:r>
    </w:p>
    <w:p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信息与计算机科学技术实验中心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tbl>
      <w:tblPr>
        <w:tblStyle w:val="6"/>
        <w:tblpPr w:leftFromText="180" w:rightFromText="180" w:vertAnchor="text" w:horzAnchor="margin" w:tblpXSpec="right" w:tblpY="2"/>
        <w:tblW w:w="85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8" w:hRule="atLeast"/>
        </w:trPr>
        <w:tc>
          <w:tcPr>
            <w:tcW w:w="8525" w:type="dxa"/>
            <w:noWrap w:val="0"/>
            <w:vAlign w:val="top"/>
          </w:tcPr>
          <w:p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实验目的</w:t>
            </w:r>
          </w:p>
          <w:p>
            <w:r>
              <w:rPr>
                <w:rFonts w:hint="eastAsia"/>
              </w:rPr>
              <w:t>1、掌握用户管理命令，包括命令useradd，usermod，userdel，newusers</w:t>
            </w:r>
          </w:p>
          <w:p>
            <w:r>
              <w:rPr>
                <w:rFonts w:hint="eastAsia"/>
              </w:rPr>
              <w:t>2、掌握用户组管理命令，包括命令groupadd，groupdel</w:t>
            </w:r>
          </w:p>
          <w:p>
            <w:r>
              <w:rPr>
                <w:rFonts w:hint="eastAsia"/>
              </w:rPr>
              <w:t>3、掌握用户和用户组维护命令，包括命令passwd，su，sudo</w:t>
            </w:r>
          </w:p>
          <w:p>
            <w:pPr>
              <w:ind w:left="720"/>
              <w:rPr>
                <w:rFonts w:hint="eastAsia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9" w:hRule="atLeast"/>
        </w:trPr>
        <w:tc>
          <w:tcPr>
            <w:tcW w:w="8525" w:type="dxa"/>
            <w:noWrap w:val="0"/>
            <w:vAlign w:val="top"/>
          </w:tcPr>
          <w:p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实验环境</w:t>
            </w:r>
          </w:p>
          <w:p>
            <w:pPr>
              <w:ind w:left="72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（1）计算机的硬件配置PC系列微机。</w:t>
            </w:r>
          </w:p>
          <w:p>
            <w:pPr>
              <w:ind w:left="72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（2）计算机的软件配置VMware虚拟机软件及Ubuntu虚拟机。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8525" w:type="dxa"/>
            <w:noWrap w:val="0"/>
            <w:vAlign w:val="top"/>
          </w:tcPr>
          <w:p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实验内容及结果</w:t>
            </w:r>
          </w:p>
          <w:p>
            <w:r>
              <w:rPr>
                <w:rFonts w:hint="eastAsia"/>
              </w:rPr>
              <w:t>1、建立一个用户名为jone，描述信息为jone，登录shell为/bin/sh，登录主目录为/home/jone的用户，并设置口令为123456。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5433060" cy="541020"/>
                  <wp:effectExtent l="0" t="0" r="7620" b="7620"/>
                  <wp:docPr id="71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060" cy="54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</w:p>
          <w:p>
            <w:r>
              <w:rPr>
                <w:rFonts w:hint="eastAsia"/>
              </w:rPr>
              <w:t>2、使用命令从用户root切换到用户jone，修改jone的UID为2000，其shell类型为/bin/csh</w:t>
            </w:r>
          </w:p>
          <w:p>
            <w:r>
              <w:rPr>
                <w:rFonts w:hint="eastAsia"/>
              </w:rPr>
              <w:t>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5334000" cy="2232660"/>
                  <wp:effectExtent l="0" t="0" r="0" b="7620"/>
                  <wp:docPr id="72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</w:p>
          <w:p>
            <w:r>
              <w:rPr>
                <w:rFonts w:hint="eastAsia"/>
              </w:rPr>
              <w:t>3、使用命令从用户jone切换到root。</w:t>
            </w:r>
          </w:p>
          <w:p>
            <w:pPr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4404360" cy="502920"/>
                  <wp:effectExtent l="0" t="0" r="0" b="0"/>
                  <wp:docPr id="6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360" cy="50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</w:p>
          <w:p>
            <w:r>
              <w:rPr>
                <w:rFonts w:hint="eastAsia"/>
              </w:rPr>
              <w:t>4、使用命令删除jone用户，并且在删除该用户的同时一起删除其主目录。</w:t>
            </w:r>
          </w:p>
          <w:p>
            <w:pPr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4114800" cy="982980"/>
                  <wp:effectExtent l="0" t="0" r="0" b="7620"/>
                  <wp:docPr id="6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98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</w:p>
          <w:p>
            <w:r>
              <w:rPr>
                <w:rFonts w:hint="eastAsia"/>
              </w:rPr>
              <w:t>5、使用命令newusers批量创建用户，并使用命令chpasswd为这个批量用户创建密码（密码也是批量创建的），查看/etc/passwd文件确认是否创建成功。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343400" cy="3749040"/>
                  <wp:effectExtent l="0" t="0" r="0" b="0"/>
                  <wp:docPr id="6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3749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</w:rPr>
            </w:pPr>
          </w:p>
          <w:p>
            <w:pPr>
              <w:jc w:val="center"/>
            </w:pPr>
            <w:r>
              <w:drawing>
                <wp:inline distT="0" distB="0" distL="114300" distR="114300">
                  <wp:extent cx="1463040" cy="472440"/>
                  <wp:effectExtent l="0" t="0" r="0" b="0"/>
                  <wp:docPr id="6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47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442460" cy="1493520"/>
                  <wp:effectExtent l="0" t="0" r="7620" b="0"/>
                  <wp:docPr id="7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460" cy="149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</w:rPr>
            </w:pPr>
          </w:p>
          <w:p>
            <w:r>
              <w:rPr>
                <w:rFonts w:hint="eastAsia"/>
              </w:rPr>
              <w:t>6、使用命令创建用户组group1，并在创建时设置其GID为3000。</w:t>
            </w:r>
          </w:p>
          <w:p>
            <w:pPr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4724400" cy="441960"/>
                  <wp:effectExtent l="0" t="0" r="0" b="0"/>
                  <wp:docPr id="74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44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7、在用户组group1中添加两个之前批量创建的用户。</w:t>
            </w:r>
          </w:p>
          <w:p>
            <w:pPr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4732020" cy="571500"/>
                  <wp:effectExtent l="0" t="0" r="7620" b="7620"/>
                  <wp:docPr id="73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202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3703955" cy="381000"/>
                  <wp:effectExtent l="0" t="0" r="14605" b="0"/>
                  <wp:docPr id="75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95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8、切换到group1组中的某个用户，在该用户下使用sudo命令查看/etc/shadow文件，看一下是否可以执行。若不能执行，修改sudoers文件使得该用户可以查看/etc/shadow文件内容（尝试两种方法）。</w:t>
            </w:r>
          </w:p>
          <w:p>
            <w:pPr>
              <w:jc w:val="both"/>
              <w:rPr>
                <w:sz w:val="44"/>
                <w:szCs w:val="44"/>
              </w:rPr>
            </w:pPr>
            <w:r>
              <w:drawing>
                <wp:inline distT="0" distB="0" distL="114300" distR="114300">
                  <wp:extent cx="4091940" cy="708660"/>
                  <wp:effectExtent l="0" t="0" r="7620" b="7620"/>
                  <wp:docPr id="61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94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3665220" cy="289560"/>
                  <wp:effectExtent l="0" t="0" r="7620" b="0"/>
                  <wp:docPr id="62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22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jc w:val="center"/>
            </w:pPr>
            <w:r>
              <w:drawing>
                <wp:inline distT="0" distB="0" distL="114300" distR="114300">
                  <wp:extent cx="5273040" cy="3594735"/>
                  <wp:effectExtent l="0" t="0" r="0" b="1905"/>
                  <wp:docPr id="63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94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jc w:val="center"/>
            </w:pPr>
            <w:r>
              <w:drawing>
                <wp:inline distT="0" distB="0" distL="114300" distR="114300">
                  <wp:extent cx="4160520" cy="236220"/>
                  <wp:effectExtent l="0" t="0" r="0" b="7620"/>
                  <wp:docPr id="64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52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jc w:val="both"/>
              <w:rPr>
                <w:rFonts w:hint="eastAsia" w:ascii="宋体" w:hAnsi="Calibri" w:cs="宋体"/>
                <w:kern w:val="0"/>
                <w:sz w:val="36"/>
                <w:szCs w:val="36"/>
                <w:lang w:val="zh-CN"/>
              </w:rPr>
            </w:pPr>
            <w:r>
              <w:drawing>
                <wp:inline distT="0" distB="0" distL="114300" distR="114300">
                  <wp:extent cx="5273040" cy="4455160"/>
                  <wp:effectExtent l="0" t="0" r="0" b="10160"/>
                  <wp:docPr id="65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455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2" w:hRule="atLeast"/>
        </w:trPr>
        <w:tc>
          <w:tcPr>
            <w:tcW w:w="8492" w:type="dxa"/>
            <w:noWrap w:val="0"/>
            <w:vAlign w:val="top"/>
          </w:tcPr>
          <w:p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实验过程分析与讨论</w:t>
            </w:r>
          </w:p>
          <w:p>
            <w:pPr>
              <w:ind w:firstLine="240" w:firstLineChars="100"/>
              <w:rPr>
                <w:rFonts w:hint="eastAsia"/>
                <w:sz w:val="28"/>
                <w:szCs w:val="28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　示例：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　　创建组群china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　　[root@localhost ~]# groupadd china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　　创建组群ou，并且设置该组群GID为800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　　[root@localhost ~]# grouadd -g 800 ou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　　创建系统组群chinese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　　[root@localhost ~]# groupadd -r chinese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主要概念：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1、基本上，一个组就是一个整数组ID（gid）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      lzgonline:x: 500: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2、每个在系统上运行的进程都是属于一个组的集合（gids）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3、/etc/group 文件把组ID映射到组名称和组成员身上    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       /etc/group文件存储格式（组名称：组密码：组ID：组成员）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      root:x:0:root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      lzgonline:x:500: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      字段解释：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      组名称：每个组都有一个组名称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      组密码：可以给组提供一个密码，一般很少这么做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      组ID：像用户ID一样，linux内核使用ID来识别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      组成员：定义组成员用户名列表，用半角逗号隔开 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4、文件系统中的每个文件有唯一的组ID，就像拥有唯一的所有者ID一样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     drwxrwxr-x. 2 lzgonline  lzgonline 4096  6月 23 23:47 coding 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     drwxr-xr-x. 2 lzgonline  lzgonline  4096  6月 23 22:03 公共的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5、用户有一个在/etc/passwd 文件中定义的主要组（第4个字段定义）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      root:x:0:0:root:/root:/bin/bash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6、用户可以在/etc/group 文件中定义多个次要组（例从下面可以看到root用户属于多个组） 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     root:x:0:root 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     bin:x:1:root,bin,daemon 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     daemon:x:2:root,bin,daemon 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     sys:x:3:root,bin,adm 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     adm:x:4:root,adm,daemon 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     disk:x:6:root 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     wheel:x:10:root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 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7、在redhat企业版中，用户的主要组几乎总是与用户名相同      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     /etc/passwd 文件： lzgonline:x:500: 500:liuzhigong:/home/lzgonline:/bin/bash 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     /etc/group文件：     lzgonline:x: 500: 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8、文件系统上的每个文件有一个用户所有者和一个组所有者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 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 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如何在linux中查询一个组有哪些用户？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执行cat /etc/group | less  命令，寻找相应的组名称，查看其最后一个字段即可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 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如何在linux中查询一个用户属于哪些组？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执行cat /etc/group | grep username  即可（将username替换为查找的用户名）</w:t>
            </w:r>
            <w:r>
              <w:rPr>
                <w:rFonts w:hint="eastAsia"/>
                <w:sz w:val="28"/>
                <w:szCs w:val="28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5" w:hRule="atLeast"/>
        </w:trPr>
        <w:tc>
          <w:tcPr>
            <w:tcW w:w="8492" w:type="dxa"/>
            <w:noWrap w:val="0"/>
            <w:vAlign w:val="top"/>
          </w:tcPr>
          <w:p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五、指导教师意见</w:t>
            </w:r>
          </w:p>
          <w:p>
            <w:pPr>
              <w:rPr>
                <w:rFonts w:hint="eastAsia"/>
                <w:sz w:val="28"/>
                <w:szCs w:val="28"/>
              </w:rPr>
            </w:pPr>
          </w:p>
          <w:p>
            <w:pPr>
              <w:ind w:firstLine="4480" w:firstLineChars="1600"/>
              <w:rPr>
                <w:rFonts w:hint="eastAsia"/>
                <w:sz w:val="28"/>
                <w:szCs w:val="28"/>
              </w:rPr>
            </w:pPr>
          </w:p>
          <w:p>
            <w:pPr>
              <w:ind w:firstLine="4480" w:firstLineChars="1600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</w:rPr>
              <w:t xml:space="preserve">指导教师签字： 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卢洋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                           </w:t>
            </w:r>
          </w:p>
        </w:tc>
      </w:tr>
    </w:tbl>
    <w:p>
      <w:pPr>
        <w:rPr>
          <w:rFonts w:hint="eastAsia"/>
        </w:rPr>
      </w:pPr>
    </w:p>
    <w:p>
      <w:pPr>
        <w:jc w:val="center"/>
        <w:rPr>
          <w:rFonts w:hint="eastAsia" w:ascii="宋体" w:hAnsi="宋体"/>
          <w:sz w:val="84"/>
          <w:szCs w:val="84"/>
        </w:rPr>
      </w:pPr>
      <w:r>
        <w:rPr>
          <w:rFonts w:hint="eastAsia" w:ascii="宋体" w:hAnsi="宋体"/>
          <w:sz w:val="84"/>
          <w:szCs w:val="84"/>
        </w:rPr>
        <w:t>实验报告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tbl>
      <w:tblPr>
        <w:tblStyle w:val="6"/>
        <w:tblW w:w="8804" w:type="dxa"/>
        <w:tblInd w:w="0" w:type="dxa"/>
        <w:tblBorders>
          <w:top w:val="single" w:color="C0C0C0" w:sz="4" w:space="0"/>
          <w:left w:val="single" w:color="C0C0C0" w:sz="4" w:space="0"/>
          <w:bottom w:val="single" w:color="C0C0C0" w:sz="4" w:space="0"/>
          <w:right w:val="single" w:color="C0C0C0" w:sz="4" w:space="0"/>
          <w:insideH w:val="single" w:color="C0C0C0" w:sz="4" w:space="0"/>
          <w:insideV w:val="single" w:color="C0C0C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340"/>
        <w:gridCol w:w="1676"/>
        <w:gridCol w:w="3060"/>
      </w:tblGrid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实验名称</w:t>
            </w:r>
          </w:p>
        </w:tc>
        <w:tc>
          <w:tcPr>
            <w:tcW w:w="7076" w:type="dxa"/>
            <w:gridSpan w:val="3"/>
            <w:noWrap w:val="0"/>
            <w:vAlign w:val="top"/>
          </w:tcPr>
          <w:p>
            <w:pPr>
              <w:jc w:val="center"/>
              <w:rPr>
                <w:rFonts w:hint="eastAsia"/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实验五 Shell程序的创建及条件判断语句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实验教室</w:t>
            </w:r>
          </w:p>
        </w:tc>
        <w:tc>
          <w:tcPr>
            <w:tcW w:w="2340" w:type="dxa"/>
            <w:noWrap w:val="0"/>
            <w:vAlign w:val="top"/>
          </w:tcPr>
          <w:p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6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实验日期</w:t>
            </w:r>
          </w:p>
        </w:tc>
        <w:tc>
          <w:tcPr>
            <w:tcW w:w="3060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202</w:t>
            </w:r>
            <w:r>
              <w:rPr>
                <w:rFonts w:hint="eastAsia"/>
                <w:sz w:val="32"/>
                <w:szCs w:val="32"/>
                <w:lang w:val="en-US" w:eastAsia="zh-CN"/>
              </w:rPr>
              <w:t>1</w:t>
            </w:r>
            <w:r>
              <w:rPr>
                <w:rFonts w:hint="eastAsia"/>
                <w:sz w:val="32"/>
                <w:szCs w:val="32"/>
              </w:rPr>
              <w:t>年</w:t>
            </w:r>
            <w:r>
              <w:rPr>
                <w:rFonts w:hint="eastAsia"/>
                <w:sz w:val="32"/>
                <w:szCs w:val="32"/>
                <w:lang w:val="en-US" w:eastAsia="zh-CN"/>
              </w:rPr>
              <w:t>5</w:t>
            </w:r>
            <w:r>
              <w:rPr>
                <w:rFonts w:hint="eastAsia"/>
                <w:sz w:val="32"/>
                <w:szCs w:val="32"/>
              </w:rPr>
              <w:t>月</w:t>
            </w:r>
            <w:r>
              <w:rPr>
                <w:rFonts w:hint="eastAsia"/>
                <w:sz w:val="32"/>
                <w:szCs w:val="32"/>
                <w:lang w:val="en-US" w:eastAsia="zh-CN"/>
              </w:rPr>
              <w:t>19</w:t>
            </w:r>
            <w:r>
              <w:rPr>
                <w:rFonts w:hint="eastAsia"/>
                <w:sz w:val="32"/>
                <w:szCs w:val="32"/>
              </w:rPr>
              <w:t>日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学    号</w:t>
            </w:r>
          </w:p>
        </w:tc>
        <w:tc>
          <w:tcPr>
            <w:tcW w:w="2340" w:type="dxa"/>
            <w:noWrap w:val="0"/>
            <w:vAlign w:val="top"/>
          </w:tcPr>
          <w:p>
            <w:pPr>
              <w:jc w:val="center"/>
              <w:rPr>
                <w:rFonts w:hint="default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2019224278</w:t>
            </w:r>
          </w:p>
        </w:tc>
        <w:tc>
          <w:tcPr>
            <w:tcW w:w="1676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姓    名</w:t>
            </w:r>
          </w:p>
        </w:tc>
        <w:tc>
          <w:tcPr>
            <w:tcW w:w="3060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sz w:val="32"/>
                <w:szCs w:val="32"/>
                <w:lang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张泽晨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专业班级</w:t>
            </w:r>
          </w:p>
        </w:tc>
        <w:tc>
          <w:tcPr>
            <w:tcW w:w="7076" w:type="dxa"/>
            <w:gridSpan w:val="3"/>
            <w:noWrap w:val="0"/>
            <w:vAlign w:val="top"/>
          </w:tcPr>
          <w:p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计算机科学与技术7班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指导教师</w:t>
            </w:r>
          </w:p>
        </w:tc>
        <w:tc>
          <w:tcPr>
            <w:tcW w:w="7076" w:type="dxa"/>
            <w:gridSpan w:val="3"/>
            <w:noWrap w:val="0"/>
            <w:vAlign w:val="top"/>
          </w:tcPr>
          <w:p>
            <w:pPr>
              <w:jc w:val="center"/>
              <w:rPr>
                <w:rFonts w:hint="eastAsia" w:eastAsia="宋体"/>
                <w:sz w:val="32"/>
                <w:szCs w:val="32"/>
                <w:lang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卢洋</w:t>
            </w:r>
          </w:p>
        </w:tc>
      </w:tr>
    </w:tbl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东北林业大学</w:t>
      </w:r>
    </w:p>
    <w:p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信息与计算机科学技术实验中心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tbl>
      <w:tblPr>
        <w:tblStyle w:val="6"/>
        <w:tblpPr w:leftFromText="180" w:rightFromText="180" w:vertAnchor="text" w:horzAnchor="margin" w:tblpXSpec="right" w:tblpY="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28" w:hRule="atLeast"/>
        </w:trPr>
        <w:tc>
          <w:tcPr>
            <w:tcW w:w="10908" w:type="dxa"/>
            <w:noWrap w:val="0"/>
            <w:vAlign w:val="top"/>
          </w:tcPr>
          <w:p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实验目的</w:t>
            </w:r>
          </w:p>
          <w:p>
            <w:r>
              <w:rPr>
                <w:rFonts w:hint="eastAsia"/>
              </w:rPr>
              <w:t>1、掌握Shell程序的创建过程及Shell程序的执行方法。</w:t>
            </w:r>
          </w:p>
          <w:p>
            <w:r>
              <w:rPr>
                <w:rFonts w:hint="eastAsia"/>
              </w:rPr>
              <w:t>2、掌握Shell变量的定义方法，及用户定义变量、参数位置等。</w:t>
            </w:r>
          </w:p>
          <w:p>
            <w:r>
              <w:rPr>
                <w:rFonts w:hint="eastAsia"/>
              </w:rPr>
              <w:t>3、掌握变量表达式，包括字符串比较、数字比较、逻辑测试、文件测试。</w:t>
            </w:r>
          </w:p>
          <w:p>
            <w:r>
              <w:rPr>
                <w:rFonts w:hint="eastAsia"/>
              </w:rPr>
              <w:t>4、掌握条件判断语句，如if语句、case语句。</w:t>
            </w:r>
          </w:p>
          <w:p>
            <w:pPr>
              <w:ind w:left="720"/>
              <w:rPr>
                <w:rFonts w:hint="eastAsia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9" w:hRule="atLeast"/>
        </w:trPr>
        <w:tc>
          <w:tcPr>
            <w:tcW w:w="10908" w:type="dxa"/>
            <w:noWrap w:val="0"/>
            <w:vAlign w:val="top"/>
          </w:tcPr>
          <w:p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实验环境</w:t>
            </w:r>
          </w:p>
          <w:p>
            <w:pPr>
              <w:ind w:left="72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（1）计算机的硬件配置PC系列微机。</w:t>
            </w:r>
          </w:p>
          <w:p>
            <w:pPr>
              <w:ind w:left="72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（2）计算机的软件配置VMware虚拟机软件及Ubuntu虚拟机。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4" w:hRule="atLeast"/>
        </w:trPr>
        <w:tc>
          <w:tcPr>
            <w:tcW w:w="10908" w:type="dxa"/>
            <w:noWrap w:val="0"/>
            <w:vAlign w:val="top"/>
          </w:tcPr>
          <w:p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实验内容及结果</w:t>
            </w:r>
          </w:p>
          <w:p>
            <w:r>
              <w:rPr>
                <w:rFonts w:hint="eastAsia"/>
              </w:rPr>
              <w:t>1、定义变量AK的值为200，并将其显示在屏幕上。（终端上执行）</w:t>
            </w:r>
          </w:p>
          <w:p>
            <w:pPr>
              <w:jc w:val="center"/>
              <w:rPr>
                <w:rFonts w:hint="eastAsia"/>
                <w:b/>
                <w:bCs/>
              </w:rPr>
            </w:pPr>
            <w:r>
              <w:drawing>
                <wp:inline distT="0" distB="0" distL="114300" distR="114300">
                  <wp:extent cx="2766060" cy="1158240"/>
                  <wp:effectExtent l="0" t="0" r="7620" b="0"/>
                  <wp:docPr id="83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060" cy="1158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2、定义变量AM的值为100，并使用test命令比较其值是否大于150，并显示test命令的退出码。（终端上执行）</w:t>
            </w:r>
          </w:p>
          <w:p>
            <w:pPr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4015740" cy="845820"/>
                  <wp:effectExtent l="0" t="0" r="7620" b="7620"/>
                  <wp:docPr id="76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740" cy="84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3、创建一个简单的Shell程序，其功能为显示计算机主机名（hostname）和系统时间（date）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2994660" cy="281940"/>
                  <wp:effectExtent l="0" t="0" r="7620" b="7620"/>
                  <wp:docPr id="78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660" cy="281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1562100" cy="1295400"/>
                  <wp:effectExtent l="0" t="0" r="7620" b="0"/>
                  <wp:docPr id="8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62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4、创建一个简单的Shell程序，要求带一个参数，判断该参数是否是水仙花数。所谓水仙花数</w:t>
            </w:r>
            <w:r>
              <w:t xml:space="preserve">是指一个 </w:t>
            </w:r>
            <w:r>
              <w:rPr>
                <w:rFonts w:hint="eastAsia"/>
              </w:rPr>
              <w:t>3</w:t>
            </w:r>
            <w:r>
              <w:t>位数</w:t>
            </w:r>
            <w:r>
              <w:rPr>
                <w:rFonts w:hint="eastAsia"/>
              </w:rPr>
              <w:t>，</w:t>
            </w:r>
            <w:r>
              <w:t xml:space="preserve">它的每个位上的数字的 </w:t>
            </w:r>
            <w:r>
              <w:rPr>
                <w:rFonts w:hint="eastAsia"/>
              </w:rPr>
              <w:t>3</w:t>
            </w:r>
            <w:r>
              <w:t>次幂之和等于它本身</w:t>
            </w:r>
            <w:r>
              <w:rPr>
                <w:rFonts w:hint="eastAsia"/>
              </w:rPr>
              <w:t>。例如153=13+33+53，153是水仙花数。编写程序时要求首先进行参数个数判断，判断是否带了一个参数，如果没有参数则给出提示信息，否则给出该数是否是水仙花数。要求对153，124，370分别进行测试判断。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368040" cy="754380"/>
                  <wp:effectExtent l="0" t="0" r="0" b="7620"/>
                  <wp:docPr id="77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63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040" cy="75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5271135" cy="2534285"/>
                  <wp:effectExtent l="0" t="0" r="1905" b="10795"/>
                  <wp:docPr id="79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64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534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5、创建一个简单的</w:t>
            </w:r>
            <w:r>
              <w:t>Shell</w:t>
            </w:r>
            <w:r>
              <w:rPr>
                <w:rFonts w:hint="eastAsia"/>
              </w:rPr>
              <w:t>程序，实现输入目录名，查看当前文件夹下有没有这个目录。如果没有则创建该目录，若已存在则输出“</w:t>
            </w:r>
            <w:r>
              <w:t>exist</w:t>
            </w:r>
            <w:r>
              <w:rPr>
                <w:rFonts w:hint="eastAsia"/>
              </w:rPr>
              <w:t>”。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2971800" cy="182880"/>
                  <wp:effectExtent l="0" t="0" r="0" b="0"/>
                  <wp:docPr id="80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65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5274310" cy="1332865"/>
                  <wp:effectExtent l="0" t="0" r="13970" b="8255"/>
                  <wp:docPr id="84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66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32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6、创建一个简单的shell程序，输入学生的成绩，给出该成绩对应的等级，90分以上为A，80-90为B，70-80为C，60-70为D，小于60分为E。要求使用if</w:t>
            </w:r>
            <w:r>
              <w:t>…</w:t>
            </w:r>
            <w:r>
              <w:rPr>
                <w:rFonts w:hint="eastAsia"/>
              </w:rPr>
              <w:t>elif</w:t>
            </w:r>
            <w:r>
              <w:t>…</w:t>
            </w:r>
            <w:r>
              <w:rPr>
                <w:rFonts w:hint="eastAsia"/>
              </w:rPr>
              <w:t>.else  fi实现。</w:t>
            </w:r>
          </w:p>
          <w:p>
            <w:pPr>
              <w:autoSpaceDE w:val="0"/>
              <w:autoSpaceDN w:val="0"/>
              <w:adjustRightInd w:val="0"/>
              <w:jc w:val="center"/>
            </w:pPr>
            <w:r>
              <w:drawing>
                <wp:inline distT="0" distB="0" distL="114300" distR="114300">
                  <wp:extent cx="3291840" cy="175260"/>
                  <wp:effectExtent l="0" t="0" r="0" b="7620"/>
                  <wp:docPr id="81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67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491865" cy="737870"/>
                  <wp:effectExtent l="0" t="0" r="13335" b="8890"/>
                  <wp:docPr id="85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68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rcRect t="21274" r="18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1865" cy="737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jc w:val="center"/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</w:pPr>
            <w:r>
              <w:drawing>
                <wp:inline distT="0" distB="0" distL="114300" distR="114300">
                  <wp:extent cx="5272405" cy="2091690"/>
                  <wp:effectExtent l="0" t="0" r="635" b="11430"/>
                  <wp:docPr id="86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69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091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2" w:hRule="atLeast"/>
        </w:trPr>
        <w:tc>
          <w:tcPr>
            <w:tcW w:w="8492" w:type="dxa"/>
            <w:noWrap w:val="0"/>
            <w:vAlign w:val="top"/>
          </w:tcPr>
          <w:p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实验过程分析与讨论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 w:ascii="仿宋" w:hAnsi="仿宋" w:eastAsia="仿宋" w:cs="仿宋"/>
                <w:sz w:val="21"/>
                <w:szCs w:val="21"/>
              </w:rPr>
              <w:t xml:space="preserve"> shell中的逻辑判断一般用if语句，if语句中通常用[]来表示条件测试，可以比较字符串、判断文件是否存等。备注：[ ] 中表达式两边与括号之间要有空格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if … else 语句常用基本的语法如下：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1.if [];then fi 语句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建一个测试脚本test.sh如下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#!/bin/bash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a=$1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b=$2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if [ $a == $b ];then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 xml:space="preserve">   echo "a and b is equal"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fi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if [ $a != $b ];then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 xml:space="preserve">   echo "a and b is not equal"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fi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执行命令sh test.sh 2 3给参数$1和$2赋值2和3，输出结果a and b is not equal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不加else的if语句表达式成立执行then后面的语句，表达式不成立则不执行任何命令。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2.if [];then else fi 语句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 xml:space="preserve">      if [ expression ];then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 xml:space="preserve">            executed Statement_expression_true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 xml:space="preserve">            else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 xml:space="preserve">            executed Statement_expression_false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 xml:space="preserve">        fi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备注：expression表达式 和方括号[ ]之间必须有空格，否则会有语法错误。如果表达式成立，then后面的语句将会被执行；如果表达式不成立则执行else后面的语句。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3.if [];then elif []; then else fi 语句，哪个expression表达式成立则执行哪个then后面的语句，否则执行else后面的语句。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if [ expression1 ];then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 xml:space="preserve">    executed Statement_expression1_true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 xml:space="preserve"> elif [ expression2 ];then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 xml:space="preserve">    executed Statement_expression2_true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 xml:space="preserve"> else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 xml:space="preserve">    executed Statement_expression1_2_false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 xml:space="preserve"> fi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#!/bin/bash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a=$1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b=$2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if [ $a == $b ];then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 xml:space="preserve">   echo "a and b is equal"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elif [ $a -lt $b ];then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 xml:space="preserve">   echo "a less than b"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else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 xml:space="preserve">   echo "a bigger than b"  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fi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例如建个测试脚本test.sh如上，执行命令sh test.sh 2 3给参数$1、$2赋值2、3，输出结果a less than b；执行sh test.sh 3 2 结果为a bigger then b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#!/bin/bash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a=$1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b=$2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if [ $a == $b ];then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 xml:space="preserve">   echo "a and b is equal"    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else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 xml:space="preserve">   if [ $a -lt $b ];then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 xml:space="preserve">     echo "a less than b"        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 xml:space="preserve">   else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 xml:space="preserve">      echo "a bigger than b"        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 xml:space="preserve">   fi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fi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些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4.if … else 语句也经常与 test 命令结合使用，test 命令用于检查某个条件是否成立，与方括号[ ]功能类似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#!/bin/bash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a=$1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b=$2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if test $a == $b;then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 xml:space="preserve">   echo "a and b is equal"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else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 xml:space="preserve">   echo "a and b is not equal"  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fi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例如上述脚本，其中if test $a == $b;与if [ $a == $b ];效果一样。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5.if语句常用命令选项有：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== or =： 等于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-eq ： 等于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-ne ：不等于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-gt ：大于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-ge ：大于等于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-lt ：小于</w:t>
            </w:r>
          </w:p>
          <w:p>
            <w:pPr>
              <w:spacing w:line="240" w:lineRule="auto"/>
              <w:rPr>
                <w:rFonts w:hint="eastAsia" w:ascii="仿宋" w:hAnsi="仿宋" w:eastAsia="仿宋" w:cs="仿宋"/>
                <w:sz w:val="21"/>
                <w:szCs w:val="21"/>
              </w:rPr>
            </w:pPr>
            <w:r>
              <w:rPr>
                <w:rFonts w:hint="eastAsia" w:ascii="仿宋" w:hAnsi="仿宋" w:eastAsia="仿宋" w:cs="仿宋"/>
                <w:sz w:val="21"/>
                <w:szCs w:val="21"/>
              </w:rPr>
              <w:t>-le ：小于等于</w:t>
            </w:r>
          </w:p>
          <w:p>
            <w:pPr>
              <w:rPr>
                <w:rFonts w:hint="eastAsia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5" w:hRule="atLeast"/>
        </w:trPr>
        <w:tc>
          <w:tcPr>
            <w:tcW w:w="8492" w:type="dxa"/>
            <w:noWrap w:val="0"/>
            <w:vAlign w:val="top"/>
          </w:tcPr>
          <w:p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五、指导教师意见</w:t>
            </w:r>
          </w:p>
          <w:p>
            <w:pPr>
              <w:rPr>
                <w:rFonts w:hint="eastAsia"/>
                <w:sz w:val="28"/>
                <w:szCs w:val="28"/>
              </w:rPr>
            </w:pPr>
          </w:p>
          <w:p>
            <w:pPr>
              <w:ind w:firstLine="4480" w:firstLineChars="1600"/>
              <w:rPr>
                <w:rFonts w:hint="eastAsia"/>
                <w:sz w:val="28"/>
                <w:szCs w:val="28"/>
              </w:rPr>
            </w:pPr>
          </w:p>
          <w:p>
            <w:pPr>
              <w:ind w:firstLine="4480" w:firstLineChars="1600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</w:rPr>
              <w:t xml:space="preserve">指导教师签字： 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卢洋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                           </w:t>
            </w:r>
          </w:p>
        </w:tc>
      </w:tr>
    </w:tbl>
    <w:p>
      <w:pPr>
        <w:rPr>
          <w:rFonts w:hint="eastAsia"/>
        </w:rPr>
      </w:pPr>
    </w:p>
    <w:p>
      <w:pPr>
        <w:jc w:val="center"/>
        <w:rPr>
          <w:rFonts w:hint="eastAsia" w:ascii="宋体" w:hAnsi="宋体"/>
          <w:sz w:val="84"/>
          <w:szCs w:val="84"/>
        </w:rPr>
      </w:pPr>
      <w:r>
        <w:rPr>
          <w:rFonts w:hint="eastAsia" w:ascii="宋体" w:hAnsi="宋体"/>
          <w:sz w:val="84"/>
          <w:szCs w:val="84"/>
        </w:rPr>
        <w:t>实验报告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tbl>
      <w:tblPr>
        <w:tblStyle w:val="6"/>
        <w:tblW w:w="8804" w:type="dxa"/>
        <w:tblInd w:w="0" w:type="dxa"/>
        <w:tblBorders>
          <w:top w:val="single" w:color="C0C0C0" w:sz="4" w:space="0"/>
          <w:left w:val="single" w:color="C0C0C0" w:sz="4" w:space="0"/>
          <w:bottom w:val="single" w:color="C0C0C0" w:sz="4" w:space="0"/>
          <w:right w:val="single" w:color="C0C0C0" w:sz="4" w:space="0"/>
          <w:insideH w:val="single" w:color="C0C0C0" w:sz="4" w:space="0"/>
          <w:insideV w:val="single" w:color="C0C0C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340"/>
        <w:gridCol w:w="1676"/>
        <w:gridCol w:w="3060"/>
      </w:tblGrid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实验名称</w:t>
            </w:r>
          </w:p>
        </w:tc>
        <w:tc>
          <w:tcPr>
            <w:tcW w:w="7076" w:type="dxa"/>
            <w:gridSpan w:val="3"/>
            <w:noWrap w:val="0"/>
            <w:vAlign w:val="top"/>
          </w:tcPr>
          <w:p>
            <w:pPr>
              <w:jc w:val="center"/>
              <w:rPr>
                <w:rFonts w:hint="eastAsia"/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实验六 Shell程序的创建及条件判断语句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实验教室</w:t>
            </w:r>
          </w:p>
        </w:tc>
        <w:tc>
          <w:tcPr>
            <w:tcW w:w="2340" w:type="dxa"/>
            <w:noWrap w:val="0"/>
            <w:vAlign w:val="top"/>
          </w:tcPr>
          <w:p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6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实验日期</w:t>
            </w:r>
          </w:p>
        </w:tc>
        <w:tc>
          <w:tcPr>
            <w:tcW w:w="3060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202</w:t>
            </w:r>
            <w:r>
              <w:rPr>
                <w:rFonts w:hint="eastAsia"/>
                <w:sz w:val="32"/>
                <w:szCs w:val="32"/>
                <w:lang w:val="en-US" w:eastAsia="zh-CN"/>
              </w:rPr>
              <w:t>1</w:t>
            </w:r>
            <w:r>
              <w:rPr>
                <w:rFonts w:hint="eastAsia"/>
                <w:sz w:val="32"/>
                <w:szCs w:val="32"/>
              </w:rPr>
              <w:t>年</w:t>
            </w:r>
            <w:r>
              <w:rPr>
                <w:rFonts w:hint="eastAsia"/>
                <w:sz w:val="32"/>
                <w:szCs w:val="32"/>
                <w:lang w:val="en-US" w:eastAsia="zh-CN"/>
              </w:rPr>
              <w:t>5</w:t>
            </w:r>
            <w:r>
              <w:rPr>
                <w:rFonts w:hint="eastAsia"/>
                <w:sz w:val="32"/>
                <w:szCs w:val="32"/>
              </w:rPr>
              <w:t>月</w:t>
            </w:r>
            <w:r>
              <w:rPr>
                <w:rFonts w:hint="eastAsia"/>
                <w:sz w:val="32"/>
                <w:szCs w:val="32"/>
                <w:lang w:val="en-US" w:eastAsia="zh-CN"/>
              </w:rPr>
              <w:t>19</w:t>
            </w:r>
            <w:r>
              <w:rPr>
                <w:rFonts w:hint="eastAsia"/>
                <w:sz w:val="32"/>
                <w:szCs w:val="32"/>
              </w:rPr>
              <w:t>日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学    号</w:t>
            </w:r>
          </w:p>
        </w:tc>
        <w:tc>
          <w:tcPr>
            <w:tcW w:w="2340" w:type="dxa"/>
            <w:noWrap w:val="0"/>
            <w:vAlign w:val="top"/>
          </w:tcPr>
          <w:p>
            <w:pPr>
              <w:jc w:val="center"/>
              <w:rPr>
                <w:rFonts w:hint="default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sz w:val="32"/>
                <w:szCs w:val="32"/>
              </w:rPr>
              <w:t>2</w:t>
            </w:r>
            <w:r>
              <w:rPr>
                <w:rFonts w:hint="eastAsia"/>
                <w:sz w:val="32"/>
                <w:szCs w:val="32"/>
                <w:lang w:val="en-US" w:eastAsia="zh-CN"/>
              </w:rPr>
              <w:t>019224278</w:t>
            </w:r>
          </w:p>
        </w:tc>
        <w:tc>
          <w:tcPr>
            <w:tcW w:w="1676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姓    名</w:t>
            </w:r>
          </w:p>
        </w:tc>
        <w:tc>
          <w:tcPr>
            <w:tcW w:w="3060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sz w:val="32"/>
                <w:szCs w:val="32"/>
                <w:lang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张泽晨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专业班级</w:t>
            </w:r>
          </w:p>
        </w:tc>
        <w:tc>
          <w:tcPr>
            <w:tcW w:w="7076" w:type="dxa"/>
            <w:gridSpan w:val="3"/>
            <w:noWrap w:val="0"/>
            <w:vAlign w:val="top"/>
          </w:tcPr>
          <w:p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计算机科学与技术7班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指导教师</w:t>
            </w:r>
          </w:p>
        </w:tc>
        <w:tc>
          <w:tcPr>
            <w:tcW w:w="7076" w:type="dxa"/>
            <w:gridSpan w:val="3"/>
            <w:noWrap w:val="0"/>
            <w:vAlign w:val="top"/>
          </w:tcPr>
          <w:p>
            <w:pPr>
              <w:jc w:val="center"/>
              <w:rPr>
                <w:rFonts w:hint="eastAsia" w:eastAsia="宋体"/>
                <w:sz w:val="32"/>
                <w:szCs w:val="32"/>
                <w:lang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卢洋</w:t>
            </w:r>
          </w:p>
        </w:tc>
      </w:tr>
    </w:tbl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东北林业大学</w:t>
      </w:r>
    </w:p>
    <w:p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信息与计算机科学技术实验中心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tbl>
      <w:tblPr>
        <w:tblStyle w:val="6"/>
        <w:tblpPr w:leftFromText="180" w:rightFromText="180" w:vertAnchor="text" w:horzAnchor="margin" w:tblpXSpec="right" w:tblpY="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8" w:hRule="atLeast"/>
        </w:trPr>
        <w:tc>
          <w:tcPr>
            <w:tcW w:w="10908" w:type="dxa"/>
            <w:noWrap w:val="0"/>
            <w:vAlign w:val="top"/>
          </w:tcPr>
          <w:p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实验目的</w:t>
            </w:r>
          </w:p>
          <w:p>
            <w:pPr>
              <w:rPr>
                <w:sz w:val="24"/>
              </w:rPr>
            </w:pPr>
            <w:r>
              <w:rPr>
                <w:sz w:val="24"/>
              </w:rPr>
              <w:t>（1）熟练掌握Shell循环语句：for、while、until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（2）熟练掌握Shell循环控制语句：break、continue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799" w:hRule="atLeast"/>
        </w:trPr>
        <w:tc>
          <w:tcPr>
            <w:tcW w:w="10908" w:type="dxa"/>
            <w:noWrap w:val="0"/>
            <w:vAlign w:val="top"/>
          </w:tcPr>
          <w:p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实验环境</w:t>
            </w:r>
          </w:p>
          <w:p>
            <w:pPr>
              <w:ind w:left="72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（1）计算机的硬件配置PC系列微机。</w:t>
            </w:r>
          </w:p>
          <w:p>
            <w:pPr>
              <w:ind w:left="72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（2）计算机的软件配置VMware虚拟机软件及Ubuntu虚拟机。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4" w:hRule="atLeast"/>
        </w:trPr>
        <w:tc>
          <w:tcPr>
            <w:tcW w:w="10908" w:type="dxa"/>
            <w:noWrap w:val="0"/>
            <w:vAlign w:val="top"/>
          </w:tcPr>
          <w:p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实验内容及结果</w:t>
            </w:r>
          </w:p>
          <w:p>
            <w:pPr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编写一个shell脚本，利用for循环把当前目录下的所有*.</w:t>
            </w:r>
            <w:r>
              <w:rPr>
                <w:rFonts w:hint="eastAsia"/>
                <w:sz w:val="24"/>
              </w:rPr>
              <w:t>sh</w:t>
            </w:r>
            <w:r>
              <w:rPr>
                <w:sz w:val="24"/>
              </w:rPr>
              <w:t>文件复制到指定的目录中</w:t>
            </w:r>
            <w:r>
              <w:rPr>
                <w:rFonts w:hint="eastAsia"/>
                <w:sz w:val="24"/>
              </w:rPr>
              <w:t>，并为没有执行权限的文件添加执行权限</w:t>
            </w:r>
            <w:r>
              <w:rPr>
                <w:sz w:val="24"/>
              </w:rPr>
              <w:t>。（可以在当前目录下先建立几个*.</w:t>
            </w:r>
            <w:r>
              <w:rPr>
                <w:rFonts w:hint="eastAsia"/>
                <w:sz w:val="24"/>
              </w:rPr>
              <w:t>sh</w:t>
            </w:r>
            <w:r>
              <w:rPr>
                <w:sz w:val="24"/>
              </w:rPr>
              <w:t>文件，用来测试，复制到的指定目录可以自己建立一个）</w:t>
            </w:r>
          </w:p>
          <w:p>
            <w:pPr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rFonts w:hint="eastAsia"/>
                <w:lang w:val="en-US" w:eastAsia="zh-CN"/>
              </w:rPr>
              <w:t xml:space="preserve">   </w:t>
            </w:r>
            <w:r>
              <w:drawing>
                <wp:inline distT="0" distB="0" distL="114300" distR="114300">
                  <wp:extent cx="3307080" cy="175260"/>
                  <wp:effectExtent l="0" t="0" r="0" b="7620"/>
                  <wp:docPr id="94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70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708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835525" cy="1213485"/>
                  <wp:effectExtent l="0" t="0" r="10795" b="5715"/>
                  <wp:docPr id="89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71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rcRect t="6419" r="3130" b="397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1213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559175" cy="168910"/>
                  <wp:effectExtent l="0" t="0" r="6985" b="13970"/>
                  <wp:docPr id="95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72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175" cy="168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911725" cy="622300"/>
                  <wp:effectExtent l="0" t="0" r="10795" b="2540"/>
                  <wp:docPr id="99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73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rcRect t="72411" r="16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1725" cy="62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5273040" cy="1809750"/>
                  <wp:effectExtent l="0" t="0" r="0" b="3810"/>
                  <wp:docPr id="97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74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numPr>
                <w:ilvl w:val="0"/>
                <w:numId w:val="5"/>
              </w:numPr>
              <w:ind w:firstLineChars="0"/>
              <w:rPr>
                <w:sz w:val="24"/>
              </w:rPr>
            </w:pPr>
            <w:r>
              <w:rPr>
                <w:sz w:val="24"/>
              </w:rPr>
              <w:t>编写shell脚本，利用while循环求前10个偶数之和。</w:t>
            </w:r>
          </w:p>
          <w:p>
            <w:pPr>
              <w:pStyle w:val="9"/>
              <w:numPr>
                <w:ilvl w:val="0"/>
                <w:numId w:val="0"/>
              </w:numPr>
              <w:ind w:leftChars="0"/>
              <w:rPr>
                <w:sz w:val="24"/>
              </w:rPr>
            </w:pPr>
            <w:r>
              <w:drawing>
                <wp:inline distT="0" distB="0" distL="114300" distR="114300">
                  <wp:extent cx="2964180" cy="693420"/>
                  <wp:effectExtent l="0" t="0" r="7620" b="7620"/>
                  <wp:docPr id="90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75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180" cy="693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720" w:firstLine="0" w:firstLineChars="0"/>
              <w:jc w:val="center"/>
            </w:pPr>
          </w:p>
          <w:p>
            <w:pPr>
              <w:pStyle w:val="9"/>
              <w:ind w:left="720" w:firstLine="0" w:firstLineChars="0"/>
              <w:jc w:val="center"/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3985895" cy="2164080"/>
                  <wp:effectExtent l="0" t="0" r="6985" b="0"/>
                  <wp:docPr id="91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76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895" cy="216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numPr>
                <w:ilvl w:val="0"/>
                <w:numId w:val="5"/>
              </w:numPr>
              <w:ind w:firstLineChars="0"/>
              <w:rPr>
                <w:sz w:val="24"/>
              </w:rPr>
            </w:pPr>
            <w:r>
              <w:rPr>
                <w:sz w:val="24"/>
              </w:rPr>
              <w:t>编写shell脚本，利用until循环求1到10的平方和。</w:t>
            </w:r>
          </w:p>
          <w:p>
            <w:pPr>
              <w:pStyle w:val="9"/>
              <w:numPr>
                <w:ilvl w:val="0"/>
                <w:numId w:val="0"/>
              </w:numPr>
              <w:ind w:leftChars="0"/>
              <w:rPr>
                <w:sz w:val="24"/>
              </w:rPr>
            </w:pPr>
            <w:r>
              <w:rPr>
                <w:rFonts w:hint="eastAsia"/>
                <w:lang w:val="en-US" w:eastAsia="zh-CN"/>
              </w:rPr>
              <w:t xml:space="preserve">                   </w:t>
            </w:r>
          </w:p>
          <w:p>
            <w:pPr>
              <w:pStyle w:val="9"/>
              <w:ind w:left="720" w:firstLine="0" w:firstLineChars="0"/>
              <w:jc w:val="center"/>
            </w:pPr>
            <w:r>
              <w:drawing>
                <wp:inline distT="0" distB="0" distL="114300" distR="114300">
                  <wp:extent cx="3200400" cy="518160"/>
                  <wp:effectExtent l="0" t="0" r="0" b="0"/>
                  <wp:docPr id="96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77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51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720" w:firstLine="0" w:firstLineChars="0"/>
              <w:jc w:val="center"/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4702175" cy="1828800"/>
                  <wp:effectExtent l="0" t="0" r="6985" b="0"/>
                  <wp:docPr id="100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78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z w:val="24"/>
              </w:rPr>
            </w:pPr>
            <w:r>
              <w:rPr>
                <w:sz w:val="24"/>
              </w:rPr>
              <w:t>（4）运行下列程序，观察程序的运行结果。红色的语句分别为break，break 2，continue，continue2，观察四种情况下的实验结果。</w:t>
            </w:r>
          </w:p>
          <w:p>
            <w:pPr>
              <w:pStyle w:val="5"/>
              <w:kinsoku w:val="0"/>
              <w:overflowPunct w:val="0"/>
              <w:spacing w:before="115" w:beforeAutospacing="0" w:after="0" w:afterAutospacing="0"/>
              <w:textAlignment w:val="baseline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>#!/bin/sh  </w:t>
            </w:r>
          </w:p>
          <w:p>
            <w:pPr>
              <w:pStyle w:val="5"/>
              <w:kinsoku w:val="0"/>
              <w:overflowPunct w:val="0"/>
              <w:spacing w:before="115" w:beforeAutospacing="0" w:after="0" w:afterAutospacing="0"/>
              <w:ind w:left="547" w:hanging="547"/>
              <w:textAlignment w:val="baseline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>for i in a b c d</w:t>
            </w:r>
          </w:p>
          <w:p>
            <w:pPr>
              <w:pStyle w:val="5"/>
              <w:kinsoku w:val="0"/>
              <w:overflowPunct w:val="0"/>
              <w:spacing w:before="115" w:beforeAutospacing="0" w:after="0" w:afterAutospacing="0"/>
              <w:ind w:left="547" w:hanging="547"/>
              <w:textAlignment w:val="baseline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> do   </w:t>
            </w:r>
          </w:p>
          <w:p>
            <w:pPr>
              <w:pStyle w:val="5"/>
              <w:kinsoku w:val="0"/>
              <w:overflowPunct w:val="0"/>
              <w:spacing w:before="115" w:beforeAutospacing="0" w:after="0" w:afterAutospacing="0"/>
              <w:ind w:left="547" w:hanging="547"/>
              <w:textAlignment w:val="baseline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>echo -n $i</w:t>
            </w:r>
          </w:p>
          <w:p>
            <w:pPr>
              <w:pStyle w:val="5"/>
              <w:kinsoku w:val="0"/>
              <w:overflowPunct w:val="0"/>
              <w:spacing w:before="115" w:beforeAutospacing="0" w:after="0" w:afterAutospacing="0"/>
              <w:ind w:left="547" w:hanging="547"/>
              <w:textAlignment w:val="baseline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>　for j in 1 2 3 4 5 6 7 8 9 10</w:t>
            </w:r>
          </w:p>
          <w:p>
            <w:pPr>
              <w:pStyle w:val="5"/>
              <w:kinsoku w:val="0"/>
              <w:overflowPunct w:val="0"/>
              <w:spacing w:before="115" w:beforeAutospacing="0" w:after="0" w:afterAutospacing="0"/>
              <w:ind w:left="547" w:hanging="547"/>
              <w:textAlignment w:val="baseline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>    do</w:t>
            </w:r>
          </w:p>
          <w:p>
            <w:pPr>
              <w:pStyle w:val="5"/>
              <w:kinsoku w:val="0"/>
              <w:overflowPunct w:val="0"/>
              <w:spacing w:before="115" w:beforeAutospacing="0" w:after="0" w:afterAutospacing="0"/>
              <w:ind w:left="547" w:hanging="547"/>
              <w:textAlignment w:val="baseline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>      if [ $j -eq 5 ];then </w:t>
            </w:r>
          </w:p>
          <w:p>
            <w:pPr>
              <w:pStyle w:val="5"/>
              <w:kinsoku w:val="0"/>
              <w:overflowPunct w:val="0"/>
              <w:spacing w:before="115" w:beforeAutospacing="0" w:after="0" w:afterAutospacing="0"/>
              <w:ind w:left="547" w:hanging="547"/>
              <w:textAlignment w:val="baseline"/>
              <w:rPr>
                <w:rFonts w:ascii="Times New Roman" w:hAnsi="Times New Roman" w:cs="Times New Roman"/>
                <w:color w:val="FF0000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>       </w:t>
            </w:r>
            <w:r>
              <w:rPr>
                <w:rFonts w:ascii="Times New Roman" w:hAnsi="Times New Roman" w:cs="Times New Roman"/>
                <w:color w:val="FF0000"/>
                <w:kern w:val="2"/>
              </w:rPr>
              <w:t> break或continue</w:t>
            </w:r>
          </w:p>
          <w:p>
            <w:pPr>
              <w:pStyle w:val="5"/>
              <w:kinsoku w:val="0"/>
              <w:overflowPunct w:val="0"/>
              <w:spacing w:before="115" w:beforeAutospacing="0" w:after="0" w:afterAutospacing="0"/>
              <w:ind w:left="547" w:hanging="547"/>
              <w:textAlignment w:val="baseline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>      fi</w:t>
            </w:r>
          </w:p>
          <w:p>
            <w:pPr>
              <w:pStyle w:val="5"/>
              <w:kinsoku w:val="0"/>
              <w:overflowPunct w:val="0"/>
              <w:spacing w:before="115" w:beforeAutospacing="0" w:after="0" w:afterAutospacing="0"/>
              <w:ind w:left="547" w:hanging="547"/>
              <w:textAlignment w:val="baseline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>      echo –n “ $j”</w:t>
            </w:r>
          </w:p>
          <w:p>
            <w:pPr>
              <w:pStyle w:val="5"/>
              <w:kinsoku w:val="0"/>
              <w:overflowPunct w:val="0"/>
              <w:spacing w:before="115" w:beforeAutospacing="0" w:after="0" w:afterAutospacing="0"/>
              <w:ind w:left="547" w:hanging="547"/>
              <w:textAlignment w:val="baseline"/>
              <w:rPr>
                <w:rFonts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>    done</w:t>
            </w:r>
          </w:p>
          <w:p>
            <w:pPr>
              <w:pStyle w:val="5"/>
              <w:kinsoku w:val="0"/>
              <w:overflowPunct w:val="0"/>
              <w:spacing w:before="115" w:beforeAutospacing="0" w:after="0" w:afterAutospacing="0"/>
              <w:ind w:firstLine="117" w:firstLineChars="49"/>
              <w:textAlignment w:val="baseline"/>
              <w:rPr>
                <w:rFonts w:hint="eastAsia" w:ascii="Times New Roman" w:hAnsi="Times New Roman" w:cs="Times New Roman"/>
                <w:kern w:val="2"/>
              </w:rPr>
            </w:pPr>
            <w:r>
              <w:rPr>
                <w:rFonts w:ascii="Times New Roman" w:hAnsi="Times New Roman" w:cs="Times New Roman"/>
                <w:kern w:val="2"/>
              </w:rPr>
              <w:t xml:space="preserve">echo </w:t>
            </w:r>
            <w:r>
              <w:rPr>
                <w:rFonts w:hint="eastAsia" w:ascii="Times New Roman" w:hAnsi="Times New Roman" w:cs="Times New Roman"/>
                <w:kern w:val="2"/>
              </w:rPr>
              <w:t>$</w:t>
            </w:r>
            <w:r>
              <w:rPr>
                <w:rFonts w:ascii="Times New Roman" w:hAnsi="Times New Roman" w:cs="Times New Roman"/>
                <w:kern w:val="2"/>
              </w:rPr>
              <w:t>j</w:t>
            </w:r>
          </w:p>
          <w:p>
            <w:pPr>
              <w:rPr>
                <w:sz w:val="24"/>
              </w:rPr>
            </w:pPr>
            <w:r>
              <w:rPr>
                <w:sz w:val="24"/>
              </w:rPr>
              <w:t> done</w:t>
            </w:r>
          </w:p>
          <w:p/>
          <w:p>
            <w:pPr>
              <w:autoSpaceDE w:val="0"/>
              <w:autoSpaceDN w:val="0"/>
              <w:adjustRightInd w:val="0"/>
              <w:rPr>
                <w:rFonts w:hint="eastAsia" w:ascii="宋体" w:hAnsi="Calibri" w:cs="宋体"/>
                <w:lang w:val="zh-CN"/>
              </w:rPr>
            </w:pPr>
            <w:r>
              <w:rPr>
                <w:rFonts w:hint="eastAsia" w:ascii="宋体" w:hAnsi="Calibri" w:cs="宋体"/>
                <w:lang w:val="zh-CN"/>
              </w:rPr>
              <w:t>1.当为break时，外层for循环只有在内层for循环中的j==5时跳出当前循环，j只输出5</w:t>
            </w:r>
          </w:p>
          <w:p>
            <w:pPr>
              <w:autoSpaceDE w:val="0"/>
              <w:autoSpaceDN w:val="0"/>
              <w:adjustRightInd w:val="0"/>
            </w:pPr>
            <w:r>
              <w:drawing>
                <wp:inline distT="0" distB="0" distL="114300" distR="114300">
                  <wp:extent cx="5274310" cy="1659890"/>
                  <wp:effectExtent l="0" t="0" r="13970" b="1270"/>
                  <wp:docPr id="101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79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59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jc w:val="both"/>
            </w:pPr>
            <w:r>
              <w:rPr>
                <w:rFonts w:hint="eastAsia"/>
                <w:lang w:val="en-US" w:eastAsia="zh-CN"/>
              </w:rPr>
              <w:t xml:space="preserve">         </w:t>
            </w:r>
          </w:p>
          <w:p>
            <w:pPr>
              <w:autoSpaceDE w:val="0"/>
              <w:autoSpaceDN w:val="0"/>
              <w:adjustRightInd w:val="0"/>
              <w:jc w:val="center"/>
            </w:pPr>
            <w:r>
              <w:drawing>
                <wp:inline distT="0" distB="0" distL="114300" distR="114300">
                  <wp:extent cx="3436620" cy="2080260"/>
                  <wp:effectExtent l="0" t="0" r="7620" b="7620"/>
                  <wp:docPr id="93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80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620" cy="2080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rPr>
                <w:rFonts w:ascii="宋体" w:hAnsi="Calibri" w:cs="宋体"/>
                <w:kern w:val="0"/>
                <w:sz w:val="30"/>
                <w:szCs w:val="30"/>
                <w:lang w:val="zh-CN"/>
              </w:rPr>
            </w:pPr>
          </w:p>
          <w:p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</w:pP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当为break</w:t>
            </w:r>
            <w:r>
              <w:rPr>
                <w:rFonts w:ascii="宋体" w:hAnsi="Calibri" w:cs="宋体"/>
                <w:kern w:val="0"/>
                <w:sz w:val="30"/>
                <w:szCs w:val="30"/>
                <w:lang w:val="zh-CN"/>
              </w:rPr>
              <w:t xml:space="preserve"> </w:t>
            </w:r>
            <w:r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  <w:t>2时，内层for循环中j==5时，直接跳出内外两层循环，因此只输出外层循环的第一个值a</w:t>
            </w:r>
          </w:p>
          <w:p>
            <w:pPr>
              <w:numPr>
                <w:ilvl w:val="0"/>
                <w:numId w:val="0"/>
              </w:numPr>
              <w:autoSpaceDE w:val="0"/>
              <w:autoSpaceDN w:val="0"/>
              <w:adjustRightInd w:val="0"/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</w:t>
            </w:r>
            <w:r>
              <w:drawing>
                <wp:inline distT="0" distB="0" distL="114300" distR="114300">
                  <wp:extent cx="2903220" cy="144780"/>
                  <wp:effectExtent l="0" t="0" r="7620" b="7620"/>
                  <wp:docPr id="98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81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22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jc w:val="both"/>
            </w:pPr>
            <w:r>
              <w:rPr>
                <w:rFonts w:hint="eastAsia"/>
                <w:lang w:val="en-US" w:eastAsia="zh-CN"/>
              </w:rPr>
              <w:t xml:space="preserve">                 </w:t>
            </w:r>
            <w:r>
              <w:drawing>
                <wp:inline distT="0" distB="0" distL="114300" distR="114300">
                  <wp:extent cx="2974340" cy="221615"/>
                  <wp:effectExtent l="0" t="0" r="12700" b="6985"/>
                  <wp:docPr id="10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82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rcRect t="25505" r="931" b="304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340" cy="22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jc w:val="both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</w:t>
            </w:r>
          </w:p>
          <w:p>
            <w:pPr>
              <w:autoSpaceDE w:val="0"/>
              <w:autoSpaceDN w:val="0"/>
              <w:adjustRightInd w:val="0"/>
              <w:jc w:val="center"/>
            </w:pPr>
            <w:r>
              <w:drawing>
                <wp:inline distT="0" distB="0" distL="114300" distR="114300">
                  <wp:extent cx="5271135" cy="1663700"/>
                  <wp:effectExtent l="0" t="0" r="1905" b="12700"/>
                  <wp:docPr id="92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83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66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jc w:val="center"/>
            </w:pPr>
          </w:p>
          <w:p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3.当为continue时，内层for循环中的j==5时，直接跳过当前循环体内剩余的语句，直接进行下一次循环，因为只有当整个内层循环全部执行完之后才输出j，因为最后一次循环j=10，故输出j=10</w:t>
            </w:r>
          </w:p>
          <w:p>
            <w:pPr>
              <w:autoSpaceDE w:val="0"/>
              <w:autoSpaceDN w:val="0"/>
              <w:adjustRightInd w:val="0"/>
              <w:jc w:val="center"/>
            </w:pPr>
          </w:p>
          <w:p>
            <w:pPr>
              <w:autoSpaceDE w:val="0"/>
              <w:autoSpaceDN w:val="0"/>
              <w:adjustRightInd w:val="0"/>
              <w:jc w:val="center"/>
            </w:pPr>
            <w:r>
              <w:drawing>
                <wp:inline distT="0" distB="0" distL="114300" distR="114300">
                  <wp:extent cx="5274310" cy="1688465"/>
                  <wp:effectExtent l="0" t="0" r="13970" b="3175"/>
                  <wp:docPr id="87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84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8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jc w:val="center"/>
              <w:rPr>
                <w:rFonts w:ascii="宋体" w:hAnsi="Calibri" w:cs="宋体"/>
                <w:lang w:val="zh-CN"/>
              </w:rPr>
            </w:pPr>
          </w:p>
          <w:p>
            <w:pPr>
              <w:autoSpaceDE w:val="0"/>
              <w:autoSpaceDN w:val="0"/>
              <w:adjustRightInd w:val="0"/>
              <w:rPr>
                <w:rFonts w:hint="eastAsia" w:ascii="宋体" w:hAnsi="Calibri" w:cs="宋体"/>
                <w:lang w:val="zh-CN"/>
              </w:rPr>
            </w:pPr>
            <w:r>
              <w:rPr>
                <w:rFonts w:hint="eastAsia" w:ascii="宋体" w:hAnsi="Calibri" w:cs="宋体"/>
                <w:lang w:val="zh-CN"/>
              </w:rPr>
              <w:t>4.当为continue</w:t>
            </w:r>
            <w:r>
              <w:rPr>
                <w:rFonts w:ascii="宋体" w:hAnsi="Calibri" w:cs="宋体"/>
                <w:lang w:val="zh-CN"/>
              </w:rPr>
              <w:t xml:space="preserve"> </w:t>
            </w:r>
            <w:r>
              <w:rPr>
                <w:rFonts w:hint="eastAsia" w:ascii="宋体" w:hAnsi="Calibri" w:cs="宋体"/>
                <w:lang w:val="zh-CN"/>
              </w:rPr>
              <w:t>2时，内层for循环中j==5时，直接跳过两层循环体剩余的语句，因此不会执行第一层for循环内的 echo</w:t>
            </w:r>
            <w:r>
              <w:rPr>
                <w:rFonts w:ascii="宋体" w:hAnsi="Calibri" w:cs="宋体"/>
                <w:lang w:val="zh-CN"/>
              </w:rPr>
              <w:t xml:space="preserve"> $j</w:t>
            </w:r>
            <w:r>
              <w:rPr>
                <w:rFonts w:hint="eastAsia" w:ascii="宋体" w:hAnsi="Calibri" w:cs="宋体"/>
                <w:lang w:val="zh-CN"/>
              </w:rPr>
              <w:t>，而只会执行echo</w:t>
            </w:r>
            <w:r>
              <w:rPr>
                <w:rFonts w:ascii="宋体" w:hAnsi="Calibri" w:cs="宋体"/>
                <w:lang w:val="zh-CN"/>
              </w:rPr>
              <w:t xml:space="preserve"> $i</w:t>
            </w:r>
          </w:p>
          <w:p>
            <w:pPr>
              <w:autoSpaceDE w:val="0"/>
              <w:autoSpaceDN w:val="0"/>
              <w:adjustRightInd w:val="0"/>
              <w:jc w:val="center"/>
              <w:rPr>
                <w:rFonts w:ascii="宋体" w:hAnsi="Calibri" w:cs="宋体"/>
                <w:lang w:val="zh-CN"/>
              </w:rPr>
            </w:pPr>
          </w:p>
          <w:p>
            <w:pPr>
              <w:autoSpaceDE w:val="0"/>
              <w:autoSpaceDN w:val="0"/>
              <w:adjustRightInd w:val="0"/>
              <w:rPr>
                <w:rFonts w:hint="eastAsia" w:ascii="宋体" w:hAnsi="Calibri" w:cs="宋体"/>
                <w:kern w:val="0"/>
                <w:sz w:val="30"/>
                <w:szCs w:val="30"/>
                <w:lang w:val="zh-CN"/>
              </w:rPr>
            </w:pPr>
            <w:r>
              <w:drawing>
                <wp:inline distT="0" distB="0" distL="114300" distR="114300">
                  <wp:extent cx="5274310" cy="1688465"/>
                  <wp:effectExtent l="0" t="0" r="13970" b="3175"/>
                  <wp:docPr id="88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85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8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2" w:hRule="atLeast"/>
        </w:trPr>
        <w:tc>
          <w:tcPr>
            <w:tcW w:w="8492" w:type="dxa"/>
            <w:noWrap w:val="0"/>
            <w:vAlign w:val="top"/>
          </w:tcPr>
          <w:p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实验过程分析与讨论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for循环使用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1、for循环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（1）for循环有三种结构：一种是列表for循环，第二种是不带列表for循环。第三种是类C风格的for循环。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（2）列表for循环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#!/bin/bash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for varible1 in {1..5}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#for varible1 in 1 2 3 4 5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do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echo "Hello, Welcome $varible1 times "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done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do和done之间的命令称为循环体，执行次数和list列表中常数或字符串的个数相同。for循环，首先将in后list列表的第一个常数或字符串赋值给循环变量，然后执行循环体，以此执行list，最后执行done命令后的命令序列。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Sheel支持列表for循环使用略写的计数方式，1～5的范围用{1…5}表示（大括号不能去掉，否则会当作一个字符串处理）。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Sheel中还支持按规定的步数进行跳跃的方式实现列表for循环，例如计算1～100内所有的奇数之和。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#!/bin/bash  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sum=0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for i in {1..100..2}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do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let "sum+=i"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done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echo "sum=$sum"  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通过i的按步数2不断递增，计算sum值为2500。同样可以使用seq命令实现按2递增来计算1～100内的所有奇数之和，for i in $(seq 1 2 100)，seq表示起始数为1，跳跃的步数为2，结束条件值为100。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for循环对字符串进行操作，例如通过for循环显示当前目录下所有的文件。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#!/bin/bash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for file in $( ls )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#for file in *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do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echo "file: $file"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done  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也可一使用for file in ，通配符产生文件名扩展，匹配当前目录下的所有文件。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for通过命令行来传递脚本中for循环列表参数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#!/bin/bash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echo "number of arguments is $#"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echo "What you input is: "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for argument in "$@"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do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echo "$argument"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done  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$ #表示参数的个数， @ 表 示 参 数 列 表 而 @表示参数列表而 @表示参数列表而*则把所有的参数当作一个字符串显示。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（3）不带列表for循环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由用户制定参数和参数的个数，与上述的for循环列表参数功能相同。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#!/bin/bash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echo "number of arguments is $#"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echo "What you input is: "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for argument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do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echo "$argument" 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done  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比上述代码少了$ @参数列表，$*参数字符串。</w:t>
            </w:r>
          </w:p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5" w:hRule="atLeast"/>
        </w:trPr>
        <w:tc>
          <w:tcPr>
            <w:tcW w:w="8492" w:type="dxa"/>
            <w:noWrap w:val="0"/>
            <w:vAlign w:val="top"/>
          </w:tcPr>
          <w:p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五、指导教师意见</w:t>
            </w:r>
          </w:p>
          <w:p>
            <w:pPr>
              <w:rPr>
                <w:rFonts w:hint="eastAsia"/>
                <w:sz w:val="28"/>
                <w:szCs w:val="28"/>
              </w:rPr>
            </w:pPr>
          </w:p>
          <w:p>
            <w:pPr>
              <w:ind w:firstLine="4480" w:firstLineChars="1600"/>
              <w:rPr>
                <w:rFonts w:hint="eastAsia"/>
                <w:sz w:val="28"/>
                <w:szCs w:val="28"/>
              </w:rPr>
            </w:pPr>
          </w:p>
          <w:p>
            <w:pPr>
              <w:ind w:firstLine="4480" w:firstLineChars="1600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</w:rPr>
              <w:t xml:space="preserve">指导教师签字： 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卢洋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                           </w:t>
            </w:r>
          </w:p>
        </w:tc>
      </w:tr>
    </w:tbl>
    <w:p>
      <w:pPr>
        <w:rPr>
          <w:rFonts w:hint="eastAsia"/>
        </w:rPr>
      </w:pPr>
    </w:p>
    <w:p>
      <w:pPr>
        <w:jc w:val="center"/>
        <w:rPr>
          <w:rFonts w:hint="eastAsia" w:ascii="宋体" w:hAnsi="宋体"/>
          <w:sz w:val="84"/>
          <w:szCs w:val="84"/>
        </w:rPr>
      </w:pPr>
      <w:r>
        <w:rPr>
          <w:rFonts w:hint="eastAsia" w:ascii="宋体" w:hAnsi="宋体"/>
          <w:sz w:val="84"/>
          <w:szCs w:val="84"/>
        </w:rPr>
        <w:t>实验报告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tbl>
      <w:tblPr>
        <w:tblStyle w:val="6"/>
        <w:tblW w:w="8804" w:type="dxa"/>
        <w:tblInd w:w="0" w:type="dxa"/>
        <w:tblBorders>
          <w:top w:val="single" w:color="C0C0C0" w:sz="4" w:space="0"/>
          <w:left w:val="single" w:color="C0C0C0" w:sz="4" w:space="0"/>
          <w:bottom w:val="single" w:color="C0C0C0" w:sz="4" w:space="0"/>
          <w:right w:val="single" w:color="C0C0C0" w:sz="4" w:space="0"/>
          <w:insideH w:val="single" w:color="C0C0C0" w:sz="4" w:space="0"/>
          <w:insideV w:val="single" w:color="C0C0C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340"/>
        <w:gridCol w:w="1676"/>
        <w:gridCol w:w="3060"/>
      </w:tblGrid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实验名称</w:t>
            </w:r>
          </w:p>
        </w:tc>
        <w:tc>
          <w:tcPr>
            <w:tcW w:w="7076" w:type="dxa"/>
            <w:gridSpan w:val="3"/>
            <w:noWrap w:val="0"/>
            <w:vAlign w:val="top"/>
          </w:tcPr>
          <w:p>
            <w:pPr>
              <w:jc w:val="center"/>
              <w:rPr>
                <w:rFonts w:hint="eastAsia" w:hAnsi="宋体"/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实验七</w:t>
            </w:r>
            <w:r>
              <w:rPr>
                <w:sz w:val="48"/>
                <w:szCs w:val="48"/>
              </w:rPr>
              <w:t xml:space="preserve"> Shell</w:t>
            </w:r>
            <w:r>
              <w:rPr>
                <w:rFonts w:hint="eastAsia" w:hAnsi="宋体"/>
                <w:sz w:val="48"/>
                <w:szCs w:val="48"/>
              </w:rPr>
              <w:t>函数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实验教室</w:t>
            </w:r>
          </w:p>
        </w:tc>
        <w:tc>
          <w:tcPr>
            <w:tcW w:w="2340" w:type="dxa"/>
            <w:noWrap w:val="0"/>
            <w:vAlign w:val="top"/>
          </w:tcPr>
          <w:p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6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实验日期</w:t>
            </w:r>
          </w:p>
        </w:tc>
        <w:tc>
          <w:tcPr>
            <w:tcW w:w="3060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202</w:t>
            </w:r>
            <w:r>
              <w:rPr>
                <w:rFonts w:hint="eastAsia"/>
                <w:sz w:val="32"/>
                <w:szCs w:val="32"/>
                <w:lang w:val="en-US" w:eastAsia="zh-CN"/>
              </w:rPr>
              <w:t>1</w:t>
            </w:r>
            <w:r>
              <w:rPr>
                <w:rFonts w:hint="eastAsia"/>
                <w:sz w:val="32"/>
                <w:szCs w:val="32"/>
              </w:rPr>
              <w:t>年</w:t>
            </w:r>
            <w:r>
              <w:rPr>
                <w:rFonts w:hint="eastAsia"/>
                <w:sz w:val="32"/>
                <w:szCs w:val="32"/>
                <w:lang w:val="en-US" w:eastAsia="zh-CN"/>
              </w:rPr>
              <w:t>5</w:t>
            </w:r>
            <w:r>
              <w:rPr>
                <w:rFonts w:hint="eastAsia"/>
                <w:sz w:val="32"/>
                <w:szCs w:val="32"/>
              </w:rPr>
              <w:t>月2</w:t>
            </w:r>
            <w:r>
              <w:rPr>
                <w:rFonts w:hint="eastAsia"/>
                <w:sz w:val="32"/>
                <w:szCs w:val="32"/>
                <w:lang w:val="en-US" w:eastAsia="zh-CN"/>
              </w:rPr>
              <w:t>0</w:t>
            </w:r>
            <w:r>
              <w:rPr>
                <w:rFonts w:hint="eastAsia"/>
                <w:sz w:val="32"/>
                <w:szCs w:val="32"/>
              </w:rPr>
              <w:t>日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学    号</w:t>
            </w:r>
          </w:p>
        </w:tc>
        <w:tc>
          <w:tcPr>
            <w:tcW w:w="2340" w:type="dxa"/>
            <w:noWrap w:val="0"/>
            <w:vAlign w:val="top"/>
          </w:tcPr>
          <w:p>
            <w:pPr>
              <w:jc w:val="center"/>
              <w:rPr>
                <w:rFonts w:hint="default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2019224278</w:t>
            </w:r>
          </w:p>
        </w:tc>
        <w:tc>
          <w:tcPr>
            <w:tcW w:w="1676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姓    名</w:t>
            </w:r>
          </w:p>
        </w:tc>
        <w:tc>
          <w:tcPr>
            <w:tcW w:w="3060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sz w:val="32"/>
                <w:szCs w:val="32"/>
                <w:lang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张泽晨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专业班级</w:t>
            </w:r>
          </w:p>
        </w:tc>
        <w:tc>
          <w:tcPr>
            <w:tcW w:w="7076" w:type="dxa"/>
            <w:gridSpan w:val="3"/>
            <w:noWrap w:val="0"/>
            <w:vAlign w:val="top"/>
          </w:tcPr>
          <w:p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计算机科学与技术7班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指导教师</w:t>
            </w:r>
          </w:p>
        </w:tc>
        <w:tc>
          <w:tcPr>
            <w:tcW w:w="7076" w:type="dxa"/>
            <w:gridSpan w:val="3"/>
            <w:noWrap w:val="0"/>
            <w:vAlign w:val="top"/>
          </w:tcPr>
          <w:p>
            <w:pPr>
              <w:jc w:val="center"/>
              <w:rPr>
                <w:rFonts w:hint="default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卢洋</w:t>
            </w:r>
          </w:p>
        </w:tc>
      </w:tr>
    </w:tbl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东北林业大学</w:t>
      </w:r>
    </w:p>
    <w:p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信息与计算机科学技术实验中心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tbl>
      <w:tblPr>
        <w:tblStyle w:val="6"/>
        <w:tblpPr w:leftFromText="180" w:rightFromText="180" w:vertAnchor="text" w:horzAnchor="margin" w:tblpXSpec="right" w:tblpY="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28" w:hRule="atLeast"/>
        </w:trPr>
        <w:tc>
          <w:tcPr>
            <w:tcW w:w="10908" w:type="dxa"/>
            <w:noWrap w:val="0"/>
            <w:vAlign w:val="top"/>
          </w:tcPr>
          <w:p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实验目的</w:t>
            </w:r>
          </w:p>
          <w:p>
            <w:pPr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rFonts w:hint="eastAsia" w:hAnsi="宋体"/>
                <w:sz w:val="24"/>
              </w:rPr>
              <w:t>、掌握</w:t>
            </w:r>
            <w:r>
              <w:rPr>
                <w:sz w:val="24"/>
              </w:rPr>
              <w:t>Shell</w:t>
            </w:r>
            <w:r>
              <w:rPr>
                <w:rFonts w:hint="eastAsia" w:hAnsi="宋体"/>
                <w:sz w:val="24"/>
              </w:rPr>
              <w:t>函数的定义方法</w:t>
            </w:r>
          </w:p>
          <w:p>
            <w:pPr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rFonts w:hint="eastAsia" w:hAnsi="宋体"/>
                <w:sz w:val="24"/>
              </w:rPr>
              <w:t>、掌握</w:t>
            </w:r>
            <w:r>
              <w:rPr>
                <w:sz w:val="24"/>
              </w:rPr>
              <w:t>shell</w:t>
            </w:r>
            <w:r>
              <w:rPr>
                <w:rFonts w:hint="eastAsia" w:hAnsi="宋体"/>
                <w:sz w:val="24"/>
              </w:rPr>
              <w:t>函数的参数传递、调用和返回值</w:t>
            </w:r>
          </w:p>
          <w:p>
            <w:pPr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rFonts w:hint="eastAsia" w:hAnsi="宋体"/>
                <w:sz w:val="24"/>
              </w:rPr>
              <w:t>、掌握</w:t>
            </w:r>
            <w:r>
              <w:rPr>
                <w:sz w:val="24"/>
              </w:rPr>
              <w:t>shell</w:t>
            </w:r>
            <w:r>
              <w:rPr>
                <w:rFonts w:hint="eastAsia" w:hAnsi="宋体"/>
                <w:sz w:val="24"/>
              </w:rPr>
              <w:t>函数的递归调用方法</w:t>
            </w:r>
          </w:p>
          <w:p>
            <w:pPr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rFonts w:hint="eastAsia" w:hAnsi="宋体"/>
                <w:sz w:val="24"/>
              </w:rPr>
              <w:t>、理解</w:t>
            </w:r>
            <w:r>
              <w:rPr>
                <w:sz w:val="24"/>
              </w:rPr>
              <w:t>shell</w:t>
            </w:r>
            <w:r>
              <w:rPr>
                <w:rFonts w:hint="eastAsia" w:hAnsi="宋体"/>
                <w:sz w:val="24"/>
              </w:rPr>
              <w:t>函数的嵌套。</w:t>
            </w:r>
          </w:p>
          <w:p>
            <w:pPr>
              <w:ind w:left="720"/>
              <w:rPr>
                <w:rFonts w:hint="eastAsia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9" w:hRule="atLeast"/>
        </w:trPr>
        <w:tc>
          <w:tcPr>
            <w:tcW w:w="10908" w:type="dxa"/>
            <w:noWrap w:val="0"/>
            <w:vAlign w:val="top"/>
          </w:tcPr>
          <w:p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实验环境</w:t>
            </w:r>
          </w:p>
          <w:p>
            <w:pPr>
              <w:ind w:left="72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（1）计算机的硬件配置PC系列微机。</w:t>
            </w:r>
          </w:p>
          <w:p>
            <w:pPr>
              <w:ind w:left="72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（2）计算机的软件配置VMware虚拟机软件及Ubuntu虚拟机。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4" w:hRule="atLeast"/>
        </w:trPr>
        <w:tc>
          <w:tcPr>
            <w:tcW w:w="10908" w:type="dxa"/>
            <w:noWrap w:val="0"/>
            <w:vAlign w:val="top"/>
          </w:tcPr>
          <w:p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实验内容及结果</w:t>
            </w:r>
          </w:p>
          <w:p>
            <w:pPr>
              <w:numPr>
                <w:ilvl w:val="0"/>
                <w:numId w:val="0"/>
              </w:numPr>
              <w:rPr>
                <w:rFonts w:hint="eastAsia" w:hAnsi="宋体"/>
              </w:rPr>
            </w:pPr>
            <w:r>
              <w:rPr>
                <w:rFonts w:hint="eastAsia" w:hAnsi="宋体"/>
              </w:rPr>
              <w:t>编写</w:t>
            </w:r>
            <w:r>
              <w:t>shell</w:t>
            </w:r>
            <w:r>
              <w:rPr>
                <w:rFonts w:hint="eastAsia" w:hAnsi="宋体"/>
              </w:rPr>
              <w:t>脚本，定义一个函数返回两个数的和。</w:t>
            </w:r>
          </w:p>
          <w:p>
            <w:pPr>
              <w:numPr>
                <w:ilvl w:val="0"/>
                <w:numId w:val="0"/>
              </w:numPr>
              <w:rPr>
                <w:rFonts w:hint="eastAsia" w:hAnsi="宋体"/>
              </w:rPr>
            </w:pPr>
          </w:p>
          <w:p>
            <w:pPr>
              <w:jc w:val="center"/>
              <w:rPr>
                <w:rFonts w:hint="eastAsia" w:hAnsi="宋体"/>
                <w:szCs w:val="22"/>
              </w:rPr>
            </w:pPr>
            <w:r>
              <w:drawing>
                <wp:inline distT="0" distB="0" distL="114300" distR="114300">
                  <wp:extent cx="3268980" cy="518160"/>
                  <wp:effectExtent l="0" t="0" r="7620" b="0"/>
                  <wp:docPr id="108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86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980" cy="51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begin"/>
            </w:r>
            <w:r>
              <w:instrText xml:space="preserve"> INCLUDEPICTURE "D:\\QQ\\374774222\\Image\\C2C\\@TLL5B_ER6L[4RH`RUIGDQ0.png" \* MERGEFORMATINET </w:instrText>
            </w:r>
            <w:r>
              <w:fldChar w:fldCharType="separate"/>
            </w:r>
            <w:r>
              <w:drawing>
                <wp:inline distT="0" distB="0" distL="114300" distR="114300">
                  <wp:extent cx="2763520" cy="1766570"/>
                  <wp:effectExtent l="0" t="0" r="10160" b="1270"/>
                  <wp:docPr id="107" name="图片 87" descr="@TLL5B_ER6L[4RH`RUIGDQ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87" descr="@TLL5B_ER6L[4RH`RUIGDQ0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rcRect t="28340" r="44312" b="32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520" cy="1766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>
            <w:pPr>
              <w:numPr>
                <w:ilvl w:val="0"/>
                <w:numId w:val="7"/>
              </w:numPr>
              <w:rPr>
                <w:rFonts w:hint="eastAsia" w:hAnsi="宋体"/>
              </w:rPr>
            </w:pPr>
            <w:r>
              <w:rPr>
                <w:rFonts w:hint="eastAsia" w:hAnsi="宋体"/>
              </w:rPr>
              <w:t>编写</w:t>
            </w:r>
            <w:r>
              <w:t>shell</w:t>
            </w:r>
            <w:r>
              <w:rPr>
                <w:rFonts w:hint="eastAsia" w:hAnsi="宋体"/>
              </w:rPr>
              <w:t>脚本，该脚本中定义一个递归函数，求</w:t>
            </w:r>
            <w:r>
              <w:t>n</w:t>
            </w:r>
            <w:r>
              <w:rPr>
                <w:rFonts w:hint="eastAsia" w:hAnsi="宋体"/>
              </w:rPr>
              <w:t>的阶乘。</w:t>
            </w:r>
          </w:p>
          <w:p>
            <w:pPr>
              <w:numPr>
                <w:ilvl w:val="0"/>
                <w:numId w:val="0"/>
              </w:numPr>
              <w:rPr>
                <w:rFonts w:hint="eastAsia" w:hAnsi="宋体"/>
              </w:rPr>
            </w:pPr>
            <w:r>
              <w:drawing>
                <wp:inline distT="0" distB="0" distL="114300" distR="114300">
                  <wp:extent cx="3505200" cy="548640"/>
                  <wp:effectExtent l="0" t="0" r="0" b="0"/>
                  <wp:docPr id="103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88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 w:hAnsi="宋体"/>
              </w:rPr>
            </w:pPr>
            <w:r>
              <w:drawing>
                <wp:inline distT="0" distB="0" distL="114300" distR="114300">
                  <wp:extent cx="3696335" cy="2898775"/>
                  <wp:effectExtent l="0" t="0" r="6985" b="12065"/>
                  <wp:docPr id="105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89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rcRect t="10701" r="2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335" cy="289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Ansi="宋体"/>
              </w:rPr>
            </w:pPr>
            <w:r>
              <w:rPr>
                <w:rFonts w:hint="eastAsia" w:hAnsi="宋体"/>
              </w:rPr>
              <w:t>(</w:t>
            </w:r>
            <w:r>
              <w:rPr>
                <w:rFonts w:hAnsi="宋体"/>
              </w:rPr>
              <w:t>3)</w:t>
            </w:r>
            <w:r>
              <w:rPr>
                <w:rFonts w:hint="eastAsia" w:hAnsi="宋体"/>
              </w:rPr>
              <w:t>已知</w:t>
            </w:r>
            <w:r>
              <w:t>shell</w:t>
            </w:r>
            <w:r>
              <w:rPr>
                <w:rFonts w:hint="eastAsia" w:hAnsi="宋体"/>
              </w:rPr>
              <w:t>脚本</w:t>
            </w:r>
            <w:r>
              <w:t>test.sh</w:t>
            </w:r>
            <w:r>
              <w:rPr>
                <w:rFonts w:hint="eastAsia" w:hAnsi="宋体"/>
              </w:rPr>
              <w:t>内容如下所示，试运行下列程序，观察程序运行结果，理解函数嵌套的含义。</w:t>
            </w:r>
          </w:p>
          <w:p>
            <w:pPr>
              <w:ind w:left="420"/>
              <w:rPr>
                <w:rFonts w:hAnsi="等线"/>
                <w:color w:val="333333"/>
                <w:szCs w:val="21"/>
                <w:shd w:val="clear" w:color="auto" w:fill="FFFFFF"/>
              </w:rPr>
            </w:pPr>
            <w:r>
              <w:rPr>
                <w:bCs/>
                <w:color w:val="333333"/>
                <w:szCs w:val="21"/>
                <w:shd w:val="clear" w:color="auto" w:fill="FFFFFF"/>
              </w:rPr>
              <w:t xml:space="preserve">#!/bin/bash </w:t>
            </w:r>
          </w:p>
          <w:p>
            <w:pPr>
              <w:ind w:left="420"/>
              <w:rPr>
                <w:color w:val="333333"/>
                <w:szCs w:val="21"/>
                <w:shd w:val="clear" w:color="auto" w:fill="FFFFFF"/>
              </w:rPr>
            </w:pPr>
            <w:r>
              <w:rPr>
                <w:bCs/>
                <w:color w:val="333333"/>
                <w:szCs w:val="21"/>
                <w:shd w:val="clear" w:color="auto" w:fill="FFFFFF"/>
              </w:rPr>
              <w:t xml:space="preserve">function first() { </w:t>
            </w:r>
          </w:p>
          <w:p>
            <w:pPr>
              <w:ind w:left="420"/>
              <w:rPr>
                <w:color w:val="333333"/>
                <w:szCs w:val="21"/>
                <w:shd w:val="clear" w:color="auto" w:fill="FFFFFF"/>
              </w:rPr>
            </w:pPr>
            <w:r>
              <w:rPr>
                <w:bCs/>
                <w:color w:val="333333"/>
                <w:szCs w:val="21"/>
                <w:shd w:val="clear" w:color="auto" w:fill="FFFFFF"/>
              </w:rPr>
              <w:t xml:space="preserve">    function second() { </w:t>
            </w:r>
          </w:p>
          <w:p>
            <w:pPr>
              <w:ind w:left="420"/>
              <w:rPr>
                <w:color w:val="333333"/>
                <w:szCs w:val="21"/>
                <w:shd w:val="clear" w:color="auto" w:fill="FFFFFF"/>
              </w:rPr>
            </w:pPr>
            <w:r>
              <w:rPr>
                <w:bCs/>
                <w:color w:val="333333"/>
                <w:szCs w:val="21"/>
                <w:shd w:val="clear" w:color="auto" w:fill="FFFFFF"/>
              </w:rPr>
              <w:t xml:space="preserve">        function third() { </w:t>
            </w:r>
          </w:p>
          <w:p>
            <w:pPr>
              <w:ind w:left="420"/>
              <w:rPr>
                <w:color w:val="333333"/>
                <w:szCs w:val="21"/>
                <w:shd w:val="clear" w:color="auto" w:fill="FFFFFF"/>
              </w:rPr>
            </w:pPr>
            <w:r>
              <w:rPr>
                <w:bCs/>
                <w:color w:val="333333"/>
                <w:szCs w:val="21"/>
                <w:shd w:val="clear" w:color="auto" w:fill="FFFFFF"/>
              </w:rPr>
              <w:t xml:space="preserve">            echo "------this is third"</w:t>
            </w:r>
          </w:p>
          <w:p>
            <w:pPr>
              <w:ind w:left="420"/>
              <w:rPr>
                <w:color w:val="333333"/>
                <w:szCs w:val="21"/>
                <w:shd w:val="clear" w:color="auto" w:fill="FFFFFF"/>
              </w:rPr>
            </w:pPr>
            <w:r>
              <w:rPr>
                <w:bCs/>
                <w:color w:val="333333"/>
                <w:szCs w:val="21"/>
                <w:shd w:val="clear" w:color="auto" w:fill="FFFFFF"/>
              </w:rPr>
              <w:t xml:space="preserve">        } </w:t>
            </w:r>
          </w:p>
          <w:p>
            <w:pPr>
              <w:ind w:left="420"/>
              <w:rPr>
                <w:color w:val="333333"/>
                <w:szCs w:val="21"/>
                <w:shd w:val="clear" w:color="auto" w:fill="FFFFFF"/>
              </w:rPr>
            </w:pPr>
            <w:r>
              <w:rPr>
                <w:bCs/>
                <w:color w:val="333333"/>
                <w:szCs w:val="21"/>
                <w:shd w:val="clear" w:color="auto" w:fill="FFFFFF"/>
              </w:rPr>
              <w:t xml:space="preserve">        echo "this is the second"</w:t>
            </w:r>
          </w:p>
          <w:p>
            <w:pPr>
              <w:ind w:left="420"/>
              <w:rPr>
                <w:color w:val="333333"/>
                <w:szCs w:val="21"/>
                <w:shd w:val="clear" w:color="auto" w:fill="FFFFFF"/>
              </w:rPr>
            </w:pPr>
            <w:r>
              <w:rPr>
                <w:bCs/>
                <w:color w:val="333333"/>
                <w:szCs w:val="21"/>
                <w:shd w:val="clear" w:color="auto" w:fill="FFFFFF"/>
              </w:rPr>
              <w:t xml:space="preserve">        third </w:t>
            </w:r>
          </w:p>
          <w:p>
            <w:pPr>
              <w:ind w:left="420"/>
              <w:rPr>
                <w:color w:val="333333"/>
                <w:szCs w:val="21"/>
                <w:shd w:val="clear" w:color="auto" w:fill="FFFFFF"/>
              </w:rPr>
            </w:pPr>
            <w:r>
              <w:rPr>
                <w:bCs/>
                <w:color w:val="333333"/>
                <w:szCs w:val="21"/>
                <w:shd w:val="clear" w:color="auto" w:fill="FFFFFF"/>
              </w:rPr>
              <w:t xml:space="preserve">    } </w:t>
            </w:r>
          </w:p>
          <w:p>
            <w:pPr>
              <w:ind w:left="420"/>
              <w:rPr>
                <w:color w:val="333333"/>
                <w:szCs w:val="21"/>
                <w:shd w:val="clear" w:color="auto" w:fill="FFFFFF"/>
              </w:rPr>
            </w:pPr>
            <w:r>
              <w:rPr>
                <w:bCs/>
                <w:color w:val="333333"/>
                <w:szCs w:val="21"/>
                <w:shd w:val="clear" w:color="auto" w:fill="FFFFFF"/>
              </w:rPr>
              <w:t xml:space="preserve">    echo "this is the first"</w:t>
            </w:r>
          </w:p>
          <w:p>
            <w:pPr>
              <w:ind w:left="420"/>
              <w:rPr>
                <w:color w:val="333333"/>
                <w:szCs w:val="21"/>
                <w:shd w:val="clear" w:color="auto" w:fill="FFFFFF"/>
              </w:rPr>
            </w:pPr>
            <w:r>
              <w:rPr>
                <w:bCs/>
                <w:color w:val="333333"/>
                <w:szCs w:val="21"/>
                <w:shd w:val="clear" w:color="auto" w:fill="FFFFFF"/>
              </w:rPr>
              <w:t xml:space="preserve">    second </w:t>
            </w:r>
          </w:p>
          <w:p>
            <w:pPr>
              <w:ind w:left="420"/>
              <w:rPr>
                <w:color w:val="333333"/>
                <w:szCs w:val="21"/>
                <w:shd w:val="clear" w:color="auto" w:fill="FFFFFF"/>
              </w:rPr>
            </w:pPr>
            <w:r>
              <w:rPr>
                <w:bCs/>
                <w:color w:val="333333"/>
                <w:szCs w:val="21"/>
                <w:shd w:val="clear" w:color="auto" w:fill="FFFFFF"/>
              </w:rPr>
              <w:t xml:space="preserve">} </w:t>
            </w:r>
          </w:p>
          <w:p>
            <w:pPr>
              <w:ind w:left="420"/>
              <w:rPr>
                <w:color w:val="333333"/>
                <w:szCs w:val="21"/>
                <w:shd w:val="clear" w:color="auto" w:fill="FFFFFF"/>
              </w:rPr>
            </w:pPr>
            <w:r>
              <w:rPr>
                <w:bCs/>
                <w:color w:val="333333"/>
                <w:szCs w:val="21"/>
                <w:shd w:val="clear" w:color="auto" w:fill="FFFFFF"/>
              </w:rPr>
              <w:t xml:space="preserve">  </w:t>
            </w:r>
          </w:p>
          <w:p>
            <w:pPr>
              <w:ind w:left="420"/>
              <w:rPr>
                <w:color w:val="333333"/>
                <w:szCs w:val="21"/>
                <w:shd w:val="clear" w:color="auto" w:fill="FFFFFF"/>
              </w:rPr>
            </w:pPr>
            <w:r>
              <w:rPr>
                <w:bCs/>
                <w:color w:val="333333"/>
                <w:szCs w:val="21"/>
                <w:shd w:val="clear" w:color="auto" w:fill="FFFFFF"/>
              </w:rPr>
              <w:t>echo "start..."</w:t>
            </w:r>
          </w:p>
          <w:p>
            <w:pPr>
              <w:ind w:left="420"/>
              <w:rPr>
                <w:bCs/>
                <w:color w:val="333333"/>
                <w:szCs w:val="21"/>
                <w:shd w:val="clear" w:color="auto" w:fill="FFFFFF"/>
              </w:rPr>
            </w:pPr>
            <w:r>
              <w:rPr>
                <w:bCs/>
                <w:color w:val="333333"/>
                <w:szCs w:val="21"/>
                <w:shd w:val="clear" w:color="auto" w:fill="FFFFFF"/>
              </w:rPr>
              <w:t xml:space="preserve">first </w:t>
            </w:r>
          </w:p>
          <w:p>
            <w:pPr>
              <w:ind w:left="420"/>
              <w:rPr>
                <w:bCs/>
                <w:color w:val="333333"/>
                <w:szCs w:val="21"/>
                <w:shd w:val="clear" w:color="auto" w:fill="FFFFFF"/>
              </w:rPr>
            </w:pPr>
            <w:r>
              <w:rPr>
                <w:rFonts w:hint="eastAsia"/>
                <w:lang w:val="en-US" w:eastAsia="zh-CN"/>
              </w:rPr>
              <w:t xml:space="preserve">           </w:t>
            </w:r>
            <w:r>
              <w:drawing>
                <wp:inline distT="0" distB="0" distL="114300" distR="114300">
                  <wp:extent cx="3154680" cy="205740"/>
                  <wp:effectExtent l="0" t="0" r="0" b="7620"/>
                  <wp:docPr id="106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90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68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jc w:val="center"/>
            </w:pPr>
            <w:r>
              <w:drawing>
                <wp:inline distT="0" distB="0" distL="114300" distR="114300">
                  <wp:extent cx="3345180" cy="777240"/>
                  <wp:effectExtent l="0" t="0" r="7620" b="0"/>
                  <wp:docPr id="104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91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rcRect t="177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5180" cy="777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420"/>
              <w:rPr>
                <w:rFonts w:hint="eastAsia"/>
                <w:color w:val="333333"/>
                <w:szCs w:val="21"/>
                <w:shd w:val="clear" w:color="auto" w:fill="FFFFFF"/>
              </w:rPr>
            </w:pPr>
          </w:p>
        </w:tc>
      </w:tr>
    </w:tbl>
    <w:p>
      <w:pPr>
        <w:rPr>
          <w:rFonts w:hint="eastAsia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2" w:hRule="atLeast"/>
        </w:trPr>
        <w:tc>
          <w:tcPr>
            <w:tcW w:w="8492" w:type="dxa"/>
            <w:noWrap w:val="0"/>
            <w:vAlign w:val="top"/>
          </w:tcPr>
          <w:p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实验过程分析与讨论</w:t>
            </w:r>
          </w:p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函数调用的相关知识。</w:t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Shell 函数定义的语法格式如下：</w:t>
            </w:r>
          </w:p>
          <w:p>
            <w:r>
              <w:rPr>
                <w:rFonts w:hint="eastAsia"/>
              </w:rPr>
              <w:t>function name() {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>    statements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>    [return value]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>}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对各个部分的说明：</w:t>
            </w:r>
          </w:p>
          <w:p>
            <w:r>
              <w:rPr>
                <w:rFonts w:hint="eastAsia"/>
              </w:rPr>
              <w:t>function是 Shell 中的关键字，专门用来定义函数；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name是函数名；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statements是函数要执行的代码，也就是一组语句；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return value表示函数的返回值，其中 return 是 Shell 关键字，专门用在函数中返回一个值；这一部分可以写也可以不写。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>由{ }包围的部分称为函数体，调用一个函数，实际上就是执行函数体中的代码。</w:t>
            </w:r>
            <w:r>
              <w:rPr>
                <w:rFonts w:hint="eastAsia"/>
              </w:rPr>
              <w:br w:type="textWrapping"/>
            </w:r>
          </w:p>
          <w:p>
            <w:r>
              <w:rPr>
                <w:rFonts w:hint="eastAsia"/>
              </w:rPr>
              <w:t>函数定义的简化写法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如果你嫌麻烦，函数定义时也可以不写 function 关键字：</w:t>
            </w:r>
          </w:p>
          <w:p>
            <w:r>
              <w:rPr>
                <w:rFonts w:hint="eastAsia"/>
              </w:rPr>
              <w:t>name() {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>    statements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>    [return value]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>}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如果写了 function 关键字，也可以省略函数名后面的小括号：</w:t>
            </w:r>
          </w:p>
          <w:p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function name {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>    statements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  <w:b w:val="0"/>
                <w:bCs w:val="0"/>
              </w:rPr>
              <w:t>    [return value]</w:t>
            </w:r>
            <w:r>
              <w:rPr>
                <w:rFonts w:hint="eastAsia"/>
                <w:b w:val="0"/>
                <w:bCs w:val="0"/>
              </w:rPr>
              <w:br w:type="textWrapping"/>
            </w:r>
            <w:r>
              <w:rPr>
                <w:rFonts w:hint="eastAsia"/>
                <w:b w:val="0"/>
                <w:bCs w:val="0"/>
              </w:rPr>
              <w:t>}</w:t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函数调用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调用 Shell 函数时可以给它传递参数，也可以不传递。如果不传递参数，直接给出函数名字即可：</w:t>
            </w:r>
          </w:p>
          <w:p>
            <w:r>
              <w:rPr>
                <w:rFonts w:hint="eastAsia"/>
              </w:rPr>
              <w:t>name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如果传递参数，那么多个参数之间以空格分隔：</w:t>
            </w:r>
          </w:p>
          <w:p>
            <w:r>
              <w:rPr>
                <w:rFonts w:hint="eastAsia"/>
              </w:rPr>
              <w:t>name param1 param2 param3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不管是哪种形式，函数名字后面都不需要带括号。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>和其它编程语言不同的是，Shell 函数在定义时不能指明参数，但是在调用时却可以传递参数，并且给它传递什么参数它就接收什么参数。</w:t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br w:type="textWrapping"/>
            </w:r>
            <w:r>
              <w:rPr>
                <w:rFonts w:hint="eastAsia"/>
              </w:rPr>
              <w:t>Shell 也不限制定义和调用的顺序，你可以将定义放在调用的前面，也可以反过来，将定义放在调用的后面。</w:t>
            </w:r>
            <w:r>
              <w:rPr>
                <w:rFonts w:hint="eastAsia"/>
              </w:rPr>
              <w:br w:type="textWrapping"/>
            </w:r>
          </w:p>
          <w:p>
            <w:pPr>
              <w:rPr>
                <w:rFonts w:hint="eastAsia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5" w:hRule="atLeast"/>
        </w:trPr>
        <w:tc>
          <w:tcPr>
            <w:tcW w:w="8492" w:type="dxa"/>
            <w:noWrap w:val="0"/>
            <w:vAlign w:val="top"/>
          </w:tcPr>
          <w:p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五、指导教师意见</w:t>
            </w:r>
          </w:p>
          <w:p>
            <w:pPr>
              <w:rPr>
                <w:rFonts w:hint="eastAsia"/>
                <w:sz w:val="28"/>
                <w:szCs w:val="28"/>
              </w:rPr>
            </w:pPr>
          </w:p>
          <w:p>
            <w:pPr>
              <w:ind w:firstLine="4480" w:firstLineChars="1600"/>
              <w:rPr>
                <w:rFonts w:hint="eastAsia"/>
                <w:sz w:val="28"/>
                <w:szCs w:val="28"/>
              </w:rPr>
            </w:pPr>
          </w:p>
          <w:p>
            <w:pPr>
              <w:ind w:firstLine="4480" w:firstLineChars="1600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</w:rPr>
              <w:t xml:space="preserve">指导教师签字： 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卢洋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                           </w:t>
            </w:r>
          </w:p>
        </w:tc>
      </w:tr>
    </w:tbl>
    <w:p>
      <w:pPr>
        <w:jc w:val="center"/>
        <w:rPr>
          <w:rFonts w:hint="eastAsia" w:ascii="宋体" w:hAnsi="宋体"/>
          <w:sz w:val="84"/>
          <w:szCs w:val="84"/>
        </w:rPr>
      </w:pPr>
      <w:r>
        <w:rPr>
          <w:rFonts w:hint="eastAsia" w:ascii="宋体" w:hAnsi="宋体"/>
          <w:sz w:val="84"/>
          <w:szCs w:val="84"/>
        </w:rPr>
        <w:t>实验报告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tbl>
      <w:tblPr>
        <w:tblStyle w:val="6"/>
        <w:tblW w:w="8804" w:type="dxa"/>
        <w:tblInd w:w="0" w:type="dxa"/>
        <w:tblBorders>
          <w:top w:val="single" w:color="C0C0C0" w:sz="4" w:space="0"/>
          <w:left w:val="single" w:color="C0C0C0" w:sz="4" w:space="0"/>
          <w:bottom w:val="single" w:color="C0C0C0" w:sz="4" w:space="0"/>
          <w:right w:val="single" w:color="C0C0C0" w:sz="4" w:space="0"/>
          <w:insideH w:val="single" w:color="C0C0C0" w:sz="4" w:space="0"/>
          <w:insideV w:val="single" w:color="C0C0C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340"/>
        <w:gridCol w:w="1676"/>
        <w:gridCol w:w="3060"/>
      </w:tblGrid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实验名称</w:t>
            </w:r>
          </w:p>
        </w:tc>
        <w:tc>
          <w:tcPr>
            <w:tcW w:w="7076" w:type="dxa"/>
            <w:gridSpan w:val="3"/>
            <w:noWrap w:val="0"/>
            <w:vAlign w:val="top"/>
          </w:tcPr>
          <w:p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实验八 sed和awk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实验教室</w:t>
            </w:r>
          </w:p>
        </w:tc>
        <w:tc>
          <w:tcPr>
            <w:tcW w:w="2340" w:type="dxa"/>
            <w:noWrap w:val="0"/>
            <w:vAlign w:val="top"/>
          </w:tcPr>
          <w:p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1676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实验日期</w:t>
            </w:r>
          </w:p>
        </w:tc>
        <w:tc>
          <w:tcPr>
            <w:tcW w:w="3060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202</w:t>
            </w:r>
            <w:r>
              <w:rPr>
                <w:rFonts w:hint="eastAsia"/>
                <w:sz w:val="32"/>
                <w:szCs w:val="32"/>
                <w:lang w:val="en-US" w:eastAsia="zh-CN"/>
              </w:rPr>
              <w:t>1</w:t>
            </w:r>
            <w:r>
              <w:rPr>
                <w:rFonts w:hint="eastAsia"/>
                <w:sz w:val="32"/>
                <w:szCs w:val="32"/>
              </w:rPr>
              <w:t>年</w:t>
            </w:r>
            <w:r>
              <w:rPr>
                <w:rFonts w:hint="eastAsia"/>
                <w:sz w:val="32"/>
                <w:szCs w:val="32"/>
                <w:lang w:val="en-US" w:eastAsia="zh-CN"/>
              </w:rPr>
              <w:t>5</w:t>
            </w:r>
            <w:r>
              <w:rPr>
                <w:rFonts w:hint="eastAsia"/>
                <w:sz w:val="32"/>
                <w:szCs w:val="32"/>
              </w:rPr>
              <w:t>月21日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学    号</w:t>
            </w:r>
          </w:p>
        </w:tc>
        <w:tc>
          <w:tcPr>
            <w:tcW w:w="2340" w:type="dxa"/>
            <w:noWrap w:val="0"/>
            <w:vAlign w:val="top"/>
          </w:tcPr>
          <w:p>
            <w:pPr>
              <w:jc w:val="center"/>
              <w:rPr>
                <w:rFonts w:hint="default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2019224278</w:t>
            </w:r>
          </w:p>
        </w:tc>
        <w:tc>
          <w:tcPr>
            <w:tcW w:w="1676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姓    名</w:t>
            </w:r>
          </w:p>
        </w:tc>
        <w:tc>
          <w:tcPr>
            <w:tcW w:w="3060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sz w:val="32"/>
                <w:szCs w:val="32"/>
                <w:lang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张泽晨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专业班级</w:t>
            </w:r>
          </w:p>
        </w:tc>
        <w:tc>
          <w:tcPr>
            <w:tcW w:w="7076" w:type="dxa"/>
            <w:gridSpan w:val="3"/>
            <w:noWrap w:val="0"/>
            <w:vAlign w:val="top"/>
          </w:tcPr>
          <w:p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计算机科学与技术7班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指导教师</w:t>
            </w:r>
          </w:p>
        </w:tc>
        <w:tc>
          <w:tcPr>
            <w:tcW w:w="7076" w:type="dxa"/>
            <w:gridSpan w:val="3"/>
            <w:noWrap w:val="0"/>
            <w:vAlign w:val="top"/>
          </w:tcPr>
          <w:p>
            <w:pPr>
              <w:jc w:val="center"/>
              <w:rPr>
                <w:rFonts w:hint="eastAsia" w:eastAsia="宋体"/>
                <w:sz w:val="32"/>
                <w:szCs w:val="32"/>
                <w:lang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卢洋</w:t>
            </w:r>
          </w:p>
        </w:tc>
      </w:tr>
    </w:tbl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rPr>
          <w:rFonts w:hint="eastAsia"/>
          <w:sz w:val="36"/>
          <w:szCs w:val="36"/>
        </w:rPr>
      </w:pPr>
    </w:p>
    <w:p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东北林业大学</w:t>
      </w:r>
    </w:p>
    <w:p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信息与计算机科学技术实验中心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tbl>
      <w:tblPr>
        <w:tblStyle w:val="6"/>
        <w:tblpPr w:leftFromText="180" w:rightFromText="180" w:vertAnchor="text" w:horzAnchor="margin" w:tblpXSpec="right" w:tblpY="2"/>
        <w:tblW w:w="91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8" w:hRule="atLeast"/>
        </w:trPr>
        <w:tc>
          <w:tcPr>
            <w:tcW w:w="9145" w:type="dxa"/>
            <w:noWrap w:val="0"/>
            <w:vAlign w:val="top"/>
          </w:tcPr>
          <w:p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实验目的</w:t>
            </w:r>
          </w:p>
          <w:p>
            <w:pPr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rFonts w:hAnsi="宋体"/>
                <w:sz w:val="24"/>
              </w:rPr>
              <w:t>、掌握</w:t>
            </w:r>
            <w:r>
              <w:rPr>
                <w:sz w:val="24"/>
              </w:rPr>
              <w:t>sed</w:t>
            </w:r>
            <w:r>
              <w:rPr>
                <w:rFonts w:hAnsi="宋体"/>
                <w:sz w:val="24"/>
              </w:rPr>
              <w:t>基本编辑命令的使用方法</w:t>
            </w:r>
          </w:p>
          <w:p>
            <w:pPr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rFonts w:hAnsi="宋体"/>
                <w:sz w:val="24"/>
              </w:rPr>
              <w:t>、掌握</w:t>
            </w:r>
            <w:r>
              <w:rPr>
                <w:sz w:val="24"/>
              </w:rPr>
              <w:t>sed</w:t>
            </w:r>
            <w:r>
              <w:rPr>
                <w:rFonts w:hAnsi="宋体"/>
                <w:sz w:val="24"/>
              </w:rPr>
              <w:t>与</w:t>
            </w:r>
            <w:r>
              <w:rPr>
                <w:sz w:val="24"/>
              </w:rPr>
              <w:t>shel</w:t>
            </w:r>
            <w:r>
              <w:rPr>
                <w:rFonts w:hAnsi="宋体"/>
                <w:sz w:val="24"/>
              </w:rPr>
              <w:t>变量的交互方法</w:t>
            </w:r>
          </w:p>
          <w:p>
            <w:pPr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rFonts w:hAnsi="宋体"/>
                <w:sz w:val="24"/>
              </w:rPr>
              <w:t>、掌握</w:t>
            </w:r>
            <w:r>
              <w:rPr>
                <w:sz w:val="24"/>
              </w:rPr>
              <w:t>awk</w:t>
            </w:r>
            <w:r>
              <w:rPr>
                <w:rFonts w:hAnsi="宋体"/>
                <w:sz w:val="24"/>
              </w:rPr>
              <w:t>命令的使用方法</w:t>
            </w:r>
          </w:p>
          <w:p>
            <w:pPr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rFonts w:hAnsi="宋体"/>
                <w:sz w:val="24"/>
              </w:rPr>
              <w:t>、掌握</w:t>
            </w:r>
            <w:r>
              <w:rPr>
                <w:sz w:val="24"/>
              </w:rPr>
              <w:t>awk</w:t>
            </w:r>
            <w:r>
              <w:rPr>
                <w:rFonts w:hAnsi="宋体"/>
                <w:sz w:val="24"/>
              </w:rPr>
              <w:t>与</w:t>
            </w:r>
            <w:r>
              <w:rPr>
                <w:sz w:val="24"/>
              </w:rPr>
              <w:t>shell</w:t>
            </w:r>
            <w:r>
              <w:rPr>
                <w:rFonts w:hAnsi="宋体"/>
                <w:sz w:val="24"/>
              </w:rPr>
              <w:t>变量的交互方法</w:t>
            </w:r>
          </w:p>
          <w:p>
            <w:pPr>
              <w:ind w:left="720"/>
              <w:rPr>
                <w:rFonts w:hint="eastAsia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9" w:hRule="atLeast"/>
        </w:trPr>
        <w:tc>
          <w:tcPr>
            <w:tcW w:w="9145" w:type="dxa"/>
            <w:noWrap w:val="0"/>
            <w:vAlign w:val="top"/>
          </w:tcPr>
          <w:p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实验环境</w:t>
            </w:r>
          </w:p>
          <w:p>
            <w:pPr>
              <w:ind w:left="72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（1）计算机的硬件配置PC系列微机。</w:t>
            </w:r>
          </w:p>
          <w:p>
            <w:pPr>
              <w:ind w:left="72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（2）计算机的软件配置VMware虚拟机软件及Ubuntu虚拟机。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4" w:hRule="atLeast"/>
        </w:trPr>
        <w:tc>
          <w:tcPr>
            <w:tcW w:w="9145" w:type="dxa"/>
            <w:noWrap w:val="0"/>
            <w:vAlign w:val="top"/>
          </w:tcPr>
          <w:p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实验内容及结果</w:t>
            </w:r>
          </w:p>
          <w:p>
            <w:pPr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rFonts w:hAnsi="宋体"/>
                <w:sz w:val="24"/>
              </w:rPr>
              <w:t>、已知</w:t>
            </w:r>
            <w:r>
              <w:rPr>
                <w:sz w:val="24"/>
              </w:rPr>
              <w:t>quote.txt</w:t>
            </w:r>
            <w:r>
              <w:rPr>
                <w:rFonts w:hAnsi="宋体"/>
                <w:sz w:val="24"/>
              </w:rPr>
              <w:t>文件内容如下</w:t>
            </w:r>
          </w:p>
          <w:p>
            <w:pPr>
              <w:rPr>
                <w:bCs/>
                <w:color w:val="333333"/>
                <w:sz w:val="24"/>
                <w:shd w:val="clear" w:color="auto" w:fill="FFFFFF"/>
              </w:rPr>
            </w:pPr>
            <w:r>
              <w:rPr>
                <w:bCs/>
                <w:color w:val="333333"/>
                <w:sz w:val="24"/>
                <w:shd w:val="clear" w:color="auto" w:fill="FFFFFF"/>
              </w:rPr>
              <w:t>The honeysuckle band played all night long for only $90.</w:t>
            </w:r>
          </w:p>
          <w:p>
            <w:pPr>
              <w:rPr>
                <w:bCs/>
                <w:color w:val="333333"/>
                <w:sz w:val="24"/>
                <w:shd w:val="clear" w:color="auto" w:fill="FFFFFF"/>
              </w:rPr>
            </w:pPr>
            <w:r>
              <w:rPr>
                <w:bCs/>
                <w:color w:val="333333"/>
                <w:sz w:val="24"/>
                <w:shd w:val="clear" w:color="auto" w:fill="FFFFFF"/>
              </w:rPr>
              <w:t>It was an evening of splendid music and company.</w:t>
            </w:r>
          </w:p>
          <w:p>
            <w:pPr>
              <w:rPr>
                <w:bCs/>
                <w:color w:val="333333"/>
                <w:sz w:val="24"/>
                <w:shd w:val="clear" w:color="auto" w:fill="FFFFFF"/>
              </w:rPr>
            </w:pPr>
            <w:r>
              <w:rPr>
                <w:bCs/>
                <w:color w:val="333333"/>
                <w:sz w:val="24"/>
                <w:shd w:val="clear" w:color="auto" w:fill="FFFFFF"/>
              </w:rPr>
              <w:t>Too bad the disco floor fell through at 23:10.</w:t>
            </w:r>
          </w:p>
          <w:p>
            <w:pPr>
              <w:rPr>
                <w:bCs/>
                <w:color w:val="333333"/>
                <w:sz w:val="24"/>
                <w:shd w:val="clear" w:color="auto" w:fill="FFFFFF"/>
              </w:rPr>
            </w:pPr>
            <w:r>
              <w:rPr>
                <w:bCs/>
                <w:color w:val="333333"/>
                <w:sz w:val="24"/>
                <w:shd w:val="clear" w:color="auto" w:fill="FFFFFF"/>
              </w:rPr>
              <w:t xml:space="preserve">The local nurse Miss P.Neave was in attendance. </w:t>
            </w:r>
          </w:p>
          <w:p>
            <w:pPr>
              <w:rPr>
                <w:bCs/>
                <w:color w:val="333333"/>
                <w:sz w:val="24"/>
                <w:shd w:val="clear" w:color="auto" w:fill="FFFFFF"/>
              </w:rPr>
            </w:pPr>
            <w:r>
              <w:rPr>
                <w:bCs/>
                <w:color w:val="333333"/>
                <w:sz w:val="24"/>
                <w:shd w:val="clear" w:color="auto" w:fill="FFFFFF"/>
              </w:rPr>
              <w:t xml:space="preserve"> </w:t>
            </w:r>
            <w:r>
              <w:rPr>
                <w:rFonts w:hAnsi="宋体"/>
                <w:bCs/>
                <w:color w:val="333333"/>
                <w:sz w:val="24"/>
                <w:shd w:val="clear" w:color="auto" w:fill="FFFFFF"/>
              </w:rPr>
              <w:t>试编写</w:t>
            </w:r>
            <w:r>
              <w:rPr>
                <w:bCs/>
                <w:color w:val="333333"/>
                <w:sz w:val="24"/>
                <w:shd w:val="clear" w:color="auto" w:fill="FFFFFF"/>
              </w:rPr>
              <w:t>se</w:t>
            </w:r>
            <w:r>
              <w:rPr>
                <w:rFonts w:hint="eastAsia"/>
                <w:bCs/>
                <w:color w:val="333333"/>
                <w:sz w:val="24"/>
                <w:shd w:val="clear" w:color="auto" w:fill="FFFFFF"/>
              </w:rPr>
              <w:t>d</w:t>
            </w:r>
            <w:r>
              <w:rPr>
                <w:rFonts w:hAnsi="宋体"/>
                <w:bCs/>
                <w:color w:val="333333"/>
                <w:sz w:val="24"/>
                <w:shd w:val="clear" w:color="auto" w:fill="FFFFFF"/>
              </w:rPr>
              <w:t>命令实现如下功能：</w:t>
            </w:r>
          </w:p>
          <w:p>
            <w:pPr>
              <w:numPr>
                <w:ilvl w:val="0"/>
                <w:numId w:val="8"/>
              </w:numPr>
              <w:rPr>
                <w:rFonts w:hAnsi="宋体"/>
                <w:bCs/>
                <w:color w:val="333333"/>
                <w:sz w:val="24"/>
                <w:shd w:val="clear" w:color="auto" w:fill="FFFFFF"/>
              </w:rPr>
            </w:pPr>
            <w:r>
              <w:rPr>
                <w:rFonts w:hAnsi="宋体"/>
                <w:bCs/>
                <w:color w:val="333333"/>
                <w:sz w:val="24"/>
                <w:shd w:val="clear" w:color="auto" w:fill="FFFFFF"/>
              </w:rPr>
              <w:t>删除</w:t>
            </w:r>
            <w:r>
              <w:rPr>
                <w:bCs/>
                <w:color w:val="333333"/>
                <w:sz w:val="24"/>
                <w:shd w:val="clear" w:color="auto" w:fill="FFFFFF"/>
              </w:rPr>
              <w:t>$</w:t>
            </w:r>
            <w:r>
              <w:rPr>
                <w:rFonts w:hAnsi="宋体"/>
                <w:bCs/>
                <w:color w:val="333333"/>
                <w:sz w:val="24"/>
                <w:shd w:val="clear" w:color="auto" w:fill="FFFFFF"/>
              </w:rPr>
              <w:t>符号</w:t>
            </w:r>
          </w:p>
          <w:p>
            <w:pPr>
              <w:ind w:left="720"/>
              <w:jc w:val="center"/>
              <w:rPr>
                <w:rFonts w:hint="eastAsia" w:hAnsi="宋体"/>
                <w:bCs/>
                <w:color w:val="333333"/>
                <w:sz w:val="24"/>
                <w:shd w:val="clear" w:color="auto" w:fill="FFFFFF"/>
              </w:rPr>
            </w:pPr>
            <w:r>
              <w:drawing>
                <wp:inline distT="0" distB="0" distL="114300" distR="114300">
                  <wp:extent cx="4351020" cy="1531620"/>
                  <wp:effectExtent l="0" t="0" r="7620" b="7620"/>
                  <wp:docPr id="112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92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020" cy="153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8"/>
              </w:numPr>
              <w:rPr>
                <w:rFonts w:hAnsi="宋体"/>
                <w:bCs/>
                <w:color w:val="333333"/>
                <w:sz w:val="24"/>
                <w:shd w:val="clear" w:color="auto" w:fill="FFFFFF"/>
              </w:rPr>
            </w:pPr>
            <w:r>
              <w:rPr>
                <w:rFonts w:hAnsi="宋体"/>
                <w:bCs/>
                <w:color w:val="333333"/>
                <w:sz w:val="24"/>
                <w:shd w:val="clear" w:color="auto" w:fill="FFFFFF"/>
              </w:rPr>
              <w:t>显示包含</w:t>
            </w:r>
            <w:r>
              <w:rPr>
                <w:bCs/>
                <w:color w:val="333333"/>
                <w:sz w:val="24"/>
                <w:shd w:val="clear" w:color="auto" w:fill="FFFFFF"/>
              </w:rPr>
              <w:t>music</w:t>
            </w:r>
            <w:r>
              <w:rPr>
                <w:rFonts w:hAnsi="宋体"/>
                <w:bCs/>
                <w:color w:val="333333"/>
                <w:sz w:val="24"/>
                <w:shd w:val="clear" w:color="auto" w:fill="FFFFFF"/>
              </w:rPr>
              <w:t>文字的行内容及行号</w:t>
            </w:r>
          </w:p>
          <w:p>
            <w:pPr>
              <w:ind w:left="720"/>
              <w:jc w:val="center"/>
              <w:rPr>
                <w:rFonts w:hint="eastAsia" w:hAnsi="宋体"/>
                <w:bCs/>
                <w:color w:val="333333"/>
                <w:sz w:val="24"/>
                <w:shd w:val="clear" w:color="auto" w:fill="FFFFFF"/>
              </w:rPr>
            </w:pPr>
            <w:r>
              <w:drawing>
                <wp:inline distT="0" distB="0" distL="114300" distR="114300">
                  <wp:extent cx="4373880" cy="426720"/>
                  <wp:effectExtent l="0" t="0" r="0" b="0"/>
                  <wp:docPr id="111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93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880" cy="426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8"/>
              </w:numPr>
              <w:rPr>
                <w:bCs/>
                <w:color w:val="333333"/>
                <w:sz w:val="24"/>
                <w:shd w:val="clear" w:color="auto" w:fill="FFFFFF"/>
              </w:rPr>
            </w:pPr>
            <w:r>
              <w:rPr>
                <w:rFonts w:hAnsi="宋体"/>
                <w:bCs/>
                <w:color w:val="333333"/>
                <w:sz w:val="24"/>
                <w:shd w:val="clear" w:color="auto" w:fill="FFFFFF"/>
              </w:rPr>
              <w:t>在第</w:t>
            </w:r>
            <w:r>
              <w:rPr>
                <w:bCs/>
                <w:color w:val="333333"/>
                <w:sz w:val="24"/>
                <w:shd w:val="clear" w:color="auto" w:fill="FFFFFF"/>
              </w:rPr>
              <w:t>4</w:t>
            </w:r>
            <w:r>
              <w:rPr>
                <w:rFonts w:hAnsi="宋体"/>
                <w:bCs/>
                <w:color w:val="333333"/>
                <w:sz w:val="24"/>
                <w:shd w:val="clear" w:color="auto" w:fill="FFFFFF"/>
              </w:rPr>
              <w:t>行后面追加文件</w:t>
            </w:r>
            <w:r>
              <w:rPr>
                <w:bCs/>
                <w:color w:val="333333"/>
                <w:sz w:val="24"/>
                <w:shd w:val="clear" w:color="auto" w:fill="FFFFFF"/>
              </w:rPr>
              <w:t>“hello world</w:t>
            </w:r>
            <w:r>
              <w:rPr>
                <w:rFonts w:hAnsi="宋体"/>
                <w:bCs/>
                <w:color w:val="333333"/>
                <w:sz w:val="24"/>
                <w:shd w:val="clear" w:color="auto" w:fill="FFFFFF"/>
              </w:rPr>
              <w:t>！</w:t>
            </w:r>
            <w:r>
              <w:rPr>
                <w:bCs/>
                <w:color w:val="333333"/>
                <w:sz w:val="24"/>
                <w:shd w:val="clear" w:color="auto" w:fill="FFFFFF"/>
              </w:rPr>
              <w:t>”</w:t>
            </w:r>
          </w:p>
          <w:p>
            <w:pPr>
              <w:jc w:val="center"/>
              <w:rPr>
                <w:rFonts w:hint="eastAsia"/>
                <w:bCs/>
                <w:color w:val="333333"/>
                <w:sz w:val="24"/>
                <w:shd w:val="clear" w:color="auto" w:fill="FFFFFF"/>
              </w:rPr>
            </w:pPr>
            <w:r>
              <w:drawing>
                <wp:inline distT="0" distB="0" distL="114300" distR="114300">
                  <wp:extent cx="4213860" cy="990600"/>
                  <wp:effectExtent l="0" t="0" r="7620" b="0"/>
                  <wp:docPr id="109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94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86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8"/>
              </w:numPr>
              <w:rPr>
                <w:bCs/>
                <w:color w:val="333333"/>
                <w:sz w:val="24"/>
                <w:shd w:val="clear" w:color="auto" w:fill="FFFFFF"/>
              </w:rPr>
            </w:pPr>
            <w:r>
              <w:rPr>
                <w:rFonts w:hAnsi="宋体"/>
                <w:bCs/>
                <w:color w:val="333333"/>
                <w:sz w:val="24"/>
                <w:shd w:val="clear" w:color="auto" w:fill="FFFFFF"/>
              </w:rPr>
              <w:t>将文本</w:t>
            </w:r>
            <w:r>
              <w:rPr>
                <w:bCs/>
                <w:color w:val="333333"/>
                <w:sz w:val="24"/>
                <w:shd w:val="clear" w:color="auto" w:fill="FFFFFF"/>
              </w:rPr>
              <w:t>“The”</w:t>
            </w:r>
            <w:r>
              <w:rPr>
                <w:rFonts w:hAnsi="宋体"/>
                <w:bCs/>
                <w:color w:val="333333"/>
                <w:sz w:val="24"/>
                <w:shd w:val="clear" w:color="auto" w:fill="FFFFFF"/>
              </w:rPr>
              <w:t>修改为</w:t>
            </w:r>
            <w:r>
              <w:rPr>
                <w:bCs/>
                <w:color w:val="333333"/>
                <w:sz w:val="24"/>
                <w:shd w:val="clear" w:color="auto" w:fill="FFFFFF"/>
              </w:rPr>
              <w:t>“Ok”</w:t>
            </w:r>
          </w:p>
          <w:p>
            <w:pPr>
              <w:ind w:left="720"/>
              <w:jc w:val="center"/>
              <w:rPr>
                <w:rFonts w:hint="eastAsia"/>
                <w:bCs/>
                <w:color w:val="333333"/>
                <w:sz w:val="24"/>
                <w:shd w:val="clear" w:color="auto" w:fill="FFFFFF"/>
              </w:rPr>
            </w:pPr>
            <w:r>
              <w:drawing>
                <wp:inline distT="0" distB="0" distL="114300" distR="114300">
                  <wp:extent cx="4625340" cy="1424940"/>
                  <wp:effectExtent l="0" t="0" r="7620" b="7620"/>
                  <wp:docPr id="116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95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340" cy="142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8"/>
              </w:numPr>
              <w:rPr>
                <w:bCs/>
                <w:color w:val="333333"/>
                <w:sz w:val="24"/>
                <w:shd w:val="clear" w:color="auto" w:fill="FFFFFF"/>
              </w:rPr>
            </w:pPr>
            <w:r>
              <w:rPr>
                <w:rFonts w:hAnsi="宋体"/>
                <w:bCs/>
                <w:color w:val="333333"/>
                <w:sz w:val="24"/>
                <w:shd w:val="clear" w:color="auto" w:fill="FFFFFF"/>
              </w:rPr>
              <w:t>将第</w:t>
            </w:r>
            <w:r>
              <w:rPr>
                <w:bCs/>
                <w:color w:val="333333"/>
                <w:sz w:val="24"/>
                <w:shd w:val="clear" w:color="auto" w:fill="FFFFFF"/>
              </w:rPr>
              <w:t>3</w:t>
            </w:r>
            <w:r>
              <w:rPr>
                <w:rFonts w:hAnsi="宋体"/>
                <w:bCs/>
                <w:color w:val="333333"/>
                <w:sz w:val="24"/>
                <w:shd w:val="clear" w:color="auto" w:fill="FFFFFF"/>
              </w:rPr>
              <w:t>行内容修改为</w:t>
            </w:r>
            <w:r>
              <w:rPr>
                <w:bCs/>
                <w:color w:val="333333"/>
                <w:sz w:val="24"/>
                <w:shd w:val="clear" w:color="auto" w:fill="FFFFFF"/>
              </w:rPr>
              <w:t>“This is the third line.”</w:t>
            </w:r>
          </w:p>
          <w:p>
            <w:pPr>
              <w:ind w:left="720"/>
              <w:jc w:val="center"/>
              <w:rPr>
                <w:rFonts w:hint="eastAsia"/>
                <w:bCs/>
                <w:color w:val="333333"/>
                <w:sz w:val="24"/>
                <w:shd w:val="clear" w:color="auto" w:fill="FFFFFF"/>
              </w:rPr>
            </w:pPr>
            <w:r>
              <w:drawing>
                <wp:inline distT="0" distB="0" distL="114300" distR="114300">
                  <wp:extent cx="5067300" cy="1447800"/>
                  <wp:effectExtent l="0" t="0" r="7620" b="0"/>
                  <wp:docPr id="110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96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8"/>
              </w:numPr>
              <w:rPr>
                <w:rFonts w:hAnsi="宋体"/>
                <w:bCs/>
                <w:color w:val="333333"/>
                <w:sz w:val="24"/>
                <w:shd w:val="clear" w:color="auto" w:fill="FFFFFF"/>
              </w:rPr>
            </w:pPr>
            <w:r>
              <w:rPr>
                <w:rFonts w:hAnsi="宋体"/>
                <w:bCs/>
                <w:color w:val="333333"/>
                <w:sz w:val="24"/>
                <w:shd w:val="clear" w:color="auto" w:fill="FFFFFF"/>
              </w:rPr>
              <w:t>删除第</w:t>
            </w:r>
            <w:r>
              <w:rPr>
                <w:bCs/>
                <w:color w:val="333333"/>
                <w:sz w:val="24"/>
                <w:shd w:val="clear" w:color="auto" w:fill="FFFFFF"/>
              </w:rPr>
              <w:t>2</w:t>
            </w:r>
            <w:r>
              <w:rPr>
                <w:rFonts w:hAnsi="宋体"/>
                <w:bCs/>
                <w:color w:val="333333"/>
                <w:sz w:val="24"/>
                <w:shd w:val="clear" w:color="auto" w:fill="FFFFFF"/>
              </w:rPr>
              <w:t>行内容。</w:t>
            </w:r>
          </w:p>
          <w:p>
            <w:pPr>
              <w:ind w:left="720"/>
              <w:jc w:val="center"/>
              <w:rPr>
                <w:rFonts w:hint="eastAsia" w:hAnsi="宋体"/>
                <w:bCs/>
                <w:color w:val="333333"/>
                <w:sz w:val="24"/>
                <w:shd w:val="clear" w:color="auto" w:fill="FFFFFF"/>
              </w:rPr>
            </w:pPr>
            <w:r>
              <w:drawing>
                <wp:inline distT="0" distB="0" distL="114300" distR="114300">
                  <wp:extent cx="4084320" cy="1402080"/>
                  <wp:effectExtent l="0" t="0" r="0" b="0"/>
                  <wp:docPr id="113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97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320" cy="1402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8"/>
              </w:numPr>
              <w:rPr>
                <w:rFonts w:hAnsi="宋体"/>
                <w:bCs/>
                <w:color w:val="333333"/>
                <w:sz w:val="24"/>
                <w:shd w:val="clear" w:color="auto" w:fill="FFFFFF"/>
              </w:rPr>
            </w:pPr>
            <w:r>
              <w:rPr>
                <w:rFonts w:hAnsi="宋体"/>
                <w:bCs/>
                <w:color w:val="333333"/>
                <w:sz w:val="24"/>
                <w:shd w:val="clear" w:color="auto" w:fill="FFFFFF"/>
              </w:rPr>
              <w:t>设置</w:t>
            </w:r>
            <w:r>
              <w:rPr>
                <w:bCs/>
                <w:color w:val="333333"/>
                <w:sz w:val="24"/>
                <w:shd w:val="clear" w:color="auto" w:fill="FFFFFF"/>
              </w:rPr>
              <w:t>shell</w:t>
            </w:r>
            <w:r>
              <w:rPr>
                <w:rFonts w:hAnsi="宋体"/>
                <w:bCs/>
                <w:color w:val="333333"/>
                <w:sz w:val="24"/>
                <w:shd w:val="clear" w:color="auto" w:fill="FFFFFF"/>
              </w:rPr>
              <w:t>变量</w:t>
            </w:r>
            <w:r>
              <w:rPr>
                <w:bCs/>
                <w:color w:val="333333"/>
                <w:sz w:val="24"/>
                <w:shd w:val="clear" w:color="auto" w:fill="FFFFFF"/>
              </w:rPr>
              <w:t>var</w:t>
            </w:r>
            <w:r>
              <w:rPr>
                <w:rFonts w:hAnsi="宋体"/>
                <w:bCs/>
                <w:color w:val="333333"/>
                <w:sz w:val="24"/>
                <w:shd w:val="clear" w:color="auto" w:fill="FFFFFF"/>
              </w:rPr>
              <w:t>的值为</w:t>
            </w:r>
            <w:r>
              <w:rPr>
                <w:bCs/>
                <w:color w:val="333333"/>
                <w:sz w:val="24"/>
                <w:shd w:val="clear" w:color="auto" w:fill="FFFFFF"/>
              </w:rPr>
              <w:t>evening</w:t>
            </w:r>
            <w:r>
              <w:rPr>
                <w:rFonts w:hAnsi="宋体"/>
                <w:bCs/>
                <w:color w:val="333333"/>
                <w:sz w:val="24"/>
                <w:shd w:val="clear" w:color="auto" w:fill="FFFFFF"/>
              </w:rPr>
              <w:t>，用</w:t>
            </w:r>
            <w:r>
              <w:rPr>
                <w:bCs/>
                <w:color w:val="333333"/>
                <w:sz w:val="24"/>
                <w:shd w:val="clear" w:color="auto" w:fill="FFFFFF"/>
              </w:rPr>
              <w:t>sed</w:t>
            </w:r>
            <w:r>
              <w:rPr>
                <w:rFonts w:hAnsi="宋体"/>
                <w:bCs/>
                <w:color w:val="333333"/>
                <w:sz w:val="24"/>
                <w:shd w:val="clear" w:color="auto" w:fill="FFFFFF"/>
              </w:rPr>
              <w:t>命令查找匹配</w:t>
            </w:r>
            <w:r>
              <w:rPr>
                <w:bCs/>
                <w:color w:val="333333"/>
                <w:sz w:val="24"/>
                <w:shd w:val="clear" w:color="auto" w:fill="FFFFFF"/>
              </w:rPr>
              <w:t>var</w:t>
            </w:r>
            <w:r>
              <w:rPr>
                <w:rFonts w:hAnsi="宋体"/>
                <w:bCs/>
                <w:color w:val="333333"/>
                <w:sz w:val="24"/>
                <w:shd w:val="clear" w:color="auto" w:fill="FFFFFF"/>
              </w:rPr>
              <w:t>变量值的行。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Ansi="宋体"/>
                <w:bCs/>
                <w:color w:val="333333"/>
                <w:sz w:val="24"/>
                <w:shd w:val="clear" w:color="auto" w:fill="FFFFFF"/>
              </w:rPr>
            </w:pPr>
            <w:r>
              <w:rPr>
                <w:rFonts w:hint="eastAsia"/>
                <w:lang w:val="en-US" w:eastAsia="zh-CN"/>
              </w:rPr>
              <w:t xml:space="preserve">            </w:t>
            </w:r>
            <w:r>
              <w:drawing>
                <wp:inline distT="0" distB="0" distL="114300" distR="114300">
                  <wp:extent cx="4168140" cy="182880"/>
                  <wp:effectExtent l="0" t="0" r="7620" b="0"/>
                  <wp:docPr id="117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98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14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sz w:val="24"/>
              </w:rPr>
            </w:pPr>
            <w:r>
              <w:drawing>
                <wp:inline distT="0" distB="0" distL="114300" distR="114300">
                  <wp:extent cx="4107180" cy="155575"/>
                  <wp:effectExtent l="0" t="0" r="7620" b="12065"/>
                  <wp:docPr id="115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99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rcRect t="31216" r="569" b="363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180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sz w:val="24"/>
              </w:rPr>
            </w:pPr>
          </w:p>
          <w:p>
            <w:pPr>
              <w:rPr>
                <w:rFonts w:hint="eastAsia" w:eastAsia="宋体"/>
                <w:color w:val="333333"/>
                <w:sz w:val="24"/>
                <w:shd w:val="clear" w:color="auto" w:fill="FFFFFF"/>
                <w:lang w:eastAsia="zh-CN"/>
              </w:rPr>
            </w:pPr>
            <w:r>
              <w:rPr>
                <w:rFonts w:hAnsi="宋体"/>
                <w:bCs/>
                <w:color w:val="333333"/>
                <w:sz w:val="24"/>
                <w:shd w:val="clear" w:color="auto" w:fill="FFFFFF"/>
              </w:rPr>
              <w:t>2、已知文件</w:t>
            </w:r>
            <w:r>
              <w:rPr>
                <w:bCs/>
                <w:color w:val="333333"/>
                <w:sz w:val="24"/>
                <w:shd w:val="clear" w:color="auto" w:fill="FFFFFF"/>
              </w:rPr>
              <w:t>aaa.txt</w:t>
            </w:r>
            <w:r>
              <w:rPr>
                <w:rFonts w:hAnsi="宋体"/>
                <w:bCs/>
                <w:color w:val="333333"/>
                <w:sz w:val="24"/>
                <w:shd w:val="clear" w:color="auto" w:fill="FFFFFF"/>
              </w:rPr>
              <w:t>内容如下</w:t>
            </w:r>
            <w:r>
              <w:rPr>
                <w:rFonts w:hint="eastAsia" w:hAnsi="宋体"/>
                <w:bCs/>
                <w:color w:val="333333"/>
                <w:sz w:val="24"/>
                <w:shd w:val="clear" w:color="auto" w:fill="FFFFFF"/>
                <w:lang w:eastAsia="zh-CN"/>
              </w:rPr>
              <w:t>‘’</w:t>
            </w:r>
          </w:p>
          <w:p>
            <w:pPr>
              <w:rPr>
                <w:bCs/>
                <w:color w:val="333333"/>
                <w:sz w:val="24"/>
                <w:shd w:val="clear" w:color="auto" w:fill="FFFFFF"/>
              </w:rPr>
            </w:pPr>
            <w:r>
              <w:rPr>
                <w:bCs/>
                <w:color w:val="333333"/>
                <w:sz w:val="24"/>
                <w:shd w:val="clear" w:color="auto" w:fill="FFFFFF"/>
              </w:rPr>
              <w:t>one : two : three</w:t>
            </w:r>
          </w:p>
          <w:p>
            <w:pPr>
              <w:rPr>
                <w:color w:val="333333"/>
                <w:sz w:val="24"/>
                <w:shd w:val="clear" w:color="auto" w:fill="FFFFFF"/>
              </w:rPr>
            </w:pPr>
            <w:r>
              <w:rPr>
                <w:bCs/>
                <w:color w:val="333333"/>
                <w:sz w:val="24"/>
                <w:shd w:val="clear" w:color="auto" w:fill="FFFFFF"/>
              </w:rPr>
              <w:t>four : five : six</w:t>
            </w:r>
          </w:p>
          <w:p>
            <w:pPr>
              <w:rPr>
                <w:color w:val="333333"/>
                <w:sz w:val="24"/>
                <w:shd w:val="clear" w:color="auto" w:fill="FFFFFF"/>
              </w:rPr>
            </w:pPr>
            <w:r>
              <w:rPr>
                <w:color w:val="333333"/>
                <w:sz w:val="24"/>
                <w:shd w:val="clear" w:color="auto" w:fill="FFFFFF"/>
              </w:rPr>
              <w:t>(</w:t>
            </w:r>
            <w:r>
              <w:rPr>
                <w:rFonts w:hAnsi="宋体"/>
                <w:color w:val="333333"/>
                <w:sz w:val="24"/>
                <w:shd w:val="clear" w:color="auto" w:fill="FFFFFF"/>
              </w:rPr>
              <w:t>注：每个冒号前后都有空格</w:t>
            </w:r>
            <w:r>
              <w:rPr>
                <w:color w:val="333333"/>
                <w:sz w:val="24"/>
                <w:shd w:val="clear" w:color="auto" w:fill="FFFFFF"/>
              </w:rPr>
              <w:t>)</w:t>
            </w:r>
          </w:p>
          <w:p>
            <w:pPr>
              <w:rPr>
                <w:rFonts w:hAnsi="宋体"/>
                <w:color w:val="333333"/>
                <w:sz w:val="24"/>
                <w:shd w:val="clear" w:color="auto" w:fill="FFFFFF"/>
              </w:rPr>
            </w:pPr>
            <w:r>
              <w:rPr>
                <w:rFonts w:hAnsi="宋体"/>
                <w:color w:val="333333"/>
                <w:sz w:val="24"/>
                <w:shd w:val="clear" w:color="auto" w:fill="FFFFFF"/>
              </w:rPr>
              <w:t>试编写</w:t>
            </w:r>
            <w:r>
              <w:rPr>
                <w:color w:val="333333"/>
                <w:sz w:val="24"/>
                <w:shd w:val="clear" w:color="auto" w:fill="FFFFFF"/>
              </w:rPr>
              <w:t>awk</w:t>
            </w:r>
            <w:r>
              <w:rPr>
                <w:rFonts w:hAnsi="宋体"/>
                <w:color w:val="333333"/>
                <w:sz w:val="24"/>
                <w:shd w:val="clear" w:color="auto" w:fill="FFFFFF"/>
              </w:rPr>
              <w:t>命令实现如下功能：分别以空格和冒号做分隔符，显示第</w:t>
            </w:r>
            <w:r>
              <w:rPr>
                <w:color w:val="333333"/>
                <w:sz w:val="24"/>
                <w:shd w:val="clear" w:color="auto" w:fill="FFFFFF"/>
              </w:rPr>
              <w:t>2</w:t>
            </w:r>
            <w:r>
              <w:rPr>
                <w:rFonts w:hAnsi="宋体"/>
                <w:color w:val="333333"/>
                <w:sz w:val="24"/>
                <w:shd w:val="clear" w:color="auto" w:fill="FFFFFF"/>
              </w:rPr>
              <w:t>列的内容，观察两者的区别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914900" cy="998220"/>
                  <wp:effectExtent l="0" t="0" r="7620" b="7620"/>
                  <wp:docPr id="118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00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998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</w:p>
          <w:p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如果以一个空格作为分隔符，则冒号会被视为单独的一列</w:t>
            </w:r>
          </w:p>
          <w:p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如果以一个冒号作为分隔符，则则会将字段分为5组，且第一组的冒号:</w:t>
            </w:r>
            <w:r>
              <w:t xml:space="preserve"> </w:t>
            </w:r>
            <w:r>
              <w:rPr>
                <w:rFonts w:hint="eastAsia"/>
              </w:rPr>
              <w:t>会被保留，且对角线上的元素会被分为一列</w:t>
            </w:r>
          </w:p>
          <w:p>
            <w:pPr>
              <w:rPr>
                <w:rFonts w:hint="eastAsia"/>
                <w:sz w:val="24"/>
              </w:rPr>
            </w:pPr>
          </w:p>
          <w:p>
            <w:pPr>
              <w:ind w:left="424" w:hanging="424" w:hangingChars="202"/>
              <w:rPr>
                <w:rFonts w:hAnsi="宋体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hAnsi="宋体"/>
                <w:color w:val="333333"/>
                <w:szCs w:val="21"/>
                <w:shd w:val="clear" w:color="auto" w:fill="FFFFFF"/>
              </w:rPr>
              <w:t>3、已知文件b.txt里面都是数字，且每行包含3个数字，数字之前以空格作为分隔符，试将b.txt里的所有偶数输出，并输出偶数的个数。要求：判断每行的3个数字是否为偶数时用循环结果，即要求程序里包含循环和分支结构。</w:t>
            </w:r>
          </w:p>
          <w:p>
            <w:pPr>
              <w:rPr>
                <w:rFonts w:hAnsi="宋体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hAnsi="宋体"/>
                <w:color w:val="333333"/>
                <w:szCs w:val="21"/>
                <w:shd w:val="clear" w:color="auto" w:fill="FFFFFF"/>
              </w:rPr>
              <w:t>例如：b.txt内容为：</w:t>
            </w:r>
          </w:p>
          <w:p>
            <w:pPr>
              <w:rPr>
                <w:rFonts w:hAnsi="宋体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hAnsi="宋体"/>
                <w:color w:val="333333"/>
                <w:szCs w:val="21"/>
                <w:shd w:val="clear" w:color="auto" w:fill="FFFFFF"/>
              </w:rPr>
              <w:t>2 4 3</w:t>
            </w:r>
          </w:p>
          <w:p>
            <w:pPr>
              <w:rPr>
                <w:rFonts w:hAnsi="宋体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hAnsi="宋体"/>
                <w:color w:val="333333"/>
                <w:szCs w:val="21"/>
                <w:shd w:val="clear" w:color="auto" w:fill="FFFFFF"/>
              </w:rPr>
              <w:t>15 46 79</w:t>
            </w:r>
          </w:p>
          <w:p>
            <w:pPr>
              <w:rPr>
                <w:rFonts w:hAnsi="宋体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hAnsi="宋体"/>
                <w:color w:val="333333"/>
                <w:szCs w:val="21"/>
                <w:shd w:val="clear" w:color="auto" w:fill="FFFFFF"/>
              </w:rPr>
              <w:t>则输出为：</w:t>
            </w:r>
          </w:p>
          <w:p>
            <w:pPr>
              <w:rPr>
                <w:rFonts w:hAnsi="宋体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hAnsi="宋体"/>
                <w:color w:val="333333"/>
                <w:szCs w:val="21"/>
                <w:shd w:val="clear" w:color="auto" w:fill="FFFFFF"/>
              </w:rPr>
              <w:t>2</w:t>
            </w:r>
          </w:p>
          <w:p>
            <w:pPr>
              <w:rPr>
                <w:rFonts w:hAnsi="宋体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hAnsi="宋体"/>
                <w:color w:val="333333"/>
                <w:szCs w:val="21"/>
                <w:shd w:val="clear" w:color="auto" w:fill="FFFFFF"/>
              </w:rPr>
              <w:t>4</w:t>
            </w:r>
          </w:p>
          <w:p>
            <w:pPr>
              <w:rPr>
                <w:rFonts w:hAnsi="宋体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hAnsi="宋体"/>
                <w:color w:val="333333"/>
                <w:szCs w:val="21"/>
                <w:shd w:val="clear" w:color="auto" w:fill="FFFFFF"/>
              </w:rPr>
              <w:t>46</w:t>
            </w:r>
          </w:p>
          <w:p>
            <w:pPr>
              <w:rPr>
                <w:rFonts w:hAnsi="宋体"/>
                <w:color w:val="333333"/>
                <w:szCs w:val="21"/>
                <w:shd w:val="clear" w:color="auto" w:fill="FFFFFF"/>
              </w:rPr>
            </w:pPr>
          </w:p>
          <w:p>
            <w:pPr>
              <w:rPr>
                <w:rFonts w:hint="eastAsia" w:hAnsi="宋体"/>
                <w:color w:val="333333"/>
                <w:szCs w:val="21"/>
                <w:shd w:val="clear" w:color="auto" w:fill="FFFFFF"/>
              </w:rPr>
            </w:pPr>
            <w:r>
              <w:drawing>
                <wp:inline distT="0" distB="0" distL="114300" distR="114300">
                  <wp:extent cx="5646420" cy="541020"/>
                  <wp:effectExtent l="0" t="0" r="7620" b="7620"/>
                  <wp:docPr id="114" name="图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101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420" cy="54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Ansi="宋体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hAnsi="宋体"/>
                <w:color w:val="333333"/>
                <w:szCs w:val="21"/>
                <w:shd w:val="clear" w:color="auto" w:fill="FFFFFF"/>
              </w:rPr>
              <w:t>4、已知脚本t.sh的内容如下，试通过运行该脚本，理解该脚本实现的功能。</w:t>
            </w:r>
          </w:p>
          <w:p>
            <w:pPr>
              <w:rPr>
                <w:bCs/>
                <w:color w:val="333333"/>
                <w:szCs w:val="21"/>
                <w:shd w:val="clear" w:color="auto" w:fill="FFFFFF"/>
              </w:rPr>
            </w:pPr>
            <w:r>
              <w:rPr>
                <w:bCs/>
                <w:color w:val="333333"/>
                <w:szCs w:val="21"/>
                <w:shd w:val="clear" w:color="auto" w:fill="FFFFFF"/>
              </w:rPr>
              <w:t>#!/bin/bash</w:t>
            </w:r>
          </w:p>
          <w:p>
            <w:pPr>
              <w:rPr>
                <w:bCs/>
                <w:color w:val="333333"/>
                <w:szCs w:val="21"/>
                <w:shd w:val="clear" w:color="auto" w:fill="FFFFFF"/>
              </w:rPr>
            </w:pPr>
            <w:r>
              <w:rPr>
                <w:bCs/>
                <w:color w:val="333333"/>
                <w:szCs w:val="21"/>
                <w:shd w:val="clear" w:color="auto" w:fill="FFFFFF"/>
              </w:rPr>
              <w:t>read –p “enter search pattern: “ pattern</w:t>
            </w:r>
          </w:p>
          <w:p>
            <w:pPr>
              <w:rPr>
                <w:bCs/>
                <w:color w:val="333333"/>
                <w:szCs w:val="21"/>
                <w:shd w:val="clear" w:color="auto" w:fill="FFFFFF"/>
              </w:rPr>
            </w:pPr>
            <w:r>
              <w:rPr>
                <w:bCs/>
                <w:color w:val="333333"/>
                <w:szCs w:val="21"/>
                <w:shd w:val="clear" w:color="auto" w:fill="FFFFFF"/>
              </w:rPr>
              <w:t>awk “/$pattern/”‘{ nmatches++; print } END { print nmatches  “found.” }’ info.txt</w:t>
            </w:r>
          </w:p>
          <w:p>
            <w:pPr>
              <w:autoSpaceDE w:val="0"/>
              <w:autoSpaceDN w:val="0"/>
              <w:adjustRightInd w:val="0"/>
              <w:jc w:val="center"/>
            </w:pPr>
            <w:r>
              <w:drawing>
                <wp:inline distT="0" distB="0" distL="114300" distR="114300">
                  <wp:extent cx="5471160" cy="1630680"/>
                  <wp:effectExtent l="0" t="0" r="0" b="0"/>
                  <wp:docPr id="119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102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160" cy="163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jc w:val="center"/>
            </w:pPr>
          </w:p>
          <w:p>
            <w:r>
              <w:t>awk中"/$pattern/"这一部分用双引号括起来，是为了允许引号内的Shell变量进行替换</w:t>
            </w:r>
          </w:p>
          <w:p>
            <w:r>
              <w:rPr>
                <w:rFonts w:hint="eastAsia"/>
              </w:rPr>
              <w:t>此脚本的作用用于匹配字符串</w:t>
            </w:r>
          </w:p>
          <w:p>
            <w:r>
              <w:rPr>
                <w:rFonts w:hint="eastAsia"/>
              </w:rPr>
              <w:t>首先输入你要匹配的字符串，脚本中指定的文件为info</w:t>
            </w:r>
            <w:r>
              <w:t>.txt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并在info</w:t>
            </w:r>
            <w:r>
              <w:t>.txt</w:t>
            </w:r>
            <w:r>
              <w:rPr>
                <w:rFonts w:hint="eastAsia"/>
              </w:rPr>
              <w:t>文件中查找相应的字符串，如果能匹配到，则nmatches变量就加一，并在最后输出要匹配字符串出现的位置，以及出现的次数</w:t>
            </w:r>
          </w:p>
        </w:tc>
      </w:tr>
    </w:tbl>
    <w:p>
      <w:pPr>
        <w:rPr>
          <w:rFonts w:hint="eastAsia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2" w:hRule="atLeast"/>
        </w:trPr>
        <w:tc>
          <w:tcPr>
            <w:tcW w:w="8492" w:type="dxa"/>
            <w:noWrap w:val="0"/>
            <w:vAlign w:val="top"/>
          </w:tcPr>
          <w:p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实验过程分析与讨论</w:t>
            </w:r>
          </w:p>
          <w:p>
            <w:pPr>
              <w:rPr>
                <w:rFonts w:hint="eastAsia" w:eastAsia="宋体"/>
                <w:color w:val="000000"/>
                <w:sz w:val="28"/>
                <w:szCs w:val="28"/>
                <w:highlight w:val="none"/>
                <w:shd w:val="clear" w:color="auto" w:fill="auto"/>
                <w:lang w:eastAsia="zh-CN"/>
              </w:rPr>
            </w:pPr>
            <w:r>
              <w:rPr>
                <w:rFonts w:hint="eastAsia"/>
                <w:color w:val="000000"/>
                <w:sz w:val="28"/>
                <w:szCs w:val="28"/>
                <w:highlight w:val="none"/>
                <w:shd w:val="clear" w:color="auto" w:fill="auto"/>
              </w:rPr>
              <w:t>sed和awk的用法</w:t>
            </w:r>
            <w:r>
              <w:rPr>
                <w:rFonts w:hint="eastAsia"/>
                <w:color w:val="000000"/>
                <w:sz w:val="28"/>
                <w:szCs w:val="28"/>
                <w:highlight w:val="none"/>
                <w:shd w:val="clear" w:color="auto" w:fill="auto"/>
                <w:lang w:eastAsia="zh-CN"/>
              </w:rPr>
              <w:t>：</w:t>
            </w:r>
          </w:p>
          <w:p>
            <w:pPr>
              <w:widowControl/>
              <w:numPr>
                <w:ilvl w:val="0"/>
                <w:numId w:val="9"/>
              </w:numPr>
              <w:spacing w:beforeAutospacing="1" w:afterAutospacing="1"/>
              <w:ind w:firstLine="480"/>
              <w:jc w:val="left"/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</w:pPr>
            <w:r>
              <w:rPr>
                <w:rFonts w:ascii="Courier New" w:hAnsi="Courier New" w:cs="宋体"/>
                <w:color w:val="000000"/>
                <w:kern w:val="0"/>
                <w:sz w:val="24"/>
                <w:highlight w:val="none"/>
                <w:shd w:val="clear" w:color="auto" w:fill="auto"/>
              </w:rPr>
              <w:t>sed</w:t>
            </w:r>
            <w:r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  <w:t xml:space="preserve"> 命令的作用是利用脚本来处理文本文件。使用方法：</w:t>
            </w:r>
          </w:p>
          <w:p>
            <w:pPr>
              <w:widowControl/>
              <w:spacing w:beforeAutospacing="1" w:afterAutospacing="1"/>
              <w:ind w:firstLine="480"/>
              <w:jc w:val="left"/>
              <w:rPr>
                <w:rFonts w:ascii="宋体" w:hAnsi="宋体" w:eastAsia="宋体" w:cs="宋体"/>
                <w:color w:val="000000"/>
                <w:sz w:val="24"/>
                <w:szCs w:val="24"/>
                <w:highlight w:val="none"/>
                <w:shd w:val="clear" w:color="auto" w:fill="auto"/>
              </w:rPr>
            </w:pPr>
            <w:r>
              <w:rPr>
                <w:rFonts w:ascii="宋体" w:hAnsi="宋体" w:eastAsia="宋体" w:cs="宋体"/>
                <w:color w:val="000000"/>
                <w:sz w:val="24"/>
                <w:szCs w:val="24"/>
                <w:highlight w:val="none"/>
                <w:shd w:val="clear" w:color="auto" w:fill="auto"/>
              </w:rPr>
              <w:t>sed [参数] [n1][n2]function </w:t>
            </w:r>
            <w:r>
              <w:rPr>
                <w:rFonts w:ascii="宋体" w:hAnsi="宋体" w:eastAsia="宋体" w:cs="宋体"/>
                <w:color w:val="000000"/>
                <w:sz w:val="24"/>
                <w:szCs w:val="24"/>
                <w:highlight w:val="none"/>
                <w:shd w:val="clear" w:color="auto" w:fill="auto"/>
              </w:rPr>
              <w:br w:type="textWrapping"/>
            </w:r>
            <w:r>
              <w:rPr>
                <w:rFonts w:ascii="宋体" w:hAnsi="宋体" w:eastAsia="宋体" w:cs="宋体"/>
                <w:color w:val="000000"/>
                <w:sz w:val="24"/>
                <w:szCs w:val="24"/>
                <w:highlight w:val="none"/>
                <w:shd w:val="clear" w:color="auto" w:fill="auto"/>
              </w:rPr>
              <w:t> n1,n2不一定存在，一般表示进行动作的行。如果动作在10-20行进行，则为 10,20[function]</w:t>
            </w:r>
          </w:p>
          <w:p>
            <w:pPr>
              <w:widowControl/>
              <w:spacing w:beforeAutospacing="1" w:afterAutospacing="1"/>
              <w:ind w:firstLine="480"/>
              <w:jc w:val="left"/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</w:pPr>
            <w:r>
              <w:rPr>
                <w:rFonts w:ascii="Arial" w:hAnsi="Arial" w:cs="Arial"/>
                <w:b/>
                <w:bCs/>
                <w:color w:val="000000"/>
                <w:kern w:val="0"/>
                <w:sz w:val="24"/>
                <w:highlight w:val="none"/>
                <w:shd w:val="clear" w:color="auto" w:fill="auto"/>
              </w:rPr>
              <w:t>参数说明</w:t>
            </w:r>
            <w:r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  <w:t>：</w:t>
            </w:r>
          </w:p>
          <w:p>
            <w:pPr>
              <w:widowControl/>
              <w:numPr>
                <w:ilvl w:val="0"/>
                <w:numId w:val="10"/>
              </w:numPr>
              <w:spacing w:beforeAutospacing="1" w:afterAutospacing="1"/>
              <w:ind w:left="1200" w:firstLine="0"/>
              <w:jc w:val="left"/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highlight w:val="none"/>
                <w:shd w:val="clear" w:color="auto" w:fill="auto"/>
              </w:rPr>
              <w:t>-e</w:t>
            </w:r>
            <w:r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  <w:t>或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highlight w:val="none"/>
                <w:shd w:val="clear" w:color="auto" w:fill="auto"/>
              </w:rPr>
              <w:t>--expression=</w:t>
            </w:r>
            <w:r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  <w:t xml:space="preserve"> 以选项中指定的 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highlight w:val="none"/>
                <w:shd w:val="clear" w:color="auto" w:fill="auto"/>
              </w:rPr>
              <w:t>script</w:t>
            </w:r>
            <w:r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  <w:t xml:space="preserve"> 来处理输入的文本文件，这个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highlight w:val="none"/>
                <w:shd w:val="clear" w:color="auto" w:fill="auto"/>
              </w:rPr>
              <w:t>-e</w:t>
            </w:r>
            <w:r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  <w:t>可以省略，直接写表达式。</w:t>
            </w:r>
          </w:p>
          <w:p>
            <w:pPr>
              <w:widowControl/>
              <w:numPr>
                <w:ilvl w:val="0"/>
                <w:numId w:val="10"/>
              </w:numPr>
              <w:spacing w:beforeAutospacing="1" w:afterAutospacing="1"/>
              <w:ind w:left="1200" w:firstLine="0"/>
              <w:jc w:val="left"/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highlight w:val="none"/>
                <w:shd w:val="clear" w:color="auto" w:fill="auto"/>
              </w:rPr>
              <w:t>-f</w:t>
            </w:r>
            <w:r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  <w:t>或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highlight w:val="none"/>
                <w:shd w:val="clear" w:color="auto" w:fill="auto"/>
              </w:rPr>
              <w:t>--file=</w:t>
            </w:r>
            <w:r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  <w:t xml:space="preserve">以选项中指定的 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highlight w:val="none"/>
                <w:shd w:val="clear" w:color="auto" w:fill="auto"/>
              </w:rPr>
              <w:t>script</w:t>
            </w:r>
            <w:r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  <w:t xml:space="preserve"> 文件来处理输入的文本文件。</w:t>
            </w:r>
          </w:p>
          <w:p>
            <w:pPr>
              <w:widowControl/>
              <w:numPr>
                <w:ilvl w:val="0"/>
                <w:numId w:val="10"/>
              </w:numPr>
              <w:spacing w:beforeAutospacing="1" w:afterAutospacing="1"/>
              <w:ind w:left="1200" w:firstLine="0"/>
              <w:jc w:val="left"/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highlight w:val="none"/>
                <w:shd w:val="clear" w:color="auto" w:fill="auto"/>
              </w:rPr>
              <w:t>-h</w:t>
            </w:r>
            <w:r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  <w:t>或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highlight w:val="none"/>
                <w:shd w:val="clear" w:color="auto" w:fill="auto"/>
              </w:rPr>
              <w:t>--help</w:t>
            </w:r>
            <w:r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  <w:t>显示帮助。</w:t>
            </w:r>
          </w:p>
          <w:p>
            <w:pPr>
              <w:widowControl/>
              <w:numPr>
                <w:ilvl w:val="0"/>
                <w:numId w:val="10"/>
              </w:numPr>
              <w:spacing w:beforeAutospacing="1" w:afterAutospacing="1"/>
              <w:ind w:left="1200" w:firstLine="0"/>
              <w:jc w:val="left"/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highlight w:val="none"/>
                <w:shd w:val="clear" w:color="auto" w:fill="auto"/>
              </w:rPr>
              <w:t>-n</w:t>
            </w:r>
            <w:r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  <w:t xml:space="preserve"> 或 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highlight w:val="none"/>
                <w:shd w:val="clear" w:color="auto" w:fill="auto"/>
              </w:rPr>
              <w:t>--quiet</w:t>
            </w:r>
            <w:r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  <w:t xml:space="preserve"> 或 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highlight w:val="none"/>
                <w:shd w:val="clear" w:color="auto" w:fill="auto"/>
              </w:rPr>
              <w:t>--silent</w:t>
            </w:r>
            <w:r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  <w:t xml:space="preserve"> 仅显示 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highlight w:val="none"/>
                <w:shd w:val="clear" w:color="auto" w:fill="auto"/>
              </w:rPr>
              <w:t>script</w:t>
            </w:r>
            <w:r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  <w:t xml:space="preserve"> 处理后的结果。</w:t>
            </w:r>
          </w:p>
          <w:p>
            <w:pPr>
              <w:widowControl/>
              <w:numPr>
                <w:ilvl w:val="0"/>
                <w:numId w:val="10"/>
              </w:numPr>
              <w:spacing w:beforeAutospacing="1" w:afterAutospacing="1"/>
              <w:ind w:left="1200" w:firstLine="0"/>
              <w:jc w:val="left"/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highlight w:val="none"/>
                <w:shd w:val="clear" w:color="auto" w:fill="auto"/>
              </w:rPr>
              <w:t>-V</w:t>
            </w:r>
            <w:r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  <w:t xml:space="preserve"> 或 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highlight w:val="none"/>
                <w:shd w:val="clear" w:color="auto" w:fill="auto"/>
              </w:rPr>
              <w:t>--version</w:t>
            </w:r>
            <w:r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  <w:t xml:space="preserve"> 显示版本信息。</w:t>
            </w:r>
          </w:p>
          <w:p>
            <w:pPr>
              <w:widowControl/>
              <w:numPr>
                <w:ilvl w:val="0"/>
                <w:numId w:val="10"/>
              </w:numPr>
              <w:spacing w:beforeAutospacing="1" w:afterAutospacing="1"/>
              <w:ind w:left="1200" w:firstLine="0"/>
              <w:jc w:val="left"/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highlight w:val="none"/>
                <w:shd w:val="clear" w:color="auto" w:fill="auto"/>
              </w:rPr>
              <w:t>-i</w:t>
            </w:r>
            <w:r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  <w:t xml:space="preserve"> 直接在源文件里修改内容</w:t>
            </w:r>
          </w:p>
          <w:p>
            <w:pPr>
              <w:widowControl/>
              <w:spacing w:before="100" w:beforeAutospacing="1" w:after="100" w:afterAutospacing="1"/>
              <w:ind w:firstLine="480"/>
              <w:jc w:val="left"/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</w:pPr>
            <w:r>
              <w:rPr>
                <w:rFonts w:ascii="Arial" w:hAnsi="Arial" w:cs="Arial"/>
                <w:b/>
                <w:bCs/>
                <w:color w:val="000000"/>
                <w:kern w:val="0"/>
                <w:sz w:val="24"/>
                <w:highlight w:val="none"/>
                <w:shd w:val="clear" w:color="auto" w:fill="auto"/>
              </w:rPr>
              <w:t>动作说明</w:t>
            </w:r>
            <w:r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  <w:t>[function]：</w:t>
            </w:r>
          </w:p>
          <w:p>
            <w:pPr>
              <w:widowControl/>
              <w:numPr>
                <w:ilvl w:val="0"/>
                <w:numId w:val="11"/>
              </w:numPr>
              <w:spacing w:before="100" w:beforeAutospacing="1" w:after="100" w:afterAutospacing="1"/>
              <w:ind w:left="1200" w:firstLine="0"/>
              <w:jc w:val="left"/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</w:pPr>
            <w:r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  <w:t>a：追加， a 的后面可以接字串，而这些字串会在目标行末尾追加～</w:t>
            </w:r>
          </w:p>
          <w:p>
            <w:pPr>
              <w:widowControl/>
              <w:numPr>
                <w:ilvl w:val="0"/>
                <w:numId w:val="11"/>
              </w:numPr>
              <w:spacing w:before="100" w:beforeAutospacing="1" w:after="100" w:afterAutospacing="1"/>
              <w:ind w:left="1200" w:firstLine="0"/>
              <w:jc w:val="left"/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</w:pPr>
            <w:r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  <w:t>c：取代， c 的后面可以接字串，这些字串可以取代 n1,n2 之间的行！</w:t>
            </w:r>
          </w:p>
          <w:p>
            <w:pPr>
              <w:widowControl/>
              <w:numPr>
                <w:ilvl w:val="0"/>
                <w:numId w:val="11"/>
              </w:numPr>
              <w:spacing w:before="100" w:beforeAutospacing="1" w:after="100" w:afterAutospacing="1"/>
              <w:ind w:left="1200" w:firstLine="0"/>
              <w:jc w:val="left"/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</w:pPr>
            <w:r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  <w:t>d：删除，因为是删除啊，所以 d 后面通常不接任何咚咚；</w:t>
            </w:r>
          </w:p>
          <w:p>
            <w:pPr>
              <w:widowControl/>
              <w:numPr>
                <w:ilvl w:val="0"/>
                <w:numId w:val="11"/>
              </w:numPr>
              <w:spacing w:before="100" w:beforeAutospacing="1" w:after="100" w:afterAutospacing="1"/>
              <w:ind w:left="1200" w:firstLine="0"/>
              <w:jc w:val="left"/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</w:pPr>
            <w:r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  <w:t>i：插入， i 的后面可以接字串，而这些字串会在新的一行出现(目前的上一行)；</w:t>
            </w:r>
          </w:p>
          <w:p>
            <w:pPr>
              <w:widowControl/>
              <w:numPr>
                <w:ilvl w:val="0"/>
                <w:numId w:val="11"/>
              </w:numPr>
              <w:spacing w:before="100" w:beforeAutospacing="1" w:after="100" w:afterAutospacing="1"/>
              <w:ind w:left="1200" w:firstLine="0"/>
              <w:jc w:val="left"/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</w:pPr>
            <w:r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  <w:t>p：打印，亦即将某个选择的数据印出。通常 p 会与参数 sed -n 一起运行～</w:t>
            </w:r>
          </w:p>
          <w:p>
            <w:pPr>
              <w:widowControl/>
              <w:numPr>
                <w:ilvl w:val="0"/>
                <w:numId w:val="11"/>
              </w:numPr>
              <w:spacing w:before="100" w:beforeAutospacing="1" w:after="100" w:afterAutospacing="1"/>
              <w:ind w:left="1200" w:firstLine="0"/>
              <w:jc w:val="left"/>
              <w:rPr>
                <w:rFonts w:hint="eastAsia" w:ascii="Courier New" w:hAnsi="Courier New" w:cs="Courier New"/>
                <w:color w:val="E9EDED"/>
              </w:rPr>
            </w:pPr>
            <w:r>
              <w:rPr>
                <w:rFonts w:ascii="Arial" w:hAnsi="Arial" w:cs="Arial"/>
                <w:color w:val="000000"/>
                <w:kern w:val="0"/>
                <w:sz w:val="24"/>
                <w:highlight w:val="none"/>
                <w:shd w:val="clear" w:color="auto" w:fill="auto"/>
              </w:rPr>
              <w:t xml:space="preserve">s：取代，通常这个 s 的动作可以搭配正规表示法，例如 1,20s/old/new/g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5" w:hRule="atLeast"/>
        </w:trPr>
        <w:tc>
          <w:tcPr>
            <w:tcW w:w="8492" w:type="dxa"/>
            <w:noWrap w:val="0"/>
            <w:vAlign w:val="top"/>
          </w:tcPr>
          <w:p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五、指导教师意见</w:t>
            </w:r>
          </w:p>
          <w:p>
            <w:pPr>
              <w:rPr>
                <w:rFonts w:hint="eastAsia"/>
                <w:sz w:val="28"/>
                <w:szCs w:val="28"/>
              </w:rPr>
            </w:pPr>
          </w:p>
          <w:p>
            <w:pPr>
              <w:ind w:firstLine="4480" w:firstLineChars="1600"/>
              <w:rPr>
                <w:rFonts w:hint="eastAsia"/>
                <w:sz w:val="28"/>
                <w:szCs w:val="28"/>
              </w:rPr>
            </w:pPr>
          </w:p>
          <w:p>
            <w:pPr>
              <w:ind w:firstLine="4480" w:firstLineChars="1600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</w:rPr>
              <w:t xml:space="preserve">指导教师签字： 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卢洋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                           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638BB4"/>
    <w:multiLevelType w:val="singleLevel"/>
    <w:tmpl w:val="85638BB4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04824DB"/>
    <w:multiLevelType w:val="singleLevel"/>
    <w:tmpl w:val="B04824DB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B5410702"/>
    <w:multiLevelType w:val="singleLevel"/>
    <w:tmpl w:val="B541070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8042CF7"/>
    <w:multiLevelType w:val="multilevel"/>
    <w:tmpl w:val="08042CF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25B55AAD"/>
    <w:multiLevelType w:val="multilevel"/>
    <w:tmpl w:val="25B55AAD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7227FD2"/>
    <w:multiLevelType w:val="multilevel"/>
    <w:tmpl w:val="27227FD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39CD2DFE"/>
    <w:multiLevelType w:val="multilevel"/>
    <w:tmpl w:val="39CD2DFE"/>
    <w:lvl w:ilvl="0" w:tentative="0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0BD5BC8"/>
    <w:multiLevelType w:val="multilevel"/>
    <w:tmpl w:val="40BD5BC8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hAnsi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9C472AD"/>
    <w:multiLevelType w:val="multilevel"/>
    <w:tmpl w:val="59C472AD"/>
    <w:lvl w:ilvl="0" w:tentative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hint="default" w:ascii="Arial" w:hAnsi="Arial"/>
      </w:rPr>
    </w:lvl>
    <w:lvl w:ilvl="1" w:tentative="0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Arial" w:hAnsi="Arial"/>
      </w:rPr>
    </w:lvl>
    <w:lvl w:ilvl="2" w:tentative="0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Arial" w:hAnsi="Arial"/>
      </w:rPr>
    </w:lvl>
    <w:lvl w:ilvl="3" w:tentative="0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hint="default" w:ascii="Arial" w:hAnsi="Arial"/>
      </w:rPr>
    </w:lvl>
    <w:lvl w:ilvl="4" w:tentative="0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Arial" w:hAnsi="Arial"/>
      </w:rPr>
    </w:lvl>
    <w:lvl w:ilvl="5" w:tentative="0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Arial" w:hAnsi="Arial"/>
      </w:rPr>
    </w:lvl>
    <w:lvl w:ilvl="6" w:tentative="0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Arial" w:hAnsi="Arial"/>
      </w:rPr>
    </w:lvl>
    <w:lvl w:ilvl="7" w:tentative="0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Arial" w:hAnsi="Arial"/>
      </w:rPr>
    </w:lvl>
    <w:lvl w:ilvl="8" w:tentative="0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Arial" w:hAnsi="Arial"/>
      </w:rPr>
    </w:lvl>
  </w:abstractNum>
  <w:abstractNum w:abstractNumId="9">
    <w:nsid w:val="619100B7"/>
    <w:multiLevelType w:val="singleLevel"/>
    <w:tmpl w:val="619100B7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10">
    <w:nsid w:val="622ADD45"/>
    <w:multiLevelType w:val="singleLevel"/>
    <w:tmpl w:val="622ADD45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4"/>
  </w:num>
  <w:num w:numId="2">
    <w:abstractNumId w:val="10"/>
  </w:num>
  <w:num w:numId="3">
    <w:abstractNumId w:val="8"/>
  </w:num>
  <w:num w:numId="4">
    <w:abstractNumId w:val="1"/>
  </w:num>
  <w:num w:numId="5">
    <w:abstractNumId w:val="6"/>
  </w:num>
  <w:num w:numId="6">
    <w:abstractNumId w:val="2"/>
  </w:num>
  <w:num w:numId="7">
    <w:abstractNumId w:val="9"/>
  </w:num>
  <w:num w:numId="8">
    <w:abstractNumId w:val="7"/>
  </w:num>
  <w:num w:numId="9">
    <w:abstractNumId w:val="0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40"/>
  <w:doNotDisplayPageBoundaries w:val="1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343F"/>
    <w:rsid w:val="00013CE0"/>
    <w:rsid w:val="00032273"/>
    <w:rsid w:val="00042983"/>
    <w:rsid w:val="00045D39"/>
    <w:rsid w:val="000544BA"/>
    <w:rsid w:val="00054E8A"/>
    <w:rsid w:val="0006695A"/>
    <w:rsid w:val="00067921"/>
    <w:rsid w:val="000737A0"/>
    <w:rsid w:val="00074DA0"/>
    <w:rsid w:val="000770BE"/>
    <w:rsid w:val="00083BA6"/>
    <w:rsid w:val="0009161D"/>
    <w:rsid w:val="000963D1"/>
    <w:rsid w:val="000A4BB1"/>
    <w:rsid w:val="000A5AF1"/>
    <w:rsid w:val="000B0111"/>
    <w:rsid w:val="000B12CF"/>
    <w:rsid w:val="000B3699"/>
    <w:rsid w:val="000B4B57"/>
    <w:rsid w:val="000B66B8"/>
    <w:rsid w:val="000C0478"/>
    <w:rsid w:val="000C0D37"/>
    <w:rsid w:val="000C23EF"/>
    <w:rsid w:val="000C443A"/>
    <w:rsid w:val="000C6D5B"/>
    <w:rsid w:val="000E6777"/>
    <w:rsid w:val="000F43A2"/>
    <w:rsid w:val="000F7373"/>
    <w:rsid w:val="00101762"/>
    <w:rsid w:val="00101CFD"/>
    <w:rsid w:val="0010426A"/>
    <w:rsid w:val="00104F61"/>
    <w:rsid w:val="00114911"/>
    <w:rsid w:val="001209EB"/>
    <w:rsid w:val="00141EB3"/>
    <w:rsid w:val="001431B1"/>
    <w:rsid w:val="001515C1"/>
    <w:rsid w:val="00155643"/>
    <w:rsid w:val="00160846"/>
    <w:rsid w:val="001614F5"/>
    <w:rsid w:val="00163058"/>
    <w:rsid w:val="00163B5E"/>
    <w:rsid w:val="00186A0D"/>
    <w:rsid w:val="001902C1"/>
    <w:rsid w:val="00191343"/>
    <w:rsid w:val="00197941"/>
    <w:rsid w:val="001A784B"/>
    <w:rsid w:val="001B3848"/>
    <w:rsid w:val="001B7AF1"/>
    <w:rsid w:val="001C23D1"/>
    <w:rsid w:val="001C7AF0"/>
    <w:rsid w:val="001E0327"/>
    <w:rsid w:val="001E5246"/>
    <w:rsid w:val="00210DA2"/>
    <w:rsid w:val="00211E65"/>
    <w:rsid w:val="00214676"/>
    <w:rsid w:val="00220A14"/>
    <w:rsid w:val="002338F0"/>
    <w:rsid w:val="002429B4"/>
    <w:rsid w:val="002434DF"/>
    <w:rsid w:val="00246889"/>
    <w:rsid w:val="0024688F"/>
    <w:rsid w:val="00250830"/>
    <w:rsid w:val="002537E0"/>
    <w:rsid w:val="00265EA7"/>
    <w:rsid w:val="0027234B"/>
    <w:rsid w:val="00273111"/>
    <w:rsid w:val="002A02C9"/>
    <w:rsid w:val="002A2712"/>
    <w:rsid w:val="002A74D8"/>
    <w:rsid w:val="002B0F52"/>
    <w:rsid w:val="002B4E71"/>
    <w:rsid w:val="002B7D01"/>
    <w:rsid w:val="002C46B0"/>
    <w:rsid w:val="002D4A55"/>
    <w:rsid w:val="002E183B"/>
    <w:rsid w:val="002F63A5"/>
    <w:rsid w:val="003015CF"/>
    <w:rsid w:val="00303358"/>
    <w:rsid w:val="00311F8E"/>
    <w:rsid w:val="00320B38"/>
    <w:rsid w:val="00323021"/>
    <w:rsid w:val="003314D6"/>
    <w:rsid w:val="00335B51"/>
    <w:rsid w:val="0033641F"/>
    <w:rsid w:val="00341323"/>
    <w:rsid w:val="00345255"/>
    <w:rsid w:val="0034573D"/>
    <w:rsid w:val="00352CD6"/>
    <w:rsid w:val="00353A55"/>
    <w:rsid w:val="003609D9"/>
    <w:rsid w:val="00361C9F"/>
    <w:rsid w:val="00376CA0"/>
    <w:rsid w:val="00383F16"/>
    <w:rsid w:val="00390B34"/>
    <w:rsid w:val="0039470C"/>
    <w:rsid w:val="0039703E"/>
    <w:rsid w:val="003A6680"/>
    <w:rsid w:val="003C5E1B"/>
    <w:rsid w:val="003F32D4"/>
    <w:rsid w:val="00402410"/>
    <w:rsid w:val="004041FF"/>
    <w:rsid w:val="004064CC"/>
    <w:rsid w:val="00413331"/>
    <w:rsid w:val="00416ED3"/>
    <w:rsid w:val="0042068B"/>
    <w:rsid w:val="00420A55"/>
    <w:rsid w:val="00424AAB"/>
    <w:rsid w:val="00434058"/>
    <w:rsid w:val="0044655A"/>
    <w:rsid w:val="0045325E"/>
    <w:rsid w:val="0046438B"/>
    <w:rsid w:val="00472C67"/>
    <w:rsid w:val="00476DC0"/>
    <w:rsid w:val="0048462A"/>
    <w:rsid w:val="004854C1"/>
    <w:rsid w:val="00490BDF"/>
    <w:rsid w:val="004952AC"/>
    <w:rsid w:val="004968B9"/>
    <w:rsid w:val="00496DC6"/>
    <w:rsid w:val="00497827"/>
    <w:rsid w:val="004B0BE8"/>
    <w:rsid w:val="004B7227"/>
    <w:rsid w:val="004C1E43"/>
    <w:rsid w:val="004D1B6E"/>
    <w:rsid w:val="004D532D"/>
    <w:rsid w:val="004E6C0B"/>
    <w:rsid w:val="004E7A54"/>
    <w:rsid w:val="004F3BD0"/>
    <w:rsid w:val="00510381"/>
    <w:rsid w:val="0051260E"/>
    <w:rsid w:val="005165B2"/>
    <w:rsid w:val="0052034D"/>
    <w:rsid w:val="005252FF"/>
    <w:rsid w:val="00526C36"/>
    <w:rsid w:val="005438F6"/>
    <w:rsid w:val="00557AB1"/>
    <w:rsid w:val="00560184"/>
    <w:rsid w:val="00575F16"/>
    <w:rsid w:val="005854BE"/>
    <w:rsid w:val="0059656F"/>
    <w:rsid w:val="005A0B24"/>
    <w:rsid w:val="005A1479"/>
    <w:rsid w:val="005A3477"/>
    <w:rsid w:val="005A477B"/>
    <w:rsid w:val="005C042C"/>
    <w:rsid w:val="005D544B"/>
    <w:rsid w:val="005E36A1"/>
    <w:rsid w:val="0060228F"/>
    <w:rsid w:val="00614AFA"/>
    <w:rsid w:val="006168F3"/>
    <w:rsid w:val="00656A13"/>
    <w:rsid w:val="00660674"/>
    <w:rsid w:val="00665D20"/>
    <w:rsid w:val="00673DB2"/>
    <w:rsid w:val="00677E9A"/>
    <w:rsid w:val="006829E4"/>
    <w:rsid w:val="00686760"/>
    <w:rsid w:val="006904A0"/>
    <w:rsid w:val="006A33DC"/>
    <w:rsid w:val="006B02EC"/>
    <w:rsid w:val="006B5E69"/>
    <w:rsid w:val="006B6970"/>
    <w:rsid w:val="006B7C6E"/>
    <w:rsid w:val="006B7C72"/>
    <w:rsid w:val="006C6069"/>
    <w:rsid w:val="006E13BC"/>
    <w:rsid w:val="006E16F9"/>
    <w:rsid w:val="006E7420"/>
    <w:rsid w:val="006F1A31"/>
    <w:rsid w:val="006F1B67"/>
    <w:rsid w:val="006F7745"/>
    <w:rsid w:val="0071629D"/>
    <w:rsid w:val="0073280E"/>
    <w:rsid w:val="00732CCA"/>
    <w:rsid w:val="00735F59"/>
    <w:rsid w:val="007439E0"/>
    <w:rsid w:val="0074483E"/>
    <w:rsid w:val="007564A1"/>
    <w:rsid w:val="00771EB2"/>
    <w:rsid w:val="00786D9F"/>
    <w:rsid w:val="007A450E"/>
    <w:rsid w:val="007B1F7F"/>
    <w:rsid w:val="007C0922"/>
    <w:rsid w:val="007C7D6E"/>
    <w:rsid w:val="007E01AB"/>
    <w:rsid w:val="007F2E80"/>
    <w:rsid w:val="00803B87"/>
    <w:rsid w:val="008058DF"/>
    <w:rsid w:val="00813A00"/>
    <w:rsid w:val="00822C13"/>
    <w:rsid w:val="00827EC4"/>
    <w:rsid w:val="00832C70"/>
    <w:rsid w:val="00842EB8"/>
    <w:rsid w:val="008445D7"/>
    <w:rsid w:val="00852A9C"/>
    <w:rsid w:val="00861375"/>
    <w:rsid w:val="00862C23"/>
    <w:rsid w:val="00874DEC"/>
    <w:rsid w:val="00884BB5"/>
    <w:rsid w:val="0088715D"/>
    <w:rsid w:val="0089153E"/>
    <w:rsid w:val="00892FD8"/>
    <w:rsid w:val="00893977"/>
    <w:rsid w:val="008A7549"/>
    <w:rsid w:val="008C1CE8"/>
    <w:rsid w:val="008C5000"/>
    <w:rsid w:val="008C58C9"/>
    <w:rsid w:val="008D625A"/>
    <w:rsid w:val="008D6650"/>
    <w:rsid w:val="008D77AA"/>
    <w:rsid w:val="00935578"/>
    <w:rsid w:val="00950446"/>
    <w:rsid w:val="009573C9"/>
    <w:rsid w:val="00962397"/>
    <w:rsid w:val="009714FB"/>
    <w:rsid w:val="009721F4"/>
    <w:rsid w:val="0097265C"/>
    <w:rsid w:val="00973E36"/>
    <w:rsid w:val="00975A82"/>
    <w:rsid w:val="0099192E"/>
    <w:rsid w:val="009B7B3A"/>
    <w:rsid w:val="009C1190"/>
    <w:rsid w:val="009C2AA0"/>
    <w:rsid w:val="009C3A82"/>
    <w:rsid w:val="009D054C"/>
    <w:rsid w:val="009E0649"/>
    <w:rsid w:val="009E77FD"/>
    <w:rsid w:val="009F026B"/>
    <w:rsid w:val="00A008E9"/>
    <w:rsid w:val="00A01D7A"/>
    <w:rsid w:val="00A03B51"/>
    <w:rsid w:val="00A11F03"/>
    <w:rsid w:val="00A14786"/>
    <w:rsid w:val="00A148FF"/>
    <w:rsid w:val="00A17651"/>
    <w:rsid w:val="00A242E5"/>
    <w:rsid w:val="00A26033"/>
    <w:rsid w:val="00A26F48"/>
    <w:rsid w:val="00A33D36"/>
    <w:rsid w:val="00A35EBF"/>
    <w:rsid w:val="00A36DB8"/>
    <w:rsid w:val="00A41FF9"/>
    <w:rsid w:val="00A43B17"/>
    <w:rsid w:val="00A70D4D"/>
    <w:rsid w:val="00A83160"/>
    <w:rsid w:val="00A8509A"/>
    <w:rsid w:val="00A90641"/>
    <w:rsid w:val="00AA25D4"/>
    <w:rsid w:val="00AA39F4"/>
    <w:rsid w:val="00AD0F62"/>
    <w:rsid w:val="00AF7AD1"/>
    <w:rsid w:val="00B07FEE"/>
    <w:rsid w:val="00B211A0"/>
    <w:rsid w:val="00B21CF0"/>
    <w:rsid w:val="00B333B8"/>
    <w:rsid w:val="00B37B0D"/>
    <w:rsid w:val="00B436A1"/>
    <w:rsid w:val="00B55BDC"/>
    <w:rsid w:val="00B74974"/>
    <w:rsid w:val="00B817DE"/>
    <w:rsid w:val="00B8181E"/>
    <w:rsid w:val="00B82602"/>
    <w:rsid w:val="00B82E09"/>
    <w:rsid w:val="00B8504C"/>
    <w:rsid w:val="00B92070"/>
    <w:rsid w:val="00B929E6"/>
    <w:rsid w:val="00BA57D2"/>
    <w:rsid w:val="00BA6206"/>
    <w:rsid w:val="00BA7BCD"/>
    <w:rsid w:val="00BB01C0"/>
    <w:rsid w:val="00BD763B"/>
    <w:rsid w:val="00BE05CF"/>
    <w:rsid w:val="00BE1AAB"/>
    <w:rsid w:val="00BF4066"/>
    <w:rsid w:val="00BF5E2B"/>
    <w:rsid w:val="00C0005E"/>
    <w:rsid w:val="00C01BBE"/>
    <w:rsid w:val="00C06119"/>
    <w:rsid w:val="00C128CD"/>
    <w:rsid w:val="00C17B8A"/>
    <w:rsid w:val="00C37749"/>
    <w:rsid w:val="00C37D9E"/>
    <w:rsid w:val="00C51C5F"/>
    <w:rsid w:val="00C53124"/>
    <w:rsid w:val="00C549F2"/>
    <w:rsid w:val="00C60A88"/>
    <w:rsid w:val="00C71E0B"/>
    <w:rsid w:val="00C82271"/>
    <w:rsid w:val="00C8654B"/>
    <w:rsid w:val="00C92E99"/>
    <w:rsid w:val="00CA2040"/>
    <w:rsid w:val="00CA3D93"/>
    <w:rsid w:val="00CA5324"/>
    <w:rsid w:val="00CA78A2"/>
    <w:rsid w:val="00CB0644"/>
    <w:rsid w:val="00CB2A0F"/>
    <w:rsid w:val="00CD343F"/>
    <w:rsid w:val="00CF0682"/>
    <w:rsid w:val="00D01B51"/>
    <w:rsid w:val="00D121A7"/>
    <w:rsid w:val="00D17025"/>
    <w:rsid w:val="00D3234E"/>
    <w:rsid w:val="00D331E5"/>
    <w:rsid w:val="00D34B70"/>
    <w:rsid w:val="00D40EFC"/>
    <w:rsid w:val="00D441CF"/>
    <w:rsid w:val="00D45E68"/>
    <w:rsid w:val="00D53BAA"/>
    <w:rsid w:val="00D55ECF"/>
    <w:rsid w:val="00D6740D"/>
    <w:rsid w:val="00D8197B"/>
    <w:rsid w:val="00D8246B"/>
    <w:rsid w:val="00D93D62"/>
    <w:rsid w:val="00D979D3"/>
    <w:rsid w:val="00DA0957"/>
    <w:rsid w:val="00DA67CE"/>
    <w:rsid w:val="00DB1646"/>
    <w:rsid w:val="00DB35DE"/>
    <w:rsid w:val="00DB3C33"/>
    <w:rsid w:val="00DB4B20"/>
    <w:rsid w:val="00DD1E0B"/>
    <w:rsid w:val="00DD4D14"/>
    <w:rsid w:val="00DE3F9B"/>
    <w:rsid w:val="00DF136E"/>
    <w:rsid w:val="00E000DA"/>
    <w:rsid w:val="00E062B8"/>
    <w:rsid w:val="00E25B20"/>
    <w:rsid w:val="00E35110"/>
    <w:rsid w:val="00E400CB"/>
    <w:rsid w:val="00E46F02"/>
    <w:rsid w:val="00E519CC"/>
    <w:rsid w:val="00E65D2D"/>
    <w:rsid w:val="00E7016A"/>
    <w:rsid w:val="00E87409"/>
    <w:rsid w:val="00E9296F"/>
    <w:rsid w:val="00E96D73"/>
    <w:rsid w:val="00EA138A"/>
    <w:rsid w:val="00EA1F65"/>
    <w:rsid w:val="00EA44DC"/>
    <w:rsid w:val="00EA54E9"/>
    <w:rsid w:val="00EB0C24"/>
    <w:rsid w:val="00EB172F"/>
    <w:rsid w:val="00EB508D"/>
    <w:rsid w:val="00EB710B"/>
    <w:rsid w:val="00EB74F1"/>
    <w:rsid w:val="00EC3C97"/>
    <w:rsid w:val="00EE1E1D"/>
    <w:rsid w:val="00EE4041"/>
    <w:rsid w:val="00EF0FF5"/>
    <w:rsid w:val="00EF27FE"/>
    <w:rsid w:val="00EF5243"/>
    <w:rsid w:val="00F15EC0"/>
    <w:rsid w:val="00F2388C"/>
    <w:rsid w:val="00F24527"/>
    <w:rsid w:val="00F308D3"/>
    <w:rsid w:val="00F31A34"/>
    <w:rsid w:val="00F33C1F"/>
    <w:rsid w:val="00F34BCB"/>
    <w:rsid w:val="00F43FC9"/>
    <w:rsid w:val="00F54855"/>
    <w:rsid w:val="00F63909"/>
    <w:rsid w:val="00F73775"/>
    <w:rsid w:val="00F7550C"/>
    <w:rsid w:val="00F821F5"/>
    <w:rsid w:val="00F858FD"/>
    <w:rsid w:val="00F91694"/>
    <w:rsid w:val="00F933AB"/>
    <w:rsid w:val="00F9440D"/>
    <w:rsid w:val="00FA0FE9"/>
    <w:rsid w:val="00FA6FD5"/>
    <w:rsid w:val="00FC0AC1"/>
    <w:rsid w:val="00FC2664"/>
    <w:rsid w:val="00FE0FD2"/>
    <w:rsid w:val="00FE16DF"/>
    <w:rsid w:val="00FE20AA"/>
    <w:rsid w:val="00FF7D96"/>
    <w:rsid w:val="04316430"/>
    <w:rsid w:val="0F1065B7"/>
    <w:rsid w:val="18910631"/>
    <w:rsid w:val="3BBC204F"/>
    <w:rsid w:val="69D47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semiHidden/>
    <w:qFormat/>
    <w:uiPriority w:val="0"/>
    <w:rPr>
      <w:sz w:val="18"/>
      <w:szCs w:val="18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9">
    <w:name w:val="List Paragraph"/>
    <w:basedOn w:val="1"/>
    <w:qFormat/>
    <w:uiPriority w:val="34"/>
    <w:pPr>
      <w:ind w:firstLine="420" w:firstLineChars="200"/>
    </w:pPr>
    <w:rPr>
      <w:rFonts w:ascii="Calibri" w:hAnsi="Calibri" w:eastAsia="宋体" w:cs="Times New Roman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png"/><Relationship Id="rId95" Type="http://schemas.openxmlformats.org/officeDocument/2006/relationships/image" Target="media/image91.png"/><Relationship Id="rId94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5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2" Type="http://schemas.openxmlformats.org/officeDocument/2006/relationships/fontTable" Target="fontTable.xml"/><Relationship Id="rId121" Type="http://schemas.openxmlformats.org/officeDocument/2006/relationships/numbering" Target="numbering.xml"/><Relationship Id="rId120" Type="http://schemas.openxmlformats.org/officeDocument/2006/relationships/customXml" Target="../customXml/item1.xml"/><Relationship Id="rId12" Type="http://schemas.openxmlformats.org/officeDocument/2006/relationships/image" Target="media/image8.png"/><Relationship Id="rId119" Type="http://schemas.openxmlformats.org/officeDocument/2006/relationships/image" Target="media/image115.png"/><Relationship Id="rId118" Type="http://schemas.openxmlformats.org/officeDocument/2006/relationships/image" Target="media/image114.png"/><Relationship Id="rId117" Type="http://schemas.openxmlformats.org/officeDocument/2006/relationships/image" Target="media/image113.png"/><Relationship Id="rId116" Type="http://schemas.openxmlformats.org/officeDocument/2006/relationships/image" Target="media/image112.png"/><Relationship Id="rId115" Type="http://schemas.openxmlformats.org/officeDocument/2006/relationships/image" Target="media/image111.png"/><Relationship Id="rId114" Type="http://schemas.openxmlformats.org/officeDocument/2006/relationships/image" Target="media/image110.png"/><Relationship Id="rId113" Type="http://schemas.openxmlformats.org/officeDocument/2006/relationships/image" Target="media/image109.png"/><Relationship Id="rId112" Type="http://schemas.openxmlformats.org/officeDocument/2006/relationships/image" Target="media/image108.png"/><Relationship Id="rId111" Type="http://schemas.openxmlformats.org/officeDocument/2006/relationships/image" Target="media/image107.png"/><Relationship Id="rId110" Type="http://schemas.openxmlformats.org/officeDocument/2006/relationships/image" Target="media/image106.png"/><Relationship Id="rId11" Type="http://schemas.openxmlformats.org/officeDocument/2006/relationships/image" Target="media/image7.png"/><Relationship Id="rId109" Type="http://schemas.openxmlformats.org/officeDocument/2006/relationships/image" Target="media/image105.png"/><Relationship Id="rId108" Type="http://schemas.openxmlformats.org/officeDocument/2006/relationships/image" Target="media/image104.png"/><Relationship Id="rId107" Type="http://schemas.openxmlformats.org/officeDocument/2006/relationships/image" Target="media/image103.png"/><Relationship Id="rId106" Type="http://schemas.openxmlformats.org/officeDocument/2006/relationships/image" Target="media/image102.png"/><Relationship Id="rId105" Type="http://schemas.openxmlformats.org/officeDocument/2006/relationships/image" Target="media/image101.png"/><Relationship Id="rId104" Type="http://schemas.openxmlformats.org/officeDocument/2006/relationships/image" Target="media/image100.png"/><Relationship Id="rId103" Type="http://schemas.openxmlformats.org/officeDocument/2006/relationships/image" Target="media/image99.png"/><Relationship Id="rId102" Type="http://schemas.openxmlformats.org/officeDocument/2006/relationships/image" Target="media/image98.png"/><Relationship Id="rId101" Type="http://schemas.openxmlformats.org/officeDocument/2006/relationships/image" Target="media/image97.png"/><Relationship Id="rId100" Type="http://schemas.openxmlformats.org/officeDocument/2006/relationships/image" Target="media/image96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MC SYSTEM</Company>
  <Pages>55</Pages>
  <Words>8167</Words>
  <Characters>12217</Characters>
  <Lines>3</Lines>
  <Paragraphs>2</Paragraphs>
  <TotalTime>5</TotalTime>
  <ScaleCrop>false</ScaleCrop>
  <LinksUpToDate>false</LinksUpToDate>
  <CharactersWithSpaces>13852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2020-10-02T22:15:00Z</dcterms:created>
  <dc:creator>微软用户</dc:creator>
  <cp:lastModifiedBy>晨沉尘宸</cp:lastModifiedBy>
  <cp:lastPrinted>2011-03-17T01:39:00Z</cp:lastPrinted>
  <dcterms:modified xsi:type="dcterms:W3CDTF">2021-05-23T05:09:49Z</dcterms:modified>
  <dc:title>实验报告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B6041913AFA545D79CECD3D59DCBD444</vt:lpwstr>
  </property>
</Properties>
</file>