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广东金融学院实验报告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课程名称：Python程序基础</w:t>
      </w:r>
    </w:p>
    <w:tbl>
      <w:tblPr>
        <w:tblStyle w:val="4"/>
        <w:tblW w:w="0" w:type="auto"/>
        <w:tblInd w:w="-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356"/>
        <w:gridCol w:w="1885"/>
        <w:gridCol w:w="1319"/>
        <w:gridCol w:w="1318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及实验名称</w:t>
            </w:r>
          </w:p>
        </w:tc>
        <w:tc>
          <w:tcPr>
            <w:tcW w:w="456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实验三 股票数据获取及分析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  别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互联网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号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实验时数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唐名华</w:t>
            </w:r>
          </w:p>
        </w:tc>
        <w:tc>
          <w:tcPr>
            <w:tcW w:w="18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同组其他成员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  绩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166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一、实验目的及要求</w:t>
            </w:r>
          </w:p>
          <w:p>
            <w:pPr>
              <w:ind w:firstLine="105" w:firstLineChars="50"/>
              <w:rPr>
                <w:szCs w:val="21"/>
              </w:rPr>
            </w:pPr>
            <w:r>
              <w:rPr>
                <w:rFonts w:hint="eastAsia" w:ascii="宋体" w:hAnsi="宋体"/>
              </w:rPr>
              <w:t>1、</w:t>
            </w:r>
            <w:r>
              <w:rPr>
                <w:rFonts w:hint="eastAsia"/>
                <w:szCs w:val="21"/>
              </w:rPr>
              <w:t>理解Python语言函数应用，能够正确编写以及调用函数。</w:t>
            </w:r>
          </w:p>
          <w:p>
            <w:pPr>
              <w:ind w:firstLine="105" w:firstLine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>2、掌握Tushare库的使用，掌握一种股票指标。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9166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二、实验环境及相关情况（包含使用软件、实验设备、主要仪器及材料等）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1．使用软件：Python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2．实验设备：装有Python的联网的个人计算机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9166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三、实验内容及步骤（包含简要的实验步骤流程）</w:t>
            </w:r>
          </w:p>
          <w:p>
            <w:pPr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1、编写程序利用Tushare库下载股票数据，自选一个股票指标，对所有股票数据进行分析，根据分析结果推荐一支股票。程序和数据都不用截图的方式。</w:t>
            </w:r>
          </w:p>
          <w:p>
            <w:pPr>
              <w:tabs>
                <w:tab w:val="left" w:pos="837"/>
              </w:tabs>
              <w:ind w:firstLine="105" w:firstLineChars="50"/>
              <w:rPr>
                <w:szCs w:val="21"/>
              </w:rPr>
            </w:pPr>
            <w:r>
              <w:rPr>
                <w:rFonts w:ascii="宋体" w:hAnsi="宋体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9166" w:type="dxa"/>
            <w:gridSpan w:val="6"/>
          </w:tcPr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实验结果（包括程序或图表、结论陈述、数据记录及分析等，可附页）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&lt;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hint="eastAsia" w:ascii="宋体" w:hAnsi="宋体"/>
                <w:szCs w:val="21"/>
              </w:rPr>
              <w:t>&gt;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import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tushare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as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ts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import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pandas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as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pd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import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datetime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等线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from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pandas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import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DataFrame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等线" w:cs="Consolas"/>
                <w:color w:val="333333"/>
                <w:szCs w:val="21"/>
              </w:rPr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def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b/>
                <w:color w:val="AA3731"/>
                <w:kern w:val="0"/>
                <w:szCs w:val="21"/>
                <w:shd w:val="clear" w:color="auto" w:fill="F5F5F5"/>
                <w:lang w:bidi="ar"/>
              </w:rPr>
              <w:t>getExtremeFromData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stockDataFrame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keyName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global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currentExtremeStockName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for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index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rowitem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in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stockDataFrame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iterrows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():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currentExtremeStockName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rowitem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stock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']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return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rowitem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keyName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]</w:t>
            </w:r>
          </w:p>
          <w:p>
            <w:pPr>
              <w:widowControl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def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b/>
                <w:color w:val="AA3731"/>
                <w:kern w:val="0"/>
                <w:szCs w:val="21"/>
                <w:shd w:val="clear" w:color="auto" w:fill="F5F5F5"/>
                <w:lang w:bidi="ar"/>
              </w:rPr>
              <w:t>getStockExtremeData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stockDataFrame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closeFrame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stockDataFrame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sort_values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by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close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ascending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maxCloseValue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getExtremeFromData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closeFrame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close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")</w:t>
            </w:r>
          </w:p>
          <w:p>
            <w:pPr>
              <w:widowControl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highFrame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stockDataFrame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sort_values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by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high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ascending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highestValue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getExtremeFromData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highFrame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high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")</w:t>
            </w:r>
          </w:p>
          <w:p>
            <w:pPr>
              <w:widowControl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lowFrame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stockDataFrame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sort_values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by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low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ascending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True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lowestValue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getExtremeFromData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lowFrame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low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")</w:t>
            </w:r>
          </w:p>
          <w:p>
            <w:pPr>
              <w:widowControl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volFrame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stockDataFrame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sort_values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by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vol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ascending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volValue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getExtremeFromData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volFrame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vol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")</w:t>
            </w:r>
          </w:p>
          <w:p>
            <w:pPr>
              <w:widowControl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infoFrame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({'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stock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stockDataFrame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stock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"],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close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maxCloseValue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high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highestValue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low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lowestValue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vol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volValue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})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return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infoFrame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def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b/>
                <w:color w:val="AA3731"/>
                <w:kern w:val="0"/>
                <w:szCs w:val="21"/>
                <w:shd w:val="clear" w:color="auto" w:fill="F5F5F5"/>
                <w:lang w:bidi="ar"/>
              </w:rPr>
              <w:t>getSingleStockData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proApi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stockName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startDate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endDate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datetime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datetime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now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().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strftime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%Y-%m-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%d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')):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dataFrame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ts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get_k_data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stockName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startDate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endDate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i/>
                <w:color w:val="AAAAAA"/>
                <w:kern w:val="0"/>
                <w:szCs w:val="21"/>
                <w:shd w:val="clear" w:color="auto" w:fill="F5F5F5"/>
                <w:lang w:bidi="ar"/>
              </w:rPr>
              <w:t>#dataFrame = ts.pro_bar(ts_code=stockName, start_date=startDate, end_date=endDate)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not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empty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dataFrameFormat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({'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stock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stockName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date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pd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to_datetime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date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']),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close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close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'],'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high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high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'],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low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low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'],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vol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volume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']})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i/>
                <w:color w:val="AAAAAA"/>
                <w:kern w:val="0"/>
                <w:szCs w:val="21"/>
                <w:shd w:val="clear" w:color="auto" w:fill="F5F5F5"/>
                <w:lang w:bidi="ar"/>
              </w:rPr>
              <w:t>#'change':dataFrame['change'], 'vol':dataFrame['vol'], 'amount':dataFrame['amount']})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dataFrameFormat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set_index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stock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inplace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return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getStockExtremeData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dataFrameFormat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else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return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()</w:t>
            </w:r>
          </w:p>
          <w:p>
            <w:pPr>
              <w:widowControl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def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b/>
                <w:color w:val="AA3731"/>
                <w:kern w:val="0"/>
                <w:szCs w:val="21"/>
                <w:shd w:val="clear" w:color="auto" w:fill="F5F5F5"/>
                <w:lang w:bidi="ar"/>
              </w:rPr>
              <w:t>getAllStock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proApi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stocksCount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10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stockDict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{}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data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proApi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query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stock_basic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exchange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='',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list_status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L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fields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ts_code,symbol,name,area,industry,list_date,is_hs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currentStockCount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0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for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index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rowitem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in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iterrows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():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currentStockCount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&lt;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stocksCount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and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not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rowitem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is_hs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"]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N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    stockDict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sh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+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rowitem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symbol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"]]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rowitem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name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"]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    currentStockCount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+=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1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elif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currentStockCount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&gt;=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stocksCount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break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return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stockDict</w:t>
            </w:r>
          </w:p>
          <w:p>
            <w:pPr>
              <w:widowControl/>
              <w:spacing w:after="240"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__name__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__main__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ts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set_token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e4800fd565a5ccf054da4bd631f6183a3339dd3c21c2100d12da4b5b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pro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ts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pro_api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()</w:t>
            </w:r>
          </w:p>
          <w:p>
            <w:pPr>
              <w:widowControl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count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b/>
                <w:color w:val="AA3731"/>
                <w:kern w:val="0"/>
                <w:szCs w:val="21"/>
                <w:shd w:val="clear" w:color="auto" w:fill="F5F5F5"/>
                <w:lang w:bidi="ar"/>
              </w:rPr>
              <w:t>input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输入要统计的股票数量：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realCount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int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count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stocks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getAllStock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pro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realCount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b/>
                <w:color w:val="AA3731"/>
                <w:kern w:val="0"/>
                <w:szCs w:val="21"/>
                <w:shd w:val="clear" w:color="auto" w:fill="F5F5F5"/>
                <w:lang w:bidi="ar"/>
              </w:rPr>
              <w:t>print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stocks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b/>
                <w:color w:val="AA3731"/>
                <w:kern w:val="0"/>
                <w:szCs w:val="21"/>
                <w:shd w:val="clear" w:color="auto" w:fill="F5F5F5"/>
                <w:lang w:bidi="ar"/>
              </w:rPr>
              <w:t>print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Finish reading all stocks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")</w:t>
            </w:r>
          </w:p>
          <w:p>
            <w:pPr>
              <w:widowControl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info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DataFrame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for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key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value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in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stocks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items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():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returnValue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getSingleStockData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pro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key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startDate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2020-06-19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info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empty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    info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returnValue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else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not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returnValue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empty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        info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info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append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returnValue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info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info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drop_duplicates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()</w:t>
            </w:r>
          </w:p>
          <w:p>
            <w:pPr>
              <w:widowControl/>
              <w:jc w:val="left"/>
            </w:pP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while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True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key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b/>
                <w:color w:val="AA3731"/>
                <w:kern w:val="0"/>
                <w:szCs w:val="21"/>
                <w:shd w:val="clear" w:color="auto" w:fill="F5F5F5"/>
                <w:lang w:bidi="ar"/>
              </w:rPr>
              <w:t>input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输入选优关键字：close最高收盘价，high最高价，low最低价，vol最高成交价，回车退出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key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"":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break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keyFrame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info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.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sort_values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by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key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A3E9D"/>
                <w:kern w:val="0"/>
                <w:szCs w:val="21"/>
                <w:shd w:val="clear" w:color="auto" w:fill="F5F5F5"/>
                <w:lang w:bidi="ar"/>
              </w:rPr>
              <w:t>ascending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if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key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!=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low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'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else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True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data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getExtremeFromData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keyFrame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key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keyFrame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=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9C5D27"/>
                <w:kern w:val="0"/>
                <w:szCs w:val="21"/>
                <w:shd w:val="clear" w:color="auto" w:fill="F5F5F5"/>
                <w:lang w:bidi="ar"/>
              </w:rPr>
              <w:t>None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4B69C6"/>
                <w:kern w:val="0"/>
                <w:szCs w:val="21"/>
                <w:shd w:val="clear" w:color="auto" w:fill="F5F5F5"/>
                <w:lang w:bidi="ar"/>
              </w:rPr>
              <w:t>global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currentExtremeStockName</w:t>
            </w:r>
          </w:p>
          <w:p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b/>
                <w:color w:val="AA3731"/>
                <w:kern w:val="0"/>
                <w:szCs w:val="21"/>
                <w:shd w:val="clear" w:color="auto" w:fill="F5F5F5"/>
                <w:lang w:bidi="ar"/>
              </w:rPr>
              <w:t>print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("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所选参数下最优股票为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currentExtremeStockName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stocks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[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currentExtremeStockName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]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448C27"/>
                <w:kern w:val="0"/>
                <w:szCs w:val="21"/>
                <w:shd w:val="clear" w:color="auto" w:fill="F5F5F5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",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5F5F5"/>
                <w:lang w:bidi="ar"/>
              </w:rPr>
              <w:t> data</w:t>
            </w:r>
            <w:r>
              <w:rPr>
                <w:rFonts w:ascii="Consolas" w:hAnsi="Consolas" w:eastAsia="Consolas" w:cs="Consolas"/>
                <w:color w:val="777777"/>
                <w:kern w:val="0"/>
                <w:szCs w:val="21"/>
                <w:shd w:val="clear" w:color="auto" w:fill="F5F5F5"/>
                <w:lang w:bidi="ar"/>
              </w:rPr>
              <w:t>)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&lt;/python&gt;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166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五、实验总结（包括心得体会、问题回答及实验改进意见，可附页）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166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六、教师评语</w:t>
            </w:r>
          </w:p>
          <w:p>
            <w:r>
              <w:t>1</w:t>
            </w:r>
            <w:r>
              <w:rPr>
                <w:rFonts w:hint="eastAsia"/>
              </w:rPr>
              <w:t>、完成所有规定的实验内容，实验步骤正确，结果正确；</w:t>
            </w:r>
          </w:p>
          <w:p>
            <w:r>
              <w:t>2</w:t>
            </w:r>
            <w:r>
              <w:rPr>
                <w:rFonts w:hint="eastAsia"/>
              </w:rPr>
              <w:t>、完成绝大部分规定的实验内容，实验步骤正确，结果正确；</w:t>
            </w:r>
          </w:p>
          <w:p>
            <w:r>
              <w:t>3</w:t>
            </w:r>
            <w:r>
              <w:rPr>
                <w:rFonts w:hint="eastAsia"/>
              </w:rPr>
              <w:t>、完成大部分规定的实验内容，实验步骤正确，结果正确；</w:t>
            </w:r>
          </w:p>
          <w:p>
            <w:r>
              <w:t>4</w:t>
            </w:r>
            <w:r>
              <w:rPr>
                <w:rFonts w:hint="eastAsia"/>
              </w:rPr>
              <w:t>、基本完成规定的实验内容，实验步骤基本正确，所完成的结果基本正确；</w:t>
            </w:r>
          </w:p>
          <w:p>
            <w:r>
              <w:t>5</w:t>
            </w:r>
            <w:r>
              <w:rPr>
                <w:rFonts w:hint="eastAsia"/>
              </w:rPr>
              <w:t>、未能很好地完成规定的实验内容或实验步骤不正确或结果不正确。</w:t>
            </w:r>
          </w:p>
          <w:p>
            <w:r>
              <w:t xml:space="preserve">   </w:t>
            </w:r>
            <w:r>
              <w:rPr>
                <w:rFonts w:hint="eastAsia"/>
              </w:rPr>
              <w:t>评定等级：</w:t>
            </w:r>
          </w:p>
          <w:p>
            <w:pPr>
              <w:rPr>
                <w:szCs w:val="21"/>
              </w:rPr>
            </w:pPr>
            <w:r>
              <w:t xml:space="preserve">                                                         </w:t>
            </w:r>
            <w:r>
              <w:rPr>
                <w:rFonts w:hint="eastAsia"/>
              </w:rPr>
              <w:t>签名：唐名华</w:t>
            </w:r>
          </w:p>
        </w:tc>
      </w:tr>
    </w:tbl>
    <w:p>
      <w:pPr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0F6B2"/>
    <w:multiLevelType w:val="singleLevel"/>
    <w:tmpl w:val="45C0F6B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20"/>
    <w:rsid w:val="0001245D"/>
    <w:rsid w:val="00032676"/>
    <w:rsid w:val="00060730"/>
    <w:rsid w:val="000B4708"/>
    <w:rsid w:val="000D0416"/>
    <w:rsid w:val="000E65F8"/>
    <w:rsid w:val="000F19A6"/>
    <w:rsid w:val="00141047"/>
    <w:rsid w:val="00146620"/>
    <w:rsid w:val="001529C2"/>
    <w:rsid w:val="00165084"/>
    <w:rsid w:val="001B07AD"/>
    <w:rsid w:val="001D4B12"/>
    <w:rsid w:val="001D5BC0"/>
    <w:rsid w:val="00225DE2"/>
    <w:rsid w:val="00231BB8"/>
    <w:rsid w:val="002423DA"/>
    <w:rsid w:val="00257080"/>
    <w:rsid w:val="002578E9"/>
    <w:rsid w:val="002B7E17"/>
    <w:rsid w:val="002E482D"/>
    <w:rsid w:val="003723A4"/>
    <w:rsid w:val="003738FD"/>
    <w:rsid w:val="00394729"/>
    <w:rsid w:val="003967BF"/>
    <w:rsid w:val="003A22A5"/>
    <w:rsid w:val="003D5080"/>
    <w:rsid w:val="00403693"/>
    <w:rsid w:val="0043450F"/>
    <w:rsid w:val="00471692"/>
    <w:rsid w:val="00503FE7"/>
    <w:rsid w:val="005150DE"/>
    <w:rsid w:val="00517A6D"/>
    <w:rsid w:val="005237A1"/>
    <w:rsid w:val="00523F8C"/>
    <w:rsid w:val="00531C75"/>
    <w:rsid w:val="00557D02"/>
    <w:rsid w:val="0058733C"/>
    <w:rsid w:val="005900E9"/>
    <w:rsid w:val="005B3DA0"/>
    <w:rsid w:val="005C7702"/>
    <w:rsid w:val="00605955"/>
    <w:rsid w:val="00617E32"/>
    <w:rsid w:val="00642FB9"/>
    <w:rsid w:val="00661ECC"/>
    <w:rsid w:val="006A22A9"/>
    <w:rsid w:val="006B4C63"/>
    <w:rsid w:val="006E1225"/>
    <w:rsid w:val="00704AA4"/>
    <w:rsid w:val="007122B7"/>
    <w:rsid w:val="00751908"/>
    <w:rsid w:val="00774B3B"/>
    <w:rsid w:val="007C1C05"/>
    <w:rsid w:val="007D7ABE"/>
    <w:rsid w:val="007E681E"/>
    <w:rsid w:val="008009B7"/>
    <w:rsid w:val="00802DE1"/>
    <w:rsid w:val="00804DCB"/>
    <w:rsid w:val="00832D0B"/>
    <w:rsid w:val="008360CF"/>
    <w:rsid w:val="008A3919"/>
    <w:rsid w:val="008A60DB"/>
    <w:rsid w:val="008C2D66"/>
    <w:rsid w:val="008C7A3E"/>
    <w:rsid w:val="008D153D"/>
    <w:rsid w:val="008E0120"/>
    <w:rsid w:val="008E69A7"/>
    <w:rsid w:val="009375BC"/>
    <w:rsid w:val="00944422"/>
    <w:rsid w:val="00957DF5"/>
    <w:rsid w:val="00977674"/>
    <w:rsid w:val="009823E2"/>
    <w:rsid w:val="00982DB8"/>
    <w:rsid w:val="009A2C54"/>
    <w:rsid w:val="00A124D2"/>
    <w:rsid w:val="00A62E2B"/>
    <w:rsid w:val="00A7235F"/>
    <w:rsid w:val="00A82AE1"/>
    <w:rsid w:val="00AB2F6B"/>
    <w:rsid w:val="00AB4B8C"/>
    <w:rsid w:val="00AC2289"/>
    <w:rsid w:val="00AE01F7"/>
    <w:rsid w:val="00AF4796"/>
    <w:rsid w:val="00B11EC7"/>
    <w:rsid w:val="00B1611C"/>
    <w:rsid w:val="00B32A41"/>
    <w:rsid w:val="00B6622B"/>
    <w:rsid w:val="00B902D7"/>
    <w:rsid w:val="00B93C64"/>
    <w:rsid w:val="00B957E4"/>
    <w:rsid w:val="00BF5AC1"/>
    <w:rsid w:val="00BF7B2B"/>
    <w:rsid w:val="00C02E0C"/>
    <w:rsid w:val="00C83207"/>
    <w:rsid w:val="00C947FB"/>
    <w:rsid w:val="00CC3DC3"/>
    <w:rsid w:val="00CE4F88"/>
    <w:rsid w:val="00D00020"/>
    <w:rsid w:val="00D061C3"/>
    <w:rsid w:val="00D064C0"/>
    <w:rsid w:val="00D06702"/>
    <w:rsid w:val="00D16542"/>
    <w:rsid w:val="00D21900"/>
    <w:rsid w:val="00D25A33"/>
    <w:rsid w:val="00D45329"/>
    <w:rsid w:val="00D46397"/>
    <w:rsid w:val="00D81FDB"/>
    <w:rsid w:val="00D82877"/>
    <w:rsid w:val="00DB58DB"/>
    <w:rsid w:val="00DD13F3"/>
    <w:rsid w:val="00DD4F69"/>
    <w:rsid w:val="00DD7D85"/>
    <w:rsid w:val="00DE721A"/>
    <w:rsid w:val="00EA5656"/>
    <w:rsid w:val="00F04CCC"/>
    <w:rsid w:val="00F04D1F"/>
    <w:rsid w:val="00F229E7"/>
    <w:rsid w:val="00F256CE"/>
    <w:rsid w:val="00F7316A"/>
    <w:rsid w:val="00FB04F4"/>
    <w:rsid w:val="00FE645F"/>
    <w:rsid w:val="02606BC8"/>
    <w:rsid w:val="105430A1"/>
    <w:rsid w:val="2AC24E91"/>
    <w:rsid w:val="31743340"/>
    <w:rsid w:val="3C0474F1"/>
    <w:rsid w:val="727F0208"/>
    <w:rsid w:val="7513364E"/>
    <w:rsid w:val="7FC0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表段落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4</Pages>
  <Words>929</Words>
  <Characters>5299</Characters>
  <Lines>44</Lines>
  <Paragraphs>12</Paragraphs>
  <TotalTime>1</TotalTime>
  <ScaleCrop>false</ScaleCrop>
  <LinksUpToDate>false</LinksUpToDate>
  <CharactersWithSpaces>6216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2020-06-28T23:13:00Z</dcterms:created>
  <dc:creator>微软用户</dc:creator>
  <cp:lastModifiedBy>ChuHao H</cp:lastModifiedBy>
  <dcterms:modified xsi:type="dcterms:W3CDTF">2020-07-02T03:32:25Z</dcterms:modified>
  <dc:title>广东金融学院实验报告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