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650DD" w14:textId="77777777" w:rsidR="00C8475E" w:rsidRDefault="00C8475E" w:rsidP="00F07EEA">
      <w:pPr>
        <w:spacing w:after="0" w:line="480" w:lineRule="auto"/>
        <w:rPr>
          <w:rFonts w:ascii="Calibri" w:eastAsia="Times New Roman" w:hAnsi="Calibri" w:cs="Calibri"/>
          <w:sz w:val="24"/>
          <w:szCs w:val="24"/>
        </w:rPr>
      </w:pPr>
    </w:p>
    <w:p w14:paraId="217A01AE" w14:textId="77777777" w:rsidR="00C8475E" w:rsidRDefault="00C8475E" w:rsidP="00C8475E">
      <w:pPr>
        <w:spacing w:after="0" w:line="480" w:lineRule="auto"/>
        <w:jc w:val="center"/>
        <w:rPr>
          <w:rFonts w:ascii="Calibri" w:eastAsia="Times New Roman" w:hAnsi="Calibri" w:cs="Calibri"/>
          <w:sz w:val="24"/>
          <w:szCs w:val="24"/>
        </w:rPr>
      </w:pPr>
    </w:p>
    <w:p w14:paraId="69F30789" w14:textId="77777777" w:rsidR="00B31E32" w:rsidRDefault="00B31E32" w:rsidP="007535E6">
      <w:pPr>
        <w:pStyle w:val="Header"/>
        <w:jc w:val="center"/>
        <w:rPr>
          <w:rFonts w:ascii="Times New Roman" w:hAnsi="Times New Roman" w:cs="Times New Roman"/>
          <w:b/>
          <w:bCs/>
          <w:sz w:val="28"/>
          <w:szCs w:val="28"/>
        </w:rPr>
      </w:pPr>
    </w:p>
    <w:p w14:paraId="4368E305" w14:textId="77777777" w:rsidR="00B31E32" w:rsidRDefault="00B31E32" w:rsidP="007535E6">
      <w:pPr>
        <w:pStyle w:val="Header"/>
        <w:jc w:val="center"/>
        <w:rPr>
          <w:rFonts w:ascii="Times New Roman" w:hAnsi="Times New Roman" w:cs="Times New Roman"/>
          <w:b/>
          <w:bCs/>
          <w:sz w:val="28"/>
          <w:szCs w:val="28"/>
        </w:rPr>
      </w:pPr>
    </w:p>
    <w:p w14:paraId="2DC0AE93" w14:textId="77777777" w:rsidR="00B31E32" w:rsidRDefault="00B31E32" w:rsidP="007535E6">
      <w:pPr>
        <w:pStyle w:val="Header"/>
        <w:jc w:val="center"/>
        <w:rPr>
          <w:rFonts w:ascii="Times New Roman" w:hAnsi="Times New Roman" w:cs="Times New Roman"/>
          <w:b/>
          <w:bCs/>
          <w:sz w:val="28"/>
          <w:szCs w:val="28"/>
        </w:rPr>
      </w:pPr>
    </w:p>
    <w:p w14:paraId="2001CC27" w14:textId="77777777" w:rsidR="007263FC" w:rsidRDefault="007263FC" w:rsidP="007535E6">
      <w:pPr>
        <w:pStyle w:val="Header"/>
        <w:jc w:val="center"/>
        <w:rPr>
          <w:rFonts w:ascii="Times New Roman" w:hAnsi="Times New Roman" w:cs="Times New Roman"/>
          <w:b/>
          <w:bCs/>
          <w:sz w:val="28"/>
          <w:szCs w:val="28"/>
        </w:rPr>
      </w:pPr>
    </w:p>
    <w:p w14:paraId="39616276" w14:textId="77777777" w:rsidR="007263FC" w:rsidRDefault="007263FC" w:rsidP="007535E6">
      <w:pPr>
        <w:pStyle w:val="Header"/>
        <w:jc w:val="center"/>
        <w:rPr>
          <w:rFonts w:ascii="Times New Roman" w:hAnsi="Times New Roman" w:cs="Times New Roman"/>
          <w:b/>
          <w:bCs/>
          <w:sz w:val="28"/>
          <w:szCs w:val="28"/>
        </w:rPr>
      </w:pPr>
    </w:p>
    <w:p w14:paraId="6D102358" w14:textId="77777777" w:rsidR="007263FC" w:rsidRDefault="007263FC" w:rsidP="007535E6">
      <w:pPr>
        <w:pStyle w:val="Header"/>
        <w:jc w:val="center"/>
        <w:rPr>
          <w:rFonts w:ascii="Times New Roman" w:hAnsi="Times New Roman" w:cs="Times New Roman"/>
          <w:b/>
          <w:bCs/>
          <w:sz w:val="28"/>
          <w:szCs w:val="28"/>
        </w:rPr>
      </w:pPr>
    </w:p>
    <w:p w14:paraId="25FF7AFA" w14:textId="530E77A0" w:rsidR="007535E6" w:rsidRPr="004B04F7" w:rsidRDefault="007535E6" w:rsidP="007535E6">
      <w:pPr>
        <w:pStyle w:val="Header"/>
        <w:jc w:val="center"/>
        <w:rPr>
          <w:rFonts w:ascii="Times New Roman" w:hAnsi="Times New Roman" w:cs="Times New Roman"/>
          <w:b/>
          <w:bCs/>
          <w:sz w:val="24"/>
          <w:szCs w:val="24"/>
        </w:rPr>
      </w:pPr>
      <w:r w:rsidRPr="004B04F7">
        <w:rPr>
          <w:rFonts w:ascii="Times New Roman" w:hAnsi="Times New Roman" w:cs="Times New Roman"/>
          <w:b/>
          <w:bCs/>
          <w:sz w:val="24"/>
          <w:szCs w:val="24"/>
        </w:rPr>
        <w:t xml:space="preserve">Does Positive </w:t>
      </w:r>
      <w:r w:rsidR="00A97337" w:rsidRPr="004B04F7">
        <w:rPr>
          <w:rFonts w:ascii="Times New Roman" w:hAnsi="Times New Roman" w:cs="Times New Roman"/>
          <w:b/>
          <w:bCs/>
          <w:sz w:val="24"/>
          <w:szCs w:val="24"/>
        </w:rPr>
        <w:t>Affirmation</w:t>
      </w:r>
      <w:r w:rsidRPr="004B04F7">
        <w:rPr>
          <w:rFonts w:ascii="Times New Roman" w:hAnsi="Times New Roman" w:cs="Times New Roman"/>
          <w:b/>
          <w:bCs/>
          <w:sz w:val="24"/>
          <w:szCs w:val="24"/>
        </w:rPr>
        <w:t xml:space="preserve"> Increase Test Performance?</w:t>
      </w:r>
    </w:p>
    <w:p w14:paraId="47830E56" w14:textId="1B721E71" w:rsidR="007535E6" w:rsidRPr="004B04F7" w:rsidRDefault="007535E6" w:rsidP="007535E6">
      <w:pPr>
        <w:pStyle w:val="Header"/>
        <w:jc w:val="center"/>
        <w:rPr>
          <w:rFonts w:ascii="Times New Roman" w:hAnsi="Times New Roman" w:cs="Times New Roman"/>
          <w:b/>
          <w:bCs/>
          <w:sz w:val="24"/>
          <w:szCs w:val="24"/>
        </w:rPr>
      </w:pPr>
    </w:p>
    <w:p w14:paraId="04068C34" w14:textId="77777777" w:rsidR="007535E6" w:rsidRPr="004B04F7" w:rsidRDefault="007535E6" w:rsidP="007535E6">
      <w:pPr>
        <w:pStyle w:val="Header"/>
        <w:jc w:val="center"/>
        <w:rPr>
          <w:rFonts w:ascii="Times New Roman" w:hAnsi="Times New Roman" w:cs="Times New Roman"/>
          <w:b/>
          <w:bCs/>
          <w:sz w:val="24"/>
          <w:szCs w:val="24"/>
        </w:rPr>
      </w:pPr>
    </w:p>
    <w:p w14:paraId="588A928C" w14:textId="667E6EEB" w:rsidR="007535E6" w:rsidRPr="005400E7" w:rsidRDefault="007535E6" w:rsidP="007535E6">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5400E7">
        <w:rPr>
          <w:rFonts w:ascii="Times New Roman" w:eastAsia="Times New Roman" w:hAnsi="Times New Roman" w:cs="Times New Roman"/>
          <w:sz w:val="24"/>
          <w:szCs w:val="24"/>
        </w:rPr>
        <w:t>ivine Byenga</w:t>
      </w:r>
    </w:p>
    <w:p w14:paraId="4D400E89" w14:textId="77777777" w:rsidR="00C8475E" w:rsidRPr="005400E7" w:rsidRDefault="00C8475E" w:rsidP="00C8475E">
      <w:pPr>
        <w:spacing w:after="0" w:line="480" w:lineRule="auto"/>
        <w:jc w:val="center"/>
        <w:rPr>
          <w:rFonts w:ascii="Times New Roman" w:eastAsia="Times New Roman" w:hAnsi="Times New Roman" w:cs="Times New Roman"/>
          <w:sz w:val="24"/>
          <w:szCs w:val="24"/>
        </w:rPr>
      </w:pPr>
      <w:r w:rsidRPr="005400E7">
        <w:rPr>
          <w:rFonts w:ascii="Times New Roman" w:eastAsia="Times New Roman" w:hAnsi="Times New Roman" w:cs="Times New Roman"/>
          <w:sz w:val="24"/>
          <w:szCs w:val="24"/>
        </w:rPr>
        <w:t>Psychology Program, Harris-Stowe State University</w:t>
      </w:r>
    </w:p>
    <w:p w14:paraId="2D7A8A1E" w14:textId="77777777" w:rsidR="00C8475E" w:rsidRPr="005400E7" w:rsidRDefault="00C8475E" w:rsidP="00C8475E">
      <w:pPr>
        <w:spacing w:after="0" w:line="480" w:lineRule="auto"/>
        <w:jc w:val="center"/>
        <w:rPr>
          <w:rFonts w:ascii="Times New Roman" w:eastAsia="Times New Roman" w:hAnsi="Times New Roman" w:cs="Times New Roman"/>
          <w:sz w:val="24"/>
          <w:szCs w:val="24"/>
        </w:rPr>
      </w:pPr>
      <w:r w:rsidRPr="005400E7">
        <w:rPr>
          <w:rFonts w:ascii="Times New Roman" w:eastAsia="Times New Roman" w:hAnsi="Times New Roman" w:cs="Times New Roman"/>
          <w:sz w:val="24"/>
          <w:szCs w:val="24"/>
        </w:rPr>
        <w:t>PSYC 0280: Research Methods</w:t>
      </w:r>
    </w:p>
    <w:p w14:paraId="51116D66" w14:textId="77777777" w:rsidR="00C8475E" w:rsidRPr="005400E7" w:rsidRDefault="00C8475E" w:rsidP="00C8475E">
      <w:pPr>
        <w:spacing w:after="0" w:line="480" w:lineRule="auto"/>
        <w:jc w:val="center"/>
        <w:rPr>
          <w:rFonts w:ascii="Times New Roman" w:eastAsia="Times New Roman" w:hAnsi="Times New Roman" w:cs="Times New Roman"/>
          <w:sz w:val="24"/>
          <w:szCs w:val="24"/>
        </w:rPr>
      </w:pPr>
      <w:r w:rsidRPr="005400E7">
        <w:rPr>
          <w:rFonts w:ascii="Times New Roman" w:eastAsia="Times New Roman" w:hAnsi="Times New Roman" w:cs="Times New Roman"/>
          <w:sz w:val="24"/>
          <w:szCs w:val="24"/>
        </w:rPr>
        <w:t>Dr. Jill Villarreal</w:t>
      </w:r>
    </w:p>
    <w:p w14:paraId="249ECD5B" w14:textId="1C845435" w:rsidR="00C8475E" w:rsidRPr="005400E7" w:rsidRDefault="00C8475E" w:rsidP="00C8475E">
      <w:pPr>
        <w:spacing w:after="0" w:line="480" w:lineRule="auto"/>
        <w:jc w:val="center"/>
        <w:rPr>
          <w:rFonts w:ascii="Times New Roman" w:eastAsia="Times New Roman" w:hAnsi="Times New Roman" w:cs="Times New Roman"/>
          <w:sz w:val="24"/>
          <w:szCs w:val="24"/>
        </w:rPr>
      </w:pPr>
      <w:r w:rsidRPr="005400E7">
        <w:rPr>
          <w:rFonts w:ascii="Times New Roman" w:eastAsia="Times New Roman" w:hAnsi="Times New Roman" w:cs="Times New Roman"/>
          <w:sz w:val="24"/>
          <w:szCs w:val="24"/>
        </w:rPr>
        <w:t xml:space="preserve">February </w:t>
      </w:r>
      <w:r w:rsidR="00747F68">
        <w:rPr>
          <w:rFonts w:ascii="Times New Roman" w:eastAsia="Times New Roman" w:hAnsi="Times New Roman" w:cs="Times New Roman"/>
          <w:sz w:val="24"/>
          <w:szCs w:val="24"/>
        </w:rPr>
        <w:t>12</w:t>
      </w:r>
      <w:r w:rsidRPr="005400E7">
        <w:rPr>
          <w:rFonts w:ascii="Times New Roman" w:eastAsia="Times New Roman" w:hAnsi="Times New Roman" w:cs="Times New Roman"/>
          <w:sz w:val="24"/>
          <w:szCs w:val="24"/>
        </w:rPr>
        <w:t>, 2023</w:t>
      </w:r>
    </w:p>
    <w:p w14:paraId="5C796990" w14:textId="11D96E95" w:rsidR="00E5319B" w:rsidRPr="004B04F7" w:rsidRDefault="00C8475E" w:rsidP="004B04F7">
      <w:pPr>
        <w:pStyle w:val="Title"/>
        <w:rPr>
          <w:rFonts w:ascii="Times New Roman" w:eastAsia="Times New Roman" w:hAnsi="Times New Roman" w:cs="Times New Roman"/>
          <w:sz w:val="24"/>
          <w:szCs w:val="24"/>
        </w:rPr>
      </w:pPr>
      <w:r w:rsidRPr="004B04F7">
        <w:rPr>
          <w:rFonts w:ascii="Times New Roman" w:eastAsia="Times New Roman" w:hAnsi="Times New Roman" w:cs="Times New Roman"/>
          <w:sz w:val="24"/>
          <w:szCs w:val="24"/>
        </w:rPr>
        <w:br w:type="page"/>
      </w:r>
    </w:p>
    <w:p w14:paraId="091A5643" w14:textId="77777777" w:rsidR="00E5319B" w:rsidRPr="004B04F7" w:rsidRDefault="00E5319B" w:rsidP="00CF6317">
      <w:pPr>
        <w:jc w:val="center"/>
        <w:rPr>
          <w:rFonts w:ascii="Times New Roman" w:hAnsi="Times New Roman" w:cs="Times New Roman"/>
          <w:b/>
          <w:sz w:val="24"/>
          <w:szCs w:val="24"/>
        </w:rPr>
      </w:pPr>
      <w:r w:rsidRPr="004B04F7">
        <w:rPr>
          <w:rFonts w:ascii="Times New Roman" w:hAnsi="Times New Roman" w:cs="Times New Roman"/>
          <w:b/>
          <w:sz w:val="24"/>
          <w:szCs w:val="24"/>
        </w:rPr>
        <w:lastRenderedPageBreak/>
        <w:t>Abstract</w:t>
      </w:r>
    </w:p>
    <w:p w14:paraId="40435203" w14:textId="77777777" w:rsidR="007263FC" w:rsidRPr="004B04F7" w:rsidRDefault="007263FC" w:rsidP="00CF6317">
      <w:pPr>
        <w:jc w:val="center"/>
        <w:rPr>
          <w:rFonts w:ascii="Times New Roman" w:hAnsi="Times New Roman" w:cs="Times New Roman"/>
          <w:b/>
          <w:sz w:val="24"/>
          <w:szCs w:val="24"/>
        </w:rPr>
      </w:pPr>
    </w:p>
    <w:p w14:paraId="0AE12B0B" w14:textId="2BBB6721" w:rsidR="007263FC" w:rsidRPr="004B04F7" w:rsidRDefault="00CF6317" w:rsidP="004B04F7">
      <w:pPr>
        <w:spacing w:line="480" w:lineRule="auto"/>
        <w:jc w:val="both"/>
        <w:rPr>
          <w:rFonts w:ascii="Times New Roman" w:hAnsi="Times New Roman" w:cs="Times New Roman"/>
          <w:sz w:val="24"/>
          <w:szCs w:val="24"/>
        </w:rPr>
      </w:pPr>
      <w:r w:rsidRPr="004B04F7">
        <w:rPr>
          <w:rFonts w:ascii="Times New Roman" w:hAnsi="Times New Roman" w:cs="Times New Roman"/>
          <w:sz w:val="24"/>
          <w:szCs w:val="24"/>
        </w:rPr>
        <w:t xml:space="preserve">The study questioned whether reciting affirmations could boost performance in a research methods course.  The course and test format were consistent across two sections. The first section did not complete the affirmation whereas the second section completed affirmations. The test scores </w:t>
      </w:r>
      <w:r w:rsidR="004B04F7" w:rsidRPr="004B04F7">
        <w:rPr>
          <w:rFonts w:ascii="Times New Roman" w:hAnsi="Times New Roman" w:cs="Times New Roman"/>
          <w:sz w:val="24"/>
          <w:szCs w:val="24"/>
        </w:rPr>
        <w:t xml:space="preserve">for the </w:t>
      </w:r>
      <w:r w:rsidRPr="004B04F7">
        <w:rPr>
          <w:rFonts w:ascii="Times New Roman" w:hAnsi="Times New Roman" w:cs="Times New Roman"/>
          <w:sz w:val="24"/>
          <w:szCs w:val="24"/>
        </w:rPr>
        <w:t>first test were compared between the two sections.</w:t>
      </w:r>
      <w:r w:rsidR="004B04F7" w:rsidRPr="004B04F7">
        <w:rPr>
          <w:rFonts w:ascii="Times New Roman" w:hAnsi="Times New Roman" w:cs="Times New Roman"/>
          <w:sz w:val="24"/>
          <w:szCs w:val="24"/>
        </w:rPr>
        <w:t xml:space="preserve"> No statically significant difference was found.  Future research will assess </w:t>
      </w:r>
      <w:r w:rsidR="00081673">
        <w:rPr>
          <w:rFonts w:ascii="Times New Roman" w:hAnsi="Times New Roman" w:cs="Times New Roman"/>
          <w:sz w:val="24"/>
          <w:szCs w:val="24"/>
        </w:rPr>
        <w:t>if practicing affirmation is the</w:t>
      </w:r>
      <w:r w:rsidR="004B04F7" w:rsidRPr="004B04F7">
        <w:rPr>
          <w:rFonts w:ascii="Times New Roman" w:hAnsi="Times New Roman" w:cs="Times New Roman"/>
          <w:sz w:val="24"/>
          <w:szCs w:val="24"/>
        </w:rPr>
        <w:t xml:space="preserve"> </w:t>
      </w:r>
      <w:r w:rsidR="003A1836" w:rsidRPr="004B04F7">
        <w:rPr>
          <w:rFonts w:ascii="Times New Roman" w:hAnsi="Times New Roman" w:cs="Times New Roman"/>
          <w:sz w:val="24"/>
          <w:szCs w:val="24"/>
        </w:rPr>
        <w:t>required</w:t>
      </w:r>
      <w:r w:rsidR="0061102E">
        <w:rPr>
          <w:rFonts w:ascii="Times New Roman" w:hAnsi="Times New Roman" w:cs="Times New Roman"/>
          <w:sz w:val="24"/>
          <w:szCs w:val="24"/>
        </w:rPr>
        <w:t xml:space="preserve"> solution</w:t>
      </w:r>
      <w:r w:rsidR="004B04F7" w:rsidRPr="004B04F7">
        <w:rPr>
          <w:rFonts w:ascii="Times New Roman" w:hAnsi="Times New Roman" w:cs="Times New Roman"/>
          <w:sz w:val="24"/>
          <w:szCs w:val="24"/>
        </w:rPr>
        <w:t xml:space="preserve"> as a potential to promote performance and research methods. </w:t>
      </w:r>
    </w:p>
    <w:p w14:paraId="3247C555" w14:textId="7FC3A8C1" w:rsidR="004B04F7" w:rsidRPr="004B04F7" w:rsidRDefault="004B04F7" w:rsidP="004B04F7">
      <w:pPr>
        <w:spacing w:line="480" w:lineRule="auto"/>
        <w:jc w:val="both"/>
        <w:rPr>
          <w:rFonts w:ascii="Times New Roman" w:hAnsi="Times New Roman" w:cs="Times New Roman"/>
          <w:i/>
          <w:sz w:val="24"/>
          <w:szCs w:val="24"/>
        </w:rPr>
      </w:pPr>
      <w:r w:rsidRPr="004B04F7">
        <w:rPr>
          <w:rFonts w:ascii="Times New Roman" w:hAnsi="Times New Roman" w:cs="Times New Roman"/>
          <w:sz w:val="24"/>
          <w:szCs w:val="24"/>
        </w:rPr>
        <w:t xml:space="preserve">Keywords: </w:t>
      </w:r>
      <w:r w:rsidRPr="004B04F7">
        <w:rPr>
          <w:rFonts w:ascii="Times New Roman" w:hAnsi="Times New Roman" w:cs="Times New Roman"/>
          <w:i/>
          <w:sz w:val="24"/>
          <w:szCs w:val="24"/>
        </w:rPr>
        <w:t>affirmations, college, test performance, positive</w:t>
      </w:r>
    </w:p>
    <w:p w14:paraId="454D9C7B" w14:textId="77777777" w:rsidR="007263FC" w:rsidRPr="004B04F7" w:rsidRDefault="007263FC" w:rsidP="00710584">
      <w:pPr>
        <w:rPr>
          <w:rFonts w:ascii="Times New Roman" w:hAnsi="Times New Roman" w:cs="Times New Roman"/>
          <w:b/>
          <w:sz w:val="24"/>
          <w:szCs w:val="24"/>
        </w:rPr>
      </w:pPr>
    </w:p>
    <w:p w14:paraId="2313E418" w14:textId="77777777" w:rsidR="007263FC" w:rsidRPr="004B04F7" w:rsidRDefault="007263FC" w:rsidP="00710584">
      <w:pPr>
        <w:rPr>
          <w:rFonts w:ascii="Times New Roman" w:hAnsi="Times New Roman" w:cs="Times New Roman"/>
          <w:b/>
          <w:sz w:val="24"/>
          <w:szCs w:val="24"/>
        </w:rPr>
      </w:pPr>
    </w:p>
    <w:p w14:paraId="63D8A012" w14:textId="77777777" w:rsidR="007263FC" w:rsidRPr="004B04F7" w:rsidRDefault="007263FC" w:rsidP="00710584">
      <w:pPr>
        <w:rPr>
          <w:rFonts w:ascii="Times New Roman" w:hAnsi="Times New Roman" w:cs="Times New Roman"/>
          <w:b/>
          <w:sz w:val="24"/>
          <w:szCs w:val="24"/>
        </w:rPr>
      </w:pPr>
    </w:p>
    <w:p w14:paraId="610E6ED6" w14:textId="77777777" w:rsidR="007263FC" w:rsidRPr="004B04F7" w:rsidRDefault="007263FC" w:rsidP="00710584">
      <w:pPr>
        <w:rPr>
          <w:rFonts w:ascii="Times New Roman" w:hAnsi="Times New Roman" w:cs="Times New Roman"/>
          <w:b/>
          <w:sz w:val="24"/>
          <w:szCs w:val="24"/>
        </w:rPr>
      </w:pPr>
    </w:p>
    <w:p w14:paraId="12396F79" w14:textId="77777777" w:rsidR="007263FC" w:rsidRPr="004B04F7" w:rsidRDefault="007263FC" w:rsidP="00710584">
      <w:pPr>
        <w:rPr>
          <w:rFonts w:ascii="Times New Roman" w:hAnsi="Times New Roman" w:cs="Times New Roman"/>
          <w:b/>
          <w:sz w:val="24"/>
          <w:szCs w:val="24"/>
        </w:rPr>
      </w:pPr>
    </w:p>
    <w:p w14:paraId="7F368A61" w14:textId="77777777" w:rsidR="007263FC" w:rsidRPr="004B04F7" w:rsidRDefault="007263FC" w:rsidP="00710584">
      <w:pPr>
        <w:rPr>
          <w:rFonts w:ascii="Times New Roman" w:hAnsi="Times New Roman" w:cs="Times New Roman"/>
          <w:b/>
          <w:sz w:val="24"/>
          <w:szCs w:val="24"/>
        </w:rPr>
      </w:pPr>
    </w:p>
    <w:p w14:paraId="541F5AE1" w14:textId="77777777" w:rsidR="007263FC" w:rsidRPr="004B04F7" w:rsidRDefault="007263FC" w:rsidP="00710584">
      <w:pPr>
        <w:rPr>
          <w:rFonts w:ascii="Times New Roman" w:hAnsi="Times New Roman" w:cs="Times New Roman"/>
          <w:b/>
          <w:sz w:val="24"/>
          <w:szCs w:val="24"/>
        </w:rPr>
      </w:pPr>
    </w:p>
    <w:p w14:paraId="1395C74A" w14:textId="77777777" w:rsidR="007263FC" w:rsidRPr="004B04F7" w:rsidRDefault="007263FC" w:rsidP="00710584">
      <w:pPr>
        <w:rPr>
          <w:rFonts w:ascii="Times New Roman" w:hAnsi="Times New Roman" w:cs="Times New Roman"/>
          <w:b/>
          <w:sz w:val="24"/>
          <w:szCs w:val="24"/>
        </w:rPr>
      </w:pPr>
    </w:p>
    <w:p w14:paraId="05914DEB" w14:textId="77777777" w:rsidR="007263FC" w:rsidRPr="004B04F7" w:rsidRDefault="007263FC" w:rsidP="00710584">
      <w:pPr>
        <w:rPr>
          <w:rFonts w:ascii="Times New Roman" w:hAnsi="Times New Roman" w:cs="Times New Roman"/>
          <w:b/>
          <w:sz w:val="24"/>
          <w:szCs w:val="24"/>
        </w:rPr>
      </w:pPr>
    </w:p>
    <w:p w14:paraId="5D8DF75A" w14:textId="77777777" w:rsidR="007263FC" w:rsidRPr="004B04F7" w:rsidRDefault="007263FC" w:rsidP="00710584">
      <w:pPr>
        <w:rPr>
          <w:rFonts w:ascii="Times New Roman" w:hAnsi="Times New Roman" w:cs="Times New Roman"/>
          <w:b/>
          <w:sz w:val="24"/>
          <w:szCs w:val="24"/>
        </w:rPr>
      </w:pPr>
    </w:p>
    <w:p w14:paraId="040FA15E" w14:textId="77777777" w:rsidR="007263FC" w:rsidRPr="004B04F7" w:rsidRDefault="007263FC" w:rsidP="00710584">
      <w:pPr>
        <w:rPr>
          <w:rFonts w:ascii="Times New Roman" w:hAnsi="Times New Roman" w:cs="Times New Roman"/>
          <w:b/>
          <w:sz w:val="24"/>
          <w:szCs w:val="24"/>
        </w:rPr>
      </w:pPr>
    </w:p>
    <w:p w14:paraId="6D62574E" w14:textId="77777777" w:rsidR="007263FC" w:rsidRPr="004B04F7" w:rsidRDefault="007263FC" w:rsidP="00710584">
      <w:pPr>
        <w:rPr>
          <w:rFonts w:ascii="Times New Roman" w:hAnsi="Times New Roman" w:cs="Times New Roman"/>
          <w:b/>
          <w:sz w:val="24"/>
          <w:szCs w:val="24"/>
        </w:rPr>
      </w:pPr>
    </w:p>
    <w:p w14:paraId="10238B56" w14:textId="77777777" w:rsidR="007263FC" w:rsidRPr="004B04F7" w:rsidRDefault="007263FC" w:rsidP="00710584">
      <w:pPr>
        <w:rPr>
          <w:rFonts w:ascii="Times New Roman" w:hAnsi="Times New Roman" w:cs="Times New Roman"/>
          <w:b/>
          <w:sz w:val="24"/>
          <w:szCs w:val="24"/>
        </w:rPr>
      </w:pPr>
    </w:p>
    <w:p w14:paraId="2E07C605" w14:textId="77777777" w:rsidR="007263FC" w:rsidRPr="004B04F7" w:rsidRDefault="007263FC" w:rsidP="00710584">
      <w:pPr>
        <w:rPr>
          <w:rFonts w:ascii="Times New Roman" w:hAnsi="Times New Roman" w:cs="Times New Roman"/>
          <w:b/>
          <w:sz w:val="24"/>
          <w:szCs w:val="24"/>
        </w:rPr>
      </w:pPr>
    </w:p>
    <w:p w14:paraId="4A5F78DF" w14:textId="77777777" w:rsidR="007263FC" w:rsidRPr="004B04F7" w:rsidRDefault="007263FC" w:rsidP="00710584">
      <w:pPr>
        <w:rPr>
          <w:rFonts w:ascii="Times New Roman" w:hAnsi="Times New Roman" w:cs="Times New Roman"/>
          <w:b/>
          <w:sz w:val="24"/>
          <w:szCs w:val="24"/>
        </w:rPr>
      </w:pPr>
    </w:p>
    <w:p w14:paraId="23E65556" w14:textId="77777777" w:rsidR="007263FC" w:rsidRPr="004B04F7" w:rsidRDefault="007263FC" w:rsidP="00710584">
      <w:pPr>
        <w:rPr>
          <w:rFonts w:ascii="Times New Roman" w:hAnsi="Times New Roman" w:cs="Times New Roman"/>
          <w:b/>
          <w:sz w:val="24"/>
          <w:szCs w:val="24"/>
        </w:rPr>
      </w:pPr>
    </w:p>
    <w:p w14:paraId="5798369B" w14:textId="67280EBE" w:rsidR="007263FC" w:rsidRPr="004B04F7" w:rsidRDefault="007263FC" w:rsidP="00710584">
      <w:pPr>
        <w:rPr>
          <w:rFonts w:ascii="Times New Roman" w:hAnsi="Times New Roman" w:cs="Times New Roman"/>
          <w:b/>
          <w:sz w:val="24"/>
          <w:szCs w:val="24"/>
        </w:rPr>
      </w:pPr>
    </w:p>
    <w:p w14:paraId="367E2CA5" w14:textId="77777777" w:rsidR="007263FC" w:rsidRPr="004B04F7" w:rsidRDefault="007263FC" w:rsidP="007263FC">
      <w:pPr>
        <w:pStyle w:val="Header"/>
        <w:tabs>
          <w:tab w:val="left" w:pos="436"/>
        </w:tabs>
        <w:spacing w:line="480" w:lineRule="auto"/>
        <w:jc w:val="center"/>
        <w:rPr>
          <w:rFonts w:ascii="Times New Roman" w:hAnsi="Times New Roman" w:cs="Times New Roman"/>
          <w:b/>
          <w:bCs/>
          <w:sz w:val="24"/>
          <w:szCs w:val="24"/>
        </w:rPr>
      </w:pPr>
      <w:r w:rsidRPr="004B04F7">
        <w:rPr>
          <w:rFonts w:ascii="Times New Roman" w:hAnsi="Times New Roman" w:cs="Times New Roman"/>
          <w:b/>
          <w:bCs/>
          <w:sz w:val="24"/>
          <w:szCs w:val="24"/>
        </w:rPr>
        <w:lastRenderedPageBreak/>
        <w:t>Does Positive Affirmation Increase Test Performance?</w:t>
      </w:r>
    </w:p>
    <w:p w14:paraId="72688578" w14:textId="02FB7698" w:rsidR="009658AC" w:rsidRPr="004B04F7" w:rsidRDefault="009658AC" w:rsidP="007263FC">
      <w:pPr>
        <w:spacing w:after="0" w:line="480" w:lineRule="auto"/>
        <w:ind w:firstLine="720"/>
        <w:rPr>
          <w:rFonts w:ascii="Times New Roman" w:eastAsia="Times New Roman" w:hAnsi="Times New Roman" w:cs="Times New Roman"/>
          <w:color w:val="0E101A"/>
          <w:sz w:val="24"/>
          <w:szCs w:val="24"/>
        </w:rPr>
      </w:pPr>
      <w:r w:rsidRPr="004B04F7">
        <w:rPr>
          <w:rFonts w:ascii="Times New Roman" w:eastAsia="Times New Roman" w:hAnsi="Times New Roman" w:cs="Times New Roman"/>
          <w:color w:val="0E101A"/>
          <w:sz w:val="24"/>
          <w:szCs w:val="24"/>
        </w:rPr>
        <w:t xml:space="preserve">Feeling nervous or anxious is standard for most students. </w:t>
      </w:r>
      <w:r w:rsidR="007263FC" w:rsidRPr="004B04F7">
        <w:rPr>
          <w:rFonts w:ascii="Times New Roman" w:eastAsia="Times New Roman" w:hAnsi="Times New Roman" w:cs="Times New Roman"/>
          <w:color w:val="0E101A"/>
          <w:sz w:val="24"/>
          <w:szCs w:val="24"/>
        </w:rPr>
        <w:t xml:space="preserve">At Harris-Stowe State University, professors have noted that students often perform poorly in Research Methods in Psychology. It has been spectated that this is due to anxiety and fear about the science writing and mathematics involved in the course. </w:t>
      </w:r>
      <w:r w:rsidR="0044135A">
        <w:rPr>
          <w:rFonts w:ascii="Times New Roman" w:eastAsia="Times New Roman" w:hAnsi="Times New Roman" w:cs="Times New Roman"/>
          <w:color w:val="0E101A"/>
          <w:sz w:val="24"/>
          <w:szCs w:val="24"/>
        </w:rPr>
        <w:t xml:space="preserve">Past </w:t>
      </w:r>
      <w:r w:rsidR="0001767C">
        <w:rPr>
          <w:rFonts w:ascii="Times New Roman" w:eastAsia="Times New Roman" w:hAnsi="Times New Roman" w:cs="Times New Roman"/>
          <w:color w:val="0E101A"/>
          <w:sz w:val="24"/>
          <w:szCs w:val="24"/>
        </w:rPr>
        <w:t xml:space="preserve">research has shown that </w:t>
      </w:r>
      <w:r w:rsidR="00D950D4">
        <w:rPr>
          <w:rFonts w:ascii="Times New Roman" w:hAnsi="Times New Roman" w:cs="Times New Roman"/>
          <w:color w:val="1C1D1E"/>
          <w:sz w:val="24"/>
          <w:szCs w:val="24"/>
          <w:shd w:val="clear" w:color="auto" w:fill="FFFFFF"/>
        </w:rPr>
        <w:t>t</w:t>
      </w:r>
      <w:r w:rsidR="0001767C" w:rsidRPr="00D950D4">
        <w:rPr>
          <w:rFonts w:ascii="Times New Roman" w:hAnsi="Times New Roman" w:cs="Times New Roman"/>
          <w:color w:val="1C1D1E"/>
          <w:sz w:val="24"/>
          <w:szCs w:val="24"/>
          <w:shd w:val="clear" w:color="auto" w:fill="FFFFFF"/>
        </w:rPr>
        <w:t>eachers implemented the interventions in class, and test performance was the outcome measure.</w:t>
      </w:r>
    </w:p>
    <w:p w14:paraId="0F6AB2A3" w14:textId="31936BAC" w:rsidR="007263FC" w:rsidRPr="004B04F7" w:rsidRDefault="007263FC" w:rsidP="00C336E8">
      <w:pPr>
        <w:spacing w:after="0" w:line="480" w:lineRule="auto"/>
        <w:ind w:firstLine="720"/>
        <w:rPr>
          <w:rFonts w:ascii="Times New Roman" w:eastAsia="Times New Roman" w:hAnsi="Times New Roman" w:cs="Times New Roman"/>
          <w:color w:val="0E101A"/>
          <w:sz w:val="24"/>
          <w:szCs w:val="24"/>
        </w:rPr>
      </w:pPr>
      <w:r w:rsidRPr="004B04F7">
        <w:rPr>
          <w:rFonts w:ascii="Times New Roman" w:eastAsia="Times New Roman" w:hAnsi="Times New Roman" w:cs="Times New Roman"/>
          <w:color w:val="0E101A"/>
          <w:sz w:val="24"/>
          <w:szCs w:val="24"/>
        </w:rPr>
        <w:t xml:space="preserve">Studies suggest positive affirmations can increase student performance. </w:t>
      </w:r>
      <w:r w:rsidR="009658AC" w:rsidRPr="004B04F7">
        <w:rPr>
          <w:rFonts w:ascii="Times New Roman" w:eastAsia="Times New Roman" w:hAnsi="Times New Roman" w:cs="Times New Roman"/>
          <w:color w:val="0E101A"/>
          <w:sz w:val="24"/>
          <w:szCs w:val="24"/>
        </w:rPr>
        <w:t xml:space="preserve">Several recent high-profile but small-scale experimental studies have shown that relatively simple, brief, but well-conceptualized social psychological interventions, which focus on individual and socially constructed beliefs that affect school outcomes, can have substantial impacts on secondary and postsecondary students' short- and longer-term educational outcomes (Cohen, Garcia, </w:t>
      </w:r>
      <w:proofErr w:type="spellStart"/>
      <w:r w:rsidR="009658AC" w:rsidRPr="004B04F7">
        <w:rPr>
          <w:rFonts w:ascii="Times New Roman" w:eastAsia="Times New Roman" w:hAnsi="Times New Roman" w:cs="Times New Roman"/>
          <w:color w:val="0E101A"/>
          <w:sz w:val="24"/>
          <w:szCs w:val="24"/>
        </w:rPr>
        <w:t>Apfel</w:t>
      </w:r>
      <w:proofErr w:type="spellEnd"/>
      <w:r w:rsidR="009658AC" w:rsidRPr="004B04F7">
        <w:rPr>
          <w:rFonts w:ascii="Times New Roman" w:eastAsia="Times New Roman" w:hAnsi="Times New Roman" w:cs="Times New Roman"/>
          <w:color w:val="0E101A"/>
          <w:sz w:val="24"/>
          <w:szCs w:val="24"/>
        </w:rPr>
        <w:t xml:space="preserve">, &amp; Master, 2006; Cohen, </w:t>
      </w:r>
      <w:proofErr w:type="spellStart"/>
      <w:r w:rsidR="009658AC" w:rsidRPr="004B04F7">
        <w:rPr>
          <w:rFonts w:ascii="Times New Roman" w:eastAsia="Times New Roman" w:hAnsi="Times New Roman" w:cs="Times New Roman"/>
          <w:color w:val="0E101A"/>
          <w:sz w:val="24"/>
          <w:szCs w:val="24"/>
        </w:rPr>
        <w:t>Purdie-Vaughns</w:t>
      </w:r>
      <w:proofErr w:type="spellEnd"/>
      <w:r w:rsidR="009658AC" w:rsidRPr="004B04F7">
        <w:rPr>
          <w:rFonts w:ascii="Times New Roman" w:eastAsia="Times New Roman" w:hAnsi="Times New Roman" w:cs="Times New Roman"/>
          <w:color w:val="0E101A"/>
          <w:sz w:val="24"/>
          <w:szCs w:val="24"/>
        </w:rPr>
        <w:t xml:space="preserve">, </w:t>
      </w:r>
      <w:proofErr w:type="spellStart"/>
      <w:r w:rsidR="009658AC" w:rsidRPr="004B04F7">
        <w:rPr>
          <w:rFonts w:ascii="Times New Roman" w:eastAsia="Times New Roman" w:hAnsi="Times New Roman" w:cs="Times New Roman"/>
          <w:color w:val="0E101A"/>
          <w:sz w:val="24"/>
          <w:szCs w:val="24"/>
        </w:rPr>
        <w:t>Apfel</w:t>
      </w:r>
      <w:proofErr w:type="spellEnd"/>
      <w:r w:rsidR="009658AC" w:rsidRPr="004B04F7">
        <w:rPr>
          <w:rFonts w:ascii="Times New Roman" w:eastAsia="Times New Roman" w:hAnsi="Times New Roman" w:cs="Times New Roman"/>
          <w:color w:val="0E101A"/>
          <w:sz w:val="24"/>
          <w:szCs w:val="24"/>
        </w:rPr>
        <w:t xml:space="preserve">, &amp; </w:t>
      </w:r>
      <w:proofErr w:type="spellStart"/>
      <w:r w:rsidR="009658AC" w:rsidRPr="004B04F7">
        <w:rPr>
          <w:rFonts w:ascii="Times New Roman" w:eastAsia="Times New Roman" w:hAnsi="Times New Roman" w:cs="Times New Roman"/>
          <w:color w:val="0E101A"/>
          <w:sz w:val="24"/>
          <w:szCs w:val="24"/>
        </w:rPr>
        <w:t>Brzustoski</w:t>
      </w:r>
      <w:proofErr w:type="spellEnd"/>
      <w:r w:rsidR="009658AC" w:rsidRPr="004B04F7">
        <w:rPr>
          <w:rFonts w:ascii="Times New Roman" w:eastAsia="Times New Roman" w:hAnsi="Times New Roman" w:cs="Times New Roman"/>
          <w:color w:val="0E101A"/>
          <w:sz w:val="24"/>
          <w:szCs w:val="24"/>
        </w:rPr>
        <w:t xml:space="preserve">, 2009; Sherman., 2013; Yeager &amp; Walton, 2011). Typically, the interventions target student beliefs that may depress academic performance, such as stereotype threat, which overwhelmingly affects minority students. </w:t>
      </w:r>
      <w:r w:rsidRPr="004B04F7">
        <w:rPr>
          <w:rFonts w:ascii="Times New Roman" w:eastAsia="Times New Roman" w:hAnsi="Times New Roman" w:cs="Times New Roman"/>
          <w:color w:val="0E101A"/>
          <w:sz w:val="24"/>
          <w:szCs w:val="24"/>
        </w:rPr>
        <w:t xml:space="preserve">Indeed, </w:t>
      </w:r>
      <w:r w:rsidR="00C336E8" w:rsidRPr="004B04F7">
        <w:rPr>
          <w:rFonts w:ascii="Times New Roman" w:eastAsia="Times New Roman" w:hAnsi="Times New Roman" w:cs="Times New Roman"/>
          <w:color w:val="0E101A"/>
          <w:sz w:val="24"/>
          <w:szCs w:val="24"/>
        </w:rPr>
        <w:t>these studies have</w:t>
      </w:r>
      <w:r w:rsidRPr="004B04F7">
        <w:rPr>
          <w:rFonts w:ascii="Times New Roman" w:eastAsia="Times New Roman" w:hAnsi="Times New Roman" w:cs="Times New Roman"/>
          <w:color w:val="0E101A"/>
          <w:sz w:val="24"/>
          <w:szCs w:val="24"/>
        </w:rPr>
        <w:t xml:space="preserve"> advanced in the literature to explain the persistent inequalities in academic achievement between African American and Hispanic students and their W</w:t>
      </w:r>
      <w:r w:rsidR="00C336E8" w:rsidRPr="004B04F7">
        <w:rPr>
          <w:rFonts w:ascii="Times New Roman" w:eastAsia="Times New Roman" w:hAnsi="Times New Roman" w:cs="Times New Roman"/>
          <w:color w:val="0E101A"/>
          <w:sz w:val="24"/>
          <w:szCs w:val="24"/>
        </w:rPr>
        <w:t>hite peers, stereotype threat simultaneously offers (</w:t>
      </w:r>
      <w:r w:rsidRPr="004B04F7">
        <w:rPr>
          <w:rFonts w:ascii="Times New Roman" w:eastAsia="Times New Roman" w:hAnsi="Times New Roman" w:cs="Times New Roman"/>
          <w:color w:val="0E101A"/>
          <w:sz w:val="24"/>
          <w:szCs w:val="24"/>
        </w:rPr>
        <w:t>Steele &amp; Aronson, 1995)</w:t>
      </w:r>
      <w:r w:rsidR="00C336E8" w:rsidRPr="004B04F7">
        <w:rPr>
          <w:rFonts w:ascii="Times New Roman" w:eastAsia="Times New Roman" w:hAnsi="Times New Roman" w:cs="Times New Roman"/>
          <w:color w:val="0E101A"/>
          <w:sz w:val="24"/>
          <w:szCs w:val="24"/>
        </w:rPr>
        <w:t>.</w:t>
      </w:r>
      <w:r w:rsidRPr="004B04F7">
        <w:rPr>
          <w:rFonts w:ascii="Times New Roman" w:eastAsia="Times New Roman" w:hAnsi="Times New Roman" w:cs="Times New Roman"/>
          <w:color w:val="0E101A"/>
          <w:sz w:val="24"/>
          <w:szCs w:val="24"/>
        </w:rPr>
        <w:t xml:space="preserve"> </w:t>
      </w:r>
    </w:p>
    <w:p w14:paraId="526AA938" w14:textId="268F2B18" w:rsidR="00C336E8" w:rsidRPr="004B04F7" w:rsidRDefault="00C336E8" w:rsidP="00C336E8">
      <w:pPr>
        <w:spacing w:after="0" w:line="480" w:lineRule="auto"/>
        <w:ind w:firstLine="720"/>
        <w:rPr>
          <w:rFonts w:ascii="Times New Roman" w:eastAsia="Times New Roman" w:hAnsi="Times New Roman" w:cs="Times New Roman"/>
          <w:color w:val="0E101A"/>
          <w:sz w:val="24"/>
          <w:szCs w:val="24"/>
        </w:rPr>
      </w:pPr>
      <w:r w:rsidRPr="004B04F7">
        <w:rPr>
          <w:rFonts w:ascii="Times New Roman" w:eastAsia="Times New Roman" w:hAnsi="Times New Roman" w:cs="Times New Roman"/>
          <w:color w:val="0E101A"/>
          <w:sz w:val="24"/>
          <w:szCs w:val="24"/>
        </w:rPr>
        <w:t xml:space="preserve">Stereotype threat systematically undermines the performance of negatively stereotyped individuals, such as African Americans and Hispanics, in academic subjects or women in mathematics. In this way, individual psychological processes responding to socially constructed stereotypes may contribute to persistent social inequalities Steele &amp; Aronson, 2004). Several interventions have been developed to mitigate the harm of stereotype threat in real-world settings, including schools (Cohen et al., 2006; Good, Aronson, &amp; </w:t>
      </w:r>
      <w:proofErr w:type="spellStart"/>
      <w:r w:rsidRPr="004B04F7">
        <w:rPr>
          <w:rFonts w:ascii="Times New Roman" w:eastAsia="Times New Roman" w:hAnsi="Times New Roman" w:cs="Times New Roman"/>
          <w:color w:val="0E101A"/>
          <w:sz w:val="24"/>
          <w:szCs w:val="24"/>
        </w:rPr>
        <w:t>Inzlicht</w:t>
      </w:r>
      <w:proofErr w:type="spellEnd"/>
      <w:r w:rsidRPr="004B04F7">
        <w:rPr>
          <w:rFonts w:ascii="Times New Roman" w:eastAsia="Times New Roman" w:hAnsi="Times New Roman" w:cs="Times New Roman"/>
          <w:color w:val="0E101A"/>
          <w:sz w:val="24"/>
          <w:szCs w:val="24"/>
        </w:rPr>
        <w:t xml:space="preserve">, 2003; Walton &amp; </w:t>
      </w:r>
      <w:r w:rsidRPr="004B04F7">
        <w:rPr>
          <w:rFonts w:ascii="Times New Roman" w:eastAsia="Times New Roman" w:hAnsi="Times New Roman" w:cs="Times New Roman"/>
          <w:color w:val="0E101A"/>
          <w:sz w:val="24"/>
          <w:szCs w:val="24"/>
        </w:rPr>
        <w:lastRenderedPageBreak/>
        <w:t xml:space="preserve">Cohen, 2007; Yeager &amp; Walton, 2011). One of the most promising interventions focuses on student self-affirmation (Liu &amp; Steele, 1986; Steele, 1988; Steele &amp; Liu, 1983) through expressive writing. Prior research conducted in three classrooms in a single school found that values affirmation reduced the gap in grade point average (GPA) between Black and White students by 40% (Cohen et al., 2006), an effect that persisted over two years </w:t>
      </w:r>
      <w:r w:rsidR="00FF6E86" w:rsidRPr="00FF6E86">
        <w:rPr>
          <w:rFonts w:ascii="Times New Roman" w:hAnsi="Times New Roman" w:cs="Times New Roman"/>
          <w:color w:val="333333"/>
          <w:sz w:val="24"/>
          <w:szCs w:val="24"/>
          <w:shd w:val="clear" w:color="auto" w:fill="FFFFFF"/>
        </w:rPr>
        <w:t xml:space="preserve">Cohen, J., </w:t>
      </w:r>
      <w:proofErr w:type="spellStart"/>
      <w:r w:rsidR="00FF6E86" w:rsidRPr="00FF6E86">
        <w:rPr>
          <w:rFonts w:ascii="Times New Roman" w:hAnsi="Times New Roman" w:cs="Times New Roman"/>
          <w:color w:val="333333"/>
          <w:sz w:val="24"/>
          <w:szCs w:val="24"/>
          <w:shd w:val="clear" w:color="auto" w:fill="FFFFFF"/>
        </w:rPr>
        <w:t>Mccabe</w:t>
      </w:r>
      <w:proofErr w:type="spellEnd"/>
      <w:r w:rsidR="00FF6E86" w:rsidRPr="00FF6E86">
        <w:rPr>
          <w:rFonts w:ascii="Times New Roman" w:hAnsi="Times New Roman" w:cs="Times New Roman"/>
          <w:color w:val="333333"/>
          <w:sz w:val="24"/>
          <w:szCs w:val="24"/>
          <w:shd w:val="clear" w:color="auto" w:fill="FFFFFF"/>
        </w:rPr>
        <w:t xml:space="preserve">, E. M., </w:t>
      </w:r>
      <w:proofErr w:type="spellStart"/>
      <w:r w:rsidR="00FF6E86" w:rsidRPr="00FF6E86">
        <w:rPr>
          <w:rFonts w:ascii="Times New Roman" w:hAnsi="Times New Roman" w:cs="Times New Roman"/>
          <w:color w:val="333333"/>
          <w:sz w:val="24"/>
          <w:szCs w:val="24"/>
          <w:shd w:val="clear" w:color="auto" w:fill="FFFFFF"/>
        </w:rPr>
        <w:t>Michelli</w:t>
      </w:r>
      <w:proofErr w:type="spellEnd"/>
      <w:r w:rsidR="00FF6E86" w:rsidRPr="00FF6E86">
        <w:rPr>
          <w:rFonts w:ascii="Times New Roman" w:hAnsi="Times New Roman" w:cs="Times New Roman"/>
          <w:color w:val="333333"/>
          <w:sz w:val="24"/>
          <w:szCs w:val="24"/>
          <w:shd w:val="clear" w:color="auto" w:fill="FFFFFF"/>
        </w:rPr>
        <w:t xml:space="preserve">, N. M., &amp; </w:t>
      </w:r>
      <w:proofErr w:type="spellStart"/>
      <w:r w:rsidR="00FF6E86" w:rsidRPr="00FF6E86">
        <w:rPr>
          <w:rFonts w:ascii="Times New Roman" w:hAnsi="Times New Roman" w:cs="Times New Roman"/>
          <w:color w:val="333333"/>
          <w:sz w:val="24"/>
          <w:szCs w:val="24"/>
          <w:shd w:val="clear" w:color="auto" w:fill="FFFFFF"/>
        </w:rPr>
        <w:t>Pickeral</w:t>
      </w:r>
      <w:proofErr w:type="spellEnd"/>
      <w:r w:rsidR="00FF6E86" w:rsidRPr="00FF6E86">
        <w:rPr>
          <w:rFonts w:ascii="Times New Roman" w:hAnsi="Times New Roman" w:cs="Times New Roman"/>
          <w:color w:val="333333"/>
          <w:sz w:val="24"/>
          <w:szCs w:val="24"/>
          <w:shd w:val="clear" w:color="auto" w:fill="FFFFFF"/>
        </w:rPr>
        <w:t>, T. (2009). </w:t>
      </w:r>
    </w:p>
    <w:p w14:paraId="3695275E" w14:textId="51C7C3F3" w:rsidR="009658AC" w:rsidRPr="004B04F7" w:rsidRDefault="009658AC" w:rsidP="007263FC">
      <w:pPr>
        <w:spacing w:after="0" w:line="480" w:lineRule="auto"/>
        <w:ind w:firstLine="720"/>
        <w:rPr>
          <w:rFonts w:ascii="Times New Roman" w:eastAsia="Times New Roman" w:hAnsi="Times New Roman" w:cs="Times New Roman"/>
          <w:color w:val="0E101A"/>
          <w:sz w:val="24"/>
          <w:szCs w:val="24"/>
        </w:rPr>
      </w:pPr>
      <w:r w:rsidRPr="004B04F7">
        <w:rPr>
          <w:rFonts w:ascii="Times New Roman" w:eastAsia="Times New Roman" w:hAnsi="Times New Roman" w:cs="Times New Roman"/>
          <w:color w:val="0E101A"/>
          <w:sz w:val="24"/>
          <w:szCs w:val="24"/>
        </w:rPr>
        <w:t xml:space="preserve">The self-affirmation theory is a </w:t>
      </w:r>
      <w:r w:rsidRPr="004B04F7">
        <w:rPr>
          <w:rFonts w:ascii="Times New Roman" w:eastAsia="Times New Roman" w:hAnsi="Times New Roman" w:cs="Times New Roman"/>
          <w:color w:val="000000" w:themeColor="text1"/>
          <w:sz w:val="24"/>
          <w:szCs w:val="24"/>
        </w:rPr>
        <w:t>psychological theory that sheds light on how people adapt to experiences and information that threaten their</w:t>
      </w:r>
      <w:r w:rsidR="00AC1FD0" w:rsidRPr="004B04F7">
        <w:rPr>
          <w:rFonts w:ascii="Times New Roman" w:eastAsia="Times New Roman" w:hAnsi="Times New Roman" w:cs="Times New Roman"/>
          <w:color w:val="000000" w:themeColor="text1"/>
          <w:sz w:val="24"/>
          <w:szCs w:val="24"/>
        </w:rPr>
        <w:t xml:space="preserve"> self-concept</w:t>
      </w:r>
      <w:r w:rsidRPr="004B04F7">
        <w:rPr>
          <w:rFonts w:ascii="Times New Roman" w:eastAsia="Times New Roman" w:hAnsi="Times New Roman" w:cs="Times New Roman"/>
          <w:color w:val="000000" w:themeColor="text1"/>
          <w:sz w:val="24"/>
          <w:szCs w:val="24"/>
        </w:rPr>
        <w:t> </w:t>
      </w:r>
      <w:r w:rsidRPr="004B04F7">
        <w:rPr>
          <w:rFonts w:ascii="Times New Roman" w:eastAsia="Times New Roman" w:hAnsi="Times New Roman" w:cs="Times New Roman"/>
          <w:color w:val="0E101A"/>
          <w:sz w:val="24"/>
          <w:szCs w:val="24"/>
        </w:rPr>
        <w:t>or self-identity. Based on self-affirmation theory, we can maintain self-integrity, which is correlated to the concept of self-efficacy, by affirming our core values and beliefs.</w:t>
      </w:r>
    </w:p>
    <w:p w14:paraId="1D434B60" w14:textId="37236698" w:rsidR="009658AC" w:rsidRPr="004B04F7" w:rsidRDefault="009658AC" w:rsidP="00C336E8">
      <w:pPr>
        <w:spacing w:after="0" w:line="480" w:lineRule="auto"/>
        <w:ind w:firstLine="720"/>
        <w:rPr>
          <w:rFonts w:ascii="Times New Roman" w:eastAsia="Times New Roman" w:hAnsi="Times New Roman" w:cs="Times New Roman"/>
          <w:color w:val="0E101A"/>
          <w:sz w:val="24"/>
          <w:szCs w:val="24"/>
        </w:rPr>
      </w:pPr>
      <w:r w:rsidRPr="004B04F7">
        <w:rPr>
          <w:rFonts w:ascii="Times New Roman" w:eastAsia="Times New Roman" w:hAnsi="Times New Roman" w:cs="Times New Roman"/>
          <w:color w:val="0E101A"/>
          <w:sz w:val="24"/>
          <w:szCs w:val="24"/>
        </w:rPr>
        <w:t>Furthermore, self-efficacy is our perceived ability to experience a threat to our self-concept without compromising our core values or beliefs</w:t>
      </w:r>
      <w:r w:rsidR="005B6463">
        <w:rPr>
          <w:rFonts w:ascii="Times New Roman" w:eastAsia="Times New Roman" w:hAnsi="Times New Roman" w:cs="Times New Roman"/>
          <w:color w:val="0E101A"/>
          <w:sz w:val="24"/>
          <w:szCs w:val="24"/>
        </w:rPr>
        <w:t>.</w:t>
      </w:r>
      <w:r w:rsidRPr="004B04F7">
        <w:rPr>
          <w:rFonts w:ascii="Times New Roman" w:eastAsia="Times New Roman" w:hAnsi="Times New Roman" w:cs="Times New Roman"/>
          <w:color w:val="0E101A"/>
          <w:sz w:val="24"/>
          <w:szCs w:val="24"/>
        </w:rPr>
        <w:t xml:space="preserve"> In other words, the perceived ability to respond flexibly and uncompromisingly to experiences or information threatens our self-concept.</w:t>
      </w:r>
      <w:r w:rsidR="00C336E8" w:rsidRPr="004B04F7">
        <w:rPr>
          <w:rFonts w:ascii="Times New Roman" w:eastAsia="Times New Roman" w:hAnsi="Times New Roman" w:cs="Times New Roman"/>
          <w:color w:val="0E101A"/>
          <w:sz w:val="24"/>
          <w:szCs w:val="24"/>
        </w:rPr>
        <w:t xml:space="preserve"> A</w:t>
      </w:r>
      <w:r w:rsidRPr="004B04F7">
        <w:rPr>
          <w:rFonts w:ascii="Times New Roman" w:eastAsia="Times New Roman" w:hAnsi="Times New Roman" w:cs="Times New Roman"/>
          <w:color w:val="0E101A"/>
          <w:sz w:val="24"/>
          <w:szCs w:val="24"/>
        </w:rPr>
        <w:t>ccording to self-affirmation theory, a person should not have to strive for perfection or excellence to maintain their identity. Instead, they should strive for competence in areas of life that are of value to them</w:t>
      </w:r>
      <w:r w:rsidR="001E58C0">
        <w:rPr>
          <w:rFonts w:ascii="Times New Roman" w:eastAsia="Times New Roman" w:hAnsi="Times New Roman" w:cs="Times New Roman"/>
          <w:color w:val="0E101A"/>
          <w:sz w:val="24"/>
          <w:szCs w:val="24"/>
        </w:rPr>
        <w:t>.</w:t>
      </w:r>
      <w:r w:rsidR="00C336E8" w:rsidRPr="004B04F7">
        <w:rPr>
          <w:rFonts w:ascii="Times New Roman" w:eastAsia="Times New Roman" w:hAnsi="Times New Roman" w:cs="Times New Roman"/>
          <w:color w:val="0E101A"/>
          <w:sz w:val="24"/>
          <w:szCs w:val="24"/>
        </w:rPr>
        <w:t xml:space="preserve"> </w:t>
      </w:r>
      <w:r w:rsidRPr="004B04F7">
        <w:rPr>
          <w:rFonts w:ascii="Times New Roman" w:eastAsia="Times New Roman" w:hAnsi="Times New Roman" w:cs="Times New Roman"/>
          <w:color w:val="0E101A"/>
          <w:sz w:val="24"/>
          <w:szCs w:val="24"/>
        </w:rPr>
        <w:t xml:space="preserve">Moreover, the last piece of the self-affirmation theory puzzle involves maintaining self-integrity. It acts consistently with our values and beliefs, a principle that merits praise and </w:t>
      </w:r>
      <w:r w:rsidR="00C336E8" w:rsidRPr="004B04F7">
        <w:rPr>
          <w:rFonts w:ascii="Times New Roman" w:eastAsia="Times New Roman" w:hAnsi="Times New Roman" w:cs="Times New Roman"/>
          <w:color w:val="0E101A"/>
          <w:sz w:val="24"/>
          <w:szCs w:val="24"/>
        </w:rPr>
        <w:t>acknowledgment</w:t>
      </w:r>
      <w:r w:rsidR="006F48F5">
        <w:rPr>
          <w:rFonts w:ascii="Times New Roman" w:eastAsia="Times New Roman" w:hAnsi="Times New Roman" w:cs="Times New Roman"/>
          <w:color w:val="0E101A"/>
          <w:sz w:val="24"/>
          <w:szCs w:val="24"/>
        </w:rPr>
        <w:t>.</w:t>
      </w:r>
    </w:p>
    <w:p w14:paraId="4EC66A44" w14:textId="47A9F462" w:rsidR="009658AC" w:rsidRPr="004B04F7" w:rsidRDefault="009658AC" w:rsidP="00C336E8">
      <w:pPr>
        <w:spacing w:after="0" w:line="480" w:lineRule="auto"/>
        <w:ind w:firstLine="720"/>
        <w:rPr>
          <w:rFonts w:ascii="Times New Roman" w:eastAsia="Times New Roman" w:hAnsi="Times New Roman" w:cs="Times New Roman"/>
          <w:color w:val="0E101A"/>
          <w:sz w:val="24"/>
          <w:szCs w:val="24"/>
        </w:rPr>
      </w:pPr>
      <w:r w:rsidRPr="004B04F7">
        <w:rPr>
          <w:rFonts w:ascii="Times New Roman" w:eastAsia="Times New Roman" w:hAnsi="Times New Roman" w:cs="Times New Roman"/>
          <w:color w:val="0E101A"/>
          <w:sz w:val="24"/>
          <w:szCs w:val="24"/>
        </w:rPr>
        <w:t>Having been popularized, a self-affirmation theory has garnered much attention from neuroscientists, which has led them to conduct studies and research to see whether or not self-affirmation affects brain activity.</w:t>
      </w:r>
      <w:r w:rsidR="00C336E8" w:rsidRPr="004B04F7">
        <w:rPr>
          <w:rFonts w:ascii="Times New Roman" w:eastAsia="Times New Roman" w:hAnsi="Times New Roman" w:cs="Times New Roman"/>
          <w:color w:val="0E101A"/>
          <w:sz w:val="24"/>
          <w:szCs w:val="24"/>
        </w:rPr>
        <w:t xml:space="preserve"> </w:t>
      </w:r>
      <w:r w:rsidRPr="004B04F7">
        <w:rPr>
          <w:rFonts w:ascii="Times New Roman" w:eastAsia="Times New Roman" w:hAnsi="Times New Roman" w:cs="Times New Roman"/>
          <w:color w:val="0E101A"/>
          <w:sz w:val="24"/>
          <w:szCs w:val="24"/>
        </w:rPr>
        <w:t>With MRI evidence, one</w:t>
      </w:r>
      <w:r w:rsidR="00C336E8" w:rsidRPr="004B04F7">
        <w:rPr>
          <w:rFonts w:ascii="Times New Roman" w:eastAsia="Times New Roman" w:hAnsi="Times New Roman" w:cs="Times New Roman"/>
          <w:color w:val="0E101A"/>
          <w:sz w:val="24"/>
          <w:szCs w:val="24"/>
        </w:rPr>
        <w:t xml:space="preserve"> </w:t>
      </w:r>
      <w:r w:rsidR="00C336E8" w:rsidRPr="004B04F7">
        <w:rPr>
          <w:rFonts w:ascii="Times New Roman" w:hAnsi="Times New Roman" w:cs="Times New Roman"/>
          <w:sz w:val="24"/>
          <w:szCs w:val="24"/>
        </w:rPr>
        <w:t>study</w:t>
      </w:r>
      <w:r w:rsidRPr="004B04F7">
        <w:rPr>
          <w:rFonts w:ascii="Times New Roman" w:eastAsia="Times New Roman" w:hAnsi="Times New Roman" w:cs="Times New Roman"/>
          <w:color w:val="0E101A"/>
          <w:sz w:val="24"/>
          <w:szCs w:val="24"/>
        </w:rPr>
        <w:t xml:space="preserve"> indicates that the neural pathways in the ventromedial prefrontal cortex increase when a person practices self-affirmation. This cortex is part of the human brain associated with self-related information processing and </w:t>
      </w:r>
      <w:r w:rsidRPr="004B04F7">
        <w:rPr>
          <w:rFonts w:ascii="Times New Roman" w:eastAsia="Times New Roman" w:hAnsi="Times New Roman" w:cs="Times New Roman"/>
          <w:color w:val="0E101A"/>
          <w:sz w:val="24"/>
          <w:szCs w:val="24"/>
        </w:rPr>
        <w:lastRenderedPageBreak/>
        <w:t>positive valuation</w:t>
      </w:r>
      <w:r w:rsidR="006F48F5">
        <w:rPr>
          <w:rFonts w:ascii="Times New Roman" w:eastAsia="Times New Roman" w:hAnsi="Times New Roman" w:cs="Times New Roman"/>
          <w:color w:val="0E101A"/>
          <w:sz w:val="24"/>
          <w:szCs w:val="24"/>
        </w:rPr>
        <w:t>.</w:t>
      </w:r>
      <w:r w:rsidR="00C336E8" w:rsidRPr="004B04F7">
        <w:rPr>
          <w:rFonts w:ascii="Times New Roman" w:eastAsia="Times New Roman" w:hAnsi="Times New Roman" w:cs="Times New Roman"/>
          <w:color w:val="0E101A"/>
          <w:sz w:val="24"/>
          <w:szCs w:val="24"/>
        </w:rPr>
        <w:t xml:space="preserve"> </w:t>
      </w:r>
      <w:r w:rsidRPr="004B04F7">
        <w:rPr>
          <w:rFonts w:ascii="Times New Roman" w:eastAsia="Times New Roman" w:hAnsi="Times New Roman" w:cs="Times New Roman"/>
          <w:color w:val="0E101A"/>
          <w:sz w:val="24"/>
          <w:szCs w:val="24"/>
        </w:rPr>
        <w:t>An</w:t>
      </w:r>
      <w:r w:rsidRPr="004B04F7">
        <w:rPr>
          <w:rFonts w:ascii="Times New Roman" w:eastAsia="Times New Roman" w:hAnsi="Times New Roman" w:cs="Times New Roman"/>
          <w:color w:val="000000" w:themeColor="text1"/>
          <w:sz w:val="24"/>
          <w:szCs w:val="24"/>
        </w:rPr>
        <w:t>othe</w:t>
      </w:r>
      <w:r w:rsidR="00C336E8" w:rsidRPr="004B04F7">
        <w:rPr>
          <w:rFonts w:ascii="Times New Roman" w:eastAsia="Times New Roman" w:hAnsi="Times New Roman" w:cs="Times New Roman"/>
          <w:color w:val="000000" w:themeColor="text1"/>
          <w:sz w:val="24"/>
          <w:szCs w:val="24"/>
        </w:rPr>
        <w:t>r</w:t>
      </w:r>
      <w:r w:rsidRPr="004B04F7">
        <w:rPr>
          <w:rFonts w:ascii="Times New Roman" w:eastAsia="Times New Roman" w:hAnsi="Times New Roman" w:cs="Times New Roman"/>
          <w:color w:val="0E101A"/>
          <w:sz w:val="24"/>
          <w:szCs w:val="24"/>
        </w:rPr>
        <w:t> indicates that self-affirmation can alter the brain's response to threatening information, viewing such information as self-relevant and valuable. Self-affirmation is not an unfounded new-age practice.</w:t>
      </w:r>
    </w:p>
    <w:p w14:paraId="03F46559" w14:textId="446E7719" w:rsidR="00C336E8" w:rsidRPr="004B04F7" w:rsidRDefault="00C336E8" w:rsidP="00AC1FD0">
      <w:pPr>
        <w:spacing w:after="0" w:line="480" w:lineRule="auto"/>
        <w:ind w:firstLine="720"/>
        <w:rPr>
          <w:rFonts w:ascii="Times New Roman" w:eastAsia="Times New Roman" w:hAnsi="Times New Roman" w:cs="Times New Roman"/>
          <w:color w:val="0E101A"/>
          <w:sz w:val="24"/>
          <w:szCs w:val="24"/>
        </w:rPr>
      </w:pPr>
      <w:r w:rsidRPr="004B04F7">
        <w:rPr>
          <w:rFonts w:ascii="Times New Roman" w:eastAsia="Times New Roman" w:hAnsi="Times New Roman" w:cs="Times New Roman"/>
          <w:color w:val="0E101A"/>
          <w:sz w:val="24"/>
          <w:szCs w:val="24"/>
        </w:rPr>
        <w:t>Therefore</w:t>
      </w:r>
      <w:r w:rsidR="00664996" w:rsidRPr="004B04F7">
        <w:rPr>
          <w:rFonts w:ascii="Times New Roman" w:eastAsia="Times New Roman" w:hAnsi="Times New Roman" w:cs="Times New Roman"/>
          <w:color w:val="0E101A"/>
          <w:sz w:val="24"/>
          <w:szCs w:val="24"/>
        </w:rPr>
        <w:t>,</w:t>
      </w:r>
      <w:r w:rsidRPr="004B04F7">
        <w:rPr>
          <w:rFonts w:ascii="Times New Roman" w:eastAsia="Times New Roman" w:hAnsi="Times New Roman" w:cs="Times New Roman"/>
          <w:color w:val="0E101A"/>
          <w:sz w:val="24"/>
          <w:szCs w:val="24"/>
        </w:rPr>
        <w:t xml:space="preserve"> we asked if adding positive affirmations to the start of each Research Methods class session would boost student performance. The affirmation intervention was selected based on its success in past studies. These </w:t>
      </w:r>
      <w:r w:rsidR="00AC1FD0" w:rsidRPr="004B04F7">
        <w:rPr>
          <w:rFonts w:ascii="Times New Roman" w:eastAsia="Times New Roman" w:hAnsi="Times New Roman" w:cs="Times New Roman"/>
          <w:color w:val="0E101A"/>
          <w:sz w:val="24"/>
          <w:szCs w:val="24"/>
        </w:rPr>
        <w:t>past</w:t>
      </w:r>
      <w:r w:rsidRPr="004B04F7">
        <w:rPr>
          <w:rFonts w:ascii="Times New Roman" w:eastAsia="Times New Roman" w:hAnsi="Times New Roman" w:cs="Times New Roman"/>
          <w:color w:val="0E101A"/>
          <w:sz w:val="24"/>
          <w:szCs w:val="24"/>
        </w:rPr>
        <w:t xml:space="preserve"> studies, however, were small-scale experiments and not specifically designed to assess whether the interventions can make a difference at scale and how varying school settings may moderate the effects of any treatment-induced psychological changes. A compelling explanation for these achievement gaps and an avenue to intervene and narrow them. </w:t>
      </w:r>
      <w:r w:rsidR="00AC1FD0" w:rsidRPr="004B04F7">
        <w:rPr>
          <w:rFonts w:ascii="Times New Roman" w:eastAsia="Times New Roman" w:hAnsi="Times New Roman" w:cs="Times New Roman"/>
          <w:color w:val="0E101A"/>
          <w:sz w:val="24"/>
          <w:szCs w:val="24"/>
        </w:rPr>
        <w:t xml:space="preserve">Our goal was to determine if the success of the use of affirmations would translate to the college level at a Historically Black College/University. </w:t>
      </w:r>
      <w:r w:rsidR="00711F28" w:rsidRPr="004B04F7">
        <w:rPr>
          <w:rFonts w:ascii="Times New Roman" w:eastAsia="Times New Roman" w:hAnsi="Times New Roman" w:cs="Times New Roman"/>
          <w:color w:val="0E101A"/>
          <w:sz w:val="24"/>
          <w:szCs w:val="24"/>
        </w:rPr>
        <w:t>If the affirmation method works across environments and age group then the method could be broadly implemented to promote student learning. Specifically,</w:t>
      </w:r>
      <w:r w:rsidR="00AC1FD0" w:rsidRPr="004B04F7">
        <w:rPr>
          <w:rFonts w:ascii="Times New Roman" w:eastAsia="Times New Roman" w:hAnsi="Times New Roman" w:cs="Times New Roman"/>
          <w:color w:val="0E101A"/>
          <w:sz w:val="24"/>
          <w:szCs w:val="24"/>
        </w:rPr>
        <w:t xml:space="preserve"> we hypothesized that students that preformed the affirmations would score higher on the first test of the semester compared to students that did not perform affirmations.</w:t>
      </w:r>
    </w:p>
    <w:p w14:paraId="161A2CA3" w14:textId="10588343" w:rsidR="00B31E32" w:rsidRPr="00A140B5" w:rsidRDefault="00711F28" w:rsidP="00A140B5">
      <w:pPr>
        <w:pStyle w:val="Header"/>
        <w:spacing w:line="480" w:lineRule="auto"/>
        <w:jc w:val="center"/>
        <w:rPr>
          <w:rFonts w:ascii="Times New Roman" w:hAnsi="Times New Roman" w:cs="Times New Roman"/>
          <w:b/>
          <w:bCs/>
          <w:sz w:val="24"/>
          <w:szCs w:val="24"/>
        </w:rPr>
      </w:pPr>
      <w:r w:rsidRPr="004B04F7">
        <w:rPr>
          <w:rFonts w:ascii="Times New Roman" w:hAnsi="Times New Roman" w:cs="Times New Roman"/>
          <w:b/>
          <w:bCs/>
          <w:sz w:val="24"/>
          <w:szCs w:val="24"/>
        </w:rPr>
        <w:t>Method</w:t>
      </w:r>
    </w:p>
    <w:p w14:paraId="36601274" w14:textId="77777777" w:rsidR="00933945" w:rsidRPr="00A140B5" w:rsidRDefault="00B31E32" w:rsidP="00A140B5">
      <w:pPr>
        <w:pStyle w:val="Header"/>
        <w:spacing w:line="480" w:lineRule="auto"/>
        <w:contextualSpacing/>
        <w:rPr>
          <w:rFonts w:ascii="Times New Roman" w:hAnsi="Times New Roman" w:cs="Times New Roman"/>
          <w:b/>
          <w:bCs/>
          <w:sz w:val="24"/>
          <w:szCs w:val="24"/>
        </w:rPr>
      </w:pPr>
      <w:r w:rsidRPr="00A140B5">
        <w:rPr>
          <w:rFonts w:ascii="Times New Roman" w:hAnsi="Times New Roman" w:cs="Times New Roman"/>
          <w:b/>
          <w:bCs/>
          <w:sz w:val="24"/>
          <w:szCs w:val="24"/>
        </w:rPr>
        <w:t xml:space="preserve">Participants </w:t>
      </w:r>
    </w:p>
    <w:p w14:paraId="14D7AA50" w14:textId="315CEDDE" w:rsidR="00B31E32" w:rsidRPr="00A140B5" w:rsidRDefault="00933945" w:rsidP="00A140B5">
      <w:pPr>
        <w:pStyle w:val="Header"/>
        <w:spacing w:line="480" w:lineRule="auto"/>
        <w:contextualSpacing/>
        <w:rPr>
          <w:rFonts w:ascii="Times New Roman" w:eastAsiaTheme="minorEastAsia" w:hAnsi="Times New Roman" w:cs="Times New Roman"/>
          <w:color w:val="000000" w:themeColor="text1"/>
          <w:kern w:val="24"/>
          <w:sz w:val="24"/>
          <w:szCs w:val="24"/>
        </w:rPr>
      </w:pPr>
      <w:r w:rsidRPr="00A140B5">
        <w:rPr>
          <w:rFonts w:ascii="Times New Roman" w:hAnsi="Times New Roman" w:cs="Times New Roman"/>
          <w:b/>
          <w:bCs/>
          <w:sz w:val="24"/>
          <w:szCs w:val="24"/>
        </w:rPr>
        <w:tab/>
      </w:r>
      <w:r w:rsidR="005B6EF4">
        <w:rPr>
          <w:rFonts w:ascii="Times New Roman" w:hAnsi="Times New Roman" w:cs="Times New Roman"/>
          <w:b/>
          <w:bCs/>
          <w:sz w:val="24"/>
          <w:szCs w:val="24"/>
        </w:rPr>
        <w:t xml:space="preserve">  </w:t>
      </w:r>
      <w:r w:rsidR="00B31E32" w:rsidRPr="00A140B5">
        <w:rPr>
          <w:rFonts w:ascii="Times New Roman" w:hAnsi="Times New Roman" w:cs="Times New Roman"/>
          <w:sz w:val="24"/>
          <w:szCs w:val="24"/>
        </w:rPr>
        <w:t xml:space="preserve">The sample was collected by </w:t>
      </w:r>
      <w:proofErr w:type="spellStart"/>
      <w:r w:rsidR="00B31E32" w:rsidRPr="00A140B5">
        <w:rPr>
          <w:rFonts w:ascii="Times New Roman" w:hAnsi="Times New Roman" w:cs="Times New Roman"/>
          <w:sz w:val="24"/>
          <w:szCs w:val="24"/>
        </w:rPr>
        <w:t>enrolment</w:t>
      </w:r>
      <w:proofErr w:type="spellEnd"/>
      <w:r w:rsidR="00B31E32" w:rsidRPr="00A140B5">
        <w:rPr>
          <w:rFonts w:ascii="Times New Roman" w:hAnsi="Times New Roman" w:cs="Times New Roman"/>
          <w:sz w:val="24"/>
          <w:szCs w:val="24"/>
        </w:rPr>
        <w:t xml:space="preserve"> in PSYC 280 Research Methods offered at Harris-Stowe State University with Dr. Jill </w:t>
      </w:r>
      <w:r w:rsidR="00B31E32" w:rsidRPr="00B31E32">
        <w:rPr>
          <w:rFonts w:ascii="Times New Roman" w:hAnsi="Times New Roman" w:cs="Times New Roman"/>
          <w:sz w:val="24"/>
          <w:szCs w:val="24"/>
        </w:rPr>
        <w:t xml:space="preserve">Villarreal, for </w:t>
      </w:r>
      <w:r w:rsidR="005B6EF4">
        <w:rPr>
          <w:rFonts w:ascii="Times New Roman" w:hAnsi="Times New Roman" w:cs="Times New Roman"/>
          <w:sz w:val="24"/>
          <w:szCs w:val="24"/>
        </w:rPr>
        <w:t>F</w:t>
      </w:r>
      <w:r w:rsidR="005B6EF4" w:rsidRPr="00B31E32">
        <w:rPr>
          <w:rFonts w:ascii="Times New Roman" w:hAnsi="Times New Roman" w:cs="Times New Roman"/>
          <w:sz w:val="24"/>
          <w:szCs w:val="24"/>
        </w:rPr>
        <w:t>all</w:t>
      </w:r>
      <w:r w:rsidR="00B31E32" w:rsidRPr="00B31E32">
        <w:rPr>
          <w:rFonts w:ascii="Times New Roman" w:hAnsi="Times New Roman" w:cs="Times New Roman"/>
          <w:sz w:val="24"/>
          <w:szCs w:val="24"/>
        </w:rPr>
        <w:t xml:space="preserve"> 2022 or Spring 2023 semesters.</w:t>
      </w:r>
      <w:r w:rsidR="00B31E32" w:rsidRPr="00A140B5">
        <w:rPr>
          <w:rFonts w:ascii="Times New Roman" w:eastAsiaTheme="minorEastAsia" w:hAnsi="Times New Roman" w:cs="Times New Roman"/>
          <w:b/>
          <w:bCs/>
          <w:color w:val="000000" w:themeColor="text1"/>
          <w:kern w:val="24"/>
          <w:sz w:val="24"/>
          <w:szCs w:val="24"/>
        </w:rPr>
        <w:t xml:space="preserve"> </w:t>
      </w:r>
      <w:r w:rsidR="00B31E32" w:rsidRPr="00A140B5">
        <w:rPr>
          <w:rFonts w:ascii="Times New Roman" w:eastAsiaTheme="minorEastAsia" w:hAnsi="Times New Roman" w:cs="Times New Roman"/>
          <w:color w:val="000000" w:themeColor="text1"/>
          <w:kern w:val="24"/>
          <w:sz w:val="24"/>
          <w:szCs w:val="24"/>
        </w:rPr>
        <w:t>Students in the fall semester were assigned to the No-Affirmations Group</w:t>
      </w:r>
      <w:r w:rsidRPr="00A140B5">
        <w:rPr>
          <w:rFonts w:ascii="Times New Roman" w:eastAsiaTheme="minorEastAsia" w:hAnsi="Times New Roman" w:cs="Times New Roman"/>
          <w:color w:val="000000" w:themeColor="text1"/>
          <w:kern w:val="24"/>
          <w:sz w:val="24"/>
          <w:szCs w:val="24"/>
        </w:rPr>
        <w:t>. This group consisted of 12</w:t>
      </w:r>
      <w:r w:rsidR="00B31E32" w:rsidRPr="00A140B5">
        <w:rPr>
          <w:rFonts w:ascii="Times New Roman" w:eastAsiaTheme="minorEastAsia" w:hAnsi="Times New Roman" w:cs="Times New Roman"/>
          <w:color w:val="000000" w:themeColor="text1"/>
          <w:kern w:val="24"/>
          <w:sz w:val="24"/>
          <w:szCs w:val="24"/>
        </w:rPr>
        <w:t xml:space="preserve"> students</w:t>
      </w:r>
      <w:r w:rsidRPr="00A140B5">
        <w:rPr>
          <w:rFonts w:ascii="Times New Roman" w:eastAsiaTheme="minorEastAsia" w:hAnsi="Times New Roman" w:cs="Times New Roman"/>
          <w:color w:val="000000" w:themeColor="text1"/>
          <w:kern w:val="24"/>
          <w:sz w:val="24"/>
          <w:szCs w:val="24"/>
        </w:rPr>
        <w:t xml:space="preserve">, </w:t>
      </w:r>
      <w:r w:rsidR="00B31E32" w:rsidRPr="00A140B5">
        <w:rPr>
          <w:rFonts w:ascii="Times New Roman" w:eastAsiaTheme="minorEastAsia" w:hAnsi="Times New Roman" w:cs="Times New Roman"/>
          <w:color w:val="000000" w:themeColor="text1"/>
          <w:kern w:val="24"/>
          <w:sz w:val="24"/>
          <w:szCs w:val="24"/>
        </w:rPr>
        <w:t xml:space="preserve">9 </w:t>
      </w:r>
      <w:r w:rsidR="00527C80" w:rsidRPr="00A140B5">
        <w:rPr>
          <w:rFonts w:ascii="Times New Roman" w:eastAsiaTheme="minorEastAsia" w:hAnsi="Times New Roman" w:cs="Times New Roman"/>
          <w:color w:val="000000" w:themeColor="text1"/>
          <w:kern w:val="24"/>
          <w:sz w:val="24"/>
          <w:szCs w:val="24"/>
        </w:rPr>
        <w:t>females</w:t>
      </w:r>
      <w:r w:rsidR="00B31E32" w:rsidRPr="00A140B5">
        <w:rPr>
          <w:rFonts w:ascii="Times New Roman" w:eastAsiaTheme="minorEastAsia" w:hAnsi="Times New Roman" w:cs="Times New Roman"/>
          <w:color w:val="000000" w:themeColor="text1"/>
          <w:kern w:val="24"/>
          <w:sz w:val="24"/>
          <w:szCs w:val="24"/>
        </w:rPr>
        <w:t xml:space="preserve"> and 3 males</w:t>
      </w:r>
      <w:r w:rsidRPr="00A140B5">
        <w:rPr>
          <w:rFonts w:ascii="Times New Roman" w:eastAsiaTheme="minorEastAsia" w:hAnsi="Times New Roman" w:cs="Times New Roman"/>
          <w:color w:val="000000" w:themeColor="text1"/>
          <w:kern w:val="24"/>
          <w:sz w:val="24"/>
          <w:szCs w:val="24"/>
        </w:rPr>
        <w:t xml:space="preserve">. Students in the spring semester were assigned to the Affirmations Group this group consisted 10 students, 9 </w:t>
      </w:r>
      <w:r w:rsidR="00527C80" w:rsidRPr="00A140B5">
        <w:rPr>
          <w:rFonts w:ascii="Times New Roman" w:eastAsiaTheme="minorEastAsia" w:hAnsi="Times New Roman" w:cs="Times New Roman"/>
          <w:color w:val="000000" w:themeColor="text1"/>
          <w:kern w:val="24"/>
          <w:sz w:val="24"/>
          <w:szCs w:val="24"/>
        </w:rPr>
        <w:t>females</w:t>
      </w:r>
      <w:r w:rsidRPr="00A140B5">
        <w:rPr>
          <w:rFonts w:ascii="Times New Roman" w:eastAsiaTheme="minorEastAsia" w:hAnsi="Times New Roman" w:cs="Times New Roman"/>
          <w:color w:val="000000" w:themeColor="text1"/>
          <w:kern w:val="24"/>
          <w:sz w:val="24"/>
          <w:szCs w:val="24"/>
        </w:rPr>
        <w:t xml:space="preserve"> and 1 male. </w:t>
      </w:r>
    </w:p>
    <w:p w14:paraId="55E173B8" w14:textId="0623071B" w:rsidR="00933945" w:rsidRPr="00A140B5" w:rsidRDefault="00933945" w:rsidP="00A140B5">
      <w:pPr>
        <w:pStyle w:val="Header"/>
        <w:spacing w:line="480" w:lineRule="auto"/>
        <w:contextualSpacing/>
        <w:rPr>
          <w:rFonts w:ascii="Times New Roman" w:eastAsiaTheme="minorEastAsia" w:hAnsi="Times New Roman" w:cs="Times New Roman"/>
          <w:color w:val="000000" w:themeColor="text1"/>
          <w:kern w:val="24"/>
          <w:sz w:val="24"/>
          <w:szCs w:val="24"/>
        </w:rPr>
      </w:pPr>
      <w:r w:rsidRPr="00A140B5">
        <w:rPr>
          <w:rFonts w:ascii="Times New Roman" w:eastAsiaTheme="minorEastAsia" w:hAnsi="Times New Roman" w:cs="Times New Roman"/>
          <w:b/>
          <w:bCs/>
          <w:color w:val="000000" w:themeColor="text1"/>
          <w:kern w:val="24"/>
          <w:sz w:val="24"/>
          <w:szCs w:val="24"/>
        </w:rPr>
        <w:t>Procedure</w:t>
      </w:r>
    </w:p>
    <w:p w14:paraId="6E7D4EF6" w14:textId="2D21C01E" w:rsidR="00B31E32" w:rsidRPr="00A140B5" w:rsidRDefault="005B6EF4" w:rsidP="00A140B5">
      <w:pPr>
        <w:pStyle w:val="Heade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33945" w:rsidRPr="00A140B5">
        <w:rPr>
          <w:rFonts w:ascii="Times New Roman" w:hAnsi="Times New Roman" w:cs="Times New Roman"/>
          <w:sz w:val="24"/>
          <w:szCs w:val="24"/>
        </w:rPr>
        <w:t xml:space="preserve">Two independent group were studied. Student self-selected into the study by enrolling into the course. All but one </w:t>
      </w:r>
      <w:r w:rsidR="00A140B5" w:rsidRPr="00A140B5">
        <w:rPr>
          <w:rFonts w:ascii="Times New Roman" w:hAnsi="Times New Roman" w:cs="Times New Roman"/>
          <w:sz w:val="24"/>
          <w:szCs w:val="24"/>
        </w:rPr>
        <w:t>student</w:t>
      </w:r>
      <w:r w:rsidR="00933945" w:rsidRPr="00A140B5">
        <w:rPr>
          <w:rFonts w:ascii="Times New Roman" w:hAnsi="Times New Roman" w:cs="Times New Roman"/>
          <w:sz w:val="24"/>
          <w:szCs w:val="24"/>
        </w:rPr>
        <w:t xml:space="preserve"> signed the informed consent form to participate in the study. </w:t>
      </w:r>
    </w:p>
    <w:p w14:paraId="155D9342" w14:textId="71B01A1D" w:rsidR="00A140B5" w:rsidRPr="00A140B5" w:rsidRDefault="00A140B5" w:rsidP="00A140B5">
      <w:pPr>
        <w:spacing w:line="480" w:lineRule="auto"/>
        <w:rPr>
          <w:rFonts w:ascii="Times New Roman" w:hAnsi="Times New Roman" w:cs="Times New Roman"/>
          <w:sz w:val="24"/>
          <w:szCs w:val="24"/>
        </w:rPr>
      </w:pPr>
      <w:r w:rsidRPr="00A140B5">
        <w:rPr>
          <w:rFonts w:ascii="Times New Roman" w:eastAsiaTheme="minorEastAsia" w:hAnsi="Times New Roman" w:cs="Times New Roman"/>
          <w:color w:val="000000" w:themeColor="text1"/>
          <w:kern w:val="24"/>
          <w:sz w:val="24"/>
          <w:szCs w:val="24"/>
        </w:rPr>
        <w:t xml:space="preserve">For the Affirmations group they started class by reciting affirmations out laud for the first three weeks of the semester. A total of six times. The affirmations they recited were as follows,  </w:t>
      </w:r>
    </w:p>
    <w:p w14:paraId="41E717EE" w14:textId="77777777" w:rsidR="00A140B5" w:rsidRPr="00A140B5" w:rsidRDefault="00A140B5" w:rsidP="00A140B5">
      <w:pPr>
        <w:pStyle w:val="ListParagraph"/>
      </w:pPr>
      <w:r w:rsidRPr="00A140B5">
        <w:rPr>
          <w:rFonts w:eastAsiaTheme="minorEastAsia"/>
          <w:color w:val="000000" w:themeColor="text1"/>
          <w:kern w:val="24"/>
        </w:rPr>
        <w:t>Today, I am ready to learn something new.</w:t>
      </w:r>
    </w:p>
    <w:p w14:paraId="598DCDD7" w14:textId="77777777" w:rsidR="00A140B5" w:rsidRPr="00A140B5" w:rsidRDefault="00A140B5" w:rsidP="00A140B5">
      <w:pPr>
        <w:pStyle w:val="ListParagraph"/>
      </w:pPr>
      <w:r w:rsidRPr="00A140B5">
        <w:rPr>
          <w:rFonts w:eastAsiaTheme="minorEastAsia"/>
          <w:color w:val="000000" w:themeColor="text1"/>
          <w:kern w:val="24"/>
        </w:rPr>
        <w:t>I am an excellent student.</w:t>
      </w:r>
    </w:p>
    <w:p w14:paraId="301E9CC7" w14:textId="77777777" w:rsidR="00A140B5" w:rsidRPr="00A140B5" w:rsidRDefault="00A140B5" w:rsidP="00A140B5">
      <w:pPr>
        <w:pStyle w:val="ListParagraph"/>
      </w:pPr>
      <w:r w:rsidRPr="00A140B5">
        <w:rPr>
          <w:rFonts w:eastAsiaTheme="minorEastAsia"/>
          <w:color w:val="000000" w:themeColor="text1"/>
          <w:kern w:val="24"/>
        </w:rPr>
        <w:t>I am here to expand my scientific skillset.</w:t>
      </w:r>
    </w:p>
    <w:p w14:paraId="217158CF" w14:textId="77777777" w:rsidR="00A140B5" w:rsidRPr="00A140B5" w:rsidRDefault="00A140B5" w:rsidP="00A140B5">
      <w:pPr>
        <w:pStyle w:val="ListParagraph"/>
      </w:pPr>
      <w:r w:rsidRPr="00A140B5">
        <w:rPr>
          <w:rFonts w:eastAsiaTheme="minorEastAsia"/>
          <w:color w:val="000000" w:themeColor="text1"/>
          <w:kern w:val="24"/>
        </w:rPr>
        <w:t>If I do not understand the material, I will ask for help.</w:t>
      </w:r>
    </w:p>
    <w:p w14:paraId="1468C0DD" w14:textId="77777777" w:rsidR="00A140B5" w:rsidRPr="00A140B5" w:rsidRDefault="00A140B5" w:rsidP="00A140B5">
      <w:pPr>
        <w:pStyle w:val="ListParagraph"/>
      </w:pPr>
      <w:r w:rsidRPr="00A140B5">
        <w:rPr>
          <w:rFonts w:eastAsiaTheme="minorEastAsia"/>
          <w:color w:val="000000" w:themeColor="text1"/>
          <w:kern w:val="24"/>
        </w:rPr>
        <w:t>I have courage.</w:t>
      </w:r>
    </w:p>
    <w:p w14:paraId="11BB9297" w14:textId="77777777" w:rsidR="00A140B5" w:rsidRPr="00A140B5" w:rsidRDefault="00A140B5" w:rsidP="00A140B5">
      <w:pPr>
        <w:pStyle w:val="ListParagraph"/>
      </w:pPr>
      <w:r w:rsidRPr="00A140B5">
        <w:rPr>
          <w:rFonts w:eastAsiaTheme="minorEastAsia"/>
          <w:color w:val="000000" w:themeColor="text1"/>
          <w:kern w:val="24"/>
        </w:rPr>
        <w:t>I am not a quitter.</w:t>
      </w:r>
    </w:p>
    <w:p w14:paraId="63F35616" w14:textId="77777777" w:rsidR="00A140B5" w:rsidRPr="00A140B5" w:rsidRDefault="00A140B5" w:rsidP="00A140B5">
      <w:pPr>
        <w:pStyle w:val="ListParagraph"/>
        <w:spacing w:line="480" w:lineRule="auto"/>
      </w:pPr>
      <w:r w:rsidRPr="00A140B5">
        <w:rPr>
          <w:rFonts w:eastAsiaTheme="minorEastAsia"/>
          <w:color w:val="000000" w:themeColor="text1"/>
          <w:kern w:val="24"/>
        </w:rPr>
        <w:t>Others look up to me because of my strong intellect and positive attitude.</w:t>
      </w:r>
    </w:p>
    <w:p w14:paraId="093A82C8" w14:textId="4DD9A575" w:rsidR="00A140B5" w:rsidRPr="00A140B5" w:rsidRDefault="00A140B5" w:rsidP="00E378C2">
      <w:pPr>
        <w:spacing w:line="480" w:lineRule="auto"/>
        <w:rPr>
          <w:rFonts w:ascii="Times New Roman" w:hAnsi="Times New Roman" w:cs="Times New Roman"/>
          <w:sz w:val="24"/>
          <w:szCs w:val="24"/>
        </w:rPr>
      </w:pPr>
      <w:r w:rsidRPr="00A140B5">
        <w:rPr>
          <w:rFonts w:ascii="Times New Roman" w:eastAsiaTheme="minorEastAsia" w:hAnsi="Times New Roman" w:cs="Times New Roman"/>
          <w:color w:val="000000" w:themeColor="text1"/>
          <w:kern w:val="24"/>
          <w:sz w:val="24"/>
          <w:szCs w:val="24"/>
        </w:rPr>
        <w:t>Effort was made to hold all other aspects of the course constant between the groups.</w:t>
      </w:r>
    </w:p>
    <w:p w14:paraId="6F9B88ED" w14:textId="3F2195F3" w:rsidR="00B31E32" w:rsidRPr="00E378C2" w:rsidRDefault="00A140B5" w:rsidP="00E378C2">
      <w:pPr>
        <w:pStyle w:val="Header"/>
        <w:spacing w:line="480" w:lineRule="auto"/>
        <w:rPr>
          <w:rFonts w:ascii="Times New Roman" w:hAnsi="Times New Roman" w:cs="Times New Roman"/>
          <w:b/>
          <w:bCs/>
          <w:sz w:val="24"/>
          <w:szCs w:val="24"/>
        </w:rPr>
      </w:pPr>
      <w:r w:rsidRPr="00E378C2">
        <w:rPr>
          <w:rFonts w:ascii="Times New Roman" w:hAnsi="Times New Roman" w:cs="Times New Roman"/>
          <w:b/>
          <w:bCs/>
          <w:sz w:val="24"/>
          <w:szCs w:val="24"/>
        </w:rPr>
        <w:t xml:space="preserve">Measure </w:t>
      </w:r>
    </w:p>
    <w:p w14:paraId="41DAB0A2" w14:textId="31332890" w:rsidR="00A140B5" w:rsidRPr="00E378C2" w:rsidRDefault="00A140B5" w:rsidP="005B6EF4">
      <w:pPr>
        <w:spacing w:line="480" w:lineRule="auto"/>
        <w:ind w:firstLine="720"/>
        <w:rPr>
          <w:rFonts w:ascii="Times New Roman" w:hAnsi="Times New Roman" w:cs="Times New Roman"/>
          <w:sz w:val="24"/>
          <w:szCs w:val="24"/>
        </w:rPr>
      </w:pPr>
      <w:r w:rsidRPr="00E378C2">
        <w:rPr>
          <w:rFonts w:ascii="Times New Roman" w:eastAsiaTheme="minorEastAsia" w:hAnsi="Times New Roman" w:cs="Times New Roman"/>
          <w:color w:val="000000" w:themeColor="text1"/>
          <w:kern w:val="24"/>
          <w:sz w:val="24"/>
          <w:szCs w:val="24"/>
        </w:rPr>
        <w:t xml:space="preserve">The Score on first test of the semester was recorded. The </w:t>
      </w:r>
      <w:proofErr w:type="spellStart"/>
      <w:r w:rsidRPr="00E378C2">
        <w:rPr>
          <w:rFonts w:ascii="Times New Roman" w:eastAsiaTheme="minorEastAsia" w:hAnsi="Times New Roman" w:cs="Times New Roman"/>
          <w:color w:val="000000" w:themeColor="text1"/>
          <w:kern w:val="24"/>
          <w:sz w:val="24"/>
          <w:szCs w:val="24"/>
        </w:rPr>
        <w:t>teste</w:t>
      </w:r>
      <w:proofErr w:type="spellEnd"/>
      <w:r w:rsidRPr="00E378C2">
        <w:rPr>
          <w:rFonts w:ascii="Times New Roman" w:eastAsiaTheme="minorEastAsia" w:hAnsi="Times New Roman" w:cs="Times New Roman"/>
          <w:color w:val="000000" w:themeColor="text1"/>
          <w:kern w:val="24"/>
          <w:sz w:val="24"/>
          <w:szCs w:val="24"/>
        </w:rPr>
        <w:t xml:space="preserve"> consisted of</w:t>
      </w:r>
      <w:r w:rsidRPr="00E378C2">
        <w:rPr>
          <w:rFonts w:ascii="Times New Roman" w:hAnsi="Times New Roman" w:cs="Times New Roman"/>
          <w:sz w:val="24"/>
          <w:szCs w:val="24"/>
        </w:rPr>
        <w:t xml:space="preserve"> </w:t>
      </w:r>
      <w:r w:rsidR="005B6EF4">
        <w:rPr>
          <w:rFonts w:ascii="Times New Roman" w:eastAsiaTheme="minorEastAsia" w:hAnsi="Times New Roman" w:cs="Times New Roman"/>
          <w:color w:val="000000" w:themeColor="text1"/>
          <w:kern w:val="24"/>
          <w:sz w:val="24"/>
          <w:szCs w:val="24"/>
        </w:rPr>
        <w:t xml:space="preserve">27 multiple </w:t>
      </w:r>
      <w:r w:rsidRPr="00E378C2">
        <w:rPr>
          <w:rFonts w:ascii="Times New Roman" w:eastAsiaTheme="minorEastAsia" w:hAnsi="Times New Roman" w:cs="Times New Roman"/>
          <w:color w:val="000000" w:themeColor="text1"/>
          <w:kern w:val="24"/>
          <w:sz w:val="24"/>
          <w:szCs w:val="24"/>
        </w:rPr>
        <w:t xml:space="preserve">choice questions. It </w:t>
      </w:r>
      <w:r w:rsidR="00E378C2" w:rsidRPr="00E378C2">
        <w:rPr>
          <w:rFonts w:ascii="Times New Roman" w:eastAsiaTheme="minorEastAsia" w:hAnsi="Times New Roman" w:cs="Times New Roman"/>
          <w:color w:val="000000" w:themeColor="text1"/>
          <w:kern w:val="24"/>
          <w:sz w:val="24"/>
          <w:szCs w:val="24"/>
        </w:rPr>
        <w:t>c</w:t>
      </w:r>
      <w:r w:rsidRPr="00E378C2">
        <w:rPr>
          <w:rFonts w:ascii="Times New Roman" w:eastAsiaTheme="minorEastAsia" w:hAnsi="Times New Roman" w:cs="Times New Roman"/>
          <w:color w:val="000000" w:themeColor="text1"/>
          <w:kern w:val="24"/>
          <w:sz w:val="24"/>
          <w:szCs w:val="24"/>
        </w:rPr>
        <w:t>overed Chapter 1 and 2 in textbook and lectures on:</w:t>
      </w:r>
    </w:p>
    <w:p w14:paraId="7DB7030D" w14:textId="77777777" w:rsidR="00A140B5" w:rsidRPr="00E378C2" w:rsidRDefault="00A140B5" w:rsidP="00711F28">
      <w:pPr>
        <w:spacing w:line="240" w:lineRule="auto"/>
        <w:ind w:left="720"/>
        <w:rPr>
          <w:rFonts w:ascii="Times New Roman" w:hAnsi="Times New Roman" w:cs="Times New Roman"/>
          <w:sz w:val="24"/>
          <w:szCs w:val="24"/>
        </w:rPr>
      </w:pPr>
      <w:r w:rsidRPr="00E378C2">
        <w:rPr>
          <w:rFonts w:ascii="Times New Roman" w:eastAsiaTheme="minorEastAsia" w:hAnsi="Times New Roman" w:cs="Times New Roman"/>
          <w:color w:val="000000" w:themeColor="text1"/>
          <w:kern w:val="24"/>
          <w:sz w:val="24"/>
          <w:szCs w:val="24"/>
        </w:rPr>
        <w:t xml:space="preserve">Why psychology research is undertaken, and the audiences that profit from research </w:t>
      </w:r>
    </w:p>
    <w:p w14:paraId="70FCFF82" w14:textId="77777777" w:rsidR="00A140B5" w:rsidRPr="00E378C2" w:rsidRDefault="00A140B5" w:rsidP="00711F28">
      <w:pPr>
        <w:spacing w:line="240" w:lineRule="auto"/>
        <w:ind w:left="720"/>
        <w:rPr>
          <w:rFonts w:ascii="Times New Roman" w:hAnsi="Times New Roman" w:cs="Times New Roman"/>
          <w:sz w:val="24"/>
          <w:szCs w:val="24"/>
        </w:rPr>
      </w:pPr>
      <w:r w:rsidRPr="00E378C2">
        <w:rPr>
          <w:rFonts w:ascii="Times New Roman" w:eastAsiaTheme="minorEastAsia" w:hAnsi="Times New Roman" w:cs="Times New Roman"/>
          <w:color w:val="000000" w:themeColor="text1"/>
          <w:kern w:val="24"/>
          <w:sz w:val="24"/>
          <w:szCs w:val="24"/>
        </w:rPr>
        <w:t>How do you identify a research problem?</w:t>
      </w:r>
    </w:p>
    <w:p w14:paraId="34E30CBF" w14:textId="77777777" w:rsidR="00A140B5" w:rsidRPr="00E378C2" w:rsidRDefault="00A140B5" w:rsidP="00711F28">
      <w:pPr>
        <w:spacing w:line="240" w:lineRule="auto"/>
        <w:ind w:left="720"/>
        <w:rPr>
          <w:rFonts w:ascii="Times New Roman" w:hAnsi="Times New Roman" w:cs="Times New Roman"/>
          <w:sz w:val="24"/>
          <w:szCs w:val="24"/>
        </w:rPr>
      </w:pPr>
      <w:r w:rsidRPr="00E378C2">
        <w:rPr>
          <w:rFonts w:ascii="Times New Roman" w:eastAsiaTheme="minorEastAsia" w:hAnsi="Times New Roman" w:cs="Times New Roman"/>
          <w:color w:val="000000" w:themeColor="text1"/>
          <w:kern w:val="24"/>
          <w:sz w:val="24"/>
          <w:szCs w:val="24"/>
        </w:rPr>
        <w:t>How do you distinguish between a purpose statement and a research hypothesis?</w:t>
      </w:r>
    </w:p>
    <w:p w14:paraId="06826173" w14:textId="494E6F1F" w:rsidR="00A140B5" w:rsidRDefault="00E378C2" w:rsidP="00A140B5">
      <w:pPr>
        <w:pStyle w:val="Header"/>
        <w:spacing w:line="480" w:lineRule="auto"/>
        <w:rPr>
          <w:rFonts w:ascii="Times New Roman" w:hAnsi="Times New Roman" w:cs="Times New Roman"/>
          <w:b/>
          <w:bCs/>
          <w:sz w:val="24"/>
          <w:szCs w:val="24"/>
        </w:rPr>
      </w:pPr>
      <w:r>
        <w:rPr>
          <w:rFonts w:ascii="Times New Roman" w:hAnsi="Times New Roman" w:cs="Times New Roman"/>
          <w:b/>
          <w:bCs/>
          <w:sz w:val="24"/>
          <w:szCs w:val="24"/>
        </w:rPr>
        <w:t>Data Analytic Strategy</w:t>
      </w:r>
    </w:p>
    <w:p w14:paraId="54D99F56" w14:textId="5A743003" w:rsidR="00E378C2" w:rsidRPr="004B04F7" w:rsidRDefault="00E378C2" w:rsidP="00E378C2">
      <w:pPr>
        <w:spacing w:line="480" w:lineRule="auto"/>
        <w:rPr>
          <w:rFonts w:ascii="Times New Roman" w:hAnsi="Times New Roman" w:cs="Times New Roman"/>
          <w:sz w:val="24"/>
          <w:szCs w:val="24"/>
        </w:rPr>
      </w:pPr>
      <w:r w:rsidRPr="00E378C2">
        <w:rPr>
          <w:rFonts w:ascii="Times New Roman" w:eastAsiaTheme="minorEastAsia" w:hAnsi="Times New Roman" w:cs="Times New Roman"/>
          <w:color w:val="000000" w:themeColor="text1"/>
          <w:kern w:val="24"/>
          <w:sz w:val="24"/>
          <w:szCs w:val="24"/>
        </w:rPr>
        <w:t>Test scores were compared between groups using a two-tailed t-test assuming unequal variance.  Alfa was set at .05</w:t>
      </w:r>
      <w:r w:rsidRPr="004B04F7">
        <w:rPr>
          <w:rFonts w:ascii="Times New Roman" w:eastAsiaTheme="minorEastAsia" w:hAnsi="Times New Roman" w:cs="Times New Roman"/>
          <w:color w:val="000000" w:themeColor="text1"/>
          <w:kern w:val="24"/>
          <w:sz w:val="24"/>
          <w:szCs w:val="24"/>
        </w:rPr>
        <w:t xml:space="preserve">. </w:t>
      </w:r>
    </w:p>
    <w:p w14:paraId="6109C2AA" w14:textId="1A0BC078" w:rsidR="00E378C2" w:rsidRDefault="00E378C2" w:rsidP="00E378C2">
      <w:pPr>
        <w:pStyle w:val="Heade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198D788D" w14:textId="6F2951DD" w:rsidR="00E378C2" w:rsidRDefault="00E378C2" w:rsidP="005B6EF4">
      <w:pPr>
        <w:pStyle w:val="NormalWeb"/>
        <w:spacing w:before="0" w:beforeAutospacing="0" w:after="0" w:afterAutospacing="0" w:line="480" w:lineRule="auto"/>
        <w:ind w:firstLine="720"/>
      </w:pPr>
      <w:r w:rsidRPr="00E378C2">
        <w:rPr>
          <w:rFonts w:eastAsiaTheme="minorEastAsia"/>
          <w:color w:val="000000" w:themeColor="text1"/>
          <w:kern w:val="24"/>
        </w:rPr>
        <w:t>The mean test score was 24.25 (</w:t>
      </w:r>
      <w:r w:rsidRPr="00E378C2">
        <w:rPr>
          <w:rFonts w:eastAsiaTheme="minorEastAsia"/>
          <w:i/>
          <w:iCs/>
          <w:color w:val="000000" w:themeColor="text1"/>
          <w:kern w:val="24"/>
        </w:rPr>
        <w:t>SD</w:t>
      </w:r>
      <w:r w:rsidRPr="00E378C2">
        <w:rPr>
          <w:rFonts w:eastAsiaTheme="minorEastAsia"/>
          <w:color w:val="000000" w:themeColor="text1"/>
          <w:kern w:val="24"/>
        </w:rPr>
        <w:t xml:space="preserve"> = 2.05) for students in the no affirmations condition.</w:t>
      </w:r>
      <w:r>
        <w:rPr>
          <w:rFonts w:eastAsiaTheme="minorEastAsia"/>
          <w:color w:val="000000" w:themeColor="text1"/>
          <w:kern w:val="24"/>
        </w:rPr>
        <w:t xml:space="preserve"> </w:t>
      </w:r>
      <w:r w:rsidRPr="00E378C2">
        <w:rPr>
          <w:rFonts w:eastAsiaTheme="minorEastAsia"/>
          <w:color w:val="000000" w:themeColor="text1"/>
          <w:kern w:val="24"/>
        </w:rPr>
        <w:t>Students in the affirmations condition had a mean test score of 23.30 (</w:t>
      </w:r>
      <w:r w:rsidRPr="00E378C2">
        <w:rPr>
          <w:rFonts w:eastAsiaTheme="minorEastAsia"/>
          <w:i/>
          <w:iCs/>
          <w:color w:val="000000" w:themeColor="text1"/>
          <w:kern w:val="24"/>
        </w:rPr>
        <w:t>SD</w:t>
      </w:r>
      <w:r w:rsidRPr="00E378C2">
        <w:rPr>
          <w:rFonts w:eastAsiaTheme="minorEastAsia"/>
          <w:color w:val="000000" w:themeColor="text1"/>
          <w:kern w:val="24"/>
        </w:rPr>
        <w:t xml:space="preserve"> = 4.00).</w:t>
      </w:r>
      <w:r>
        <w:t xml:space="preserve"> </w:t>
      </w:r>
      <w:r w:rsidRPr="00E378C2">
        <w:rPr>
          <w:rFonts w:eastAsiaTheme="minorEastAsia"/>
          <w:color w:val="000000" w:themeColor="text1"/>
          <w:kern w:val="24"/>
        </w:rPr>
        <w:t>Figure 1 depicts the mean score of the test for the no affirmations and affirmations treatment groups</w:t>
      </w:r>
      <w:r>
        <w:rPr>
          <w:rFonts w:eastAsiaTheme="minorEastAsia"/>
          <w:color w:val="000000" w:themeColor="text1"/>
          <w:kern w:val="24"/>
        </w:rPr>
        <w:t>.</w:t>
      </w:r>
      <w:r w:rsidRPr="004B04F7">
        <w:rPr>
          <w:rFonts w:eastAsiaTheme="minorEastAsia"/>
          <w:color w:val="000000" w:themeColor="text1"/>
          <w:kern w:val="24"/>
        </w:rPr>
        <w:t xml:space="preserve"> </w:t>
      </w:r>
    </w:p>
    <w:p w14:paraId="2B6095FA" w14:textId="580F784D" w:rsidR="00C63499" w:rsidRDefault="00E378C2" w:rsidP="00C63499">
      <w:pPr>
        <w:spacing w:after="0" w:line="480" w:lineRule="auto"/>
        <w:contextualSpacing/>
        <w:rPr>
          <w:rFonts w:ascii="Times New Roman" w:eastAsiaTheme="minorEastAsia" w:hAnsi="Times New Roman" w:cs="Times New Roman"/>
          <w:color w:val="000000" w:themeColor="text1"/>
          <w:kern w:val="24"/>
          <w:sz w:val="24"/>
          <w:szCs w:val="24"/>
        </w:rPr>
      </w:pPr>
      <w:r w:rsidRPr="00E378C2">
        <w:rPr>
          <w:rFonts w:ascii="Times New Roman" w:eastAsiaTheme="minorEastAsia" w:hAnsi="Times New Roman" w:cs="Times New Roman"/>
          <w:color w:val="000000" w:themeColor="text1"/>
          <w:kern w:val="24"/>
          <w:sz w:val="24"/>
          <w:szCs w:val="24"/>
        </w:rPr>
        <w:t>For students in</w:t>
      </w:r>
      <w:r>
        <w:rPr>
          <w:rFonts w:ascii="Times New Roman" w:eastAsiaTheme="minorEastAsia" w:hAnsi="Times New Roman" w:cs="Times New Roman"/>
          <w:color w:val="000000" w:themeColor="text1"/>
          <w:kern w:val="24"/>
          <w:sz w:val="24"/>
          <w:szCs w:val="24"/>
        </w:rPr>
        <w:t xml:space="preserve"> </w:t>
      </w:r>
      <w:r w:rsidRPr="00E378C2">
        <w:rPr>
          <w:rFonts w:ascii="Times New Roman" w:eastAsiaTheme="minorEastAsia" w:hAnsi="Times New Roman" w:cs="Times New Roman"/>
          <w:color w:val="000000" w:themeColor="text1"/>
          <w:kern w:val="24"/>
          <w:sz w:val="24"/>
          <w:szCs w:val="24"/>
        </w:rPr>
        <w:t>the no affirmations condition scores ranged from 19 to 27; whereas, for students</w:t>
      </w:r>
      <w:r w:rsidR="00C63499">
        <w:rPr>
          <w:rFonts w:ascii="Times New Roman" w:eastAsiaTheme="minorEastAsia" w:hAnsi="Times New Roman" w:cs="Times New Roman"/>
          <w:color w:val="000000" w:themeColor="text1"/>
          <w:kern w:val="24"/>
          <w:sz w:val="24"/>
          <w:szCs w:val="24"/>
        </w:rPr>
        <w:t xml:space="preserve"> </w:t>
      </w:r>
      <w:r w:rsidRPr="00E378C2">
        <w:rPr>
          <w:rFonts w:ascii="Times New Roman" w:eastAsiaTheme="minorEastAsia" w:hAnsi="Times New Roman" w:cs="Times New Roman"/>
          <w:color w:val="000000" w:themeColor="text1"/>
          <w:kern w:val="24"/>
          <w:sz w:val="24"/>
          <w:szCs w:val="24"/>
        </w:rPr>
        <w:t>in the</w:t>
      </w:r>
      <w:r>
        <w:rPr>
          <w:rFonts w:ascii="Times New Roman" w:eastAsiaTheme="minorEastAsia" w:hAnsi="Times New Roman" w:cs="Times New Roman"/>
          <w:color w:val="000000" w:themeColor="text1"/>
          <w:kern w:val="24"/>
          <w:sz w:val="24"/>
          <w:szCs w:val="24"/>
        </w:rPr>
        <w:t xml:space="preserve"> </w:t>
      </w:r>
      <w:r w:rsidRPr="00E378C2">
        <w:rPr>
          <w:rFonts w:ascii="Times New Roman" w:eastAsiaTheme="minorEastAsia" w:hAnsi="Times New Roman" w:cs="Times New Roman"/>
          <w:color w:val="000000" w:themeColor="text1"/>
          <w:kern w:val="24"/>
          <w:sz w:val="24"/>
          <w:szCs w:val="24"/>
        </w:rPr>
        <w:t>affirmations condition scores ranged from 15 to 27.</w:t>
      </w:r>
      <w:r w:rsidR="00C63499">
        <w:rPr>
          <w:rFonts w:ascii="Times New Roman" w:eastAsiaTheme="minorEastAsia" w:hAnsi="Times New Roman" w:cs="Times New Roman"/>
          <w:color w:val="000000" w:themeColor="text1"/>
          <w:kern w:val="24"/>
          <w:sz w:val="24"/>
          <w:szCs w:val="24"/>
        </w:rPr>
        <w:t xml:space="preserve"> </w:t>
      </w:r>
      <w:r w:rsidR="00C63499" w:rsidRPr="00C63499">
        <w:rPr>
          <w:rFonts w:ascii="Times New Roman" w:eastAsiaTheme="minorEastAsia" w:hAnsi="Times New Roman" w:cs="Times New Roman"/>
          <w:color w:val="000000" w:themeColor="text1"/>
          <w:kern w:val="24"/>
          <w:sz w:val="24"/>
          <w:szCs w:val="24"/>
        </w:rPr>
        <w:t>Figure 2 illustrates the letter grade</w:t>
      </w:r>
      <w:r w:rsidR="00C63499">
        <w:rPr>
          <w:rFonts w:ascii="Times New Roman" w:eastAsiaTheme="minorEastAsia" w:hAnsi="Times New Roman" w:cs="Times New Roman"/>
          <w:color w:val="000000" w:themeColor="text1"/>
          <w:kern w:val="24"/>
          <w:sz w:val="24"/>
          <w:szCs w:val="24"/>
        </w:rPr>
        <w:t xml:space="preserve"> </w:t>
      </w:r>
      <w:r w:rsidR="00C63499" w:rsidRPr="00C63499">
        <w:rPr>
          <w:rFonts w:ascii="Times New Roman" w:eastAsiaTheme="minorEastAsia" w:hAnsi="Times New Roman" w:cs="Times New Roman"/>
          <w:color w:val="000000" w:themeColor="text1"/>
          <w:kern w:val="24"/>
          <w:sz w:val="24"/>
          <w:szCs w:val="24"/>
        </w:rPr>
        <w:t>distribution on the test for the two treatment conditions.  In both treatment conditions, 50% of the</w:t>
      </w:r>
      <w:r w:rsidR="00C63499">
        <w:rPr>
          <w:rFonts w:ascii="Times New Roman" w:eastAsiaTheme="minorEastAsia" w:hAnsi="Times New Roman" w:cs="Times New Roman"/>
          <w:color w:val="000000" w:themeColor="text1"/>
          <w:kern w:val="24"/>
          <w:sz w:val="24"/>
          <w:szCs w:val="24"/>
        </w:rPr>
        <w:t xml:space="preserve"> </w:t>
      </w:r>
      <w:r w:rsidR="00C63499" w:rsidRPr="00C63499">
        <w:rPr>
          <w:rFonts w:ascii="Times New Roman" w:eastAsiaTheme="minorEastAsia" w:hAnsi="Times New Roman" w:cs="Times New Roman"/>
          <w:color w:val="000000" w:themeColor="text1"/>
          <w:kern w:val="24"/>
          <w:sz w:val="24"/>
          <w:szCs w:val="24"/>
        </w:rPr>
        <w:t>students earned an A on the test, however more students in the affirmations condition scored in the D and F range</w:t>
      </w:r>
      <w:r w:rsidRPr="00C63499">
        <w:rPr>
          <w:rFonts w:ascii="Times New Roman" w:eastAsia="Times New Roman" w:hAnsi="Times New Roman" w:cs="Times New Roman"/>
          <w:sz w:val="24"/>
          <w:szCs w:val="24"/>
        </w:rPr>
        <w:t xml:space="preserve"> </w:t>
      </w:r>
      <w:r w:rsidR="005B6EF4" w:rsidRPr="00E378C2">
        <w:rPr>
          <w:rFonts w:ascii="Times New Roman" w:eastAsiaTheme="minorEastAsia" w:hAnsi="Times New Roman" w:cs="Times New Roman"/>
          <w:color w:val="000000" w:themeColor="text1"/>
          <w:kern w:val="24"/>
          <w:sz w:val="24"/>
          <w:szCs w:val="24"/>
        </w:rPr>
        <w:t>in</w:t>
      </w:r>
      <w:r w:rsidRPr="00E378C2">
        <w:rPr>
          <w:rFonts w:ascii="Times New Roman" w:eastAsiaTheme="minorEastAsia" w:hAnsi="Times New Roman" w:cs="Times New Roman"/>
          <w:color w:val="000000" w:themeColor="text1"/>
          <w:kern w:val="24"/>
          <w:sz w:val="24"/>
          <w:szCs w:val="24"/>
        </w:rPr>
        <w:t xml:space="preserve"> the no affirmations condition one student (8% of sample) reached the</w:t>
      </w:r>
      <w:r w:rsidR="00C63499">
        <w:rPr>
          <w:rFonts w:ascii="Times New Roman" w:eastAsiaTheme="minorEastAsia" w:hAnsi="Times New Roman" w:cs="Times New Roman"/>
          <w:color w:val="000000" w:themeColor="text1"/>
          <w:kern w:val="24"/>
          <w:sz w:val="24"/>
          <w:szCs w:val="24"/>
        </w:rPr>
        <w:t xml:space="preserve"> </w:t>
      </w:r>
      <w:r w:rsidRPr="00E378C2">
        <w:rPr>
          <w:rFonts w:ascii="Times New Roman" w:eastAsiaTheme="minorEastAsia" w:hAnsi="Times New Roman" w:cs="Times New Roman"/>
          <w:color w:val="000000" w:themeColor="text1"/>
          <w:kern w:val="24"/>
          <w:sz w:val="24"/>
          <w:szCs w:val="24"/>
        </w:rPr>
        <w:t xml:space="preserve">maximum score of 27.  In the affirmations condition two students (20% of sample) reached the maximum score of 27. </w:t>
      </w:r>
      <w:r w:rsidR="00C63499">
        <w:rPr>
          <w:rFonts w:ascii="Times New Roman" w:eastAsia="Times New Roman" w:hAnsi="Times New Roman" w:cs="Times New Roman"/>
          <w:sz w:val="24"/>
          <w:szCs w:val="24"/>
        </w:rPr>
        <w:t xml:space="preserve"> </w:t>
      </w:r>
      <w:r w:rsidR="00C63499" w:rsidRPr="00C63499">
        <w:rPr>
          <w:rFonts w:ascii="Times New Roman" w:eastAsiaTheme="minorEastAsia" w:hAnsi="Times New Roman" w:cs="Times New Roman"/>
          <w:color w:val="000000" w:themeColor="text1"/>
          <w:kern w:val="24"/>
          <w:sz w:val="24"/>
          <w:szCs w:val="24"/>
        </w:rPr>
        <w:t xml:space="preserve">Two-tailed independent samples t-test that assumed unequal variance indicated that there was no statistically significant difference in tests scores between treatment conditions, </w:t>
      </w:r>
      <w:r w:rsidR="00C63499" w:rsidRPr="00C63499">
        <w:rPr>
          <w:rFonts w:ascii="Times New Roman" w:eastAsiaTheme="minorEastAsia" w:hAnsi="Times New Roman" w:cs="Times New Roman"/>
          <w:i/>
          <w:iCs/>
          <w:color w:val="000000" w:themeColor="text1"/>
          <w:kern w:val="24"/>
          <w:sz w:val="24"/>
          <w:szCs w:val="24"/>
        </w:rPr>
        <w:t>t</w:t>
      </w:r>
      <w:r w:rsidR="00C63499" w:rsidRPr="00C63499">
        <w:rPr>
          <w:rFonts w:ascii="Times New Roman" w:eastAsiaTheme="minorEastAsia" w:hAnsi="Times New Roman" w:cs="Times New Roman"/>
          <w:color w:val="000000" w:themeColor="text1"/>
          <w:kern w:val="24"/>
          <w:sz w:val="24"/>
          <w:szCs w:val="24"/>
        </w:rPr>
        <w:t xml:space="preserve">(13) = 0.68, </w:t>
      </w:r>
      <w:r w:rsidR="00C63499" w:rsidRPr="00C63499">
        <w:rPr>
          <w:rFonts w:ascii="Times New Roman" w:eastAsiaTheme="minorEastAsia" w:hAnsi="Times New Roman" w:cs="Times New Roman"/>
          <w:i/>
          <w:iCs/>
          <w:color w:val="000000" w:themeColor="text1"/>
          <w:kern w:val="24"/>
          <w:sz w:val="24"/>
          <w:szCs w:val="24"/>
        </w:rPr>
        <w:t>p</w:t>
      </w:r>
      <w:r w:rsidR="00C63499" w:rsidRPr="00C63499">
        <w:rPr>
          <w:rFonts w:ascii="Times New Roman" w:eastAsiaTheme="minorEastAsia" w:hAnsi="Times New Roman" w:cs="Times New Roman"/>
          <w:color w:val="000000" w:themeColor="text1"/>
          <w:kern w:val="24"/>
          <w:sz w:val="24"/>
          <w:szCs w:val="24"/>
        </w:rPr>
        <w:t xml:space="preserve"> = .51.</w:t>
      </w:r>
    </w:p>
    <w:p w14:paraId="229ABE9A" w14:textId="19C3BDE5" w:rsidR="00C63499" w:rsidRPr="004B04F7" w:rsidRDefault="00711F28" w:rsidP="00711F28">
      <w:pPr>
        <w:spacing w:after="0" w:line="480" w:lineRule="auto"/>
        <w:contextualSpacing/>
        <w:jc w:val="center"/>
        <w:rPr>
          <w:rFonts w:ascii="Times New Roman" w:eastAsiaTheme="minorEastAsia" w:hAnsi="Times New Roman" w:cs="Times New Roman"/>
          <w:b/>
          <w:color w:val="000000" w:themeColor="text1"/>
          <w:kern w:val="24"/>
          <w:sz w:val="24"/>
          <w:szCs w:val="24"/>
        </w:rPr>
      </w:pPr>
      <w:r w:rsidRPr="004B04F7">
        <w:rPr>
          <w:rFonts w:ascii="Times New Roman" w:eastAsiaTheme="minorEastAsia" w:hAnsi="Times New Roman" w:cs="Times New Roman"/>
          <w:b/>
          <w:color w:val="000000" w:themeColor="text1"/>
          <w:kern w:val="24"/>
          <w:sz w:val="24"/>
          <w:szCs w:val="24"/>
        </w:rPr>
        <w:t>Discussion</w:t>
      </w:r>
    </w:p>
    <w:p w14:paraId="388901D4" w14:textId="3147BDFE" w:rsidR="00711F28" w:rsidRPr="004B04F7" w:rsidRDefault="00711F28" w:rsidP="00711F28">
      <w:pPr>
        <w:pStyle w:val="ListParagraph"/>
        <w:numPr>
          <w:ilvl w:val="0"/>
          <w:numId w:val="8"/>
        </w:numPr>
        <w:spacing w:line="480" w:lineRule="auto"/>
        <w:rPr>
          <w:rFonts w:eastAsiaTheme="minorEastAsia"/>
          <w:color w:val="000000" w:themeColor="text1"/>
          <w:kern w:val="24"/>
        </w:rPr>
      </w:pPr>
      <w:r w:rsidRPr="004B04F7">
        <w:rPr>
          <w:rFonts w:eastAsiaTheme="minorEastAsia"/>
          <w:color w:val="000000" w:themeColor="text1"/>
          <w:kern w:val="24"/>
        </w:rPr>
        <w:t>Key findings, Impotence of findings, Application of findings</w:t>
      </w:r>
    </w:p>
    <w:p w14:paraId="285082B4" w14:textId="2FC54336" w:rsidR="00711F28" w:rsidRPr="004B04F7" w:rsidRDefault="00711F28" w:rsidP="00711F28">
      <w:pPr>
        <w:pStyle w:val="ListParagraph"/>
        <w:spacing w:line="480" w:lineRule="auto"/>
        <w:rPr>
          <w:rFonts w:eastAsiaTheme="minorEastAsia"/>
          <w:color w:val="000000" w:themeColor="text1"/>
          <w:kern w:val="24"/>
        </w:rPr>
      </w:pPr>
      <w:r w:rsidRPr="004B04F7">
        <w:rPr>
          <w:rFonts w:eastAsiaTheme="minorEastAsia"/>
          <w:color w:val="000000" w:themeColor="text1"/>
          <w:kern w:val="24"/>
        </w:rPr>
        <w:t xml:space="preserve">Affirmations did not increase test performance. </w:t>
      </w:r>
    </w:p>
    <w:p w14:paraId="6D097D92" w14:textId="5AC6F011" w:rsidR="00711F28" w:rsidRPr="004B04F7" w:rsidRDefault="00711F28" w:rsidP="00711F28">
      <w:pPr>
        <w:pStyle w:val="ListParagraph"/>
        <w:numPr>
          <w:ilvl w:val="0"/>
          <w:numId w:val="8"/>
        </w:numPr>
        <w:spacing w:line="480" w:lineRule="auto"/>
        <w:rPr>
          <w:rFonts w:eastAsiaTheme="minorEastAsia"/>
          <w:color w:val="000000" w:themeColor="text1"/>
          <w:kern w:val="24"/>
        </w:rPr>
      </w:pPr>
      <w:r w:rsidRPr="004B04F7">
        <w:rPr>
          <w:rFonts w:eastAsiaTheme="minorEastAsia"/>
          <w:color w:val="000000" w:themeColor="text1"/>
          <w:kern w:val="24"/>
        </w:rPr>
        <w:t>How findings relate to past work</w:t>
      </w:r>
    </w:p>
    <w:p w14:paraId="509B4DDF" w14:textId="1622103D" w:rsidR="00711F28" w:rsidRPr="004B04F7" w:rsidRDefault="00711F28" w:rsidP="00711F28">
      <w:pPr>
        <w:pStyle w:val="ListParagraph"/>
        <w:numPr>
          <w:ilvl w:val="0"/>
          <w:numId w:val="8"/>
        </w:numPr>
        <w:spacing w:line="480" w:lineRule="auto"/>
        <w:rPr>
          <w:rFonts w:eastAsiaTheme="minorEastAsia"/>
          <w:color w:val="000000" w:themeColor="text1"/>
          <w:kern w:val="24"/>
        </w:rPr>
      </w:pPr>
      <w:r w:rsidRPr="004B04F7">
        <w:rPr>
          <w:rFonts w:eastAsiaTheme="minorEastAsia"/>
          <w:color w:val="000000" w:themeColor="text1"/>
          <w:kern w:val="24"/>
        </w:rPr>
        <w:t xml:space="preserve">Unanswered questions </w:t>
      </w:r>
    </w:p>
    <w:p w14:paraId="33D5BE7D" w14:textId="6A764A78" w:rsidR="00711F28" w:rsidRPr="004B04F7" w:rsidRDefault="00CF6317" w:rsidP="00711F28">
      <w:pPr>
        <w:pStyle w:val="ListParagraph"/>
        <w:spacing w:line="480" w:lineRule="auto"/>
        <w:rPr>
          <w:rFonts w:eastAsiaTheme="minorEastAsia"/>
          <w:color w:val="000000" w:themeColor="text1"/>
          <w:kern w:val="24"/>
        </w:rPr>
      </w:pPr>
      <w:r w:rsidRPr="004B04F7">
        <w:rPr>
          <w:rFonts w:eastAsiaTheme="minorEastAsia"/>
          <w:color w:val="000000" w:themeColor="text1"/>
          <w:kern w:val="24"/>
        </w:rPr>
        <w:t xml:space="preserve">We don’t have an affective </w:t>
      </w:r>
      <w:r w:rsidR="00333836" w:rsidRPr="004B04F7">
        <w:rPr>
          <w:rFonts w:eastAsiaTheme="minorEastAsia"/>
          <w:color w:val="000000" w:themeColor="text1"/>
          <w:kern w:val="24"/>
        </w:rPr>
        <w:t>intervention</w:t>
      </w:r>
      <w:r w:rsidRPr="004B04F7">
        <w:rPr>
          <w:rFonts w:eastAsiaTheme="minorEastAsia"/>
          <w:color w:val="000000" w:themeColor="text1"/>
          <w:kern w:val="24"/>
        </w:rPr>
        <w:t xml:space="preserve"> </w:t>
      </w:r>
    </w:p>
    <w:p w14:paraId="7AE90E3F" w14:textId="2C84B713" w:rsidR="00CF6317" w:rsidRPr="004B04F7" w:rsidRDefault="00CF6317" w:rsidP="00711F28">
      <w:pPr>
        <w:pStyle w:val="ListParagraph"/>
        <w:spacing w:line="480" w:lineRule="auto"/>
        <w:rPr>
          <w:rFonts w:eastAsiaTheme="minorEastAsia"/>
          <w:color w:val="000000" w:themeColor="text1"/>
          <w:kern w:val="24"/>
        </w:rPr>
      </w:pPr>
      <w:r w:rsidRPr="004B04F7">
        <w:rPr>
          <w:rFonts w:eastAsiaTheme="minorEastAsia"/>
          <w:color w:val="000000" w:themeColor="text1"/>
          <w:kern w:val="24"/>
        </w:rPr>
        <w:t>What should be pursuing instead, goal is to improve performance in class, it should be the whole term, write down your fears, do more hands</w:t>
      </w:r>
      <w:r w:rsidR="00333836" w:rsidRPr="004B04F7">
        <w:rPr>
          <w:rFonts w:eastAsiaTheme="minorEastAsia"/>
          <w:color w:val="000000" w:themeColor="text1"/>
          <w:kern w:val="24"/>
        </w:rPr>
        <w:t>-</w:t>
      </w:r>
      <w:r w:rsidRPr="004B04F7">
        <w:rPr>
          <w:rFonts w:eastAsiaTheme="minorEastAsia"/>
          <w:color w:val="000000" w:themeColor="text1"/>
          <w:kern w:val="24"/>
        </w:rPr>
        <w:t>on activity to reduce</w:t>
      </w:r>
    </w:p>
    <w:p w14:paraId="36C929FF" w14:textId="4CE88082" w:rsidR="00711F28" w:rsidRPr="004B04F7" w:rsidRDefault="00711F28" w:rsidP="00711F28">
      <w:pPr>
        <w:pStyle w:val="ListParagraph"/>
        <w:numPr>
          <w:ilvl w:val="0"/>
          <w:numId w:val="8"/>
        </w:numPr>
        <w:spacing w:line="480" w:lineRule="auto"/>
        <w:rPr>
          <w:rFonts w:eastAsiaTheme="minorEastAsia"/>
          <w:color w:val="000000" w:themeColor="text1"/>
          <w:kern w:val="24"/>
        </w:rPr>
      </w:pPr>
      <w:r w:rsidRPr="004B04F7">
        <w:rPr>
          <w:rFonts w:eastAsiaTheme="minorEastAsia"/>
          <w:color w:val="000000" w:themeColor="text1"/>
          <w:kern w:val="24"/>
        </w:rPr>
        <w:t>Next steps</w:t>
      </w:r>
      <w:r w:rsidR="00CF6317" w:rsidRPr="004B04F7">
        <w:rPr>
          <w:rFonts w:eastAsiaTheme="minorEastAsia"/>
          <w:color w:val="000000" w:themeColor="text1"/>
          <w:kern w:val="24"/>
        </w:rPr>
        <w:t xml:space="preserve">: to increase test performance </w:t>
      </w:r>
    </w:p>
    <w:p w14:paraId="44727CC7" w14:textId="77777777" w:rsidR="00711F28" w:rsidRPr="004B04F7" w:rsidRDefault="00711F28" w:rsidP="007263FC">
      <w:pPr>
        <w:spacing w:after="0" w:line="480" w:lineRule="auto"/>
        <w:contextualSpacing/>
        <w:rPr>
          <w:rFonts w:ascii="Times New Roman" w:eastAsiaTheme="minorEastAsia" w:hAnsi="Times New Roman" w:cs="Times New Roman"/>
          <w:color w:val="000000" w:themeColor="text1"/>
          <w:kern w:val="24"/>
          <w:sz w:val="24"/>
          <w:szCs w:val="24"/>
        </w:rPr>
      </w:pPr>
    </w:p>
    <w:p w14:paraId="769E8989" w14:textId="3B0F45C8" w:rsidR="00C63499" w:rsidRDefault="00C63499" w:rsidP="00C63499">
      <w:pPr>
        <w:spacing w:after="0" w:line="480" w:lineRule="auto"/>
        <w:contextualSpacing/>
        <w:rPr>
          <w:rFonts w:ascii="Times New Roman" w:eastAsiaTheme="minorEastAsia" w:hAnsi="Times New Roman" w:cs="Times New Roman"/>
          <w:color w:val="000000" w:themeColor="text1"/>
          <w:kern w:val="24"/>
          <w:sz w:val="24"/>
          <w:szCs w:val="24"/>
        </w:rPr>
      </w:pPr>
    </w:p>
    <w:p w14:paraId="53F4CA9E" w14:textId="710DFBBE" w:rsidR="00C63499" w:rsidRDefault="00C63499" w:rsidP="00C63499">
      <w:pPr>
        <w:spacing w:after="0" w:line="480" w:lineRule="auto"/>
        <w:contextualSpacing/>
        <w:rPr>
          <w:rFonts w:ascii="Times New Roman" w:eastAsiaTheme="minorEastAsia" w:hAnsi="Times New Roman" w:cs="Times New Roman"/>
          <w:color w:val="000000" w:themeColor="text1"/>
          <w:kern w:val="24"/>
          <w:sz w:val="24"/>
          <w:szCs w:val="24"/>
        </w:rPr>
      </w:pPr>
    </w:p>
    <w:p w14:paraId="407F9AE4" w14:textId="7A65E1D5" w:rsidR="00C63499" w:rsidRDefault="00C63499" w:rsidP="00C63499">
      <w:pPr>
        <w:spacing w:after="0" w:line="480" w:lineRule="auto"/>
        <w:contextualSpacing/>
        <w:rPr>
          <w:rFonts w:ascii="Times New Roman" w:eastAsiaTheme="minorEastAsia" w:hAnsi="Times New Roman" w:cs="Times New Roman"/>
          <w:color w:val="000000" w:themeColor="text1"/>
          <w:kern w:val="24"/>
          <w:sz w:val="24"/>
          <w:szCs w:val="24"/>
        </w:rPr>
      </w:pPr>
    </w:p>
    <w:p w14:paraId="18820E5F" w14:textId="04732FB4" w:rsidR="00E5319B" w:rsidRDefault="00E5319B" w:rsidP="007263FC">
      <w:pPr>
        <w:spacing w:after="0" w:line="480" w:lineRule="auto"/>
        <w:contextualSpacing/>
        <w:rPr>
          <w:rFonts w:ascii="Times New Roman" w:eastAsiaTheme="minorEastAsia" w:hAnsi="Times New Roman" w:cs="Times New Roman"/>
          <w:b/>
          <w:bCs/>
          <w:color w:val="000000" w:themeColor="text1"/>
          <w:kern w:val="24"/>
          <w:sz w:val="24"/>
          <w:szCs w:val="24"/>
        </w:rPr>
      </w:pPr>
    </w:p>
    <w:p w14:paraId="2B4F8566" w14:textId="77777777" w:rsidR="00E5319B" w:rsidRDefault="00E5319B" w:rsidP="007263FC">
      <w:pPr>
        <w:spacing w:after="0" w:line="480" w:lineRule="auto"/>
        <w:contextualSpacing/>
        <w:rPr>
          <w:rFonts w:ascii="Times New Roman" w:eastAsiaTheme="minorEastAsia" w:hAnsi="Times New Roman" w:cs="Times New Roman"/>
          <w:b/>
          <w:bCs/>
          <w:color w:val="000000" w:themeColor="text1"/>
          <w:kern w:val="24"/>
          <w:sz w:val="24"/>
          <w:szCs w:val="24"/>
        </w:rPr>
      </w:pPr>
    </w:p>
    <w:p w14:paraId="6FF77C5F" w14:textId="55D543CE" w:rsidR="007535E6" w:rsidRPr="004B04F7" w:rsidRDefault="00C63499" w:rsidP="004B04F7">
      <w:pPr>
        <w:spacing w:after="0" w:line="480" w:lineRule="auto"/>
        <w:contextualSpacing/>
        <w:jc w:val="center"/>
        <w:rPr>
          <w:rFonts w:ascii="Times New Roman" w:eastAsia="Times New Roman" w:hAnsi="Times New Roman" w:cs="Times New Roman"/>
          <w:b/>
          <w:bCs/>
          <w:sz w:val="24"/>
          <w:szCs w:val="24"/>
        </w:rPr>
      </w:pPr>
      <w:r w:rsidRPr="00C63499">
        <w:rPr>
          <w:rFonts w:ascii="Times New Roman" w:eastAsiaTheme="minorEastAsia" w:hAnsi="Times New Roman" w:cs="Times New Roman"/>
          <w:b/>
          <w:bCs/>
          <w:color w:val="000000" w:themeColor="text1"/>
          <w:kern w:val="24"/>
          <w:sz w:val="24"/>
          <w:szCs w:val="24"/>
        </w:rPr>
        <w:t>References</w:t>
      </w:r>
    </w:p>
    <w:p w14:paraId="3B472F90" w14:textId="77777777" w:rsidR="00527C80" w:rsidRPr="00527C80" w:rsidRDefault="00527C80" w:rsidP="007263FC">
      <w:pPr>
        <w:spacing w:after="255" w:line="480" w:lineRule="auto"/>
        <w:ind w:left="720" w:hanging="720"/>
        <w:rPr>
          <w:rFonts w:ascii="Times New Roman" w:hAnsi="Times New Roman" w:cs="Times New Roman"/>
          <w:color w:val="313131"/>
          <w:sz w:val="24"/>
          <w:szCs w:val="24"/>
        </w:rPr>
      </w:pPr>
      <w:r w:rsidRPr="00527C80">
        <w:rPr>
          <w:rFonts w:ascii="Times New Roman" w:hAnsi="Times New Roman" w:cs="Times New Roman"/>
          <w:color w:val="222222"/>
          <w:sz w:val="24"/>
          <w:szCs w:val="24"/>
          <w:shd w:val="clear" w:color="auto" w:fill="FFFFFF"/>
        </w:rPr>
        <w:t xml:space="preserve">Cohen, G. L., Garcia, J., </w:t>
      </w:r>
      <w:proofErr w:type="spellStart"/>
      <w:r w:rsidRPr="00527C80">
        <w:rPr>
          <w:rFonts w:ascii="Times New Roman" w:hAnsi="Times New Roman" w:cs="Times New Roman"/>
          <w:color w:val="222222"/>
          <w:sz w:val="24"/>
          <w:szCs w:val="24"/>
          <w:shd w:val="clear" w:color="auto" w:fill="FFFFFF"/>
        </w:rPr>
        <w:t>Purdie-Vaughns</w:t>
      </w:r>
      <w:proofErr w:type="spellEnd"/>
      <w:r w:rsidRPr="00527C80">
        <w:rPr>
          <w:rFonts w:ascii="Times New Roman" w:hAnsi="Times New Roman" w:cs="Times New Roman"/>
          <w:color w:val="222222"/>
          <w:sz w:val="24"/>
          <w:szCs w:val="24"/>
          <w:shd w:val="clear" w:color="auto" w:fill="FFFFFF"/>
        </w:rPr>
        <w:t xml:space="preserve">, V., </w:t>
      </w:r>
      <w:proofErr w:type="spellStart"/>
      <w:r w:rsidRPr="00527C80">
        <w:rPr>
          <w:rFonts w:ascii="Times New Roman" w:hAnsi="Times New Roman" w:cs="Times New Roman"/>
          <w:color w:val="222222"/>
          <w:sz w:val="24"/>
          <w:szCs w:val="24"/>
          <w:shd w:val="clear" w:color="auto" w:fill="FFFFFF"/>
        </w:rPr>
        <w:t>Apfel</w:t>
      </w:r>
      <w:proofErr w:type="spellEnd"/>
      <w:r w:rsidRPr="00527C80">
        <w:rPr>
          <w:rFonts w:ascii="Times New Roman" w:hAnsi="Times New Roman" w:cs="Times New Roman"/>
          <w:color w:val="222222"/>
          <w:sz w:val="24"/>
          <w:szCs w:val="24"/>
          <w:shd w:val="clear" w:color="auto" w:fill="FFFFFF"/>
        </w:rPr>
        <w:t xml:space="preserve">, N., &amp; </w:t>
      </w:r>
      <w:proofErr w:type="spellStart"/>
      <w:r w:rsidRPr="00527C80">
        <w:rPr>
          <w:rFonts w:ascii="Times New Roman" w:hAnsi="Times New Roman" w:cs="Times New Roman"/>
          <w:color w:val="222222"/>
          <w:sz w:val="24"/>
          <w:szCs w:val="24"/>
          <w:shd w:val="clear" w:color="auto" w:fill="FFFFFF"/>
        </w:rPr>
        <w:t>Brzustoski</w:t>
      </w:r>
      <w:proofErr w:type="spellEnd"/>
      <w:r w:rsidRPr="00527C80">
        <w:rPr>
          <w:rFonts w:ascii="Times New Roman" w:hAnsi="Times New Roman" w:cs="Times New Roman"/>
          <w:color w:val="222222"/>
          <w:sz w:val="24"/>
          <w:szCs w:val="24"/>
          <w:shd w:val="clear" w:color="auto" w:fill="FFFFFF"/>
        </w:rPr>
        <w:t>, P. (2009). Recursive processes in self-affirmation: Intervening to close the minority achievement gap.</w:t>
      </w:r>
      <w:r w:rsidRPr="00527C80">
        <w:rPr>
          <w:rStyle w:val="apple-converted-space"/>
          <w:rFonts w:ascii="Times New Roman" w:hAnsi="Times New Roman" w:cs="Times New Roman"/>
          <w:color w:val="222222"/>
          <w:sz w:val="24"/>
          <w:szCs w:val="24"/>
          <w:shd w:val="clear" w:color="auto" w:fill="FFFFFF"/>
        </w:rPr>
        <w:t> </w:t>
      </w:r>
      <w:r w:rsidRPr="00527C80">
        <w:rPr>
          <w:rFonts w:ascii="Times New Roman" w:hAnsi="Times New Roman" w:cs="Times New Roman"/>
          <w:i/>
          <w:iCs/>
          <w:color w:val="222222"/>
          <w:sz w:val="24"/>
          <w:szCs w:val="24"/>
        </w:rPr>
        <w:t>Science</w:t>
      </w:r>
      <w:r w:rsidRPr="00527C80">
        <w:rPr>
          <w:rFonts w:ascii="Times New Roman" w:hAnsi="Times New Roman" w:cs="Times New Roman"/>
          <w:color w:val="222222"/>
          <w:sz w:val="24"/>
          <w:szCs w:val="24"/>
          <w:shd w:val="clear" w:color="auto" w:fill="FFFFFF"/>
        </w:rPr>
        <w:t>,</w:t>
      </w:r>
      <w:r w:rsidRPr="00527C80">
        <w:rPr>
          <w:rStyle w:val="apple-converted-space"/>
          <w:rFonts w:ascii="Times New Roman" w:hAnsi="Times New Roman" w:cs="Times New Roman"/>
          <w:color w:val="222222"/>
          <w:sz w:val="24"/>
          <w:szCs w:val="24"/>
          <w:shd w:val="clear" w:color="auto" w:fill="FFFFFF"/>
        </w:rPr>
        <w:t> </w:t>
      </w:r>
      <w:r w:rsidRPr="00527C80">
        <w:rPr>
          <w:rFonts w:ascii="Times New Roman" w:hAnsi="Times New Roman" w:cs="Times New Roman"/>
          <w:i/>
          <w:iCs/>
          <w:color w:val="222222"/>
          <w:sz w:val="24"/>
          <w:szCs w:val="24"/>
        </w:rPr>
        <w:t>324</w:t>
      </w:r>
      <w:r w:rsidRPr="00527C80">
        <w:rPr>
          <w:rFonts w:ascii="Times New Roman" w:hAnsi="Times New Roman" w:cs="Times New Roman"/>
          <w:color w:val="222222"/>
          <w:sz w:val="24"/>
          <w:szCs w:val="24"/>
          <w:shd w:val="clear" w:color="auto" w:fill="FFFFFF"/>
        </w:rPr>
        <w:t>(5925), 400-403.</w:t>
      </w:r>
    </w:p>
    <w:p w14:paraId="28DEAEB7" w14:textId="40DE3D8C" w:rsidR="00527C80" w:rsidRPr="00527C80" w:rsidRDefault="00527C80" w:rsidP="007263FC">
      <w:pPr>
        <w:spacing w:line="480" w:lineRule="auto"/>
        <w:ind w:left="720" w:hanging="720"/>
        <w:rPr>
          <w:rFonts w:ascii="Times New Roman" w:hAnsi="Times New Roman" w:cs="Times New Roman"/>
          <w:color w:val="222222"/>
          <w:sz w:val="24"/>
          <w:szCs w:val="24"/>
          <w:shd w:val="clear" w:color="auto" w:fill="FFFFFF"/>
        </w:rPr>
      </w:pPr>
      <w:proofErr w:type="spellStart"/>
      <w:r w:rsidRPr="00527C80">
        <w:rPr>
          <w:rFonts w:ascii="Times New Roman" w:hAnsi="Times New Roman" w:cs="Times New Roman"/>
          <w:color w:val="222222"/>
          <w:sz w:val="24"/>
          <w:szCs w:val="24"/>
          <w:shd w:val="clear" w:color="auto" w:fill="FFFFFF"/>
        </w:rPr>
        <w:t>Borman</w:t>
      </w:r>
      <w:proofErr w:type="spellEnd"/>
      <w:r w:rsidRPr="00527C80">
        <w:rPr>
          <w:rFonts w:ascii="Times New Roman" w:hAnsi="Times New Roman" w:cs="Times New Roman"/>
          <w:color w:val="222222"/>
          <w:sz w:val="24"/>
          <w:szCs w:val="24"/>
          <w:shd w:val="clear" w:color="auto" w:fill="FFFFFF"/>
        </w:rPr>
        <w:t xml:space="preserve">, G. D., </w:t>
      </w:r>
      <w:proofErr w:type="spellStart"/>
      <w:r w:rsidRPr="00527C80">
        <w:rPr>
          <w:rFonts w:ascii="Times New Roman" w:hAnsi="Times New Roman" w:cs="Times New Roman"/>
          <w:color w:val="222222"/>
          <w:sz w:val="24"/>
          <w:szCs w:val="24"/>
          <w:shd w:val="clear" w:color="auto" w:fill="FFFFFF"/>
        </w:rPr>
        <w:t>Grigg</w:t>
      </w:r>
      <w:proofErr w:type="spellEnd"/>
      <w:r w:rsidRPr="00527C80">
        <w:rPr>
          <w:rFonts w:ascii="Times New Roman" w:hAnsi="Times New Roman" w:cs="Times New Roman"/>
          <w:color w:val="222222"/>
          <w:sz w:val="24"/>
          <w:szCs w:val="24"/>
          <w:shd w:val="clear" w:color="auto" w:fill="FFFFFF"/>
        </w:rPr>
        <w:t xml:space="preserve">, J., &amp; </w:t>
      </w:r>
      <w:proofErr w:type="spellStart"/>
      <w:r w:rsidRPr="00527C80">
        <w:rPr>
          <w:rFonts w:ascii="Times New Roman" w:hAnsi="Times New Roman" w:cs="Times New Roman"/>
          <w:color w:val="222222"/>
          <w:sz w:val="24"/>
          <w:szCs w:val="24"/>
          <w:shd w:val="clear" w:color="auto" w:fill="FFFFFF"/>
        </w:rPr>
        <w:t>Hanselman</w:t>
      </w:r>
      <w:proofErr w:type="spellEnd"/>
      <w:r w:rsidRPr="00527C80">
        <w:rPr>
          <w:rFonts w:ascii="Times New Roman" w:hAnsi="Times New Roman" w:cs="Times New Roman"/>
          <w:color w:val="222222"/>
          <w:sz w:val="24"/>
          <w:szCs w:val="24"/>
          <w:shd w:val="clear" w:color="auto" w:fill="FFFFFF"/>
        </w:rPr>
        <w:t>, P. (2016). An effort to close achievement gaps at scale through self-affirmation.</w:t>
      </w:r>
      <w:r w:rsidRPr="00527C80">
        <w:rPr>
          <w:rStyle w:val="apple-converted-space"/>
          <w:rFonts w:ascii="Times New Roman" w:hAnsi="Times New Roman" w:cs="Times New Roman"/>
          <w:color w:val="222222"/>
          <w:sz w:val="24"/>
          <w:szCs w:val="24"/>
          <w:shd w:val="clear" w:color="auto" w:fill="FFFFFF"/>
        </w:rPr>
        <w:t> </w:t>
      </w:r>
      <w:r w:rsidRPr="00527C80">
        <w:rPr>
          <w:rFonts w:ascii="Times New Roman" w:hAnsi="Times New Roman" w:cs="Times New Roman"/>
          <w:i/>
          <w:iCs/>
          <w:color w:val="222222"/>
          <w:sz w:val="24"/>
          <w:szCs w:val="24"/>
        </w:rPr>
        <w:t>Educational Evaluation and Policy Analysis</w:t>
      </w:r>
      <w:r w:rsidRPr="00527C80">
        <w:rPr>
          <w:rFonts w:ascii="Times New Roman" w:hAnsi="Times New Roman" w:cs="Times New Roman"/>
          <w:color w:val="222222"/>
          <w:sz w:val="24"/>
          <w:szCs w:val="24"/>
          <w:shd w:val="clear" w:color="auto" w:fill="FFFFFF"/>
        </w:rPr>
        <w:t>,</w:t>
      </w:r>
      <w:r w:rsidRPr="00527C80">
        <w:rPr>
          <w:rStyle w:val="apple-converted-space"/>
          <w:rFonts w:ascii="Times New Roman" w:hAnsi="Times New Roman" w:cs="Times New Roman"/>
          <w:color w:val="222222"/>
          <w:sz w:val="24"/>
          <w:szCs w:val="24"/>
          <w:shd w:val="clear" w:color="auto" w:fill="FFFFFF"/>
        </w:rPr>
        <w:t> </w:t>
      </w:r>
      <w:r w:rsidRPr="00527C80">
        <w:rPr>
          <w:rFonts w:ascii="Times New Roman" w:hAnsi="Times New Roman" w:cs="Times New Roman"/>
          <w:i/>
          <w:iCs/>
          <w:color w:val="222222"/>
          <w:sz w:val="24"/>
          <w:szCs w:val="24"/>
        </w:rPr>
        <w:t>38</w:t>
      </w:r>
      <w:r w:rsidRPr="00527C80">
        <w:rPr>
          <w:rFonts w:ascii="Times New Roman" w:hAnsi="Times New Roman" w:cs="Times New Roman"/>
          <w:color w:val="222222"/>
          <w:sz w:val="24"/>
          <w:szCs w:val="24"/>
          <w:shd w:val="clear" w:color="auto" w:fill="FFFFFF"/>
        </w:rPr>
        <w:t>(1), 21-42.</w:t>
      </w:r>
    </w:p>
    <w:p w14:paraId="3D6EE0E2" w14:textId="6C86C1E2" w:rsidR="00527C80" w:rsidRPr="00527C80" w:rsidRDefault="00527C80" w:rsidP="007263FC">
      <w:pPr>
        <w:spacing w:line="480" w:lineRule="auto"/>
        <w:ind w:left="720" w:hanging="720"/>
        <w:rPr>
          <w:rFonts w:ascii="Times New Roman" w:hAnsi="Times New Roman" w:cs="Times New Roman"/>
          <w:color w:val="222222"/>
          <w:sz w:val="24"/>
          <w:szCs w:val="24"/>
          <w:shd w:val="clear" w:color="auto" w:fill="FFFFFF"/>
        </w:rPr>
      </w:pPr>
      <w:r w:rsidRPr="00527C80">
        <w:rPr>
          <w:rFonts w:ascii="Times New Roman" w:hAnsi="Times New Roman" w:cs="Times New Roman"/>
          <w:color w:val="222222"/>
          <w:sz w:val="24"/>
          <w:szCs w:val="24"/>
          <w:shd w:val="clear" w:color="auto" w:fill="FFFFFF"/>
        </w:rPr>
        <w:t xml:space="preserve">Hayes, L., </w:t>
      </w:r>
      <w:proofErr w:type="spellStart"/>
      <w:r w:rsidRPr="00527C80">
        <w:rPr>
          <w:rFonts w:ascii="Times New Roman" w:hAnsi="Times New Roman" w:cs="Times New Roman"/>
          <w:color w:val="222222"/>
          <w:sz w:val="24"/>
          <w:szCs w:val="24"/>
          <w:shd w:val="clear" w:color="auto" w:fill="FFFFFF"/>
        </w:rPr>
        <w:t>Zinner</w:t>
      </w:r>
      <w:proofErr w:type="spellEnd"/>
      <w:r w:rsidRPr="00527C80">
        <w:rPr>
          <w:rFonts w:ascii="Times New Roman" w:hAnsi="Times New Roman" w:cs="Times New Roman"/>
          <w:color w:val="222222"/>
          <w:sz w:val="24"/>
          <w:szCs w:val="24"/>
          <w:shd w:val="clear" w:color="auto" w:fill="FFFFFF"/>
        </w:rPr>
        <w:t>, L., Wise, J., &amp; Carton, J. (2019). Effects of a Self-Affirmation Intervention on Grades in Middle School and First-Year College Students.</w:t>
      </w:r>
      <w:r w:rsidRPr="00527C80">
        <w:rPr>
          <w:rStyle w:val="apple-converted-space"/>
          <w:rFonts w:ascii="Times New Roman" w:hAnsi="Times New Roman" w:cs="Times New Roman"/>
          <w:color w:val="222222"/>
          <w:sz w:val="24"/>
          <w:szCs w:val="24"/>
          <w:shd w:val="clear" w:color="auto" w:fill="FFFFFF"/>
        </w:rPr>
        <w:t> </w:t>
      </w:r>
      <w:r w:rsidRPr="00527C80">
        <w:rPr>
          <w:rFonts w:ascii="Times New Roman" w:hAnsi="Times New Roman" w:cs="Times New Roman"/>
          <w:i/>
          <w:iCs/>
          <w:color w:val="222222"/>
          <w:sz w:val="24"/>
          <w:szCs w:val="24"/>
        </w:rPr>
        <w:t>Journal of Articles in Support of the Null Hypothesis</w:t>
      </w:r>
      <w:r w:rsidRPr="00527C80">
        <w:rPr>
          <w:rFonts w:ascii="Times New Roman" w:hAnsi="Times New Roman" w:cs="Times New Roman"/>
          <w:color w:val="222222"/>
          <w:sz w:val="24"/>
          <w:szCs w:val="24"/>
          <w:shd w:val="clear" w:color="auto" w:fill="FFFFFF"/>
        </w:rPr>
        <w:t>,</w:t>
      </w:r>
      <w:r w:rsidRPr="00527C80">
        <w:rPr>
          <w:rStyle w:val="apple-converted-space"/>
          <w:rFonts w:ascii="Times New Roman" w:hAnsi="Times New Roman" w:cs="Times New Roman"/>
          <w:color w:val="222222"/>
          <w:sz w:val="24"/>
          <w:szCs w:val="24"/>
          <w:shd w:val="clear" w:color="auto" w:fill="FFFFFF"/>
        </w:rPr>
        <w:t> </w:t>
      </w:r>
      <w:r w:rsidRPr="00527C80">
        <w:rPr>
          <w:rFonts w:ascii="Times New Roman" w:hAnsi="Times New Roman" w:cs="Times New Roman"/>
          <w:i/>
          <w:iCs/>
          <w:color w:val="222222"/>
          <w:sz w:val="24"/>
          <w:szCs w:val="24"/>
        </w:rPr>
        <w:t>16</w:t>
      </w:r>
      <w:r w:rsidRPr="00527C80">
        <w:rPr>
          <w:rFonts w:ascii="Times New Roman" w:hAnsi="Times New Roman" w:cs="Times New Roman"/>
          <w:color w:val="222222"/>
          <w:sz w:val="24"/>
          <w:szCs w:val="24"/>
          <w:shd w:val="clear" w:color="auto" w:fill="FFFFFF"/>
        </w:rPr>
        <w:t>(1).</w:t>
      </w:r>
    </w:p>
    <w:p w14:paraId="74D4CAFD" w14:textId="77777777" w:rsidR="00527C80" w:rsidRPr="004B04F7" w:rsidRDefault="00527C80" w:rsidP="00527C80">
      <w:pPr>
        <w:spacing w:line="480" w:lineRule="auto"/>
        <w:rPr>
          <w:rFonts w:ascii="Times New Roman" w:hAnsi="Times New Roman" w:cs="Times New Roman"/>
          <w:sz w:val="24"/>
          <w:szCs w:val="24"/>
        </w:rPr>
      </w:pPr>
    </w:p>
    <w:p w14:paraId="23781EBA" w14:textId="77777777" w:rsidR="007535E6" w:rsidRPr="00C63499" w:rsidRDefault="007535E6" w:rsidP="00C63499">
      <w:pPr>
        <w:pStyle w:val="Header"/>
        <w:spacing w:line="480" w:lineRule="auto"/>
        <w:contextualSpacing/>
        <w:rPr>
          <w:rFonts w:ascii="Times New Roman" w:hAnsi="Times New Roman" w:cs="Times New Roman"/>
          <w:b/>
          <w:bCs/>
          <w:sz w:val="24"/>
          <w:szCs w:val="24"/>
        </w:rPr>
      </w:pPr>
    </w:p>
    <w:p w14:paraId="19877EBD" w14:textId="77777777" w:rsidR="00747F68" w:rsidRPr="00C63499" w:rsidRDefault="00747F68" w:rsidP="00747F68">
      <w:pPr>
        <w:pStyle w:val="NormalWeb"/>
        <w:shd w:val="clear" w:color="auto" w:fill="FFFFFF"/>
        <w:spacing w:before="0" w:beforeAutospacing="0" w:after="150" w:afterAutospacing="0"/>
        <w:rPr>
          <w:b/>
          <w:bCs/>
          <w:color w:val="464744"/>
        </w:rPr>
      </w:pPr>
      <w:r w:rsidRPr="00C63499">
        <w:rPr>
          <w:b/>
          <w:bCs/>
          <w:color w:val="464744"/>
        </w:rPr>
        <w:t> </w:t>
      </w:r>
    </w:p>
    <w:p w14:paraId="2990C566" w14:textId="1F49318D" w:rsidR="00315665" w:rsidRDefault="00315665" w:rsidP="00315665">
      <w:pPr>
        <w:pStyle w:val="Heading1"/>
        <w:rPr>
          <w:rFonts w:ascii="Times New Roman" w:hAnsi="Times New Roman" w:cs="Times New Roman"/>
          <w:sz w:val="24"/>
          <w:szCs w:val="24"/>
        </w:rPr>
      </w:pPr>
    </w:p>
    <w:p w14:paraId="55FEB45B" w14:textId="2759E180" w:rsidR="00C63499" w:rsidRPr="004B04F7" w:rsidRDefault="00C63499" w:rsidP="00C63499">
      <w:pPr>
        <w:rPr>
          <w:rFonts w:ascii="Times New Roman" w:hAnsi="Times New Roman" w:cs="Times New Roman"/>
          <w:sz w:val="24"/>
          <w:szCs w:val="24"/>
        </w:rPr>
      </w:pPr>
    </w:p>
    <w:p w14:paraId="3E2CA831" w14:textId="523D3E96" w:rsidR="00C63499" w:rsidRPr="004B04F7" w:rsidRDefault="00C63499" w:rsidP="00C63499">
      <w:pPr>
        <w:rPr>
          <w:rFonts w:ascii="Times New Roman" w:hAnsi="Times New Roman" w:cs="Times New Roman"/>
          <w:sz w:val="24"/>
          <w:szCs w:val="24"/>
        </w:rPr>
      </w:pPr>
    </w:p>
    <w:p w14:paraId="1296D1B8" w14:textId="3EF82F6C" w:rsidR="00C63499" w:rsidRPr="004B04F7" w:rsidRDefault="00C63499" w:rsidP="00C63499">
      <w:pPr>
        <w:rPr>
          <w:rFonts w:ascii="Times New Roman" w:hAnsi="Times New Roman" w:cs="Times New Roman"/>
          <w:sz w:val="24"/>
          <w:szCs w:val="24"/>
        </w:rPr>
      </w:pPr>
    </w:p>
    <w:p w14:paraId="5240292F" w14:textId="0278DFF2" w:rsidR="00C63499" w:rsidRPr="004B04F7" w:rsidRDefault="00C63499" w:rsidP="00C63499">
      <w:pPr>
        <w:rPr>
          <w:rFonts w:ascii="Times New Roman" w:hAnsi="Times New Roman" w:cs="Times New Roman"/>
          <w:sz w:val="24"/>
          <w:szCs w:val="24"/>
        </w:rPr>
      </w:pPr>
    </w:p>
    <w:p w14:paraId="723401A8" w14:textId="50307375" w:rsidR="00C63499" w:rsidRPr="004B04F7" w:rsidRDefault="00C63499" w:rsidP="00C63499">
      <w:pPr>
        <w:rPr>
          <w:rFonts w:ascii="Times New Roman" w:hAnsi="Times New Roman" w:cs="Times New Roman"/>
          <w:sz w:val="24"/>
          <w:szCs w:val="24"/>
        </w:rPr>
      </w:pPr>
    </w:p>
    <w:p w14:paraId="6DCA2FC9" w14:textId="00981B86" w:rsidR="00C63499" w:rsidRPr="004B04F7" w:rsidRDefault="00C63499" w:rsidP="00C63499">
      <w:pPr>
        <w:rPr>
          <w:rFonts w:ascii="Times New Roman" w:hAnsi="Times New Roman" w:cs="Times New Roman"/>
          <w:sz w:val="24"/>
          <w:szCs w:val="24"/>
        </w:rPr>
      </w:pPr>
    </w:p>
    <w:p w14:paraId="66648D90" w14:textId="3A97BBC2" w:rsidR="00C63499" w:rsidRPr="004B04F7" w:rsidRDefault="00C63499" w:rsidP="00C63499">
      <w:pPr>
        <w:rPr>
          <w:rFonts w:ascii="Times New Roman" w:hAnsi="Times New Roman" w:cs="Times New Roman"/>
          <w:sz w:val="24"/>
          <w:szCs w:val="24"/>
        </w:rPr>
      </w:pPr>
    </w:p>
    <w:p w14:paraId="6A0ADCBD" w14:textId="3DC321A4" w:rsidR="00C63499" w:rsidRPr="004B04F7" w:rsidRDefault="00C63499" w:rsidP="00C63499">
      <w:pPr>
        <w:rPr>
          <w:rFonts w:ascii="Times New Roman" w:hAnsi="Times New Roman" w:cs="Times New Roman"/>
          <w:sz w:val="24"/>
          <w:szCs w:val="24"/>
        </w:rPr>
      </w:pPr>
    </w:p>
    <w:p w14:paraId="01EE6866" w14:textId="3227C009" w:rsidR="00C63499" w:rsidRPr="004B04F7" w:rsidRDefault="00C63499" w:rsidP="00C63499">
      <w:pPr>
        <w:rPr>
          <w:rFonts w:ascii="Times New Roman" w:hAnsi="Times New Roman" w:cs="Times New Roman"/>
          <w:sz w:val="24"/>
          <w:szCs w:val="24"/>
        </w:rPr>
      </w:pPr>
    </w:p>
    <w:p w14:paraId="39FEEED7" w14:textId="041D8939" w:rsidR="00C63499" w:rsidRPr="004B04F7" w:rsidRDefault="00C63499" w:rsidP="00C63499">
      <w:pPr>
        <w:rPr>
          <w:rFonts w:ascii="Times New Roman" w:hAnsi="Times New Roman" w:cs="Times New Roman"/>
          <w:sz w:val="24"/>
          <w:szCs w:val="24"/>
        </w:rPr>
      </w:pPr>
    </w:p>
    <w:p w14:paraId="7C25FE62" w14:textId="589CFC06" w:rsidR="00C63499" w:rsidRPr="004B04F7" w:rsidRDefault="00C63499" w:rsidP="00C63499">
      <w:pPr>
        <w:rPr>
          <w:rFonts w:ascii="Times New Roman" w:hAnsi="Times New Roman" w:cs="Times New Roman"/>
          <w:sz w:val="24"/>
          <w:szCs w:val="24"/>
        </w:rPr>
      </w:pPr>
    </w:p>
    <w:p w14:paraId="197D46ED" w14:textId="7616B648" w:rsidR="00C63499" w:rsidRPr="004B04F7" w:rsidRDefault="00C63499" w:rsidP="00C63499">
      <w:pPr>
        <w:rPr>
          <w:rFonts w:ascii="Times New Roman" w:hAnsi="Times New Roman" w:cs="Times New Roman"/>
          <w:sz w:val="24"/>
          <w:szCs w:val="24"/>
        </w:rPr>
      </w:pPr>
    </w:p>
    <w:p w14:paraId="605BCD3C" w14:textId="3CDD51FC" w:rsidR="00C63499" w:rsidRPr="004B04F7" w:rsidRDefault="00C63499" w:rsidP="00C63499">
      <w:pPr>
        <w:rPr>
          <w:rFonts w:ascii="Times New Roman" w:hAnsi="Times New Roman" w:cs="Times New Roman"/>
          <w:sz w:val="24"/>
          <w:szCs w:val="24"/>
        </w:rPr>
      </w:pPr>
    </w:p>
    <w:p w14:paraId="119F0C90" w14:textId="1DB1A5E3" w:rsidR="00C63499" w:rsidRPr="004B04F7" w:rsidRDefault="00C63499" w:rsidP="00C63499">
      <w:pPr>
        <w:rPr>
          <w:rFonts w:ascii="Times New Roman" w:hAnsi="Times New Roman" w:cs="Times New Roman"/>
          <w:sz w:val="24"/>
          <w:szCs w:val="24"/>
        </w:rPr>
      </w:pPr>
    </w:p>
    <w:p w14:paraId="4335CA6F" w14:textId="01A3DD6B" w:rsidR="00C63499" w:rsidRPr="004B04F7" w:rsidRDefault="00C63499" w:rsidP="00C63499">
      <w:pPr>
        <w:rPr>
          <w:rFonts w:ascii="Times New Roman" w:hAnsi="Times New Roman" w:cs="Times New Roman"/>
          <w:sz w:val="24"/>
          <w:szCs w:val="24"/>
        </w:rPr>
      </w:pPr>
    </w:p>
    <w:p w14:paraId="0672043A" w14:textId="5F18DAF1" w:rsidR="00C63499" w:rsidRPr="004B04F7" w:rsidRDefault="00C63499" w:rsidP="00C63499">
      <w:pPr>
        <w:rPr>
          <w:rFonts w:ascii="Times New Roman" w:hAnsi="Times New Roman" w:cs="Times New Roman"/>
          <w:sz w:val="24"/>
          <w:szCs w:val="24"/>
        </w:rPr>
      </w:pPr>
    </w:p>
    <w:p w14:paraId="57944BE3" w14:textId="6F303979" w:rsidR="00C63499" w:rsidRPr="004B04F7" w:rsidRDefault="00C63499" w:rsidP="00C63499">
      <w:pPr>
        <w:rPr>
          <w:rFonts w:ascii="Times New Roman" w:hAnsi="Times New Roman" w:cs="Times New Roman"/>
          <w:sz w:val="24"/>
          <w:szCs w:val="24"/>
        </w:rPr>
      </w:pPr>
    </w:p>
    <w:p w14:paraId="2819DA62" w14:textId="02DBAC29" w:rsidR="00C63499" w:rsidRPr="004B04F7" w:rsidRDefault="00C63499" w:rsidP="00C63499">
      <w:pPr>
        <w:rPr>
          <w:rFonts w:ascii="Times New Roman" w:hAnsi="Times New Roman" w:cs="Times New Roman"/>
          <w:sz w:val="24"/>
          <w:szCs w:val="24"/>
        </w:rPr>
      </w:pPr>
    </w:p>
    <w:p w14:paraId="40684A1B" w14:textId="7BEFC3E6" w:rsidR="00C63499" w:rsidRPr="004B04F7" w:rsidRDefault="00C63499" w:rsidP="00C63499">
      <w:pPr>
        <w:rPr>
          <w:rFonts w:ascii="Times New Roman" w:hAnsi="Times New Roman" w:cs="Times New Roman"/>
          <w:sz w:val="24"/>
          <w:szCs w:val="24"/>
        </w:rPr>
      </w:pPr>
    </w:p>
    <w:p w14:paraId="383B5A72" w14:textId="5809A60C" w:rsidR="00C63499" w:rsidRPr="004B04F7" w:rsidRDefault="00C63499" w:rsidP="00C63499">
      <w:pPr>
        <w:rPr>
          <w:rFonts w:ascii="Times New Roman" w:hAnsi="Times New Roman" w:cs="Times New Roman"/>
          <w:sz w:val="24"/>
          <w:szCs w:val="24"/>
        </w:rPr>
      </w:pPr>
    </w:p>
    <w:p w14:paraId="05340403" w14:textId="378A9EEA" w:rsidR="00C63499" w:rsidRPr="004B04F7" w:rsidRDefault="00C63499" w:rsidP="00C63499">
      <w:pPr>
        <w:rPr>
          <w:rFonts w:ascii="Times New Roman" w:hAnsi="Times New Roman" w:cs="Times New Roman"/>
          <w:sz w:val="24"/>
          <w:szCs w:val="24"/>
        </w:rPr>
      </w:pPr>
    </w:p>
    <w:p w14:paraId="5BFF36D8" w14:textId="68E7F361" w:rsidR="00C63499" w:rsidRPr="004B04F7" w:rsidRDefault="00C63499" w:rsidP="00C63499">
      <w:pPr>
        <w:rPr>
          <w:rFonts w:ascii="Times New Roman" w:hAnsi="Times New Roman" w:cs="Times New Roman"/>
          <w:sz w:val="24"/>
          <w:szCs w:val="24"/>
        </w:rPr>
      </w:pPr>
    </w:p>
    <w:p w14:paraId="2570B432" w14:textId="77777777" w:rsidR="00C63499" w:rsidRPr="004B04F7" w:rsidRDefault="00C63499" w:rsidP="00C63499">
      <w:pPr>
        <w:rPr>
          <w:rFonts w:ascii="Times New Roman" w:hAnsi="Times New Roman" w:cs="Times New Roman"/>
          <w:sz w:val="24"/>
          <w:szCs w:val="24"/>
        </w:rPr>
      </w:pPr>
    </w:p>
    <w:p w14:paraId="5BBF2813" w14:textId="77777777" w:rsidR="00C63499" w:rsidRDefault="00C63499" w:rsidP="00C63499">
      <w:pPr>
        <w:spacing w:line="480" w:lineRule="auto"/>
        <w:contextualSpacing/>
        <w:rPr>
          <w:rFonts w:ascii="Times New Roman" w:hAnsi="Times New Roman" w:cs="Times New Roman"/>
          <w:b/>
          <w:sz w:val="24"/>
          <w:szCs w:val="24"/>
        </w:rPr>
      </w:pPr>
      <w:r w:rsidRPr="00BE5CE3">
        <w:rPr>
          <w:rFonts w:ascii="Times New Roman" w:hAnsi="Times New Roman" w:cs="Times New Roman"/>
          <w:b/>
          <w:sz w:val="24"/>
          <w:szCs w:val="24"/>
        </w:rPr>
        <w:t>Figure 1</w:t>
      </w:r>
    </w:p>
    <w:p w14:paraId="4F71575D" w14:textId="77777777" w:rsidR="00C63499" w:rsidRPr="004B04F7" w:rsidRDefault="00C63499" w:rsidP="00C63499">
      <w:pPr>
        <w:spacing w:line="480" w:lineRule="auto"/>
        <w:contextualSpacing/>
        <w:rPr>
          <w:rFonts w:ascii="Times New Roman" w:hAnsi="Times New Roman" w:cs="Times New Roman"/>
          <w:i/>
          <w:sz w:val="24"/>
          <w:szCs w:val="24"/>
        </w:rPr>
      </w:pPr>
      <w:r w:rsidRPr="00BE5CE3">
        <w:rPr>
          <w:rFonts w:ascii="Times New Roman" w:hAnsi="Times New Roman" w:cs="Times New Roman"/>
          <w:i/>
          <w:sz w:val="24"/>
          <w:szCs w:val="24"/>
        </w:rPr>
        <w:t xml:space="preserve">Mean </w:t>
      </w:r>
      <w:r w:rsidRPr="004B04F7">
        <w:rPr>
          <w:rFonts w:ascii="Times New Roman" w:hAnsi="Times New Roman" w:cs="Times New Roman"/>
          <w:i/>
          <w:sz w:val="24"/>
          <w:szCs w:val="24"/>
        </w:rPr>
        <w:t xml:space="preserve">score of the test for the no affirmations and affirmations treatment groups.  </w:t>
      </w:r>
    </w:p>
    <w:p w14:paraId="4A3179AE" w14:textId="77777777" w:rsidR="00C63499" w:rsidRPr="00BE5CE3" w:rsidRDefault="00C63499" w:rsidP="00C63499">
      <w:pPr>
        <w:spacing w:line="480" w:lineRule="auto"/>
        <w:contextualSpacing/>
        <w:rPr>
          <w:rFonts w:ascii="Times New Roman" w:hAnsi="Times New Roman" w:cs="Times New Roman"/>
          <w:i/>
          <w:sz w:val="24"/>
          <w:szCs w:val="24"/>
        </w:rPr>
      </w:pPr>
    </w:p>
    <w:p w14:paraId="6715DB74" w14:textId="77777777" w:rsidR="00C63499" w:rsidRPr="004B04F7" w:rsidRDefault="00C63499" w:rsidP="00C63499">
      <w:pPr>
        <w:spacing w:line="480" w:lineRule="auto"/>
        <w:contextualSpacing/>
        <w:rPr>
          <w:rFonts w:ascii="Times New Roman" w:hAnsi="Times New Roman" w:cs="Times New Roman"/>
          <w:sz w:val="24"/>
          <w:szCs w:val="24"/>
        </w:rPr>
      </w:pPr>
      <w:r w:rsidRPr="004B04F7">
        <w:rPr>
          <w:rFonts w:ascii="Times New Roman" w:hAnsi="Times New Roman" w:cs="Times New Roman"/>
          <w:noProof/>
          <w:sz w:val="24"/>
          <w:szCs w:val="24"/>
        </w:rPr>
        <w:drawing>
          <wp:inline distT="0" distB="0" distL="0" distR="0" wp14:anchorId="0321C845" wp14:editId="420CA415">
            <wp:extent cx="5196468" cy="3746810"/>
            <wp:effectExtent l="0" t="0" r="4445"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C90E9C6" w14:textId="77777777" w:rsidR="00C63499" w:rsidRPr="004B04F7" w:rsidRDefault="00C63499" w:rsidP="00C63499">
      <w:pPr>
        <w:rPr>
          <w:rFonts w:ascii="Times New Roman" w:hAnsi="Times New Roman" w:cs="Times New Roman"/>
          <w:sz w:val="24"/>
          <w:szCs w:val="24"/>
        </w:rPr>
      </w:pPr>
      <w:r w:rsidRPr="004B04F7">
        <w:rPr>
          <w:rFonts w:ascii="Times New Roman" w:hAnsi="Times New Roman" w:cs="Times New Roman"/>
          <w:sz w:val="24"/>
          <w:szCs w:val="24"/>
        </w:rPr>
        <w:br w:type="page"/>
      </w:r>
    </w:p>
    <w:p w14:paraId="6E653BB3" w14:textId="77777777" w:rsidR="00C63499" w:rsidRDefault="00C63499" w:rsidP="00C63499">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Figure 2</w:t>
      </w:r>
    </w:p>
    <w:p w14:paraId="3CB03C03" w14:textId="52F4E61A" w:rsidR="00C63499" w:rsidRDefault="00C63499" w:rsidP="00C63499">
      <w:pPr>
        <w:spacing w:line="480" w:lineRule="auto"/>
        <w:rPr>
          <w:rFonts w:ascii="Times New Roman" w:hAnsi="Times New Roman" w:cs="Times New Roman"/>
          <w:i/>
          <w:sz w:val="24"/>
          <w:szCs w:val="24"/>
        </w:rPr>
      </w:pPr>
      <w:r>
        <w:rPr>
          <w:rFonts w:ascii="Times New Roman" w:hAnsi="Times New Roman" w:cs="Times New Roman"/>
          <w:i/>
          <w:sz w:val="24"/>
          <w:szCs w:val="24"/>
        </w:rPr>
        <w:t>Letter-</w:t>
      </w:r>
      <w:r w:rsidRPr="00CF0069">
        <w:rPr>
          <w:rFonts w:ascii="Times New Roman" w:hAnsi="Times New Roman" w:cs="Times New Roman"/>
          <w:i/>
          <w:sz w:val="24"/>
          <w:szCs w:val="24"/>
        </w:rPr>
        <w:t>grade distribution on the test for the two treatment conditions</w:t>
      </w:r>
      <w:r>
        <w:rPr>
          <w:rFonts w:ascii="Times New Roman" w:hAnsi="Times New Roman" w:cs="Times New Roman"/>
          <w:i/>
          <w:sz w:val="24"/>
          <w:szCs w:val="24"/>
        </w:rPr>
        <w:t>.</w:t>
      </w:r>
      <w:r w:rsidR="00433C95">
        <w:rPr>
          <w:rFonts w:ascii="Times New Roman" w:hAnsi="Times New Roman" w:cs="Times New Roman"/>
          <w:i/>
          <w:sz w:val="24"/>
          <w:szCs w:val="24"/>
        </w:rPr>
        <w:t xml:space="preserve"> </w:t>
      </w:r>
    </w:p>
    <w:p w14:paraId="4FFB0DD7" w14:textId="77777777" w:rsidR="00C63499" w:rsidRDefault="00C63499" w:rsidP="00C63499">
      <w:pPr>
        <w:spacing w:line="480" w:lineRule="auto"/>
        <w:rPr>
          <w:rFonts w:ascii="Times New Roman" w:hAnsi="Times New Roman" w:cs="Times New Roman"/>
          <w:i/>
          <w:sz w:val="24"/>
          <w:szCs w:val="24"/>
        </w:rPr>
      </w:pPr>
    </w:p>
    <w:p w14:paraId="6D4EC745" w14:textId="77777777" w:rsidR="00C63499" w:rsidRPr="00CF0069" w:rsidRDefault="00C63499" w:rsidP="00C63499">
      <w:pPr>
        <w:spacing w:line="480" w:lineRule="auto"/>
        <w:rPr>
          <w:rFonts w:ascii="Times New Roman" w:hAnsi="Times New Roman" w:cs="Times New Roman"/>
          <w:i/>
          <w:sz w:val="24"/>
          <w:szCs w:val="24"/>
        </w:rPr>
      </w:pPr>
      <w:r w:rsidRPr="004B04F7">
        <w:rPr>
          <w:rFonts w:ascii="Times New Roman" w:hAnsi="Times New Roman" w:cs="Times New Roman"/>
          <w:noProof/>
          <w:sz w:val="24"/>
          <w:szCs w:val="24"/>
        </w:rPr>
        <w:drawing>
          <wp:inline distT="0" distB="0" distL="0" distR="0" wp14:anchorId="79FF8921" wp14:editId="5B3C9D1D">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23F9DED" w14:textId="77777777" w:rsidR="00C63499" w:rsidRPr="004B04F7" w:rsidRDefault="00C63499" w:rsidP="00C63499">
      <w:pPr>
        <w:spacing w:line="480" w:lineRule="auto"/>
        <w:rPr>
          <w:rFonts w:ascii="Times New Roman" w:hAnsi="Times New Roman" w:cs="Times New Roman"/>
          <w:sz w:val="24"/>
          <w:szCs w:val="24"/>
        </w:rPr>
      </w:pPr>
    </w:p>
    <w:p w14:paraId="5D9A4A50" w14:textId="1339BD0F" w:rsidR="00C63499" w:rsidRDefault="00C63499" w:rsidP="00C63499">
      <w:pPr>
        <w:spacing w:line="480" w:lineRule="auto"/>
        <w:rPr>
          <w:rFonts w:ascii="Times New Roman" w:hAnsi="Times New Roman" w:cs="Times New Roman"/>
          <w:sz w:val="24"/>
          <w:szCs w:val="24"/>
        </w:rPr>
      </w:pPr>
    </w:p>
    <w:p w14:paraId="5072B270" w14:textId="3266A9B9" w:rsidR="005128F9" w:rsidRPr="004B04F7" w:rsidRDefault="005128F9" w:rsidP="00C63499">
      <w:pPr>
        <w:spacing w:line="480" w:lineRule="auto"/>
        <w:contextualSpacing/>
        <w:rPr>
          <w:rFonts w:ascii="Times New Roman" w:hAnsi="Times New Roman" w:cs="Times New Roman"/>
          <w:sz w:val="24"/>
          <w:szCs w:val="24"/>
        </w:rPr>
      </w:pPr>
    </w:p>
    <w:sectPr w:rsidR="005128F9" w:rsidRPr="004B04F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76FD47" w14:textId="77777777" w:rsidR="009636DE" w:rsidRDefault="009636DE" w:rsidP="00315665">
      <w:pPr>
        <w:spacing w:after="0" w:line="240" w:lineRule="auto"/>
      </w:pPr>
      <w:r>
        <w:separator/>
      </w:r>
    </w:p>
  </w:endnote>
  <w:endnote w:type="continuationSeparator" w:id="0">
    <w:p w14:paraId="19326BE7" w14:textId="77777777" w:rsidR="009636DE" w:rsidRDefault="009636DE" w:rsidP="00315665">
      <w:pPr>
        <w:spacing w:after="0" w:line="240" w:lineRule="auto"/>
      </w:pPr>
      <w:r>
        <w:continuationSeparator/>
      </w:r>
    </w:p>
  </w:endnote>
  <w:endnote w:type="continuationNotice" w:id="1">
    <w:p w14:paraId="5818422A" w14:textId="77777777" w:rsidR="008A2FA9" w:rsidRDefault="008A2F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9F26EC" w14:textId="77777777" w:rsidR="009636DE" w:rsidRDefault="009636DE" w:rsidP="00315665">
      <w:pPr>
        <w:spacing w:after="0" w:line="240" w:lineRule="auto"/>
      </w:pPr>
      <w:r>
        <w:separator/>
      </w:r>
    </w:p>
  </w:footnote>
  <w:footnote w:type="continuationSeparator" w:id="0">
    <w:p w14:paraId="0216CC2A" w14:textId="77777777" w:rsidR="009636DE" w:rsidRDefault="009636DE" w:rsidP="00315665">
      <w:pPr>
        <w:spacing w:after="0" w:line="240" w:lineRule="auto"/>
      </w:pPr>
      <w:r>
        <w:continuationSeparator/>
      </w:r>
    </w:p>
  </w:footnote>
  <w:footnote w:type="continuationNotice" w:id="1">
    <w:p w14:paraId="6E9617DB" w14:textId="77777777" w:rsidR="008A2FA9" w:rsidRDefault="008A2FA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9645046"/>
      <w:docPartObj>
        <w:docPartGallery w:val="Page Numbers (Top of Page)"/>
        <w:docPartUnique/>
      </w:docPartObj>
    </w:sdtPr>
    <w:sdtEndPr>
      <w:rPr>
        <w:noProof/>
      </w:rPr>
    </w:sdtEndPr>
    <w:sdtContent>
      <w:p w14:paraId="07419C22" w14:textId="7E87E25E" w:rsidR="007535E6" w:rsidRDefault="007535E6">
        <w:pPr>
          <w:pStyle w:val="Header"/>
          <w:jc w:val="right"/>
        </w:pPr>
        <w:r>
          <w:fldChar w:fldCharType="begin"/>
        </w:r>
        <w:r>
          <w:instrText xml:space="preserve"> PAGE   \* MERGEFORMAT </w:instrText>
        </w:r>
        <w:r>
          <w:fldChar w:fldCharType="separate"/>
        </w:r>
        <w:r w:rsidR="00081673">
          <w:rPr>
            <w:noProof/>
          </w:rPr>
          <w:t>2</w:t>
        </w:r>
        <w:r>
          <w:rPr>
            <w:noProof/>
          </w:rPr>
          <w:fldChar w:fldCharType="end"/>
        </w:r>
      </w:p>
    </w:sdtContent>
  </w:sdt>
  <w:p w14:paraId="7BBFB16B" w14:textId="0694A8CD" w:rsidR="00315665" w:rsidRPr="00F07EEA" w:rsidRDefault="00315665">
    <w:pPr>
      <w:pStyle w:val="Header"/>
      <w:rPr>
        <w:rFonts w:ascii="Times New Roman" w:hAnsi="Times New Roman" w:cs="Times New Roman"/>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853FAF"/>
    <w:multiLevelType w:val="hybridMultilevel"/>
    <w:tmpl w:val="D834C6E6"/>
    <w:lvl w:ilvl="0" w:tplc="026429F6">
      <w:start w:val="1"/>
      <w:numFmt w:val="bullet"/>
      <w:lvlText w:val="•"/>
      <w:lvlJc w:val="left"/>
      <w:pPr>
        <w:tabs>
          <w:tab w:val="num" w:pos="720"/>
        </w:tabs>
        <w:ind w:left="720" w:hanging="360"/>
      </w:pPr>
      <w:rPr>
        <w:rFonts w:ascii="Arial" w:hAnsi="Arial" w:hint="default"/>
      </w:rPr>
    </w:lvl>
    <w:lvl w:ilvl="1" w:tplc="1668F9D8" w:tentative="1">
      <w:start w:val="1"/>
      <w:numFmt w:val="bullet"/>
      <w:lvlText w:val="•"/>
      <w:lvlJc w:val="left"/>
      <w:pPr>
        <w:tabs>
          <w:tab w:val="num" w:pos="1440"/>
        </w:tabs>
        <w:ind w:left="1440" w:hanging="360"/>
      </w:pPr>
      <w:rPr>
        <w:rFonts w:ascii="Arial" w:hAnsi="Arial" w:hint="default"/>
      </w:rPr>
    </w:lvl>
    <w:lvl w:ilvl="2" w:tplc="6E6EFFFC">
      <w:start w:val="1"/>
      <w:numFmt w:val="bullet"/>
      <w:lvlText w:val="•"/>
      <w:lvlJc w:val="left"/>
      <w:pPr>
        <w:tabs>
          <w:tab w:val="num" w:pos="2160"/>
        </w:tabs>
        <w:ind w:left="2160" w:hanging="360"/>
      </w:pPr>
      <w:rPr>
        <w:rFonts w:ascii="Arial" w:hAnsi="Arial" w:hint="default"/>
      </w:rPr>
    </w:lvl>
    <w:lvl w:ilvl="3" w:tplc="1744FB94">
      <w:numFmt w:val="bullet"/>
      <w:lvlText w:val="•"/>
      <w:lvlJc w:val="left"/>
      <w:pPr>
        <w:tabs>
          <w:tab w:val="num" w:pos="2880"/>
        </w:tabs>
        <w:ind w:left="2880" w:hanging="360"/>
      </w:pPr>
      <w:rPr>
        <w:rFonts w:ascii="Arial" w:hAnsi="Arial" w:hint="default"/>
      </w:rPr>
    </w:lvl>
    <w:lvl w:ilvl="4" w:tplc="14A4572E" w:tentative="1">
      <w:start w:val="1"/>
      <w:numFmt w:val="bullet"/>
      <w:lvlText w:val="•"/>
      <w:lvlJc w:val="left"/>
      <w:pPr>
        <w:tabs>
          <w:tab w:val="num" w:pos="3600"/>
        </w:tabs>
        <w:ind w:left="3600" w:hanging="360"/>
      </w:pPr>
      <w:rPr>
        <w:rFonts w:ascii="Arial" w:hAnsi="Arial" w:hint="default"/>
      </w:rPr>
    </w:lvl>
    <w:lvl w:ilvl="5" w:tplc="086C5448" w:tentative="1">
      <w:start w:val="1"/>
      <w:numFmt w:val="bullet"/>
      <w:lvlText w:val="•"/>
      <w:lvlJc w:val="left"/>
      <w:pPr>
        <w:tabs>
          <w:tab w:val="num" w:pos="4320"/>
        </w:tabs>
        <w:ind w:left="4320" w:hanging="360"/>
      </w:pPr>
      <w:rPr>
        <w:rFonts w:ascii="Arial" w:hAnsi="Arial" w:hint="default"/>
      </w:rPr>
    </w:lvl>
    <w:lvl w:ilvl="6" w:tplc="C9D8DDA8" w:tentative="1">
      <w:start w:val="1"/>
      <w:numFmt w:val="bullet"/>
      <w:lvlText w:val="•"/>
      <w:lvlJc w:val="left"/>
      <w:pPr>
        <w:tabs>
          <w:tab w:val="num" w:pos="5040"/>
        </w:tabs>
        <w:ind w:left="5040" w:hanging="360"/>
      </w:pPr>
      <w:rPr>
        <w:rFonts w:ascii="Arial" w:hAnsi="Arial" w:hint="default"/>
      </w:rPr>
    </w:lvl>
    <w:lvl w:ilvl="7" w:tplc="206C4E08" w:tentative="1">
      <w:start w:val="1"/>
      <w:numFmt w:val="bullet"/>
      <w:lvlText w:val="•"/>
      <w:lvlJc w:val="left"/>
      <w:pPr>
        <w:tabs>
          <w:tab w:val="num" w:pos="5760"/>
        </w:tabs>
        <w:ind w:left="5760" w:hanging="360"/>
      </w:pPr>
      <w:rPr>
        <w:rFonts w:ascii="Arial" w:hAnsi="Arial" w:hint="default"/>
      </w:rPr>
    </w:lvl>
    <w:lvl w:ilvl="8" w:tplc="18363CE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A73819"/>
    <w:multiLevelType w:val="hybridMultilevel"/>
    <w:tmpl w:val="A82E8E76"/>
    <w:lvl w:ilvl="0" w:tplc="BD3E76EA">
      <w:start w:val="1"/>
      <w:numFmt w:val="bullet"/>
      <w:lvlText w:val="•"/>
      <w:lvlJc w:val="left"/>
      <w:pPr>
        <w:tabs>
          <w:tab w:val="num" w:pos="720"/>
        </w:tabs>
        <w:ind w:left="720" w:hanging="360"/>
      </w:pPr>
      <w:rPr>
        <w:rFonts w:ascii="Arial" w:hAnsi="Arial" w:hint="default"/>
      </w:rPr>
    </w:lvl>
    <w:lvl w:ilvl="1" w:tplc="5F18AAF0">
      <w:start w:val="1"/>
      <w:numFmt w:val="bullet"/>
      <w:lvlText w:val="•"/>
      <w:lvlJc w:val="left"/>
      <w:pPr>
        <w:tabs>
          <w:tab w:val="num" w:pos="1440"/>
        </w:tabs>
        <w:ind w:left="1440" w:hanging="360"/>
      </w:pPr>
      <w:rPr>
        <w:rFonts w:ascii="Arial" w:hAnsi="Arial" w:hint="default"/>
      </w:rPr>
    </w:lvl>
    <w:lvl w:ilvl="2" w:tplc="63F62BD0">
      <w:numFmt w:val="bullet"/>
      <w:lvlText w:val="•"/>
      <w:lvlJc w:val="left"/>
      <w:pPr>
        <w:tabs>
          <w:tab w:val="num" w:pos="2160"/>
        </w:tabs>
        <w:ind w:left="2160" w:hanging="360"/>
      </w:pPr>
      <w:rPr>
        <w:rFonts w:ascii="Arial" w:hAnsi="Arial" w:hint="default"/>
      </w:rPr>
    </w:lvl>
    <w:lvl w:ilvl="3" w:tplc="41C4904C">
      <w:numFmt w:val="bullet"/>
      <w:lvlText w:val="•"/>
      <w:lvlJc w:val="left"/>
      <w:pPr>
        <w:tabs>
          <w:tab w:val="num" w:pos="2880"/>
        </w:tabs>
        <w:ind w:left="2880" w:hanging="360"/>
      </w:pPr>
      <w:rPr>
        <w:rFonts w:ascii="Arial" w:hAnsi="Arial" w:hint="default"/>
      </w:rPr>
    </w:lvl>
    <w:lvl w:ilvl="4" w:tplc="5F0A7DB0" w:tentative="1">
      <w:start w:val="1"/>
      <w:numFmt w:val="bullet"/>
      <w:lvlText w:val="•"/>
      <w:lvlJc w:val="left"/>
      <w:pPr>
        <w:tabs>
          <w:tab w:val="num" w:pos="3600"/>
        </w:tabs>
        <w:ind w:left="3600" w:hanging="360"/>
      </w:pPr>
      <w:rPr>
        <w:rFonts w:ascii="Arial" w:hAnsi="Arial" w:hint="default"/>
      </w:rPr>
    </w:lvl>
    <w:lvl w:ilvl="5" w:tplc="2A4E7F1C" w:tentative="1">
      <w:start w:val="1"/>
      <w:numFmt w:val="bullet"/>
      <w:lvlText w:val="•"/>
      <w:lvlJc w:val="left"/>
      <w:pPr>
        <w:tabs>
          <w:tab w:val="num" w:pos="4320"/>
        </w:tabs>
        <w:ind w:left="4320" w:hanging="360"/>
      </w:pPr>
      <w:rPr>
        <w:rFonts w:ascii="Arial" w:hAnsi="Arial" w:hint="default"/>
      </w:rPr>
    </w:lvl>
    <w:lvl w:ilvl="6" w:tplc="F2EA7B16" w:tentative="1">
      <w:start w:val="1"/>
      <w:numFmt w:val="bullet"/>
      <w:lvlText w:val="•"/>
      <w:lvlJc w:val="left"/>
      <w:pPr>
        <w:tabs>
          <w:tab w:val="num" w:pos="5040"/>
        </w:tabs>
        <w:ind w:left="5040" w:hanging="360"/>
      </w:pPr>
      <w:rPr>
        <w:rFonts w:ascii="Arial" w:hAnsi="Arial" w:hint="default"/>
      </w:rPr>
    </w:lvl>
    <w:lvl w:ilvl="7" w:tplc="75BC42E2" w:tentative="1">
      <w:start w:val="1"/>
      <w:numFmt w:val="bullet"/>
      <w:lvlText w:val="•"/>
      <w:lvlJc w:val="left"/>
      <w:pPr>
        <w:tabs>
          <w:tab w:val="num" w:pos="5760"/>
        </w:tabs>
        <w:ind w:left="5760" w:hanging="360"/>
      </w:pPr>
      <w:rPr>
        <w:rFonts w:ascii="Arial" w:hAnsi="Arial" w:hint="default"/>
      </w:rPr>
    </w:lvl>
    <w:lvl w:ilvl="8" w:tplc="2A963E2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B645F4F"/>
    <w:multiLevelType w:val="hybridMultilevel"/>
    <w:tmpl w:val="58F4F868"/>
    <w:lvl w:ilvl="0" w:tplc="31DC2DD4">
      <w:start w:val="1"/>
      <w:numFmt w:val="bullet"/>
      <w:lvlText w:val="•"/>
      <w:lvlJc w:val="left"/>
      <w:pPr>
        <w:tabs>
          <w:tab w:val="num" w:pos="720"/>
        </w:tabs>
        <w:ind w:left="720" w:hanging="360"/>
      </w:pPr>
      <w:rPr>
        <w:rFonts w:ascii="Arial" w:hAnsi="Arial" w:hint="default"/>
      </w:rPr>
    </w:lvl>
    <w:lvl w:ilvl="1" w:tplc="92542862">
      <w:start w:val="1"/>
      <w:numFmt w:val="bullet"/>
      <w:lvlText w:val="•"/>
      <w:lvlJc w:val="left"/>
      <w:pPr>
        <w:tabs>
          <w:tab w:val="num" w:pos="1440"/>
        </w:tabs>
        <w:ind w:left="1440" w:hanging="360"/>
      </w:pPr>
      <w:rPr>
        <w:rFonts w:ascii="Arial" w:hAnsi="Arial" w:hint="default"/>
      </w:rPr>
    </w:lvl>
    <w:lvl w:ilvl="2" w:tplc="848C519A">
      <w:numFmt w:val="bullet"/>
      <w:lvlText w:val="•"/>
      <w:lvlJc w:val="left"/>
      <w:pPr>
        <w:tabs>
          <w:tab w:val="num" w:pos="2160"/>
        </w:tabs>
        <w:ind w:left="2160" w:hanging="360"/>
      </w:pPr>
      <w:rPr>
        <w:rFonts w:ascii="Arial" w:hAnsi="Arial" w:hint="default"/>
      </w:rPr>
    </w:lvl>
    <w:lvl w:ilvl="3" w:tplc="110EB5C8">
      <w:numFmt w:val="bullet"/>
      <w:lvlText w:val="•"/>
      <w:lvlJc w:val="left"/>
      <w:pPr>
        <w:tabs>
          <w:tab w:val="num" w:pos="2880"/>
        </w:tabs>
        <w:ind w:left="2880" w:hanging="360"/>
      </w:pPr>
      <w:rPr>
        <w:rFonts w:ascii="Arial" w:hAnsi="Arial" w:hint="default"/>
      </w:rPr>
    </w:lvl>
    <w:lvl w:ilvl="4" w:tplc="4FAA9618" w:tentative="1">
      <w:start w:val="1"/>
      <w:numFmt w:val="bullet"/>
      <w:lvlText w:val="•"/>
      <w:lvlJc w:val="left"/>
      <w:pPr>
        <w:tabs>
          <w:tab w:val="num" w:pos="3600"/>
        </w:tabs>
        <w:ind w:left="3600" w:hanging="360"/>
      </w:pPr>
      <w:rPr>
        <w:rFonts w:ascii="Arial" w:hAnsi="Arial" w:hint="default"/>
      </w:rPr>
    </w:lvl>
    <w:lvl w:ilvl="5" w:tplc="9AD2DC4A" w:tentative="1">
      <w:start w:val="1"/>
      <w:numFmt w:val="bullet"/>
      <w:lvlText w:val="•"/>
      <w:lvlJc w:val="left"/>
      <w:pPr>
        <w:tabs>
          <w:tab w:val="num" w:pos="4320"/>
        </w:tabs>
        <w:ind w:left="4320" w:hanging="360"/>
      </w:pPr>
      <w:rPr>
        <w:rFonts w:ascii="Arial" w:hAnsi="Arial" w:hint="default"/>
      </w:rPr>
    </w:lvl>
    <w:lvl w:ilvl="6" w:tplc="B0206300" w:tentative="1">
      <w:start w:val="1"/>
      <w:numFmt w:val="bullet"/>
      <w:lvlText w:val="•"/>
      <w:lvlJc w:val="left"/>
      <w:pPr>
        <w:tabs>
          <w:tab w:val="num" w:pos="5040"/>
        </w:tabs>
        <w:ind w:left="5040" w:hanging="360"/>
      </w:pPr>
      <w:rPr>
        <w:rFonts w:ascii="Arial" w:hAnsi="Arial" w:hint="default"/>
      </w:rPr>
    </w:lvl>
    <w:lvl w:ilvl="7" w:tplc="7AAA5AFE" w:tentative="1">
      <w:start w:val="1"/>
      <w:numFmt w:val="bullet"/>
      <w:lvlText w:val="•"/>
      <w:lvlJc w:val="left"/>
      <w:pPr>
        <w:tabs>
          <w:tab w:val="num" w:pos="5760"/>
        </w:tabs>
        <w:ind w:left="5760" w:hanging="360"/>
      </w:pPr>
      <w:rPr>
        <w:rFonts w:ascii="Arial" w:hAnsi="Arial" w:hint="default"/>
      </w:rPr>
    </w:lvl>
    <w:lvl w:ilvl="8" w:tplc="4904AE2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318073F"/>
    <w:multiLevelType w:val="hybridMultilevel"/>
    <w:tmpl w:val="C6983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A96E3C"/>
    <w:multiLevelType w:val="hybridMultilevel"/>
    <w:tmpl w:val="3BF48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2E2F63"/>
    <w:multiLevelType w:val="hybridMultilevel"/>
    <w:tmpl w:val="4BAA2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08695E"/>
    <w:multiLevelType w:val="hybridMultilevel"/>
    <w:tmpl w:val="12720A42"/>
    <w:lvl w:ilvl="0" w:tplc="06EAB714">
      <w:start w:val="1"/>
      <w:numFmt w:val="bullet"/>
      <w:lvlText w:val="•"/>
      <w:lvlJc w:val="left"/>
      <w:pPr>
        <w:tabs>
          <w:tab w:val="num" w:pos="720"/>
        </w:tabs>
        <w:ind w:left="720" w:hanging="360"/>
      </w:pPr>
      <w:rPr>
        <w:rFonts w:ascii="Arial" w:hAnsi="Arial" w:hint="default"/>
      </w:rPr>
    </w:lvl>
    <w:lvl w:ilvl="1" w:tplc="026E85F0">
      <w:start w:val="1"/>
      <w:numFmt w:val="bullet"/>
      <w:lvlText w:val="•"/>
      <w:lvlJc w:val="left"/>
      <w:pPr>
        <w:tabs>
          <w:tab w:val="num" w:pos="1440"/>
        </w:tabs>
        <w:ind w:left="1440" w:hanging="360"/>
      </w:pPr>
      <w:rPr>
        <w:rFonts w:ascii="Arial" w:hAnsi="Arial" w:hint="default"/>
      </w:rPr>
    </w:lvl>
    <w:lvl w:ilvl="2" w:tplc="D87E133A" w:tentative="1">
      <w:start w:val="1"/>
      <w:numFmt w:val="bullet"/>
      <w:lvlText w:val="•"/>
      <w:lvlJc w:val="left"/>
      <w:pPr>
        <w:tabs>
          <w:tab w:val="num" w:pos="2160"/>
        </w:tabs>
        <w:ind w:left="2160" w:hanging="360"/>
      </w:pPr>
      <w:rPr>
        <w:rFonts w:ascii="Arial" w:hAnsi="Arial" w:hint="default"/>
      </w:rPr>
    </w:lvl>
    <w:lvl w:ilvl="3" w:tplc="D6AC2EA0" w:tentative="1">
      <w:start w:val="1"/>
      <w:numFmt w:val="bullet"/>
      <w:lvlText w:val="•"/>
      <w:lvlJc w:val="left"/>
      <w:pPr>
        <w:tabs>
          <w:tab w:val="num" w:pos="2880"/>
        </w:tabs>
        <w:ind w:left="2880" w:hanging="360"/>
      </w:pPr>
      <w:rPr>
        <w:rFonts w:ascii="Arial" w:hAnsi="Arial" w:hint="default"/>
      </w:rPr>
    </w:lvl>
    <w:lvl w:ilvl="4" w:tplc="28F0CAAA" w:tentative="1">
      <w:start w:val="1"/>
      <w:numFmt w:val="bullet"/>
      <w:lvlText w:val="•"/>
      <w:lvlJc w:val="left"/>
      <w:pPr>
        <w:tabs>
          <w:tab w:val="num" w:pos="3600"/>
        </w:tabs>
        <w:ind w:left="3600" w:hanging="360"/>
      </w:pPr>
      <w:rPr>
        <w:rFonts w:ascii="Arial" w:hAnsi="Arial" w:hint="default"/>
      </w:rPr>
    </w:lvl>
    <w:lvl w:ilvl="5" w:tplc="7A080D30" w:tentative="1">
      <w:start w:val="1"/>
      <w:numFmt w:val="bullet"/>
      <w:lvlText w:val="•"/>
      <w:lvlJc w:val="left"/>
      <w:pPr>
        <w:tabs>
          <w:tab w:val="num" w:pos="4320"/>
        </w:tabs>
        <w:ind w:left="4320" w:hanging="360"/>
      </w:pPr>
      <w:rPr>
        <w:rFonts w:ascii="Arial" w:hAnsi="Arial" w:hint="default"/>
      </w:rPr>
    </w:lvl>
    <w:lvl w:ilvl="6" w:tplc="4E00C35E" w:tentative="1">
      <w:start w:val="1"/>
      <w:numFmt w:val="bullet"/>
      <w:lvlText w:val="•"/>
      <w:lvlJc w:val="left"/>
      <w:pPr>
        <w:tabs>
          <w:tab w:val="num" w:pos="5040"/>
        </w:tabs>
        <w:ind w:left="5040" w:hanging="360"/>
      </w:pPr>
      <w:rPr>
        <w:rFonts w:ascii="Arial" w:hAnsi="Arial" w:hint="default"/>
      </w:rPr>
    </w:lvl>
    <w:lvl w:ilvl="7" w:tplc="60D680F2" w:tentative="1">
      <w:start w:val="1"/>
      <w:numFmt w:val="bullet"/>
      <w:lvlText w:val="•"/>
      <w:lvlJc w:val="left"/>
      <w:pPr>
        <w:tabs>
          <w:tab w:val="num" w:pos="5760"/>
        </w:tabs>
        <w:ind w:left="5760" w:hanging="360"/>
      </w:pPr>
      <w:rPr>
        <w:rFonts w:ascii="Arial" w:hAnsi="Arial" w:hint="default"/>
      </w:rPr>
    </w:lvl>
    <w:lvl w:ilvl="8" w:tplc="609CACB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CC312B7"/>
    <w:multiLevelType w:val="hybridMultilevel"/>
    <w:tmpl w:val="67E08052"/>
    <w:lvl w:ilvl="0" w:tplc="633A3926">
      <w:start w:val="1"/>
      <w:numFmt w:val="bullet"/>
      <w:lvlText w:val="•"/>
      <w:lvlJc w:val="left"/>
      <w:pPr>
        <w:tabs>
          <w:tab w:val="num" w:pos="720"/>
        </w:tabs>
        <w:ind w:left="720" w:hanging="360"/>
      </w:pPr>
      <w:rPr>
        <w:rFonts w:ascii="Arial" w:hAnsi="Arial" w:hint="default"/>
      </w:rPr>
    </w:lvl>
    <w:lvl w:ilvl="1" w:tplc="B2D40740">
      <w:start w:val="1"/>
      <w:numFmt w:val="bullet"/>
      <w:lvlText w:val="•"/>
      <w:lvlJc w:val="left"/>
      <w:pPr>
        <w:tabs>
          <w:tab w:val="num" w:pos="1440"/>
        </w:tabs>
        <w:ind w:left="1440" w:hanging="360"/>
      </w:pPr>
      <w:rPr>
        <w:rFonts w:ascii="Arial" w:hAnsi="Arial" w:hint="default"/>
      </w:rPr>
    </w:lvl>
    <w:lvl w:ilvl="2" w:tplc="92D6AD84" w:tentative="1">
      <w:start w:val="1"/>
      <w:numFmt w:val="bullet"/>
      <w:lvlText w:val="•"/>
      <w:lvlJc w:val="left"/>
      <w:pPr>
        <w:tabs>
          <w:tab w:val="num" w:pos="2160"/>
        </w:tabs>
        <w:ind w:left="2160" w:hanging="360"/>
      </w:pPr>
      <w:rPr>
        <w:rFonts w:ascii="Arial" w:hAnsi="Arial" w:hint="default"/>
      </w:rPr>
    </w:lvl>
    <w:lvl w:ilvl="3" w:tplc="23BEADBE" w:tentative="1">
      <w:start w:val="1"/>
      <w:numFmt w:val="bullet"/>
      <w:lvlText w:val="•"/>
      <w:lvlJc w:val="left"/>
      <w:pPr>
        <w:tabs>
          <w:tab w:val="num" w:pos="2880"/>
        </w:tabs>
        <w:ind w:left="2880" w:hanging="360"/>
      </w:pPr>
      <w:rPr>
        <w:rFonts w:ascii="Arial" w:hAnsi="Arial" w:hint="default"/>
      </w:rPr>
    </w:lvl>
    <w:lvl w:ilvl="4" w:tplc="054EC886" w:tentative="1">
      <w:start w:val="1"/>
      <w:numFmt w:val="bullet"/>
      <w:lvlText w:val="•"/>
      <w:lvlJc w:val="left"/>
      <w:pPr>
        <w:tabs>
          <w:tab w:val="num" w:pos="3600"/>
        </w:tabs>
        <w:ind w:left="3600" w:hanging="360"/>
      </w:pPr>
      <w:rPr>
        <w:rFonts w:ascii="Arial" w:hAnsi="Arial" w:hint="default"/>
      </w:rPr>
    </w:lvl>
    <w:lvl w:ilvl="5" w:tplc="5AC48C1C" w:tentative="1">
      <w:start w:val="1"/>
      <w:numFmt w:val="bullet"/>
      <w:lvlText w:val="•"/>
      <w:lvlJc w:val="left"/>
      <w:pPr>
        <w:tabs>
          <w:tab w:val="num" w:pos="4320"/>
        </w:tabs>
        <w:ind w:left="4320" w:hanging="360"/>
      </w:pPr>
      <w:rPr>
        <w:rFonts w:ascii="Arial" w:hAnsi="Arial" w:hint="default"/>
      </w:rPr>
    </w:lvl>
    <w:lvl w:ilvl="6" w:tplc="76B0DE82" w:tentative="1">
      <w:start w:val="1"/>
      <w:numFmt w:val="bullet"/>
      <w:lvlText w:val="•"/>
      <w:lvlJc w:val="left"/>
      <w:pPr>
        <w:tabs>
          <w:tab w:val="num" w:pos="5040"/>
        </w:tabs>
        <w:ind w:left="5040" w:hanging="360"/>
      </w:pPr>
      <w:rPr>
        <w:rFonts w:ascii="Arial" w:hAnsi="Arial" w:hint="default"/>
      </w:rPr>
    </w:lvl>
    <w:lvl w:ilvl="7" w:tplc="DD300F78" w:tentative="1">
      <w:start w:val="1"/>
      <w:numFmt w:val="bullet"/>
      <w:lvlText w:val="•"/>
      <w:lvlJc w:val="left"/>
      <w:pPr>
        <w:tabs>
          <w:tab w:val="num" w:pos="5760"/>
        </w:tabs>
        <w:ind w:left="5760" w:hanging="360"/>
      </w:pPr>
      <w:rPr>
        <w:rFonts w:ascii="Arial" w:hAnsi="Arial" w:hint="default"/>
      </w:rPr>
    </w:lvl>
    <w:lvl w:ilvl="8" w:tplc="C3507222" w:tentative="1">
      <w:start w:val="1"/>
      <w:numFmt w:val="bullet"/>
      <w:lvlText w:val="•"/>
      <w:lvlJc w:val="left"/>
      <w:pPr>
        <w:tabs>
          <w:tab w:val="num" w:pos="6480"/>
        </w:tabs>
        <w:ind w:left="6480" w:hanging="360"/>
      </w:pPr>
      <w:rPr>
        <w:rFonts w:ascii="Arial" w:hAnsi="Arial" w:hint="default"/>
      </w:rPr>
    </w:lvl>
  </w:abstractNum>
  <w:num w:numId="1" w16cid:durableId="932664204">
    <w:abstractNumId w:val="6"/>
  </w:num>
  <w:num w:numId="2" w16cid:durableId="392655354">
    <w:abstractNumId w:val="1"/>
  </w:num>
  <w:num w:numId="3" w16cid:durableId="1979191214">
    <w:abstractNumId w:val="2"/>
  </w:num>
  <w:num w:numId="4" w16cid:durableId="1413502612">
    <w:abstractNumId w:val="0"/>
  </w:num>
  <w:num w:numId="5" w16cid:durableId="113602746">
    <w:abstractNumId w:val="7"/>
  </w:num>
  <w:num w:numId="6" w16cid:durableId="1891960587">
    <w:abstractNumId w:val="3"/>
  </w:num>
  <w:num w:numId="7" w16cid:durableId="1188133419">
    <w:abstractNumId w:val="5"/>
  </w:num>
  <w:num w:numId="8" w16cid:durableId="13941127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revisionView w:inkAnnotation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75E"/>
    <w:rsid w:val="0001767C"/>
    <w:rsid w:val="00017DE1"/>
    <w:rsid w:val="00055BE8"/>
    <w:rsid w:val="0006194E"/>
    <w:rsid w:val="00081673"/>
    <w:rsid w:val="00087E08"/>
    <w:rsid w:val="000953FB"/>
    <w:rsid w:val="000A1790"/>
    <w:rsid w:val="000A5151"/>
    <w:rsid w:val="000D2EA6"/>
    <w:rsid w:val="000E4666"/>
    <w:rsid w:val="001013AD"/>
    <w:rsid w:val="00121647"/>
    <w:rsid w:val="0019647F"/>
    <w:rsid w:val="001D5B29"/>
    <w:rsid w:val="001E58C0"/>
    <w:rsid w:val="002131C7"/>
    <w:rsid w:val="00241D95"/>
    <w:rsid w:val="00247C20"/>
    <w:rsid w:val="00272294"/>
    <w:rsid w:val="00315665"/>
    <w:rsid w:val="00332D04"/>
    <w:rsid w:val="00333836"/>
    <w:rsid w:val="00342AA9"/>
    <w:rsid w:val="003A1836"/>
    <w:rsid w:val="003B5C3E"/>
    <w:rsid w:val="003E62DC"/>
    <w:rsid w:val="00402F89"/>
    <w:rsid w:val="00405079"/>
    <w:rsid w:val="00433C95"/>
    <w:rsid w:val="0043568A"/>
    <w:rsid w:val="00435853"/>
    <w:rsid w:val="0044135A"/>
    <w:rsid w:val="00451CFA"/>
    <w:rsid w:val="004624C8"/>
    <w:rsid w:val="004B04F7"/>
    <w:rsid w:val="004C4E5D"/>
    <w:rsid w:val="00500DD5"/>
    <w:rsid w:val="00504289"/>
    <w:rsid w:val="00510850"/>
    <w:rsid w:val="005128F9"/>
    <w:rsid w:val="00517963"/>
    <w:rsid w:val="00527C80"/>
    <w:rsid w:val="00531B68"/>
    <w:rsid w:val="005400E7"/>
    <w:rsid w:val="005B6463"/>
    <w:rsid w:val="005B6EF4"/>
    <w:rsid w:val="005C7B42"/>
    <w:rsid w:val="005F31B3"/>
    <w:rsid w:val="005F32D9"/>
    <w:rsid w:val="005F7D7C"/>
    <w:rsid w:val="0061102E"/>
    <w:rsid w:val="00620871"/>
    <w:rsid w:val="00626FF1"/>
    <w:rsid w:val="00644328"/>
    <w:rsid w:val="006519DB"/>
    <w:rsid w:val="00664996"/>
    <w:rsid w:val="0067751C"/>
    <w:rsid w:val="0068788B"/>
    <w:rsid w:val="006E2234"/>
    <w:rsid w:val="006F48F5"/>
    <w:rsid w:val="006F511E"/>
    <w:rsid w:val="0070753D"/>
    <w:rsid w:val="00710584"/>
    <w:rsid w:val="00711F28"/>
    <w:rsid w:val="007263FC"/>
    <w:rsid w:val="007337B0"/>
    <w:rsid w:val="00746FF9"/>
    <w:rsid w:val="00747F68"/>
    <w:rsid w:val="007535E6"/>
    <w:rsid w:val="0076752C"/>
    <w:rsid w:val="00781CEF"/>
    <w:rsid w:val="00793600"/>
    <w:rsid w:val="007C61D9"/>
    <w:rsid w:val="007D338B"/>
    <w:rsid w:val="007E215F"/>
    <w:rsid w:val="00827473"/>
    <w:rsid w:val="00842678"/>
    <w:rsid w:val="00874BFE"/>
    <w:rsid w:val="00893840"/>
    <w:rsid w:val="008A2FA9"/>
    <w:rsid w:val="008A642A"/>
    <w:rsid w:val="008B54AB"/>
    <w:rsid w:val="008C0E27"/>
    <w:rsid w:val="008E5D15"/>
    <w:rsid w:val="00933945"/>
    <w:rsid w:val="009636DE"/>
    <w:rsid w:val="009658AC"/>
    <w:rsid w:val="00966A9E"/>
    <w:rsid w:val="009A59B5"/>
    <w:rsid w:val="009D65C0"/>
    <w:rsid w:val="009F37F9"/>
    <w:rsid w:val="00A140B5"/>
    <w:rsid w:val="00A23622"/>
    <w:rsid w:val="00A80632"/>
    <w:rsid w:val="00A954CF"/>
    <w:rsid w:val="00A97337"/>
    <w:rsid w:val="00AB239F"/>
    <w:rsid w:val="00AC1FD0"/>
    <w:rsid w:val="00AC2563"/>
    <w:rsid w:val="00B31E32"/>
    <w:rsid w:val="00B7773C"/>
    <w:rsid w:val="00B8663A"/>
    <w:rsid w:val="00B937EA"/>
    <w:rsid w:val="00BD3D52"/>
    <w:rsid w:val="00C11441"/>
    <w:rsid w:val="00C336E8"/>
    <w:rsid w:val="00C63499"/>
    <w:rsid w:val="00C8475E"/>
    <w:rsid w:val="00CA0F6B"/>
    <w:rsid w:val="00CB2A41"/>
    <w:rsid w:val="00CF6317"/>
    <w:rsid w:val="00D11069"/>
    <w:rsid w:val="00D552D5"/>
    <w:rsid w:val="00D73270"/>
    <w:rsid w:val="00D950D4"/>
    <w:rsid w:val="00D96D4B"/>
    <w:rsid w:val="00DA1354"/>
    <w:rsid w:val="00DA673E"/>
    <w:rsid w:val="00DB1DA9"/>
    <w:rsid w:val="00DF19EB"/>
    <w:rsid w:val="00DF5ED9"/>
    <w:rsid w:val="00E313EE"/>
    <w:rsid w:val="00E378C2"/>
    <w:rsid w:val="00E5319B"/>
    <w:rsid w:val="00EB102A"/>
    <w:rsid w:val="00EB2C7B"/>
    <w:rsid w:val="00EE234A"/>
    <w:rsid w:val="00F07EEA"/>
    <w:rsid w:val="00F12F2B"/>
    <w:rsid w:val="00F61D37"/>
    <w:rsid w:val="00FA302E"/>
    <w:rsid w:val="00FF57AB"/>
    <w:rsid w:val="00FF6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29A500"/>
  <w15:chartTrackingRefBased/>
  <w15:docId w15:val="{16272FD8-CEAE-BA45-AB34-BAEB0785D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6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CA0F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7F6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47F68"/>
    <w:rPr>
      <w:i/>
      <w:iCs/>
    </w:rPr>
  </w:style>
  <w:style w:type="paragraph" w:styleId="BalloonText">
    <w:name w:val="Balloon Text"/>
    <w:basedOn w:val="Normal"/>
    <w:link w:val="BalloonTextChar"/>
    <w:uiPriority w:val="99"/>
    <w:semiHidden/>
    <w:unhideWhenUsed/>
    <w:rsid w:val="00342A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2AA9"/>
    <w:rPr>
      <w:rFonts w:ascii="Segoe UI" w:hAnsi="Segoe UI" w:cs="Segoe UI"/>
      <w:sz w:val="18"/>
      <w:szCs w:val="18"/>
    </w:rPr>
  </w:style>
  <w:style w:type="character" w:styleId="CommentReference">
    <w:name w:val="annotation reference"/>
    <w:basedOn w:val="DefaultParagraphFont"/>
    <w:uiPriority w:val="99"/>
    <w:semiHidden/>
    <w:unhideWhenUsed/>
    <w:rsid w:val="00342AA9"/>
    <w:rPr>
      <w:sz w:val="16"/>
      <w:szCs w:val="16"/>
    </w:rPr>
  </w:style>
  <w:style w:type="paragraph" w:styleId="CommentText">
    <w:name w:val="annotation text"/>
    <w:basedOn w:val="Normal"/>
    <w:link w:val="CommentTextChar"/>
    <w:uiPriority w:val="99"/>
    <w:unhideWhenUsed/>
    <w:rsid w:val="00342AA9"/>
    <w:pPr>
      <w:spacing w:line="240" w:lineRule="auto"/>
    </w:pPr>
    <w:rPr>
      <w:sz w:val="20"/>
      <w:szCs w:val="20"/>
    </w:rPr>
  </w:style>
  <w:style w:type="character" w:customStyle="1" w:styleId="CommentTextChar">
    <w:name w:val="Comment Text Char"/>
    <w:basedOn w:val="DefaultParagraphFont"/>
    <w:link w:val="CommentText"/>
    <w:uiPriority w:val="99"/>
    <w:rsid w:val="00342AA9"/>
    <w:rPr>
      <w:sz w:val="20"/>
      <w:szCs w:val="20"/>
    </w:rPr>
  </w:style>
  <w:style w:type="paragraph" w:styleId="CommentSubject">
    <w:name w:val="annotation subject"/>
    <w:basedOn w:val="CommentText"/>
    <w:next w:val="CommentText"/>
    <w:link w:val="CommentSubjectChar"/>
    <w:uiPriority w:val="99"/>
    <w:semiHidden/>
    <w:unhideWhenUsed/>
    <w:rsid w:val="00342AA9"/>
    <w:rPr>
      <w:b/>
      <w:bCs/>
    </w:rPr>
  </w:style>
  <w:style w:type="character" w:customStyle="1" w:styleId="CommentSubjectChar">
    <w:name w:val="Comment Subject Char"/>
    <w:basedOn w:val="CommentTextChar"/>
    <w:link w:val="CommentSubject"/>
    <w:uiPriority w:val="99"/>
    <w:semiHidden/>
    <w:rsid w:val="00342AA9"/>
    <w:rPr>
      <w:b/>
      <w:bCs/>
      <w:sz w:val="20"/>
      <w:szCs w:val="20"/>
    </w:rPr>
  </w:style>
  <w:style w:type="character" w:customStyle="1" w:styleId="Heading1Char">
    <w:name w:val="Heading 1 Char"/>
    <w:basedOn w:val="DefaultParagraphFont"/>
    <w:link w:val="Heading1"/>
    <w:uiPriority w:val="9"/>
    <w:rsid w:val="0031566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156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665"/>
  </w:style>
  <w:style w:type="paragraph" w:styleId="Footer">
    <w:name w:val="footer"/>
    <w:basedOn w:val="Normal"/>
    <w:link w:val="FooterChar"/>
    <w:uiPriority w:val="99"/>
    <w:unhideWhenUsed/>
    <w:rsid w:val="003156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665"/>
  </w:style>
  <w:style w:type="paragraph" w:styleId="Title">
    <w:name w:val="Title"/>
    <w:basedOn w:val="Normal"/>
    <w:next w:val="Normal"/>
    <w:link w:val="TitleChar"/>
    <w:uiPriority w:val="10"/>
    <w:qFormat/>
    <w:rsid w:val="00F07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EE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402F89"/>
    <w:rPr>
      <w:b/>
      <w:bCs/>
    </w:rPr>
  </w:style>
  <w:style w:type="paragraph" w:styleId="ListParagraph">
    <w:name w:val="List Paragraph"/>
    <w:basedOn w:val="Normal"/>
    <w:uiPriority w:val="34"/>
    <w:qFormat/>
    <w:rsid w:val="00B31E32"/>
    <w:pPr>
      <w:spacing w:after="0" w:line="240" w:lineRule="auto"/>
      <w:ind w:left="720"/>
      <w:contextualSpacing/>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27C80"/>
  </w:style>
  <w:style w:type="character" w:customStyle="1" w:styleId="Heading4Char">
    <w:name w:val="Heading 4 Char"/>
    <w:basedOn w:val="DefaultParagraphFont"/>
    <w:link w:val="Heading4"/>
    <w:uiPriority w:val="9"/>
    <w:semiHidden/>
    <w:rsid w:val="00CA0F6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A0F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16762">
      <w:bodyDiv w:val="1"/>
      <w:marLeft w:val="0"/>
      <w:marRight w:val="0"/>
      <w:marTop w:val="0"/>
      <w:marBottom w:val="0"/>
      <w:divBdr>
        <w:top w:val="none" w:sz="0" w:space="0" w:color="auto"/>
        <w:left w:val="none" w:sz="0" w:space="0" w:color="auto"/>
        <w:bottom w:val="none" w:sz="0" w:space="0" w:color="auto"/>
        <w:right w:val="none" w:sz="0" w:space="0" w:color="auto"/>
      </w:divBdr>
    </w:div>
    <w:div w:id="211381973">
      <w:bodyDiv w:val="1"/>
      <w:marLeft w:val="0"/>
      <w:marRight w:val="0"/>
      <w:marTop w:val="0"/>
      <w:marBottom w:val="0"/>
      <w:divBdr>
        <w:top w:val="none" w:sz="0" w:space="0" w:color="auto"/>
        <w:left w:val="none" w:sz="0" w:space="0" w:color="auto"/>
        <w:bottom w:val="none" w:sz="0" w:space="0" w:color="auto"/>
        <w:right w:val="none" w:sz="0" w:space="0" w:color="auto"/>
      </w:divBdr>
    </w:div>
    <w:div w:id="233199303">
      <w:bodyDiv w:val="1"/>
      <w:marLeft w:val="0"/>
      <w:marRight w:val="0"/>
      <w:marTop w:val="0"/>
      <w:marBottom w:val="0"/>
      <w:divBdr>
        <w:top w:val="none" w:sz="0" w:space="0" w:color="auto"/>
        <w:left w:val="none" w:sz="0" w:space="0" w:color="auto"/>
        <w:bottom w:val="none" w:sz="0" w:space="0" w:color="auto"/>
        <w:right w:val="none" w:sz="0" w:space="0" w:color="auto"/>
      </w:divBdr>
    </w:div>
    <w:div w:id="456994400">
      <w:bodyDiv w:val="1"/>
      <w:marLeft w:val="0"/>
      <w:marRight w:val="0"/>
      <w:marTop w:val="0"/>
      <w:marBottom w:val="0"/>
      <w:divBdr>
        <w:top w:val="none" w:sz="0" w:space="0" w:color="auto"/>
        <w:left w:val="none" w:sz="0" w:space="0" w:color="auto"/>
        <w:bottom w:val="none" w:sz="0" w:space="0" w:color="auto"/>
        <w:right w:val="none" w:sz="0" w:space="0" w:color="auto"/>
      </w:divBdr>
    </w:div>
    <w:div w:id="464393361">
      <w:bodyDiv w:val="1"/>
      <w:marLeft w:val="0"/>
      <w:marRight w:val="0"/>
      <w:marTop w:val="0"/>
      <w:marBottom w:val="0"/>
      <w:divBdr>
        <w:top w:val="none" w:sz="0" w:space="0" w:color="auto"/>
        <w:left w:val="none" w:sz="0" w:space="0" w:color="auto"/>
        <w:bottom w:val="none" w:sz="0" w:space="0" w:color="auto"/>
        <w:right w:val="none" w:sz="0" w:space="0" w:color="auto"/>
      </w:divBdr>
      <w:divsChild>
        <w:div w:id="397631335">
          <w:marLeft w:val="2520"/>
          <w:marRight w:val="0"/>
          <w:marTop w:val="100"/>
          <w:marBottom w:val="0"/>
          <w:divBdr>
            <w:top w:val="none" w:sz="0" w:space="0" w:color="auto"/>
            <w:left w:val="none" w:sz="0" w:space="0" w:color="auto"/>
            <w:bottom w:val="none" w:sz="0" w:space="0" w:color="auto"/>
            <w:right w:val="none" w:sz="0" w:space="0" w:color="auto"/>
          </w:divBdr>
        </w:div>
        <w:div w:id="472529767">
          <w:marLeft w:val="2520"/>
          <w:marRight w:val="0"/>
          <w:marTop w:val="100"/>
          <w:marBottom w:val="0"/>
          <w:divBdr>
            <w:top w:val="none" w:sz="0" w:space="0" w:color="auto"/>
            <w:left w:val="none" w:sz="0" w:space="0" w:color="auto"/>
            <w:bottom w:val="none" w:sz="0" w:space="0" w:color="auto"/>
            <w:right w:val="none" w:sz="0" w:space="0" w:color="auto"/>
          </w:divBdr>
        </w:div>
        <w:div w:id="515466088">
          <w:marLeft w:val="2520"/>
          <w:marRight w:val="0"/>
          <w:marTop w:val="100"/>
          <w:marBottom w:val="0"/>
          <w:divBdr>
            <w:top w:val="none" w:sz="0" w:space="0" w:color="auto"/>
            <w:left w:val="none" w:sz="0" w:space="0" w:color="auto"/>
            <w:bottom w:val="none" w:sz="0" w:space="0" w:color="auto"/>
            <w:right w:val="none" w:sz="0" w:space="0" w:color="auto"/>
          </w:divBdr>
        </w:div>
        <w:div w:id="530845947">
          <w:marLeft w:val="2520"/>
          <w:marRight w:val="0"/>
          <w:marTop w:val="100"/>
          <w:marBottom w:val="0"/>
          <w:divBdr>
            <w:top w:val="none" w:sz="0" w:space="0" w:color="auto"/>
            <w:left w:val="none" w:sz="0" w:space="0" w:color="auto"/>
            <w:bottom w:val="none" w:sz="0" w:space="0" w:color="auto"/>
            <w:right w:val="none" w:sz="0" w:space="0" w:color="auto"/>
          </w:divBdr>
        </w:div>
        <w:div w:id="664286188">
          <w:marLeft w:val="2520"/>
          <w:marRight w:val="0"/>
          <w:marTop w:val="100"/>
          <w:marBottom w:val="0"/>
          <w:divBdr>
            <w:top w:val="none" w:sz="0" w:space="0" w:color="auto"/>
            <w:left w:val="none" w:sz="0" w:space="0" w:color="auto"/>
            <w:bottom w:val="none" w:sz="0" w:space="0" w:color="auto"/>
            <w:right w:val="none" w:sz="0" w:space="0" w:color="auto"/>
          </w:divBdr>
        </w:div>
        <w:div w:id="1028871915">
          <w:marLeft w:val="2520"/>
          <w:marRight w:val="0"/>
          <w:marTop w:val="100"/>
          <w:marBottom w:val="0"/>
          <w:divBdr>
            <w:top w:val="none" w:sz="0" w:space="0" w:color="auto"/>
            <w:left w:val="none" w:sz="0" w:space="0" w:color="auto"/>
            <w:bottom w:val="none" w:sz="0" w:space="0" w:color="auto"/>
            <w:right w:val="none" w:sz="0" w:space="0" w:color="auto"/>
          </w:divBdr>
        </w:div>
        <w:div w:id="1659335456">
          <w:marLeft w:val="1800"/>
          <w:marRight w:val="0"/>
          <w:marTop w:val="100"/>
          <w:marBottom w:val="0"/>
          <w:divBdr>
            <w:top w:val="none" w:sz="0" w:space="0" w:color="auto"/>
            <w:left w:val="none" w:sz="0" w:space="0" w:color="auto"/>
            <w:bottom w:val="none" w:sz="0" w:space="0" w:color="auto"/>
            <w:right w:val="none" w:sz="0" w:space="0" w:color="auto"/>
          </w:divBdr>
        </w:div>
        <w:div w:id="1808206756">
          <w:marLeft w:val="1080"/>
          <w:marRight w:val="0"/>
          <w:marTop w:val="100"/>
          <w:marBottom w:val="0"/>
          <w:divBdr>
            <w:top w:val="none" w:sz="0" w:space="0" w:color="auto"/>
            <w:left w:val="none" w:sz="0" w:space="0" w:color="auto"/>
            <w:bottom w:val="none" w:sz="0" w:space="0" w:color="auto"/>
            <w:right w:val="none" w:sz="0" w:space="0" w:color="auto"/>
          </w:divBdr>
        </w:div>
        <w:div w:id="1848444865">
          <w:marLeft w:val="1080"/>
          <w:marRight w:val="0"/>
          <w:marTop w:val="100"/>
          <w:marBottom w:val="0"/>
          <w:divBdr>
            <w:top w:val="none" w:sz="0" w:space="0" w:color="auto"/>
            <w:left w:val="none" w:sz="0" w:space="0" w:color="auto"/>
            <w:bottom w:val="none" w:sz="0" w:space="0" w:color="auto"/>
            <w:right w:val="none" w:sz="0" w:space="0" w:color="auto"/>
          </w:divBdr>
        </w:div>
        <w:div w:id="1973435389">
          <w:marLeft w:val="2520"/>
          <w:marRight w:val="0"/>
          <w:marTop w:val="100"/>
          <w:marBottom w:val="0"/>
          <w:divBdr>
            <w:top w:val="none" w:sz="0" w:space="0" w:color="auto"/>
            <w:left w:val="none" w:sz="0" w:space="0" w:color="auto"/>
            <w:bottom w:val="none" w:sz="0" w:space="0" w:color="auto"/>
            <w:right w:val="none" w:sz="0" w:space="0" w:color="auto"/>
          </w:divBdr>
        </w:div>
      </w:divsChild>
    </w:div>
    <w:div w:id="559485150">
      <w:bodyDiv w:val="1"/>
      <w:marLeft w:val="0"/>
      <w:marRight w:val="0"/>
      <w:marTop w:val="0"/>
      <w:marBottom w:val="0"/>
      <w:divBdr>
        <w:top w:val="none" w:sz="0" w:space="0" w:color="auto"/>
        <w:left w:val="none" w:sz="0" w:space="0" w:color="auto"/>
        <w:bottom w:val="none" w:sz="0" w:space="0" w:color="auto"/>
        <w:right w:val="none" w:sz="0" w:space="0" w:color="auto"/>
      </w:divBdr>
      <w:divsChild>
        <w:div w:id="2037609628">
          <w:marLeft w:val="1080"/>
          <w:marRight w:val="0"/>
          <w:marTop w:val="100"/>
          <w:marBottom w:val="0"/>
          <w:divBdr>
            <w:top w:val="none" w:sz="0" w:space="0" w:color="auto"/>
            <w:left w:val="none" w:sz="0" w:space="0" w:color="auto"/>
            <w:bottom w:val="none" w:sz="0" w:space="0" w:color="auto"/>
            <w:right w:val="none" w:sz="0" w:space="0" w:color="auto"/>
          </w:divBdr>
        </w:div>
      </w:divsChild>
    </w:div>
    <w:div w:id="626544099">
      <w:bodyDiv w:val="1"/>
      <w:marLeft w:val="0"/>
      <w:marRight w:val="0"/>
      <w:marTop w:val="0"/>
      <w:marBottom w:val="0"/>
      <w:divBdr>
        <w:top w:val="none" w:sz="0" w:space="0" w:color="auto"/>
        <w:left w:val="none" w:sz="0" w:space="0" w:color="auto"/>
        <w:bottom w:val="none" w:sz="0" w:space="0" w:color="auto"/>
        <w:right w:val="none" w:sz="0" w:space="0" w:color="auto"/>
      </w:divBdr>
    </w:div>
    <w:div w:id="706489077">
      <w:bodyDiv w:val="1"/>
      <w:marLeft w:val="0"/>
      <w:marRight w:val="0"/>
      <w:marTop w:val="0"/>
      <w:marBottom w:val="0"/>
      <w:divBdr>
        <w:top w:val="none" w:sz="0" w:space="0" w:color="auto"/>
        <w:left w:val="none" w:sz="0" w:space="0" w:color="auto"/>
        <w:bottom w:val="none" w:sz="0" w:space="0" w:color="auto"/>
        <w:right w:val="none" w:sz="0" w:space="0" w:color="auto"/>
      </w:divBdr>
      <w:divsChild>
        <w:div w:id="140511283">
          <w:marLeft w:val="1800"/>
          <w:marRight w:val="0"/>
          <w:marTop w:val="100"/>
          <w:marBottom w:val="0"/>
          <w:divBdr>
            <w:top w:val="none" w:sz="0" w:space="0" w:color="auto"/>
            <w:left w:val="none" w:sz="0" w:space="0" w:color="auto"/>
            <w:bottom w:val="none" w:sz="0" w:space="0" w:color="auto"/>
            <w:right w:val="none" w:sz="0" w:space="0" w:color="auto"/>
          </w:divBdr>
        </w:div>
        <w:div w:id="492525955">
          <w:marLeft w:val="2520"/>
          <w:marRight w:val="0"/>
          <w:marTop w:val="100"/>
          <w:marBottom w:val="0"/>
          <w:divBdr>
            <w:top w:val="none" w:sz="0" w:space="0" w:color="auto"/>
            <w:left w:val="none" w:sz="0" w:space="0" w:color="auto"/>
            <w:bottom w:val="none" w:sz="0" w:space="0" w:color="auto"/>
            <w:right w:val="none" w:sz="0" w:space="0" w:color="auto"/>
          </w:divBdr>
        </w:div>
        <w:div w:id="700937338">
          <w:marLeft w:val="1800"/>
          <w:marRight w:val="0"/>
          <w:marTop w:val="100"/>
          <w:marBottom w:val="0"/>
          <w:divBdr>
            <w:top w:val="none" w:sz="0" w:space="0" w:color="auto"/>
            <w:left w:val="none" w:sz="0" w:space="0" w:color="auto"/>
            <w:bottom w:val="none" w:sz="0" w:space="0" w:color="auto"/>
            <w:right w:val="none" w:sz="0" w:space="0" w:color="auto"/>
          </w:divBdr>
        </w:div>
        <w:div w:id="914824966">
          <w:marLeft w:val="2520"/>
          <w:marRight w:val="0"/>
          <w:marTop w:val="100"/>
          <w:marBottom w:val="0"/>
          <w:divBdr>
            <w:top w:val="none" w:sz="0" w:space="0" w:color="auto"/>
            <w:left w:val="none" w:sz="0" w:space="0" w:color="auto"/>
            <w:bottom w:val="none" w:sz="0" w:space="0" w:color="auto"/>
            <w:right w:val="none" w:sz="0" w:space="0" w:color="auto"/>
          </w:divBdr>
        </w:div>
        <w:div w:id="1145391377">
          <w:marLeft w:val="1800"/>
          <w:marRight w:val="0"/>
          <w:marTop w:val="100"/>
          <w:marBottom w:val="0"/>
          <w:divBdr>
            <w:top w:val="none" w:sz="0" w:space="0" w:color="auto"/>
            <w:left w:val="none" w:sz="0" w:space="0" w:color="auto"/>
            <w:bottom w:val="none" w:sz="0" w:space="0" w:color="auto"/>
            <w:right w:val="none" w:sz="0" w:space="0" w:color="auto"/>
          </w:divBdr>
        </w:div>
        <w:div w:id="1491628768">
          <w:marLeft w:val="2520"/>
          <w:marRight w:val="0"/>
          <w:marTop w:val="100"/>
          <w:marBottom w:val="0"/>
          <w:divBdr>
            <w:top w:val="none" w:sz="0" w:space="0" w:color="auto"/>
            <w:left w:val="none" w:sz="0" w:space="0" w:color="auto"/>
            <w:bottom w:val="none" w:sz="0" w:space="0" w:color="auto"/>
            <w:right w:val="none" w:sz="0" w:space="0" w:color="auto"/>
          </w:divBdr>
        </w:div>
      </w:divsChild>
    </w:div>
    <w:div w:id="726033328">
      <w:bodyDiv w:val="1"/>
      <w:marLeft w:val="0"/>
      <w:marRight w:val="0"/>
      <w:marTop w:val="0"/>
      <w:marBottom w:val="0"/>
      <w:divBdr>
        <w:top w:val="none" w:sz="0" w:space="0" w:color="auto"/>
        <w:left w:val="none" w:sz="0" w:space="0" w:color="auto"/>
        <w:bottom w:val="none" w:sz="0" w:space="0" w:color="auto"/>
        <w:right w:val="none" w:sz="0" w:space="0" w:color="auto"/>
      </w:divBdr>
    </w:div>
    <w:div w:id="1084686825">
      <w:bodyDiv w:val="1"/>
      <w:marLeft w:val="0"/>
      <w:marRight w:val="0"/>
      <w:marTop w:val="0"/>
      <w:marBottom w:val="0"/>
      <w:divBdr>
        <w:top w:val="none" w:sz="0" w:space="0" w:color="auto"/>
        <w:left w:val="none" w:sz="0" w:space="0" w:color="auto"/>
        <w:bottom w:val="none" w:sz="0" w:space="0" w:color="auto"/>
        <w:right w:val="none" w:sz="0" w:space="0" w:color="auto"/>
      </w:divBdr>
    </w:div>
    <w:div w:id="1227649021">
      <w:bodyDiv w:val="1"/>
      <w:marLeft w:val="0"/>
      <w:marRight w:val="0"/>
      <w:marTop w:val="0"/>
      <w:marBottom w:val="0"/>
      <w:divBdr>
        <w:top w:val="none" w:sz="0" w:space="0" w:color="auto"/>
        <w:left w:val="none" w:sz="0" w:space="0" w:color="auto"/>
        <w:bottom w:val="none" w:sz="0" w:space="0" w:color="auto"/>
        <w:right w:val="none" w:sz="0" w:space="0" w:color="auto"/>
      </w:divBdr>
    </w:div>
    <w:div w:id="1256551884">
      <w:bodyDiv w:val="1"/>
      <w:marLeft w:val="0"/>
      <w:marRight w:val="0"/>
      <w:marTop w:val="0"/>
      <w:marBottom w:val="0"/>
      <w:divBdr>
        <w:top w:val="none" w:sz="0" w:space="0" w:color="auto"/>
        <w:left w:val="none" w:sz="0" w:space="0" w:color="auto"/>
        <w:bottom w:val="none" w:sz="0" w:space="0" w:color="auto"/>
        <w:right w:val="none" w:sz="0" w:space="0" w:color="auto"/>
      </w:divBdr>
    </w:div>
    <w:div w:id="1471247825">
      <w:bodyDiv w:val="1"/>
      <w:marLeft w:val="0"/>
      <w:marRight w:val="0"/>
      <w:marTop w:val="0"/>
      <w:marBottom w:val="0"/>
      <w:divBdr>
        <w:top w:val="none" w:sz="0" w:space="0" w:color="auto"/>
        <w:left w:val="none" w:sz="0" w:space="0" w:color="auto"/>
        <w:bottom w:val="none" w:sz="0" w:space="0" w:color="auto"/>
        <w:right w:val="none" w:sz="0" w:space="0" w:color="auto"/>
      </w:divBdr>
    </w:div>
    <w:div w:id="1566183701">
      <w:bodyDiv w:val="1"/>
      <w:marLeft w:val="0"/>
      <w:marRight w:val="0"/>
      <w:marTop w:val="0"/>
      <w:marBottom w:val="0"/>
      <w:divBdr>
        <w:top w:val="none" w:sz="0" w:space="0" w:color="auto"/>
        <w:left w:val="none" w:sz="0" w:space="0" w:color="auto"/>
        <w:bottom w:val="none" w:sz="0" w:space="0" w:color="auto"/>
        <w:right w:val="none" w:sz="0" w:space="0" w:color="auto"/>
      </w:divBdr>
    </w:div>
    <w:div w:id="1740588873">
      <w:bodyDiv w:val="1"/>
      <w:marLeft w:val="0"/>
      <w:marRight w:val="0"/>
      <w:marTop w:val="0"/>
      <w:marBottom w:val="0"/>
      <w:divBdr>
        <w:top w:val="none" w:sz="0" w:space="0" w:color="auto"/>
        <w:left w:val="none" w:sz="0" w:space="0" w:color="auto"/>
        <w:bottom w:val="none" w:sz="0" w:space="0" w:color="auto"/>
        <w:right w:val="none" w:sz="0" w:space="0" w:color="auto"/>
      </w:divBdr>
      <w:divsChild>
        <w:div w:id="1755740868">
          <w:marLeft w:val="1080"/>
          <w:marRight w:val="0"/>
          <w:marTop w:val="100"/>
          <w:marBottom w:val="0"/>
          <w:divBdr>
            <w:top w:val="none" w:sz="0" w:space="0" w:color="auto"/>
            <w:left w:val="none" w:sz="0" w:space="0" w:color="auto"/>
            <w:bottom w:val="none" w:sz="0" w:space="0" w:color="auto"/>
            <w:right w:val="none" w:sz="0" w:space="0" w:color="auto"/>
          </w:divBdr>
        </w:div>
      </w:divsChild>
    </w:div>
    <w:div w:id="1889679231">
      <w:bodyDiv w:val="1"/>
      <w:marLeft w:val="0"/>
      <w:marRight w:val="0"/>
      <w:marTop w:val="0"/>
      <w:marBottom w:val="0"/>
      <w:divBdr>
        <w:top w:val="none" w:sz="0" w:space="0" w:color="auto"/>
        <w:left w:val="none" w:sz="0" w:space="0" w:color="auto"/>
        <w:bottom w:val="none" w:sz="0" w:space="0" w:color="auto"/>
        <w:right w:val="none" w:sz="0" w:space="0" w:color="auto"/>
      </w:divBdr>
    </w:div>
    <w:div w:id="2049454952">
      <w:bodyDiv w:val="1"/>
      <w:marLeft w:val="0"/>
      <w:marRight w:val="0"/>
      <w:marTop w:val="0"/>
      <w:marBottom w:val="0"/>
      <w:divBdr>
        <w:top w:val="none" w:sz="0" w:space="0" w:color="auto"/>
        <w:left w:val="none" w:sz="0" w:space="0" w:color="auto"/>
        <w:bottom w:val="none" w:sz="0" w:space="0" w:color="auto"/>
        <w:right w:val="none" w:sz="0" w:space="0" w:color="auto"/>
      </w:divBdr>
    </w:div>
    <w:div w:id="2096394012">
      <w:bodyDiv w:val="1"/>
      <w:marLeft w:val="0"/>
      <w:marRight w:val="0"/>
      <w:marTop w:val="0"/>
      <w:marBottom w:val="0"/>
      <w:divBdr>
        <w:top w:val="none" w:sz="0" w:space="0" w:color="auto"/>
        <w:left w:val="none" w:sz="0" w:space="0" w:color="auto"/>
        <w:bottom w:val="none" w:sz="0" w:space="0" w:color="auto"/>
        <w:right w:val="none" w:sz="0" w:space="0" w:color="auto"/>
      </w:divBdr>
      <w:divsChild>
        <w:div w:id="415513774">
          <w:marLeft w:val="2520"/>
          <w:marRight w:val="0"/>
          <w:marTop w:val="100"/>
          <w:marBottom w:val="0"/>
          <w:divBdr>
            <w:top w:val="none" w:sz="0" w:space="0" w:color="auto"/>
            <w:left w:val="none" w:sz="0" w:space="0" w:color="auto"/>
            <w:bottom w:val="none" w:sz="0" w:space="0" w:color="auto"/>
            <w:right w:val="none" w:sz="0" w:space="0" w:color="auto"/>
          </w:divBdr>
        </w:div>
        <w:div w:id="795374241">
          <w:marLeft w:val="2520"/>
          <w:marRight w:val="0"/>
          <w:marTop w:val="100"/>
          <w:marBottom w:val="0"/>
          <w:divBdr>
            <w:top w:val="none" w:sz="0" w:space="0" w:color="auto"/>
            <w:left w:val="none" w:sz="0" w:space="0" w:color="auto"/>
            <w:bottom w:val="none" w:sz="0" w:space="0" w:color="auto"/>
            <w:right w:val="none" w:sz="0" w:space="0" w:color="auto"/>
          </w:divBdr>
        </w:div>
        <w:div w:id="980813667">
          <w:marLeft w:val="2520"/>
          <w:marRight w:val="0"/>
          <w:marTop w:val="100"/>
          <w:marBottom w:val="0"/>
          <w:divBdr>
            <w:top w:val="none" w:sz="0" w:space="0" w:color="auto"/>
            <w:left w:val="none" w:sz="0" w:space="0" w:color="auto"/>
            <w:bottom w:val="none" w:sz="0" w:space="0" w:color="auto"/>
            <w:right w:val="none" w:sz="0" w:space="0" w:color="auto"/>
          </w:divBdr>
        </w:div>
        <w:div w:id="993752581">
          <w:marLeft w:val="2520"/>
          <w:marRight w:val="0"/>
          <w:marTop w:val="100"/>
          <w:marBottom w:val="0"/>
          <w:divBdr>
            <w:top w:val="none" w:sz="0" w:space="0" w:color="auto"/>
            <w:left w:val="none" w:sz="0" w:space="0" w:color="auto"/>
            <w:bottom w:val="none" w:sz="0" w:space="0" w:color="auto"/>
            <w:right w:val="none" w:sz="0" w:space="0" w:color="auto"/>
          </w:divBdr>
        </w:div>
        <w:div w:id="1152059732">
          <w:marLeft w:val="1800"/>
          <w:marRight w:val="0"/>
          <w:marTop w:val="100"/>
          <w:marBottom w:val="0"/>
          <w:divBdr>
            <w:top w:val="none" w:sz="0" w:space="0" w:color="auto"/>
            <w:left w:val="none" w:sz="0" w:space="0" w:color="auto"/>
            <w:bottom w:val="none" w:sz="0" w:space="0" w:color="auto"/>
            <w:right w:val="none" w:sz="0" w:space="0" w:color="auto"/>
          </w:divBdr>
        </w:div>
        <w:div w:id="1470123077">
          <w:marLeft w:val="1080"/>
          <w:marRight w:val="0"/>
          <w:marTop w:val="100"/>
          <w:marBottom w:val="0"/>
          <w:divBdr>
            <w:top w:val="none" w:sz="0" w:space="0" w:color="auto"/>
            <w:left w:val="none" w:sz="0" w:space="0" w:color="auto"/>
            <w:bottom w:val="none" w:sz="0" w:space="0" w:color="auto"/>
            <w:right w:val="none" w:sz="0" w:space="0" w:color="auto"/>
          </w:divBdr>
        </w:div>
        <w:div w:id="1730303326">
          <w:marLeft w:val="2520"/>
          <w:marRight w:val="0"/>
          <w:marTop w:val="100"/>
          <w:marBottom w:val="0"/>
          <w:divBdr>
            <w:top w:val="none" w:sz="0" w:space="0" w:color="auto"/>
            <w:left w:val="none" w:sz="0" w:space="0" w:color="auto"/>
            <w:bottom w:val="none" w:sz="0" w:space="0" w:color="auto"/>
            <w:right w:val="none" w:sz="0" w:space="0" w:color="auto"/>
          </w:divBdr>
        </w:div>
        <w:div w:id="1759866506">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4"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4"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tx1">
                <a:lumMod val="50000"/>
                <a:lumOff val="50000"/>
              </a:schemeClr>
            </a:solidFill>
            <a:ln>
              <a:noFill/>
            </a:ln>
            <a:effectLst/>
          </c:spPr>
          <c:invertIfNegative val="0"/>
          <c:errBars>
            <c:errBarType val="both"/>
            <c:errValType val="cust"/>
            <c:noEndCap val="0"/>
            <c:plus>
              <c:numRef>
                <c:f>Sheet1!$C$36:$D$36</c:f>
                <c:numCache>
                  <c:formatCode>General</c:formatCode>
                  <c:ptCount val="2"/>
                  <c:pt idx="0">
                    <c:v>0.5919280259278048</c:v>
                  </c:pt>
                  <c:pt idx="1">
                    <c:v>1.2653501930734885</c:v>
                  </c:pt>
                </c:numCache>
              </c:numRef>
            </c:plus>
            <c:minus>
              <c:numRef>
                <c:f>Sheet1!$C$36:$D$36</c:f>
                <c:numCache>
                  <c:formatCode>General</c:formatCode>
                  <c:ptCount val="2"/>
                  <c:pt idx="0">
                    <c:v>0.5919280259278048</c:v>
                  </c:pt>
                  <c:pt idx="1">
                    <c:v>1.2653501930734885</c:v>
                  </c:pt>
                </c:numCache>
              </c:numRef>
            </c:minus>
            <c:spPr>
              <a:noFill/>
              <a:ln w="9525" cap="flat" cmpd="sng" algn="ctr">
                <a:solidFill>
                  <a:schemeClr val="tx1">
                    <a:lumMod val="65000"/>
                    <a:lumOff val="35000"/>
                  </a:schemeClr>
                </a:solidFill>
                <a:round/>
              </a:ln>
              <a:effectLst/>
            </c:spPr>
          </c:errBars>
          <c:cat>
            <c:strRef>
              <c:f>Sheet1!$C$34:$D$34</c:f>
              <c:strCache>
                <c:ptCount val="2"/>
                <c:pt idx="0">
                  <c:v>No Affirmations</c:v>
                </c:pt>
                <c:pt idx="1">
                  <c:v>Affirmations</c:v>
                </c:pt>
              </c:strCache>
            </c:strRef>
          </c:cat>
          <c:val>
            <c:numRef>
              <c:f>Sheet1!$C$35:$D$35</c:f>
              <c:numCache>
                <c:formatCode>0.00</c:formatCode>
                <c:ptCount val="2"/>
                <c:pt idx="0">
                  <c:v>24.25</c:v>
                </c:pt>
                <c:pt idx="1">
                  <c:v>23.3</c:v>
                </c:pt>
              </c:numCache>
            </c:numRef>
          </c:val>
          <c:extLst>
            <c:ext xmlns:c16="http://schemas.microsoft.com/office/drawing/2014/chart" uri="{C3380CC4-5D6E-409C-BE32-E72D297353CC}">
              <c16:uniqueId val="{00000000-1A0D-480B-853E-533F14CA34B6}"/>
            </c:ext>
          </c:extLst>
        </c:ser>
        <c:dLbls>
          <c:showLegendKey val="0"/>
          <c:showVal val="0"/>
          <c:showCatName val="0"/>
          <c:showSerName val="0"/>
          <c:showPercent val="0"/>
          <c:showBubbleSize val="0"/>
        </c:dLbls>
        <c:gapWidth val="219"/>
        <c:overlap val="-27"/>
        <c:axId val="1795425839"/>
        <c:axId val="1795419183"/>
      </c:barChart>
      <c:catAx>
        <c:axId val="1795425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dirty="0">
                    <a:latin typeface="Times New Roman" panose="02020603050405020304" pitchFamily="18" charset="0"/>
                    <a:cs typeface="Times New Roman" panose="02020603050405020304" pitchFamily="18" charset="0"/>
                  </a:rPr>
                  <a:t>Treatment</a:t>
                </a:r>
                <a:r>
                  <a:rPr lang="en-US" sz="1200" baseline="0" dirty="0">
                    <a:latin typeface="Times New Roman" panose="02020603050405020304" pitchFamily="18" charset="0"/>
                    <a:cs typeface="Times New Roman" panose="02020603050405020304" pitchFamily="18" charset="0"/>
                  </a:rPr>
                  <a:t> Condition</a:t>
                </a:r>
                <a:endParaRPr lang="en-US" sz="1200" dirty="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95419183"/>
        <c:crosses val="autoZero"/>
        <c:auto val="1"/>
        <c:lblAlgn val="ctr"/>
        <c:lblOffset val="100"/>
        <c:noMultiLvlLbl val="0"/>
      </c:catAx>
      <c:valAx>
        <c:axId val="1795419183"/>
        <c:scaling>
          <c:orientation val="minMax"/>
          <c:max val="27"/>
          <c:min val="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dirty="0">
                    <a:latin typeface="Times New Roman" panose="02020603050405020304" pitchFamily="18" charset="0"/>
                    <a:cs typeface="Times New Roman" panose="02020603050405020304" pitchFamily="18" charset="0"/>
                  </a:rPr>
                  <a:t>Score</a:t>
                </a:r>
                <a:r>
                  <a:rPr lang="en-US" sz="1200" baseline="0" dirty="0">
                    <a:latin typeface="Times New Roman" panose="02020603050405020304" pitchFamily="18" charset="0"/>
                    <a:cs typeface="Times New Roman" panose="02020603050405020304" pitchFamily="18" charset="0"/>
                  </a:rPr>
                  <a:t> on Test</a:t>
                </a:r>
                <a:endParaRPr lang="en-US" sz="1200" dirty="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95425839"/>
        <c:crosses val="autoZero"/>
        <c:crossBetween val="between"/>
        <c:majorUnit val="3"/>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Sheet1!$M$16</c:f>
              <c:strCache>
                <c:ptCount val="1"/>
                <c:pt idx="0">
                  <c:v>No Affirmations</c:v>
                </c:pt>
              </c:strCache>
            </c:strRef>
          </c:tx>
          <c:spPr>
            <a:solidFill>
              <a:schemeClr val="tx1">
                <a:lumMod val="85000"/>
                <a:lumOff val="15000"/>
              </a:schemeClr>
            </a:solidFill>
            <a:ln>
              <a:noFill/>
            </a:ln>
            <a:effectLst/>
          </c:spPr>
          <c:invertIfNegative val="0"/>
          <c:cat>
            <c:strRef>
              <c:f>Sheet1!$L$17:$L$21</c:f>
              <c:strCache>
                <c:ptCount val="5"/>
                <c:pt idx="0">
                  <c:v>A</c:v>
                </c:pt>
                <c:pt idx="1">
                  <c:v>B</c:v>
                </c:pt>
                <c:pt idx="2">
                  <c:v>C</c:v>
                </c:pt>
                <c:pt idx="3">
                  <c:v>D</c:v>
                </c:pt>
                <c:pt idx="4">
                  <c:v>F</c:v>
                </c:pt>
              </c:strCache>
            </c:strRef>
          </c:cat>
          <c:val>
            <c:numRef>
              <c:f>Sheet1!$M$17:$M$21</c:f>
              <c:numCache>
                <c:formatCode>General</c:formatCode>
                <c:ptCount val="5"/>
                <c:pt idx="0">
                  <c:v>50</c:v>
                </c:pt>
                <c:pt idx="1">
                  <c:v>42</c:v>
                </c:pt>
                <c:pt idx="2">
                  <c:v>8</c:v>
                </c:pt>
                <c:pt idx="3">
                  <c:v>0</c:v>
                </c:pt>
                <c:pt idx="4">
                  <c:v>0</c:v>
                </c:pt>
              </c:numCache>
            </c:numRef>
          </c:val>
          <c:extLst>
            <c:ext xmlns:c16="http://schemas.microsoft.com/office/drawing/2014/chart" uri="{C3380CC4-5D6E-409C-BE32-E72D297353CC}">
              <c16:uniqueId val="{00000000-8B03-49A4-83E0-F2FF360E3665}"/>
            </c:ext>
          </c:extLst>
        </c:ser>
        <c:ser>
          <c:idx val="1"/>
          <c:order val="1"/>
          <c:tx>
            <c:strRef>
              <c:f>Sheet1!$N$16</c:f>
              <c:strCache>
                <c:ptCount val="1"/>
                <c:pt idx="0">
                  <c:v>Affirmations</c:v>
                </c:pt>
              </c:strCache>
            </c:strRef>
          </c:tx>
          <c:spPr>
            <a:solidFill>
              <a:schemeClr val="tx1">
                <a:lumMod val="50000"/>
                <a:lumOff val="50000"/>
              </a:schemeClr>
            </a:solidFill>
            <a:ln>
              <a:noFill/>
            </a:ln>
            <a:effectLst/>
          </c:spPr>
          <c:invertIfNegative val="0"/>
          <c:cat>
            <c:strRef>
              <c:f>Sheet1!$L$17:$L$21</c:f>
              <c:strCache>
                <c:ptCount val="5"/>
                <c:pt idx="0">
                  <c:v>A</c:v>
                </c:pt>
                <c:pt idx="1">
                  <c:v>B</c:v>
                </c:pt>
                <c:pt idx="2">
                  <c:v>C</c:v>
                </c:pt>
                <c:pt idx="3">
                  <c:v>D</c:v>
                </c:pt>
                <c:pt idx="4">
                  <c:v>F</c:v>
                </c:pt>
              </c:strCache>
            </c:strRef>
          </c:cat>
          <c:val>
            <c:numRef>
              <c:f>Sheet1!$N$17:$N$21</c:f>
              <c:numCache>
                <c:formatCode>General</c:formatCode>
                <c:ptCount val="5"/>
                <c:pt idx="0">
                  <c:v>50</c:v>
                </c:pt>
                <c:pt idx="1">
                  <c:v>20</c:v>
                </c:pt>
                <c:pt idx="2">
                  <c:v>0</c:v>
                </c:pt>
                <c:pt idx="3">
                  <c:v>20</c:v>
                </c:pt>
                <c:pt idx="4">
                  <c:v>10</c:v>
                </c:pt>
              </c:numCache>
            </c:numRef>
          </c:val>
          <c:extLst>
            <c:ext xmlns:c16="http://schemas.microsoft.com/office/drawing/2014/chart" uri="{C3380CC4-5D6E-409C-BE32-E72D297353CC}">
              <c16:uniqueId val="{00000001-8B03-49A4-83E0-F2FF360E3665}"/>
            </c:ext>
          </c:extLst>
        </c:ser>
        <c:dLbls>
          <c:showLegendKey val="0"/>
          <c:showVal val="0"/>
          <c:showCatName val="0"/>
          <c:showSerName val="0"/>
          <c:showPercent val="0"/>
          <c:showBubbleSize val="0"/>
        </c:dLbls>
        <c:gapWidth val="219"/>
        <c:overlap val="-27"/>
        <c:axId val="1833627711"/>
        <c:axId val="1833621471"/>
      </c:barChart>
      <c:catAx>
        <c:axId val="18336277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dirty="0">
                    <a:latin typeface="Times New Roman" panose="02020603050405020304" pitchFamily="18" charset="0"/>
                    <a:cs typeface="Times New Roman" panose="02020603050405020304" pitchFamily="18" charset="0"/>
                  </a:rPr>
                  <a:t>Treatment</a:t>
                </a:r>
                <a:r>
                  <a:rPr lang="en-US" sz="1200" baseline="0" dirty="0">
                    <a:latin typeface="Times New Roman" panose="02020603050405020304" pitchFamily="18" charset="0"/>
                    <a:cs typeface="Times New Roman" panose="02020603050405020304" pitchFamily="18" charset="0"/>
                  </a:rPr>
                  <a:t> Condition</a:t>
                </a:r>
                <a:endParaRPr lang="en-US" sz="1200" dirty="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833621471"/>
        <c:crosses val="autoZero"/>
        <c:auto val="1"/>
        <c:lblAlgn val="ctr"/>
        <c:lblOffset val="100"/>
        <c:noMultiLvlLbl val="0"/>
      </c:catAx>
      <c:valAx>
        <c:axId val="1833621471"/>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dirty="0">
                    <a:latin typeface="Times New Roman" panose="02020603050405020304" pitchFamily="18" charset="0"/>
                    <a:cs typeface="Times New Roman" panose="02020603050405020304" pitchFamily="18" charset="0"/>
                  </a:rPr>
                  <a:t>Percent of Participants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833627711"/>
        <c:crosses val="autoZero"/>
        <c:crossBetween val="between"/>
        <c:majorUnit val="25"/>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9B2EFF42198D4EB79A7BC13C4D41CC" ma:contentTypeVersion="11" ma:contentTypeDescription="Create a new document." ma:contentTypeScope="" ma:versionID="6d61d9634b471ab464da4f592e9c86c2">
  <xsd:schema xmlns:xsd="http://www.w3.org/2001/XMLSchema" xmlns:xs="http://www.w3.org/2001/XMLSchema" xmlns:p="http://schemas.microsoft.com/office/2006/metadata/properties" xmlns:ns3="22a229ae-a861-47d3-93fe-288af791a70d" xmlns:ns4="890ce96d-6a1a-4ca0-af75-ef065d0e4f0a" targetNamespace="http://schemas.microsoft.com/office/2006/metadata/properties" ma:root="true" ma:fieldsID="213954bdc19396335c9e112c82ea616f" ns3:_="" ns4:_="">
    <xsd:import namespace="22a229ae-a861-47d3-93fe-288af791a70d"/>
    <xsd:import namespace="890ce96d-6a1a-4ca0-af75-ef065d0e4f0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a229ae-a861-47d3-93fe-288af791a7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0ce96d-6a1a-4ca0-af75-ef065d0e4f0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EE6768-69CD-402D-9D83-BEA49D57283A}">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FBF9443D-591C-463B-A5FF-87248E637D27}">
  <ds:schemaRefs>
    <ds:schemaRef ds:uri="http://schemas.microsoft.com/sharepoint/v3/contenttype/forms"/>
  </ds:schemaRefs>
</ds:datastoreItem>
</file>

<file path=customXml/itemProps3.xml><?xml version="1.0" encoding="utf-8"?>
<ds:datastoreItem xmlns:ds="http://schemas.openxmlformats.org/officeDocument/2006/customXml" ds:itemID="{2E7377BE-09CE-4707-94A7-F2850E78C033}">
  <ds:schemaRefs>
    <ds:schemaRef ds:uri="http://schemas.microsoft.com/office/2006/metadata/contentType"/>
    <ds:schemaRef ds:uri="http://schemas.microsoft.com/office/2006/metadata/properties/metaAttributes"/>
    <ds:schemaRef ds:uri="http://www.w3.org/2000/xmlns/"/>
    <ds:schemaRef ds:uri="http://www.w3.org/2001/XMLSchema"/>
    <ds:schemaRef ds:uri="22a229ae-a861-47d3-93fe-288af791a70d"/>
    <ds:schemaRef ds:uri="890ce96d-6a1a-4ca0-af75-ef065d0e4f0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1519</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Wivine byenga</dc:creator>
  <cp:keywords/>
  <dc:description/>
  <cp:lastModifiedBy>Wivine byenga</cp:lastModifiedBy>
  <cp:revision>2</cp:revision>
  <cp:lastPrinted>2023-03-03T17:36:00Z</cp:lastPrinted>
  <dcterms:created xsi:type="dcterms:W3CDTF">2025-07-03T21:52:00Z</dcterms:created>
  <dcterms:modified xsi:type="dcterms:W3CDTF">2025-07-03T21:52:00Z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0x010100629B2EFF42198D4EB79A7BC13C4D41CC</vt:lpwstr>
  </property>
</Properties>
</file>