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2665B">
      <w:pPr>
        <w:spacing w:line="240" w:lineRule="auto"/>
        <w:ind w:firstLine="0" w:firstLineChars="0"/>
        <w:jc w:val="center"/>
        <w:rPr>
          <w:rFonts w:hint="eastAsia" w:ascii="Calibri" w:hAnsi="Calibri" w:eastAsia="宋体" w:cs="Times New Roman"/>
          <w:sz w:val="72"/>
          <w:szCs w:val="144"/>
        </w:rPr>
      </w:pPr>
    </w:p>
    <w:p w14:paraId="44427EE5">
      <w:pPr>
        <w:spacing w:line="240" w:lineRule="auto"/>
        <w:ind w:firstLine="0" w:firstLineChars="0"/>
        <w:jc w:val="center"/>
        <w:rPr>
          <w:rFonts w:hint="eastAsia" w:ascii="Calibri" w:hAnsi="Calibri" w:eastAsia="宋体" w:cs="Times New Roman"/>
          <w:sz w:val="72"/>
          <w:szCs w:val="144"/>
        </w:rPr>
      </w:pPr>
    </w:p>
    <w:p w14:paraId="2E9BFA5F">
      <w:pPr>
        <w:spacing w:line="240" w:lineRule="auto"/>
        <w:ind w:firstLine="0" w:firstLineChars="0"/>
        <w:jc w:val="center"/>
        <w:rPr>
          <w:rFonts w:ascii="Calibri" w:hAnsi="Calibri" w:eastAsia="宋体" w:cs="Times New Roman"/>
          <w:sz w:val="72"/>
          <w:szCs w:val="144"/>
        </w:rPr>
      </w:pPr>
      <w:r>
        <w:rPr>
          <w:rFonts w:hint="eastAsia" w:ascii="Calibri" w:hAnsi="Calibri" w:eastAsia="宋体" w:cs="Times New Roman"/>
          <w:sz w:val="72"/>
          <w:szCs w:val="144"/>
        </w:rPr>
        <w:t>《神经网络与深度学习》</w:t>
      </w:r>
    </w:p>
    <w:p w14:paraId="4FFD31AE">
      <w:pPr>
        <w:spacing w:line="240" w:lineRule="auto"/>
        <w:ind w:firstLine="0" w:firstLineChars="0"/>
        <w:jc w:val="center"/>
        <w:rPr>
          <w:rFonts w:ascii="黑体" w:hAnsi="黑体" w:eastAsia="黑体" w:cs="Times New Roman"/>
          <w:sz w:val="56"/>
          <w:szCs w:val="96"/>
        </w:rPr>
      </w:pPr>
      <w:r>
        <w:rPr>
          <w:rFonts w:hint="eastAsia" w:ascii="黑体" w:hAnsi="黑体" w:eastAsia="黑体" w:cs="Times New Roman"/>
          <w:sz w:val="56"/>
          <w:szCs w:val="96"/>
        </w:rPr>
        <w:t>综合实验报告</w:t>
      </w:r>
    </w:p>
    <w:p w14:paraId="01D2954A">
      <w:pPr>
        <w:spacing w:line="240" w:lineRule="auto"/>
        <w:ind w:firstLine="1616" w:firstLineChars="400"/>
        <w:rPr>
          <w:rFonts w:ascii="Calibri" w:hAnsi="Calibri" w:eastAsia="宋体" w:cs="Times New Roman"/>
          <w:sz w:val="40"/>
          <w:szCs w:val="48"/>
        </w:rPr>
      </w:pPr>
    </w:p>
    <w:p w14:paraId="4D8EFAF4">
      <w:pPr>
        <w:spacing w:line="600" w:lineRule="auto"/>
        <w:ind w:firstLine="1616" w:firstLineChars="400"/>
        <w:rPr>
          <w:rFonts w:ascii="Calibri" w:hAnsi="Calibri" w:eastAsia="宋体" w:cs="Times New Roman"/>
          <w:sz w:val="40"/>
          <w:szCs w:val="48"/>
        </w:rPr>
      </w:pPr>
    </w:p>
    <w:p w14:paraId="0C1A6106">
      <w:pPr>
        <w:spacing w:line="600" w:lineRule="auto"/>
        <w:ind w:firstLine="856" w:firstLineChars="212"/>
        <w:rPr>
          <w:rFonts w:ascii="黑体" w:hAnsi="黑体" w:eastAsia="黑体" w:cs="Times New Roman"/>
          <w:sz w:val="40"/>
          <w:szCs w:val="48"/>
        </w:rPr>
      </w:pPr>
      <w:r>
        <w:rPr>
          <w:sz w:val="40"/>
        </w:rPr>
        <mc:AlternateContent>
          <mc:Choice Requires="wps">
            <w:drawing>
              <wp:anchor distT="0" distB="0" distL="114300" distR="114300" simplePos="0" relativeHeight="251660288" behindDoc="0" locked="0" layoutInCell="1" allowOverlap="1">
                <wp:simplePos x="0" y="0"/>
                <wp:positionH relativeFrom="column">
                  <wp:posOffset>1740535</wp:posOffset>
                </wp:positionH>
                <wp:positionV relativeFrom="paragraph">
                  <wp:posOffset>411480</wp:posOffset>
                </wp:positionV>
                <wp:extent cx="2593975" cy="9525"/>
                <wp:effectExtent l="0" t="0" r="0" b="0"/>
                <wp:wrapNone/>
                <wp:docPr id="13" name="直接连接符 13"/>
                <wp:cNvGraphicFramePr/>
                <a:graphic xmlns:a="http://schemas.openxmlformats.org/drawingml/2006/main">
                  <a:graphicData uri="http://schemas.microsoft.com/office/word/2010/wordprocessingShape">
                    <wps:wsp>
                      <wps:cNvCnPr/>
                      <wps:spPr>
                        <a:xfrm>
                          <a:off x="2820670" y="4799965"/>
                          <a:ext cx="2593975"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7.05pt;margin-top:32.4pt;height:0.75pt;width:204.25pt;z-index:251660288;mso-width-relative:page;mso-height-relative:page;" filled="f" stroked="t" coordsize="21600,21600" o:gfxdata="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BULwg2QAAAAkBAAAPAAAAAAAAAAEAIAAAACIAAABkcnMvZG93bnJldi54bWxQ&#10;SwECFAAUAAAACACHTuJAVZPu0fYBAADDAwAADgAAAAAAAAABACAAAAAoAQAAZHJzL2Uyb0RvYy54&#10;bWxQSwUGAAAAAAYABgBZAQAAkAUAAAAA&#10;">
                <v:fill on="f" focussize="0,0"/>
                <v:stroke weight="1pt" color="#000000 [3213]" miterlimit="8" joinstyle="miter"/>
                <v:imagedata o:title=""/>
                <o:lock v:ext="edit" aspectratio="f"/>
              </v:line>
            </w:pict>
          </mc:Fallback>
        </mc:AlternateContent>
      </w:r>
      <w:r>
        <w:rPr>
          <w:rFonts w:hint="eastAsia" w:ascii="黑体" w:hAnsi="黑体" w:eastAsia="黑体" w:cs="Times New Roman"/>
          <w:sz w:val="40"/>
          <w:szCs w:val="48"/>
        </w:rPr>
        <w:t>课程编号：</w:t>
      </w:r>
      <w:r>
        <w:rPr>
          <w:rFonts w:hint="eastAsia" w:ascii="黑体" w:hAnsi="黑体" w:eastAsia="黑体" w:cs="Times New Roman"/>
          <w:sz w:val="40"/>
          <w:szCs w:val="48"/>
          <w:lang w:val="en-US" w:eastAsia="zh-CN"/>
        </w:rPr>
        <w:t xml:space="preserve">     </w:t>
      </w:r>
      <w:r>
        <w:rPr>
          <w:rFonts w:ascii="Times New Roman" w:hAnsi="Times New Roman" w:eastAsia="黑体" w:cs="Times New Roman"/>
          <w:sz w:val="40"/>
          <w:szCs w:val="48"/>
        </w:rPr>
        <w:t>410703150</w:t>
      </w:r>
    </w:p>
    <w:p w14:paraId="191ED2A4">
      <w:pPr>
        <w:spacing w:line="600" w:lineRule="auto"/>
        <w:ind w:firstLine="856" w:firstLineChars="212"/>
        <w:rPr>
          <w:rFonts w:ascii="Calibri" w:hAnsi="Calibri" w:eastAsia="宋体" w:cs="Times New Roman"/>
          <w:sz w:val="40"/>
          <w:szCs w:val="48"/>
        </w:rPr>
      </w:pPr>
      <w:r>
        <w:rPr>
          <w:sz w:val="40"/>
        </w:rPr>
        <mc:AlternateContent>
          <mc:Choice Requires="wps">
            <w:drawing>
              <wp:anchor distT="0" distB="0" distL="114300" distR="114300" simplePos="0" relativeHeight="251665408" behindDoc="0" locked="0" layoutInCell="1" allowOverlap="1">
                <wp:simplePos x="0" y="0"/>
                <wp:positionH relativeFrom="column">
                  <wp:posOffset>1740535</wp:posOffset>
                </wp:positionH>
                <wp:positionV relativeFrom="paragraph">
                  <wp:posOffset>461010</wp:posOffset>
                </wp:positionV>
                <wp:extent cx="2593975" cy="9525"/>
                <wp:effectExtent l="0" t="0" r="0" b="0"/>
                <wp:wrapNone/>
                <wp:docPr id="18" name="直接连接符 18"/>
                <wp:cNvGraphicFramePr/>
                <a:graphic xmlns:a="http://schemas.openxmlformats.org/drawingml/2006/main">
                  <a:graphicData uri="http://schemas.microsoft.com/office/word/2010/wordprocessingShape">
                    <wps:wsp>
                      <wps:cNvCnPr/>
                      <wps:spPr>
                        <a:xfrm>
                          <a:off x="0" y="0"/>
                          <a:ext cx="2593975"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7.05pt;margin-top:36.3pt;height:0.75pt;width:204.25pt;z-index:251665408;mso-width-relative:page;mso-height-relative:page;" filled="f" stroked="t" coordsize="21600,21600" o:gfxdata="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SZjaB&#10;2AAAAAkBAAAPAAAAAAAAAAEAIAAAACIAAABkcnMvZG93bnJldi54bWxQSwECFAAUAAAACACHTuJA&#10;mogMtugBAAC3AwAADgAAAAAAAAABACAAAAAnAQAAZHJzL2Uyb0RvYy54bWxQSwUGAAAAAAYABgBZ&#10;AQAAgQUAAAAA&#10;">
                <v:fill on="f" focussize="0,0"/>
                <v:stroke weight="1pt" color="#000000 [3213]" miterlimit="8" joinstyle="miter"/>
                <v:imagedata o:title=""/>
                <o:lock v:ext="edit" aspectratio="f"/>
              </v:line>
            </w:pict>
          </mc:Fallback>
        </mc:AlternateContent>
      </w:r>
      <w:r>
        <w:rPr>
          <w:rFonts w:hint="eastAsia" w:ascii="黑体" w:hAnsi="黑体" w:eastAsia="黑体" w:cs="Times New Roman"/>
          <w:sz w:val="40"/>
          <w:szCs w:val="48"/>
        </w:rPr>
        <w:t>学</w:t>
      </w:r>
      <w:r>
        <w:rPr>
          <w:rFonts w:hint="eastAsia" w:ascii="黑体" w:hAnsi="黑体" w:eastAsia="黑体" w:cs="Times New Roman"/>
          <w:sz w:val="40"/>
          <w:szCs w:val="48"/>
          <w:lang w:val="en-US" w:eastAsia="zh-CN"/>
        </w:rPr>
        <w:t xml:space="preserve">    </w:t>
      </w:r>
      <w:r>
        <w:rPr>
          <w:rFonts w:hint="eastAsia" w:ascii="黑体" w:hAnsi="黑体" w:eastAsia="黑体" w:cs="Times New Roman"/>
          <w:sz w:val="40"/>
          <w:szCs w:val="48"/>
        </w:rPr>
        <w:t>期：</w:t>
      </w:r>
      <w:r>
        <w:rPr>
          <w:rFonts w:hint="eastAsia" w:ascii="Times New Roman" w:hAnsi="Times New Roman" w:eastAsia="宋体" w:cs="Times New Roman"/>
          <w:sz w:val="40"/>
          <w:szCs w:val="48"/>
        </w:rPr>
        <w:t>202</w:t>
      </w:r>
      <w:r>
        <w:rPr>
          <w:rFonts w:ascii="Times New Roman" w:hAnsi="Times New Roman" w:eastAsia="宋体" w:cs="Times New Roman"/>
          <w:sz w:val="40"/>
          <w:szCs w:val="48"/>
        </w:rPr>
        <w:t>4</w:t>
      </w:r>
      <w:r>
        <w:rPr>
          <w:rFonts w:hint="eastAsia" w:ascii="Calibri" w:hAnsi="Calibri" w:eastAsia="宋体" w:cs="Times New Roman"/>
          <w:sz w:val="40"/>
          <w:szCs w:val="48"/>
        </w:rPr>
        <w:t>-</w:t>
      </w:r>
      <w:r>
        <w:rPr>
          <w:rFonts w:hint="eastAsia" w:ascii="Times New Roman" w:hAnsi="Times New Roman" w:eastAsia="宋体" w:cs="Times New Roman"/>
          <w:sz w:val="40"/>
          <w:szCs w:val="48"/>
        </w:rPr>
        <w:t>202</w:t>
      </w:r>
      <w:r>
        <w:rPr>
          <w:rFonts w:ascii="Times New Roman" w:hAnsi="Times New Roman" w:eastAsia="宋体" w:cs="Times New Roman"/>
          <w:sz w:val="40"/>
          <w:szCs w:val="48"/>
        </w:rPr>
        <w:t>5</w:t>
      </w:r>
      <w:r>
        <w:rPr>
          <w:rFonts w:hint="eastAsia" w:ascii="Calibri" w:hAnsi="Calibri" w:eastAsia="宋体" w:cs="Times New Roman"/>
          <w:sz w:val="40"/>
          <w:szCs w:val="48"/>
        </w:rPr>
        <w:t>年第一学期</w:t>
      </w:r>
    </w:p>
    <w:p w14:paraId="52A385C5">
      <w:pPr>
        <w:spacing w:line="600" w:lineRule="auto"/>
        <w:ind w:firstLine="856" w:firstLineChars="212"/>
        <w:rPr>
          <w:rFonts w:ascii="Calibri" w:hAnsi="Calibri" w:eastAsia="宋体" w:cs="Times New Roman"/>
          <w:sz w:val="40"/>
          <w:szCs w:val="48"/>
        </w:rPr>
      </w:pPr>
      <w:r>
        <w:rPr>
          <w:sz w:val="40"/>
        </w:rPr>
        <mc:AlternateContent>
          <mc:Choice Requires="wps">
            <w:drawing>
              <wp:anchor distT="0" distB="0" distL="114300" distR="114300" simplePos="0" relativeHeight="251661312" behindDoc="0" locked="0" layoutInCell="1" allowOverlap="1">
                <wp:simplePos x="0" y="0"/>
                <wp:positionH relativeFrom="column">
                  <wp:posOffset>1740535</wp:posOffset>
                </wp:positionH>
                <wp:positionV relativeFrom="paragraph">
                  <wp:posOffset>440690</wp:posOffset>
                </wp:positionV>
                <wp:extent cx="2593975" cy="9525"/>
                <wp:effectExtent l="0" t="0" r="0" b="0"/>
                <wp:wrapNone/>
                <wp:docPr id="14" name="直接连接符 14"/>
                <wp:cNvGraphicFramePr/>
                <a:graphic xmlns:a="http://schemas.openxmlformats.org/drawingml/2006/main">
                  <a:graphicData uri="http://schemas.microsoft.com/office/word/2010/wordprocessingShape">
                    <wps:wsp>
                      <wps:cNvCnPr/>
                      <wps:spPr>
                        <a:xfrm>
                          <a:off x="0" y="0"/>
                          <a:ext cx="2593975"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7.05pt;margin-top:34.7pt;height:0.75pt;width:204.25pt;z-index:251661312;mso-width-relative:page;mso-height-relative:page;" filled="f" stroked="t" coordsize="21600,21600" o:gfxdata="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lQ&#10;pTzaAAAACQEAAA8AAAAAAAAAAQAgAAAAIgAAAGRycy9kb3ducmV2LnhtbFBLAQIUABQAAAAIAIdO&#10;4kBHdnzt6AEAALcDAAAOAAAAAAAAAAEAIAAAACkBAABkcnMvZTJvRG9jLnhtbFBLBQYAAAAABgAG&#10;AFkBAACDBQAAAAA=&#10;">
                <v:fill on="f" focussize="0,0"/>
                <v:stroke weight="1pt" color="#000000 [3213]" miterlimit="8" joinstyle="miter"/>
                <v:imagedata o:title=""/>
                <o:lock v:ext="edit" aspectratio="f"/>
              </v:line>
            </w:pict>
          </mc:Fallback>
        </mc:AlternateContent>
      </w:r>
      <w:r>
        <w:rPr>
          <w:rFonts w:hint="eastAsia" w:ascii="黑体" w:hAnsi="黑体" w:eastAsia="黑体" w:cs="Times New Roman"/>
          <w:sz w:val="40"/>
          <w:szCs w:val="48"/>
        </w:rPr>
        <w:t xml:space="preserve">学 </w:t>
      </w:r>
      <w:r>
        <w:rPr>
          <w:rFonts w:ascii="黑体" w:hAnsi="黑体" w:eastAsia="黑体" w:cs="Times New Roman"/>
          <w:sz w:val="40"/>
          <w:szCs w:val="48"/>
        </w:rPr>
        <w:t xml:space="preserve">   </w:t>
      </w:r>
      <w:r>
        <w:rPr>
          <w:rFonts w:hint="eastAsia" w:ascii="黑体" w:hAnsi="黑体" w:eastAsia="黑体" w:cs="Times New Roman"/>
          <w:sz w:val="40"/>
          <w:szCs w:val="48"/>
        </w:rPr>
        <w:t>院：</w:t>
      </w:r>
      <w:r>
        <w:rPr>
          <w:rFonts w:hint="eastAsia" w:ascii="黑体" w:hAnsi="黑体" w:eastAsia="黑体" w:cs="Times New Roman"/>
          <w:sz w:val="40"/>
          <w:szCs w:val="48"/>
          <w:lang w:val="en-US" w:eastAsia="zh-CN"/>
        </w:rPr>
        <w:t xml:space="preserve">   </w:t>
      </w:r>
      <w:r>
        <w:rPr>
          <w:rFonts w:hint="eastAsia" w:ascii="Calibri" w:hAnsi="Calibri" w:eastAsia="宋体" w:cs="Times New Roman"/>
          <w:sz w:val="40"/>
          <w:szCs w:val="48"/>
          <w:u w:val="none"/>
          <w:lang w:val="en-US" w:eastAsia="zh-CN"/>
        </w:rPr>
        <w:t>人工智能学院</w:t>
      </w:r>
    </w:p>
    <w:p w14:paraId="0B6DE383">
      <w:pPr>
        <w:spacing w:line="600" w:lineRule="auto"/>
        <w:ind w:firstLine="856" w:firstLineChars="212"/>
        <w:rPr>
          <w:rFonts w:ascii="Calibri" w:hAnsi="Calibri" w:eastAsia="宋体" w:cs="Times New Roman"/>
          <w:sz w:val="40"/>
          <w:szCs w:val="48"/>
        </w:rPr>
      </w:pPr>
      <w:r>
        <w:rPr>
          <w:sz w:val="40"/>
        </w:rPr>
        <mc:AlternateContent>
          <mc:Choice Requires="wps">
            <w:drawing>
              <wp:anchor distT="0" distB="0" distL="114300" distR="114300" simplePos="0" relativeHeight="251662336" behindDoc="0" locked="0" layoutInCell="1" allowOverlap="1">
                <wp:simplePos x="0" y="0"/>
                <wp:positionH relativeFrom="column">
                  <wp:posOffset>1740535</wp:posOffset>
                </wp:positionH>
                <wp:positionV relativeFrom="paragraph">
                  <wp:posOffset>445135</wp:posOffset>
                </wp:positionV>
                <wp:extent cx="2593975" cy="9525"/>
                <wp:effectExtent l="0" t="0" r="0" b="0"/>
                <wp:wrapNone/>
                <wp:docPr id="15" name="直接连接符 15"/>
                <wp:cNvGraphicFramePr/>
                <a:graphic xmlns:a="http://schemas.openxmlformats.org/drawingml/2006/main">
                  <a:graphicData uri="http://schemas.microsoft.com/office/word/2010/wordprocessingShape">
                    <wps:wsp>
                      <wps:cNvCnPr/>
                      <wps:spPr>
                        <a:xfrm>
                          <a:off x="0" y="0"/>
                          <a:ext cx="2593975"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7.05pt;margin-top:35.05pt;height:0.75pt;width:204.25pt;z-index:251662336;mso-width-relative:page;mso-height-relative:page;" filled="f" stroked="t" coordsize="21600,21600" o:gfxdata="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A2&#10;o2bZAAAACQEAAA8AAAAAAAAAAQAgAAAAIgAAAGRycy9kb3ducmV2LnhtbFBLAQIUABQAAAAIAIdO&#10;4kBaXHzN6QEAALcDAAAOAAAAAAAAAAEAIAAAACgBAABkcnMvZTJvRG9jLnhtbFBLBQYAAAAABgAG&#10;AFkBAACDBQAAAAA=&#10;">
                <v:fill on="f" focussize="0,0"/>
                <v:stroke weight="1pt" color="#000000 [3213]" miterlimit="8" joinstyle="miter"/>
                <v:imagedata o:title=""/>
                <o:lock v:ext="edit" aspectratio="f"/>
              </v:line>
            </w:pict>
          </mc:Fallback>
        </mc:AlternateContent>
      </w:r>
      <w:r>
        <w:rPr>
          <w:rFonts w:hint="eastAsia" w:ascii="黑体" w:hAnsi="黑体" w:eastAsia="黑体" w:cs="Times New Roman"/>
          <w:sz w:val="40"/>
          <w:szCs w:val="48"/>
        </w:rPr>
        <w:t>姓</w:t>
      </w:r>
      <w:r>
        <w:rPr>
          <w:rFonts w:ascii="黑体" w:hAnsi="黑体" w:eastAsia="黑体" w:cs="Times New Roman"/>
          <w:sz w:val="40"/>
          <w:szCs w:val="48"/>
        </w:rPr>
        <w:t xml:space="preserve">    </w:t>
      </w:r>
      <w:r>
        <w:rPr>
          <w:rFonts w:hint="eastAsia" w:ascii="黑体" w:hAnsi="黑体" w:eastAsia="黑体" w:cs="Times New Roman"/>
          <w:sz w:val="40"/>
          <w:szCs w:val="48"/>
        </w:rPr>
        <w:t>名：</w:t>
      </w:r>
      <w:r>
        <w:rPr>
          <w:rFonts w:hint="eastAsia" w:ascii="黑体" w:hAnsi="黑体" w:eastAsia="黑体" w:cs="Times New Roman"/>
          <w:sz w:val="40"/>
          <w:szCs w:val="48"/>
          <w:lang w:val="en-US" w:eastAsia="zh-CN"/>
        </w:rPr>
        <w:t xml:space="preserve">      </w:t>
      </w:r>
      <w:r>
        <w:rPr>
          <w:rFonts w:hint="eastAsia" w:ascii="Calibri" w:hAnsi="Calibri" w:eastAsia="宋体" w:cs="Times New Roman"/>
          <w:sz w:val="40"/>
          <w:szCs w:val="48"/>
          <w:u w:val="none"/>
          <w:lang w:val="en-US" w:eastAsia="zh-CN"/>
        </w:rPr>
        <w:t>郏俊豪</w:t>
      </w:r>
    </w:p>
    <w:p w14:paraId="73C41FA2">
      <w:pPr>
        <w:spacing w:line="600" w:lineRule="auto"/>
        <w:ind w:firstLine="856" w:firstLineChars="212"/>
        <w:rPr>
          <w:rFonts w:ascii="Calibri" w:hAnsi="Calibri" w:eastAsia="宋体" w:cs="Times New Roman"/>
          <w:sz w:val="40"/>
          <w:szCs w:val="48"/>
          <w:u w:val="none"/>
        </w:rPr>
      </w:pPr>
      <w:r>
        <w:rPr>
          <w:sz w:val="40"/>
        </w:rPr>
        <mc:AlternateContent>
          <mc:Choice Requires="wps">
            <w:drawing>
              <wp:anchor distT="0" distB="0" distL="114300" distR="114300" simplePos="0" relativeHeight="251663360" behindDoc="0" locked="0" layoutInCell="1" allowOverlap="1">
                <wp:simplePos x="0" y="0"/>
                <wp:positionH relativeFrom="column">
                  <wp:posOffset>1740535</wp:posOffset>
                </wp:positionH>
                <wp:positionV relativeFrom="paragraph">
                  <wp:posOffset>432435</wp:posOffset>
                </wp:positionV>
                <wp:extent cx="2593975" cy="9525"/>
                <wp:effectExtent l="0" t="0" r="0" b="0"/>
                <wp:wrapNone/>
                <wp:docPr id="16" name="直接连接符 16"/>
                <wp:cNvGraphicFramePr/>
                <a:graphic xmlns:a="http://schemas.openxmlformats.org/drawingml/2006/main">
                  <a:graphicData uri="http://schemas.microsoft.com/office/word/2010/wordprocessingShape">
                    <wps:wsp>
                      <wps:cNvCnPr/>
                      <wps:spPr>
                        <a:xfrm>
                          <a:off x="0" y="0"/>
                          <a:ext cx="2593975"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7.05pt;margin-top:34.05pt;height:0.75pt;width:204.25pt;z-index:251663360;mso-width-relative:page;mso-height-relative:page;" filled="f" stroked="t" coordsize="21600,21600" o:gfxdata="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IDOM&#10;NdkAAAAJAQAADwAAAAAAAAABACAAAAAiAAAAZHJzL2Rvd25yZXYueG1sUEsBAhQAFAAAAAgAh07i&#10;QH0ifK3oAQAAtwMAAA4AAAAAAAAAAQAgAAAAKAEAAGRycy9lMm9Eb2MueG1sUEsFBgAAAAAGAAYA&#10;WQEAAIIFAAAAAA==&#10;">
                <v:fill on="f" focussize="0,0"/>
                <v:stroke weight="1pt" color="#000000 [3213]" miterlimit="8" joinstyle="miter"/>
                <v:imagedata o:title=""/>
                <o:lock v:ext="edit" aspectratio="f"/>
              </v:line>
            </w:pict>
          </mc:Fallback>
        </mc:AlternateContent>
      </w:r>
      <w:r>
        <w:rPr>
          <w:rFonts w:hint="eastAsia" w:ascii="黑体" w:hAnsi="黑体" w:eastAsia="黑体" w:cs="Times New Roman"/>
          <w:sz w:val="40"/>
          <w:szCs w:val="48"/>
        </w:rPr>
        <w:t xml:space="preserve">学 </w:t>
      </w:r>
      <w:r>
        <w:rPr>
          <w:rFonts w:ascii="黑体" w:hAnsi="黑体" w:eastAsia="黑体" w:cs="Times New Roman"/>
          <w:sz w:val="40"/>
          <w:szCs w:val="48"/>
        </w:rPr>
        <w:t xml:space="preserve">   </w:t>
      </w:r>
      <w:r>
        <w:rPr>
          <w:rFonts w:hint="eastAsia" w:ascii="黑体" w:hAnsi="黑体" w:eastAsia="黑体" w:cs="Times New Roman"/>
          <w:sz w:val="40"/>
          <w:szCs w:val="48"/>
        </w:rPr>
        <w:t>号：</w:t>
      </w:r>
      <w:r>
        <w:rPr>
          <w:rFonts w:hint="eastAsia" w:ascii="黑体" w:hAnsi="黑体" w:eastAsia="黑体" w:cs="Times New Roman"/>
          <w:sz w:val="40"/>
          <w:szCs w:val="48"/>
          <w:lang w:val="en-US" w:eastAsia="zh-CN"/>
        </w:rPr>
        <w:t xml:space="preserve">   </w:t>
      </w:r>
      <w:r>
        <w:rPr>
          <w:rFonts w:hint="eastAsia" w:ascii="Times New Roman" w:hAnsi="Times New Roman" w:eastAsia="宋体" w:cs="Times New Roman"/>
          <w:sz w:val="40"/>
          <w:szCs w:val="48"/>
          <w:u w:val="none"/>
          <w:lang w:val="en-US" w:eastAsia="zh-CN"/>
        </w:rPr>
        <w:t>222226205237</w:t>
      </w:r>
    </w:p>
    <w:p w14:paraId="12663684">
      <w:pPr>
        <w:spacing w:line="600" w:lineRule="auto"/>
        <w:ind w:firstLine="856" w:firstLineChars="212"/>
        <w:rPr>
          <w:rFonts w:ascii="Calibri" w:hAnsi="Calibri" w:eastAsia="宋体" w:cs="Times New Roman"/>
          <w:sz w:val="40"/>
          <w:szCs w:val="48"/>
        </w:rPr>
      </w:pPr>
      <w:r>
        <w:rPr>
          <w:sz w:val="40"/>
        </w:rPr>
        <mc:AlternateContent>
          <mc:Choice Requires="wps">
            <w:drawing>
              <wp:anchor distT="0" distB="0" distL="114300" distR="114300" simplePos="0" relativeHeight="251664384" behindDoc="0" locked="0" layoutInCell="1" allowOverlap="1">
                <wp:simplePos x="0" y="0"/>
                <wp:positionH relativeFrom="column">
                  <wp:posOffset>1740535</wp:posOffset>
                </wp:positionH>
                <wp:positionV relativeFrom="paragraph">
                  <wp:posOffset>445770</wp:posOffset>
                </wp:positionV>
                <wp:extent cx="2593975" cy="9525"/>
                <wp:effectExtent l="0" t="0" r="0" b="0"/>
                <wp:wrapNone/>
                <wp:docPr id="17" name="直接连接符 17"/>
                <wp:cNvGraphicFramePr/>
                <a:graphic xmlns:a="http://schemas.openxmlformats.org/drawingml/2006/main">
                  <a:graphicData uri="http://schemas.microsoft.com/office/word/2010/wordprocessingShape">
                    <wps:wsp>
                      <wps:cNvCnPr/>
                      <wps:spPr>
                        <a:xfrm>
                          <a:off x="0" y="0"/>
                          <a:ext cx="2593975" cy="95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7.05pt;margin-top:35.1pt;height:0.75pt;width:204.25pt;z-index:251664384;mso-width-relative:page;mso-height-relative:page;" filled="f" stroked="t" coordsize="21600,21600" o:gfxdata="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s2h&#10;1dkAAAAJAQAADwAAAAAAAAABACAAAAAiAAAAZHJzL2Rvd25yZXYueG1sUEsBAhQAFAAAAAgAh07i&#10;QGAIfI3oAQAAtwMAAA4AAAAAAAAAAQAgAAAAKAEAAGRycy9lMm9Eb2MueG1sUEsFBgAAAAAGAAYA&#10;WQEAAIIFAAAAAA==&#10;">
                <v:fill on="f" focussize="0,0"/>
                <v:stroke weight="1pt" color="#000000 [3213]" miterlimit="8" joinstyle="miter"/>
                <v:imagedata o:title=""/>
                <o:lock v:ext="edit" aspectratio="f"/>
              </v:line>
            </w:pict>
          </mc:Fallback>
        </mc:AlternateContent>
      </w:r>
      <w:r>
        <w:rPr>
          <w:rFonts w:hint="eastAsia" w:ascii="黑体" w:hAnsi="黑体" w:eastAsia="黑体" w:cs="Times New Roman"/>
          <w:sz w:val="40"/>
          <w:szCs w:val="48"/>
        </w:rPr>
        <w:t>提交时间：</w:t>
      </w:r>
      <w:r>
        <w:rPr>
          <w:rFonts w:hint="eastAsia" w:ascii="黑体" w:hAnsi="黑体" w:eastAsia="黑体" w:cs="Times New Roman"/>
          <w:sz w:val="40"/>
          <w:szCs w:val="48"/>
          <w:lang w:val="en-US" w:eastAsia="zh-CN"/>
        </w:rPr>
        <w:t xml:space="preserve">     </w:t>
      </w:r>
      <w:r>
        <w:rPr>
          <w:rFonts w:hint="eastAsia" w:ascii="Times New Roman" w:hAnsi="Times New Roman" w:eastAsia="宋体" w:cs="Times New Roman"/>
          <w:sz w:val="40"/>
          <w:szCs w:val="48"/>
          <w:u w:val="none"/>
          <w:lang w:val="en-US" w:eastAsia="zh-CN"/>
        </w:rPr>
        <w:t>2024</w:t>
      </w:r>
      <w:r>
        <w:rPr>
          <w:rFonts w:hint="eastAsia" w:ascii="Calibri" w:hAnsi="Calibri" w:eastAsia="宋体" w:cs="Times New Roman"/>
          <w:sz w:val="40"/>
          <w:szCs w:val="48"/>
          <w:u w:val="none"/>
          <w:lang w:val="en-US" w:eastAsia="zh-CN"/>
        </w:rPr>
        <w:t>.</w:t>
      </w:r>
      <w:r>
        <w:rPr>
          <w:rFonts w:hint="eastAsia" w:ascii="Times New Roman" w:hAnsi="Times New Roman" w:eastAsia="宋体" w:cs="Times New Roman"/>
          <w:sz w:val="40"/>
          <w:szCs w:val="48"/>
          <w:u w:val="none"/>
          <w:lang w:val="en-US" w:eastAsia="zh-CN"/>
        </w:rPr>
        <w:t>12</w:t>
      </w:r>
      <w:r>
        <w:rPr>
          <w:rFonts w:hint="eastAsia" w:ascii="Calibri" w:hAnsi="Calibri" w:eastAsia="宋体" w:cs="Times New Roman"/>
          <w:sz w:val="40"/>
          <w:szCs w:val="48"/>
          <w:u w:val="none"/>
          <w:lang w:val="en-US" w:eastAsia="zh-CN"/>
        </w:rPr>
        <w:t>.</w:t>
      </w:r>
      <w:r>
        <w:rPr>
          <w:rFonts w:hint="eastAsia" w:eastAsia="宋体" w:cs="Times New Roman"/>
          <w:sz w:val="40"/>
          <w:szCs w:val="48"/>
          <w:u w:val="none"/>
          <w:lang w:val="en-US" w:eastAsia="zh-CN"/>
        </w:rPr>
        <w:t>4</w:t>
      </w:r>
    </w:p>
    <w:p w14:paraId="47B17E9E">
      <w:pPr>
        <w:spacing w:line="240" w:lineRule="auto"/>
        <w:ind w:firstLine="856" w:firstLineChars="212"/>
        <w:rPr>
          <w:rFonts w:ascii="Calibri" w:hAnsi="Calibri" w:eastAsia="宋体" w:cs="Times New Roman"/>
          <w:sz w:val="40"/>
          <w:szCs w:val="48"/>
        </w:rPr>
      </w:pPr>
    </w:p>
    <w:p w14:paraId="2156D731">
      <w:pPr>
        <w:ind w:firstLine="0" w:firstLineChars="0"/>
        <w:rPr>
          <w:rFonts w:hint="eastAsia" w:asciiTheme="minorEastAsia" w:hAnsiTheme="minorEastAsia"/>
          <w:szCs w:val="24"/>
        </w:rPr>
      </w:pPr>
    </w:p>
    <w:p w14:paraId="57DE32BF">
      <w:pPr>
        <w:ind w:firstLine="0" w:firstLineChars="0"/>
        <w:rPr>
          <w:rFonts w:asciiTheme="minorEastAsia" w:hAnsiTheme="minorEastAsia"/>
          <w:color w:val="FF0000"/>
          <w:szCs w:val="24"/>
        </w:rPr>
      </w:pPr>
    </w:p>
    <w:p w14:paraId="001E4F5E">
      <w:pPr>
        <w:pStyle w:val="2"/>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ascii="Times New Roman" w:hAnsi="Times New Roman" w:eastAsia="黑体"/>
          <w:sz w:val="48"/>
          <w:szCs w:val="48"/>
          <w:lang w:val="en-US" w:eastAsia="zh-CN"/>
        </w:rPr>
        <w:sectPr>
          <w:pgSz w:w="11906" w:h="16838"/>
          <w:pgMar w:top="1417" w:right="1417" w:bottom="1417" w:left="1701" w:header="851" w:footer="992" w:gutter="0"/>
          <w:pgBorders>
            <w:top w:val="none" w:sz="0" w:space="0"/>
            <w:left w:val="none" w:sz="0" w:space="0"/>
            <w:bottom w:val="none" w:sz="0" w:space="0"/>
            <w:right w:val="none" w:sz="0" w:space="0"/>
          </w:pgBorders>
          <w:cols w:space="0" w:num="1"/>
          <w:titlePg/>
          <w:docGrid w:type="linesAndChars" w:linePitch="333" w:charSpace="841"/>
        </w:sectPr>
      </w:pPr>
    </w:p>
    <w:p w14:paraId="27B53499">
      <w:pPr>
        <w:pStyle w:val="2"/>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ascii="黑体" w:hAnsi="黑体" w:eastAsia="黑体"/>
          <w:sz w:val="48"/>
          <w:szCs w:val="48"/>
          <w:lang w:val="en-US" w:eastAsia="zh-CN"/>
        </w:rPr>
      </w:pPr>
      <w:r>
        <w:rPr>
          <w:rFonts w:hint="eastAsia" w:ascii="Times New Roman" w:hAnsi="Times New Roman" w:eastAsia="黑体"/>
          <w:sz w:val="48"/>
          <w:szCs w:val="48"/>
          <w:lang w:val="en-US" w:eastAsia="zh-CN"/>
        </w:rPr>
        <w:t>Swish</w:t>
      </w:r>
      <w:r>
        <w:rPr>
          <w:rFonts w:hint="eastAsia" w:ascii="黑体" w:hAnsi="黑体" w:eastAsia="黑体"/>
          <w:sz w:val="48"/>
          <w:szCs w:val="48"/>
          <w:lang w:val="en-US" w:eastAsia="zh-CN"/>
        </w:rPr>
        <w:t>激活的自注意力浅双层</w:t>
      </w:r>
      <w:r>
        <w:rPr>
          <w:rFonts w:hint="eastAsia" w:ascii="Times New Roman" w:hAnsi="Times New Roman" w:eastAsia="黑体"/>
          <w:sz w:val="48"/>
          <w:szCs w:val="48"/>
          <w:lang w:val="en-US" w:eastAsia="zh-CN"/>
        </w:rPr>
        <w:t>LSTM</w:t>
      </w:r>
      <w:r>
        <w:rPr>
          <w:rFonts w:hint="eastAsia" w:ascii="黑体" w:hAnsi="黑体" w:eastAsia="黑体"/>
          <w:sz w:val="48"/>
          <w:szCs w:val="48"/>
          <w:lang w:val="en-US" w:eastAsia="zh-CN"/>
        </w:rPr>
        <w:t>模型</w:t>
      </w:r>
    </w:p>
    <w:p w14:paraId="377B2EFC">
      <w:pPr>
        <w:jc w:val="right"/>
        <w:rPr>
          <w:rFonts w:hint="default"/>
          <w:sz w:val="21"/>
          <w:szCs w:val="21"/>
          <w:lang w:val="en-US"/>
        </w:rPr>
      </w:pPr>
      <w:r>
        <w:rPr>
          <w:rFonts w:hint="eastAsia" w:ascii="黑体" w:hAnsi="黑体" w:eastAsia="黑体"/>
          <w:sz w:val="36"/>
          <w:szCs w:val="36"/>
          <w:lang w:val="en-US" w:eastAsia="zh-CN"/>
        </w:rPr>
        <w:t>——</w:t>
      </w:r>
      <w:r>
        <w:rPr>
          <w:rFonts w:hint="eastAsia" w:ascii="Times New Roman" w:hAnsi="Times New Roman" w:eastAsia="黑体"/>
          <w:sz w:val="36"/>
          <w:szCs w:val="36"/>
          <w:lang w:val="en-US" w:eastAsia="zh-CN"/>
        </w:rPr>
        <w:t>ECG</w:t>
      </w:r>
      <w:r>
        <w:rPr>
          <w:rFonts w:hint="eastAsia" w:ascii="黑体" w:hAnsi="黑体" w:eastAsia="黑体"/>
          <w:sz w:val="36"/>
          <w:szCs w:val="36"/>
          <w:lang w:val="en-US" w:eastAsia="zh-CN"/>
        </w:rPr>
        <w:t>的心律失常分类</w:t>
      </w:r>
    </w:p>
    <w:p w14:paraId="66F13B0D">
      <w:pPr>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b/>
          <w:bCs/>
          <w:i/>
          <w:iCs/>
          <w:sz w:val="30"/>
          <w:szCs w:val="30"/>
          <w:lang w:val="en-US" w:eastAsia="zh-CN"/>
        </w:rPr>
      </w:pPr>
      <w:r>
        <w:rPr>
          <w:rFonts w:hint="eastAsia" w:ascii="宋体" w:hAnsi="宋体" w:eastAsia="宋体" w:cs="宋体"/>
          <w:b/>
          <w:bCs/>
          <w:i/>
          <w:iCs/>
          <w:sz w:val="30"/>
          <w:szCs w:val="30"/>
        </w:rPr>
        <w:t>郏俊豪</w:t>
      </w:r>
      <w:r>
        <w:rPr>
          <w:rFonts w:hint="eastAsia" w:ascii="宋体" w:hAnsi="宋体" w:eastAsia="宋体" w:cs="宋体"/>
          <w:b/>
          <w:bCs/>
          <w:i/>
          <w:iCs/>
          <w:sz w:val="30"/>
          <w:szCs w:val="30"/>
          <w:lang w:val="en-US" w:eastAsia="zh-CN"/>
        </w:rPr>
        <w:t>_222226205237</w:t>
      </w:r>
    </w:p>
    <w:p w14:paraId="30405078">
      <w:pPr>
        <w:keepNext w:val="0"/>
        <w:keepLines w:val="0"/>
        <w:pageBreakBefore w:val="0"/>
        <w:widowControl w:val="0"/>
        <w:kinsoku/>
        <w:wordWrap/>
        <w:overflowPunct/>
        <w:topLinePunct w:val="0"/>
        <w:autoSpaceDE/>
        <w:autoSpaceDN/>
        <w:bidi w:val="0"/>
        <w:adjustRightInd/>
        <w:snapToGrid/>
        <w:spacing w:before="166" w:beforeLines="50" w:line="400" w:lineRule="exact"/>
        <w:textAlignment w:val="auto"/>
        <w:rPr>
          <w:rFonts w:hint="eastAsia"/>
          <w:b w:val="0"/>
          <w:bCs/>
          <w:sz w:val="24"/>
          <w:szCs w:val="24"/>
          <w:lang w:val="en-US" w:eastAsia="zh-CN"/>
        </w:rPr>
      </w:pPr>
      <w:r>
        <w:rPr>
          <w:rFonts w:hint="eastAsia" w:ascii="黑体" w:hAnsi="黑体" w:eastAsia="黑体" w:cs="黑体"/>
          <w:b w:val="0"/>
          <w:bCs/>
          <w:sz w:val="24"/>
          <w:szCs w:val="24"/>
        </w:rPr>
        <w:t>摘要</w:t>
      </w:r>
      <w:r>
        <w:rPr>
          <w:rFonts w:hint="eastAsia"/>
          <w:b w:val="0"/>
          <w:bCs/>
          <w:sz w:val="24"/>
          <w:szCs w:val="24"/>
        </w:rPr>
        <w:t>：</w:t>
      </w:r>
      <w:r>
        <w:rPr>
          <w:rFonts w:hint="eastAsia"/>
          <w:b w:val="0"/>
          <w:bCs/>
          <w:sz w:val="24"/>
          <w:szCs w:val="24"/>
          <w:lang w:val="en-US" w:eastAsia="zh-CN"/>
        </w:rPr>
        <w:t>针对本次综合实验，首先，通过心律曲线图、二维直方图、相关系数矩阵热力图对数据进行可视化，以初步观察各类型数据分布特点，提出基于深度神经网络实现心电图的不同心律失常类型分类的研究思路。然后，针对数据类型不平衡的问题，对各类型进行随机均匀采样（</w:t>
      </w:r>
      <w:r>
        <w:rPr>
          <w:rFonts w:hint="eastAsia" w:ascii="Times New Roman" w:hAnsi="Times New Roman"/>
          <w:b w:val="0"/>
          <w:bCs/>
          <w:sz w:val="24"/>
          <w:szCs w:val="24"/>
          <w:lang w:val="en-US" w:eastAsia="zh-CN"/>
        </w:rPr>
        <w:t>class</w:t>
      </w:r>
      <w:r>
        <w:rPr>
          <w:rFonts w:hint="eastAsia"/>
          <w:b w:val="0"/>
          <w:bCs/>
          <w:sz w:val="24"/>
          <w:szCs w:val="24"/>
          <w:lang w:val="en-US" w:eastAsia="zh-CN"/>
        </w:rPr>
        <w:t>_</w:t>
      </w:r>
      <w:r>
        <w:rPr>
          <w:rFonts w:hint="eastAsia" w:ascii="Times New Roman" w:hAnsi="Times New Roman"/>
          <w:b w:val="0"/>
          <w:bCs/>
          <w:sz w:val="24"/>
          <w:szCs w:val="24"/>
          <w:lang w:val="en-US" w:eastAsia="zh-CN"/>
        </w:rPr>
        <w:t>0</w:t>
      </w:r>
      <w:r>
        <w:rPr>
          <w:rFonts w:hint="eastAsia"/>
          <w:b w:val="0"/>
          <w:bCs/>
          <w:sz w:val="24"/>
          <w:szCs w:val="24"/>
          <w:lang w:val="en-US" w:eastAsia="zh-CN"/>
        </w:rPr>
        <w:t>）、随机放回采样（</w:t>
      </w:r>
      <w:r>
        <w:rPr>
          <w:rFonts w:hint="eastAsia" w:ascii="Times New Roman" w:hAnsi="Times New Roman"/>
          <w:b w:val="0"/>
          <w:bCs/>
          <w:sz w:val="24"/>
          <w:szCs w:val="24"/>
          <w:lang w:val="en-US" w:eastAsia="zh-CN"/>
        </w:rPr>
        <w:t>class</w:t>
      </w:r>
      <w:r>
        <w:rPr>
          <w:rFonts w:hint="eastAsia"/>
          <w:b w:val="0"/>
          <w:bCs/>
          <w:sz w:val="24"/>
          <w:szCs w:val="24"/>
          <w:lang w:val="en-US" w:eastAsia="zh-CN"/>
        </w:rPr>
        <w:t>_</w:t>
      </w:r>
      <w:r>
        <w:rPr>
          <w:rFonts w:hint="eastAsia" w:ascii="Times New Roman" w:hAnsi="Times New Roman"/>
          <w:b w:val="0"/>
          <w:bCs/>
          <w:sz w:val="24"/>
          <w:szCs w:val="24"/>
          <w:lang w:val="en-US" w:eastAsia="zh-CN"/>
        </w:rPr>
        <w:t>1</w:t>
      </w:r>
      <w:r>
        <w:rPr>
          <w:rFonts w:hint="eastAsia"/>
          <w:b w:val="0"/>
          <w:bCs/>
          <w:sz w:val="24"/>
          <w:szCs w:val="24"/>
          <w:lang w:val="en-US" w:eastAsia="zh-CN"/>
        </w:rPr>
        <w:t>~</w:t>
      </w:r>
      <w:r>
        <w:rPr>
          <w:rFonts w:hint="eastAsia" w:ascii="Times New Roman" w:hAnsi="Times New Roman"/>
          <w:b w:val="0"/>
          <w:bCs/>
          <w:sz w:val="24"/>
          <w:szCs w:val="24"/>
          <w:lang w:val="en-US" w:eastAsia="zh-CN"/>
        </w:rPr>
        <w:t>class</w:t>
      </w:r>
      <w:r>
        <w:rPr>
          <w:rFonts w:hint="eastAsia"/>
          <w:b w:val="0"/>
          <w:bCs/>
          <w:sz w:val="24"/>
          <w:szCs w:val="24"/>
          <w:lang w:val="en-US" w:eastAsia="zh-CN"/>
        </w:rPr>
        <w:t>_</w:t>
      </w:r>
      <w:r>
        <w:rPr>
          <w:rFonts w:hint="eastAsia" w:ascii="Times New Roman" w:hAnsi="Times New Roman"/>
          <w:b w:val="0"/>
          <w:bCs/>
          <w:sz w:val="24"/>
          <w:szCs w:val="24"/>
          <w:lang w:val="en-US" w:eastAsia="zh-CN"/>
        </w:rPr>
        <w:t>4</w:t>
      </w:r>
      <w:r>
        <w:rPr>
          <w:rFonts w:hint="eastAsia"/>
          <w:b w:val="0"/>
          <w:bCs/>
          <w:sz w:val="24"/>
          <w:szCs w:val="24"/>
          <w:lang w:val="en-US" w:eastAsia="zh-CN"/>
        </w:rPr>
        <w:t>）进行数据平衡化。接着，针对模型训练过程中指标的严重振荡问题，使用激活函数</w:t>
      </w:r>
      <w:r>
        <w:rPr>
          <w:rFonts w:hint="eastAsia" w:ascii="Times New Roman" w:hAnsi="Times New Roman"/>
          <w:b w:val="0"/>
          <w:bCs/>
          <w:sz w:val="24"/>
          <w:szCs w:val="24"/>
          <w:lang w:val="en-US" w:eastAsia="zh-CN"/>
        </w:rPr>
        <w:t>Swish</w:t>
      </w:r>
      <w:r>
        <w:rPr>
          <w:rFonts w:hint="eastAsia"/>
          <w:b w:val="0"/>
          <w:bCs/>
          <w:sz w:val="24"/>
          <w:szCs w:val="24"/>
          <w:lang w:val="en-US" w:eastAsia="zh-CN"/>
        </w:rPr>
        <w:t>与使用</w:t>
      </w:r>
      <w:r>
        <w:rPr>
          <w:rFonts w:hint="eastAsia" w:ascii="Times New Roman" w:hAnsi="Times New Roman"/>
          <w:b w:val="0"/>
          <w:bCs/>
          <w:sz w:val="24"/>
          <w:szCs w:val="24"/>
          <w:lang w:val="en-US" w:eastAsia="zh-CN"/>
        </w:rPr>
        <w:t>Relu</w:t>
      </w:r>
      <w:r>
        <w:rPr>
          <w:rFonts w:hint="eastAsia"/>
          <w:b w:val="0"/>
          <w:bCs/>
          <w:sz w:val="24"/>
          <w:szCs w:val="24"/>
          <w:lang w:val="en-US" w:eastAsia="zh-CN"/>
        </w:rPr>
        <w:t>函数基于基线模型进行对比，结果证明</w:t>
      </w:r>
      <w:r>
        <w:rPr>
          <w:rFonts w:hint="eastAsia" w:ascii="Times New Roman" w:hAnsi="Times New Roman"/>
          <w:b w:val="0"/>
          <w:bCs/>
          <w:sz w:val="24"/>
          <w:szCs w:val="24"/>
          <w:lang w:val="en-US" w:eastAsia="zh-CN"/>
        </w:rPr>
        <w:t>Swish</w:t>
      </w:r>
      <w:r>
        <w:rPr>
          <w:rFonts w:hint="eastAsia"/>
          <w:b w:val="0"/>
          <w:bCs/>
          <w:sz w:val="24"/>
          <w:szCs w:val="24"/>
          <w:lang w:val="en-US" w:eastAsia="zh-CN"/>
        </w:rPr>
        <w:t>激活函数有效地削减了模型训练过程中的振荡现象。最后，搭建融合自注意力机制的浅双层</w:t>
      </w:r>
      <w:r>
        <w:rPr>
          <w:rFonts w:hint="eastAsia" w:ascii="Times New Roman" w:hAnsi="Times New Roman"/>
          <w:b w:val="0"/>
          <w:bCs/>
          <w:sz w:val="24"/>
          <w:szCs w:val="24"/>
          <w:lang w:val="en-US" w:eastAsia="zh-CN"/>
        </w:rPr>
        <w:t>LSTM</w:t>
      </w:r>
      <w:r>
        <w:rPr>
          <w:rFonts w:hint="eastAsia"/>
          <w:b w:val="0"/>
          <w:bCs/>
          <w:sz w:val="24"/>
          <w:szCs w:val="24"/>
          <w:lang w:val="en-US" w:eastAsia="zh-CN"/>
        </w:rPr>
        <w:t>模型用于目标任务，聚焦于重要数据信息流，损失函数选择交叉熵、优化器选择</w:t>
      </w:r>
      <w:r>
        <w:rPr>
          <w:rFonts w:hint="eastAsia" w:ascii="Times New Roman" w:hAnsi="Times New Roman"/>
          <w:b w:val="0"/>
          <w:bCs/>
          <w:sz w:val="24"/>
          <w:szCs w:val="24"/>
          <w:lang w:val="en-US" w:eastAsia="zh-CN"/>
        </w:rPr>
        <w:t>Adam</w:t>
      </w:r>
      <w:r>
        <w:rPr>
          <w:rFonts w:hint="eastAsia"/>
          <w:b w:val="0"/>
          <w:bCs/>
          <w:sz w:val="24"/>
          <w:szCs w:val="24"/>
          <w:lang w:val="en-US" w:eastAsia="zh-CN"/>
        </w:rPr>
        <w:t>，将教师端提供的训练集划分出</w:t>
      </w:r>
      <w:r>
        <w:rPr>
          <w:rFonts w:hint="eastAsia" w:ascii="Times New Roman" w:hAnsi="Times New Roman"/>
          <w:b w:val="0"/>
          <w:bCs/>
          <w:sz w:val="24"/>
          <w:szCs w:val="24"/>
          <w:lang w:val="en-US" w:eastAsia="zh-CN"/>
        </w:rPr>
        <w:t>20</w:t>
      </w:r>
      <w:r>
        <w:rPr>
          <w:rFonts w:hint="eastAsia"/>
          <w:b w:val="0"/>
          <w:bCs/>
          <w:sz w:val="24"/>
          <w:szCs w:val="24"/>
          <w:lang w:val="en-US" w:eastAsia="zh-CN"/>
        </w:rPr>
        <w:t>%的验证集用于模型训练，在测试集上取得了准确率</w:t>
      </w:r>
      <w:r>
        <w:rPr>
          <w:rFonts w:hint="eastAsia" w:ascii="Times New Roman" w:hAnsi="Times New Roman"/>
          <w:b w:val="0"/>
          <w:bCs/>
          <w:sz w:val="24"/>
          <w:szCs w:val="24"/>
          <w:lang w:val="en-US" w:eastAsia="zh-CN"/>
        </w:rPr>
        <w:t>95</w:t>
      </w:r>
      <w:r>
        <w:rPr>
          <w:rFonts w:hint="eastAsia"/>
          <w:b w:val="0"/>
          <w:bCs/>
          <w:sz w:val="24"/>
          <w:szCs w:val="24"/>
          <w:lang w:val="en-US" w:eastAsia="zh-CN"/>
        </w:rPr>
        <w:t>.</w:t>
      </w:r>
      <w:r>
        <w:rPr>
          <w:rFonts w:hint="eastAsia" w:ascii="Times New Roman" w:hAnsi="Times New Roman"/>
          <w:b w:val="0"/>
          <w:bCs/>
          <w:sz w:val="24"/>
          <w:szCs w:val="24"/>
          <w:lang w:val="en-US" w:eastAsia="zh-CN"/>
        </w:rPr>
        <w:t>4</w:t>
      </w:r>
      <w:r>
        <w:rPr>
          <w:rFonts w:hint="eastAsia"/>
          <w:b w:val="0"/>
          <w:bCs/>
          <w:sz w:val="24"/>
          <w:szCs w:val="24"/>
          <w:lang w:val="en-US" w:eastAsia="zh-CN"/>
        </w:rPr>
        <w:t>%、加权精准率</w:t>
      </w:r>
      <w:r>
        <w:rPr>
          <w:rFonts w:hint="eastAsia" w:ascii="Times New Roman" w:hAnsi="Times New Roman"/>
          <w:b w:val="0"/>
          <w:bCs/>
          <w:sz w:val="24"/>
          <w:szCs w:val="24"/>
          <w:lang w:val="en-US" w:eastAsia="zh-CN"/>
        </w:rPr>
        <w:t>97</w:t>
      </w:r>
      <w:r>
        <w:rPr>
          <w:rFonts w:hint="eastAsia"/>
          <w:b w:val="0"/>
          <w:bCs/>
          <w:sz w:val="24"/>
          <w:szCs w:val="24"/>
          <w:lang w:val="en-US" w:eastAsia="zh-CN"/>
        </w:rPr>
        <w:t>%、加权召回率</w:t>
      </w:r>
      <w:r>
        <w:rPr>
          <w:rFonts w:hint="eastAsia" w:ascii="Times New Roman" w:hAnsi="Times New Roman"/>
          <w:b w:val="0"/>
          <w:bCs/>
          <w:sz w:val="24"/>
          <w:szCs w:val="24"/>
          <w:lang w:val="en-US" w:eastAsia="zh-CN"/>
        </w:rPr>
        <w:t>95</w:t>
      </w:r>
      <w:r>
        <w:rPr>
          <w:rFonts w:hint="eastAsia"/>
          <w:b w:val="0"/>
          <w:bCs/>
          <w:sz w:val="24"/>
          <w:szCs w:val="24"/>
          <w:lang w:val="en-US" w:eastAsia="zh-CN"/>
        </w:rPr>
        <w:t>%、加权</w:t>
      </w:r>
      <w:r>
        <w:rPr>
          <w:rFonts w:hint="eastAsia" w:ascii="Times New Roman" w:hAnsi="Times New Roman"/>
          <w:b w:val="0"/>
          <w:bCs/>
          <w:sz w:val="24"/>
          <w:szCs w:val="24"/>
          <w:lang w:val="en-US" w:eastAsia="zh-CN"/>
        </w:rPr>
        <w:t>F1</w:t>
      </w:r>
      <w:r>
        <w:rPr>
          <w:rFonts w:hint="eastAsia"/>
          <w:b w:val="0"/>
          <w:bCs/>
          <w:sz w:val="24"/>
          <w:szCs w:val="24"/>
          <w:lang w:val="en-US" w:eastAsia="zh-CN"/>
        </w:rPr>
        <w:t>得分</w:t>
      </w:r>
      <w:r>
        <w:rPr>
          <w:rFonts w:hint="eastAsia" w:ascii="Times New Roman" w:hAnsi="Times New Roman"/>
          <w:b w:val="0"/>
          <w:bCs/>
          <w:sz w:val="24"/>
          <w:szCs w:val="24"/>
          <w:lang w:val="en-US" w:eastAsia="zh-CN"/>
        </w:rPr>
        <w:t>96</w:t>
      </w:r>
      <w:r>
        <w:rPr>
          <w:rFonts w:hint="eastAsia"/>
          <w:b w:val="0"/>
          <w:bCs/>
          <w:sz w:val="24"/>
          <w:szCs w:val="24"/>
          <w:lang w:val="en-US" w:eastAsia="zh-CN"/>
        </w:rPr>
        <w:t>%的结果，并通过消融实验进一步证明了本文各策略的有效性。</w:t>
      </w:r>
    </w:p>
    <w:p w14:paraId="56F47356">
      <w:pPr>
        <w:pageBreakBefore w:val="0"/>
        <w:kinsoku/>
        <w:wordWrap/>
        <w:overflowPunct/>
        <w:topLinePunct w:val="0"/>
        <w:autoSpaceDE/>
        <w:autoSpaceDN/>
        <w:bidi w:val="0"/>
        <w:adjustRightInd/>
        <w:spacing w:line="240" w:lineRule="auto"/>
        <w:rPr>
          <w:rFonts w:eastAsia="微软雅黑" w:cs="Times New Roman"/>
          <w:color w:val="24292F"/>
          <w:sz w:val="22"/>
          <w:szCs w:val="22"/>
          <w:shd w:val="clear" w:color="auto" w:fill="F8F8F8"/>
        </w:rPr>
      </w:pPr>
    </w:p>
    <w:p w14:paraId="5907418C">
      <w:pPr>
        <w:pageBreakBefore w:val="0"/>
        <w:kinsoku/>
        <w:wordWrap/>
        <w:overflowPunct/>
        <w:topLinePunct w:val="0"/>
        <w:autoSpaceDE/>
        <w:autoSpaceDN/>
        <w:bidi w:val="0"/>
        <w:adjustRightInd/>
        <w:spacing w:line="240" w:lineRule="auto"/>
        <w:rPr>
          <w:rFonts w:hint="default" w:eastAsia="微软雅黑" w:cs="Times New Roman"/>
          <w:color w:val="auto"/>
          <w:sz w:val="24"/>
          <w:szCs w:val="24"/>
          <w:shd w:val="clear" w:color="auto" w:fill="F8F8F8"/>
          <w:lang w:val="en-US" w:eastAsia="zh-CN"/>
        </w:rPr>
      </w:pPr>
      <w:r>
        <w:rPr>
          <w:rFonts w:hint="eastAsia" w:ascii="黑体" w:hAnsi="黑体" w:eastAsia="黑体" w:cs="黑体"/>
          <w:color w:val="auto"/>
          <w:sz w:val="24"/>
          <w:szCs w:val="24"/>
          <w:shd w:val="clear" w:color="auto" w:fill="F8F8F8"/>
          <w:lang w:val="en-US" w:eastAsia="zh-CN"/>
        </w:rPr>
        <w:t>关键词</w:t>
      </w:r>
      <w:r>
        <w:rPr>
          <w:rFonts w:hint="eastAsia" w:eastAsia="微软雅黑" w:cs="Times New Roman"/>
          <w:color w:val="auto"/>
          <w:sz w:val="24"/>
          <w:szCs w:val="24"/>
          <w:shd w:val="clear" w:color="auto" w:fill="F8F8F8"/>
          <w:lang w:val="en-US" w:eastAsia="zh-CN"/>
        </w:rPr>
        <w:t>：</w:t>
      </w:r>
      <w:r>
        <w:rPr>
          <w:rFonts w:hint="eastAsia" w:ascii="宋体" w:hAnsi="宋体" w:eastAsia="宋体" w:cs="宋体"/>
          <w:color w:val="auto"/>
          <w:sz w:val="24"/>
          <w:szCs w:val="24"/>
          <w:shd w:val="clear" w:color="auto" w:fill="F8F8F8"/>
          <w:lang w:val="en-US" w:eastAsia="zh-CN"/>
        </w:rPr>
        <w:t>训练振荡；</w:t>
      </w:r>
      <w:r>
        <w:rPr>
          <w:rFonts w:hint="eastAsia" w:ascii="Times New Roman" w:hAnsi="Times New Roman" w:eastAsia="宋体" w:cs="宋体"/>
          <w:color w:val="auto"/>
          <w:sz w:val="24"/>
          <w:szCs w:val="24"/>
          <w:shd w:val="clear" w:color="auto" w:fill="F8F8F8"/>
          <w:lang w:val="en-US" w:eastAsia="zh-CN"/>
        </w:rPr>
        <w:t>Swish</w:t>
      </w:r>
      <w:r>
        <w:rPr>
          <w:rFonts w:hint="eastAsia" w:ascii="宋体" w:hAnsi="宋体" w:eastAsia="宋体" w:cs="宋体"/>
          <w:color w:val="auto"/>
          <w:sz w:val="24"/>
          <w:szCs w:val="24"/>
          <w:shd w:val="clear" w:color="auto" w:fill="F8F8F8"/>
          <w:lang w:val="en-US" w:eastAsia="zh-CN"/>
        </w:rPr>
        <w:t>；自注意力；信息流；浅双层</w:t>
      </w:r>
      <w:r>
        <w:rPr>
          <w:rFonts w:hint="eastAsia" w:ascii="Times New Roman" w:hAnsi="Times New Roman" w:eastAsia="宋体" w:cs="宋体"/>
          <w:color w:val="auto"/>
          <w:sz w:val="24"/>
          <w:szCs w:val="24"/>
          <w:shd w:val="clear" w:color="auto" w:fill="F8F8F8"/>
          <w:lang w:val="en-US" w:eastAsia="zh-CN"/>
        </w:rPr>
        <w:t>LSTM</w:t>
      </w:r>
    </w:p>
    <w:p w14:paraId="5125FD82">
      <w:pPr>
        <w:pStyle w:val="3"/>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Times New Roman" w:hAnsi="Times New Roman" w:cs="黑体"/>
          <w:b/>
          <w:bCs w:val="0"/>
          <w:sz w:val="24"/>
          <w:szCs w:val="24"/>
          <w:lang w:val="en-US" w:eastAsia="zh-CN"/>
        </w:rPr>
        <w:t>1</w:t>
      </w:r>
      <w:r>
        <w:rPr>
          <w:rFonts w:hint="eastAsia" w:ascii="黑体" w:hAnsi="黑体" w:eastAsia="黑体" w:cs="黑体"/>
          <w:b/>
          <w:bCs w:val="0"/>
          <w:sz w:val="24"/>
          <w:szCs w:val="24"/>
        </w:rPr>
        <w:t xml:space="preserve"> 引言</w:t>
      </w:r>
    </w:p>
    <w:p w14:paraId="096FD43B">
      <w:pPr>
        <w:spacing w:line="360" w:lineRule="auto"/>
        <w:ind w:firstLine="488" w:firstLineChars="200"/>
        <w:rPr>
          <w:rFonts w:hint="eastAsia"/>
          <w:lang w:val="en-US" w:eastAsia="zh-CN"/>
        </w:rPr>
      </w:pPr>
      <w:r>
        <w:rPr>
          <w:rFonts w:hint="eastAsia"/>
          <w:lang w:val="en-US" w:eastAsia="zh-CN"/>
        </w:rPr>
        <w:t>心血管疾病是威胁人类健康的重要疾病</w:t>
      </w:r>
      <w:r>
        <w:rPr>
          <w:rFonts w:hint="eastAsia"/>
          <w:vertAlign w:val="superscript"/>
          <w:lang w:val="en-US" w:eastAsia="zh-CN"/>
        </w:rPr>
        <w:fldChar w:fldCharType="begin"/>
      </w:r>
      <w:r>
        <w:rPr>
          <w:rFonts w:hint="eastAsia"/>
          <w:vertAlign w:val="superscript"/>
          <w:lang w:val="en-US" w:eastAsia="zh-CN"/>
        </w:rPr>
        <w:instrText xml:space="preserve"> REF _Ref19790 \r \h </w:instrText>
      </w:r>
      <w:r>
        <w:rPr>
          <w:rFonts w:hint="eastAsia"/>
          <w:vertAlign w:val="superscript"/>
          <w:lang w:val="en-US" w:eastAsia="zh-CN"/>
        </w:rPr>
        <w:fldChar w:fldCharType="separate"/>
      </w:r>
      <w:r>
        <w:rPr>
          <w:rFonts w:hint="eastAsia"/>
          <w:vertAlign w:val="superscript"/>
          <w:lang w:val="en-US" w:eastAsia="zh-CN"/>
        </w:rPr>
        <w:t>[</w:t>
      </w:r>
      <w:r>
        <w:rPr>
          <w:rFonts w:hint="eastAsia" w:ascii="Times New Roman" w:hAnsi="Times New Roman"/>
          <w:vertAlign w:val="superscript"/>
          <w:lang w:val="en-US" w:eastAsia="zh-CN"/>
        </w:rPr>
        <w:t>1</w:t>
      </w:r>
      <w:r>
        <w:rPr>
          <w:rFonts w:hint="eastAsia"/>
          <w:vertAlign w:val="superscript"/>
          <w:lang w:val="en-US" w:eastAsia="zh-CN"/>
        </w:rPr>
        <w:t>]</w:t>
      </w:r>
      <w:r>
        <w:rPr>
          <w:rFonts w:hint="eastAsia"/>
          <w:vertAlign w:val="superscript"/>
          <w:lang w:val="en-US" w:eastAsia="zh-CN"/>
        </w:rPr>
        <w:fldChar w:fldCharType="end"/>
      </w:r>
      <w:r>
        <w:rPr>
          <w:rFonts w:hint="eastAsia"/>
          <w:lang w:val="en-US" w:eastAsia="zh-CN"/>
        </w:rPr>
        <w:t>，心电图通过测量心脏的电活动来监测和识别心律失常</w:t>
      </w:r>
      <w:r>
        <w:rPr>
          <w:rFonts w:hint="eastAsia"/>
          <w:vertAlign w:val="superscript"/>
          <w:lang w:val="en-US" w:eastAsia="zh-CN"/>
        </w:rPr>
        <w:fldChar w:fldCharType="begin"/>
      </w:r>
      <w:r>
        <w:rPr>
          <w:rFonts w:hint="eastAsia"/>
          <w:vertAlign w:val="superscript"/>
          <w:lang w:val="en-US" w:eastAsia="zh-CN"/>
        </w:rPr>
        <w:instrText xml:space="preserve"> REF _Ref19803 \r \h </w:instrText>
      </w:r>
      <w:r>
        <w:rPr>
          <w:rFonts w:hint="eastAsia"/>
          <w:vertAlign w:val="superscript"/>
          <w:lang w:val="en-US" w:eastAsia="zh-CN"/>
        </w:rPr>
        <w:fldChar w:fldCharType="separate"/>
      </w:r>
      <w:r>
        <w:rPr>
          <w:rFonts w:hint="eastAsia"/>
          <w:vertAlign w:val="superscript"/>
          <w:lang w:val="en-US" w:eastAsia="zh-CN"/>
        </w:rPr>
        <w:t>[</w:t>
      </w:r>
      <w:r>
        <w:rPr>
          <w:rFonts w:hint="eastAsia" w:ascii="Times New Roman" w:hAnsi="Times New Roman"/>
          <w:vertAlign w:val="superscript"/>
          <w:lang w:val="en-US" w:eastAsia="zh-CN"/>
        </w:rPr>
        <w:t>2</w:t>
      </w:r>
      <w:r>
        <w:rPr>
          <w:rFonts w:hint="eastAsia"/>
          <w:vertAlign w:val="superscript"/>
          <w:lang w:val="en-US" w:eastAsia="zh-CN"/>
        </w:rPr>
        <w:t>]</w:t>
      </w:r>
      <w:r>
        <w:rPr>
          <w:rFonts w:hint="eastAsia"/>
          <w:vertAlign w:val="superscript"/>
          <w:lang w:val="en-US" w:eastAsia="zh-CN"/>
        </w:rPr>
        <w:fldChar w:fldCharType="end"/>
      </w:r>
      <w:r>
        <w:rPr>
          <w:rFonts w:hint="eastAsia"/>
          <w:lang w:val="en-US" w:eastAsia="zh-CN"/>
        </w:rPr>
        <w:t>，具有非侵入性的特点，故不会对身体造成损害，可反复进行，便于长时间持续监测。若通过医生人工分析心电信号(</w:t>
      </w:r>
      <w:r>
        <w:rPr>
          <w:rFonts w:hint="eastAsia" w:ascii="Times New Roman" w:hAnsi="Times New Roman"/>
          <w:lang w:val="en-US" w:eastAsia="zh-CN"/>
        </w:rPr>
        <w:t>electrocardiogram</w:t>
      </w:r>
      <w:r>
        <w:rPr>
          <w:rFonts w:hint="eastAsia"/>
          <w:lang w:val="en-US" w:eastAsia="zh-CN"/>
        </w:rPr>
        <w:t>,</w:t>
      </w:r>
      <w:r>
        <w:rPr>
          <w:rFonts w:hint="eastAsia" w:ascii="Times New Roman" w:hAnsi="Times New Roman"/>
          <w:lang w:val="en-US" w:eastAsia="zh-CN"/>
        </w:rPr>
        <w:t>ECG</w:t>
      </w:r>
      <w:r>
        <w:rPr>
          <w:rFonts w:hint="eastAsia"/>
          <w:lang w:val="en-US" w:eastAsia="zh-CN"/>
        </w:rPr>
        <w:t>)来判断病人是否有心律失常，则会耗时费力，且还有一定概率误诊。而通过人工智能方法进行心律失常自动识别，不仅准确率高，而且速度快，省时省力。</w:t>
      </w:r>
    </w:p>
    <w:p w14:paraId="72197CF4">
      <w:pPr>
        <w:spacing w:line="360" w:lineRule="auto"/>
        <w:ind w:firstLine="488" w:firstLineChars="200"/>
        <w:rPr>
          <w:rFonts w:hint="default"/>
          <w:lang w:val="en-US" w:eastAsia="zh-CN"/>
        </w:rPr>
      </w:pPr>
      <w:r>
        <w:rPr>
          <w:rFonts w:hint="eastAsia"/>
          <w:lang w:val="en-US" w:eastAsia="zh-CN"/>
        </w:rPr>
        <w:t>本文针对</w:t>
      </w:r>
      <w:r>
        <w:rPr>
          <w:rFonts w:hint="eastAsia" w:ascii="Times New Roman" w:hAnsi="Times New Roman"/>
          <w:lang w:val="en-US" w:eastAsia="zh-CN"/>
        </w:rPr>
        <w:t>2024</w:t>
      </w:r>
      <w:r>
        <w:rPr>
          <w:rFonts w:hint="eastAsia"/>
          <w:lang w:val="en-US" w:eastAsia="zh-CN"/>
        </w:rPr>
        <w:t>年秋季学期《深度网络与深度学习》课程期末综合实验，</w:t>
      </w:r>
      <w:r>
        <w:rPr>
          <w:rFonts w:hint="eastAsia"/>
          <w:b w:val="0"/>
          <w:bCs/>
          <w:sz w:val="24"/>
          <w:szCs w:val="24"/>
          <w:lang w:val="en-US" w:eastAsia="zh-CN"/>
        </w:rPr>
        <w:t>以探索问题为契机、以解决问题为导向，通过多种可视化方法观察数据以提出问题，然后针对问题提出解决方法，并在测试集上进行分类验证。具体来说，本文搭建了融合自注意力机制的浅双层</w:t>
      </w:r>
      <w:r>
        <w:rPr>
          <w:rFonts w:hint="eastAsia" w:ascii="Times New Roman" w:hAnsi="Times New Roman"/>
          <w:b w:val="0"/>
          <w:bCs/>
          <w:sz w:val="24"/>
          <w:szCs w:val="24"/>
          <w:lang w:val="en-US" w:eastAsia="zh-CN"/>
        </w:rPr>
        <w:t>LSTM</w:t>
      </w:r>
      <w:r>
        <w:rPr>
          <w:rFonts w:hint="eastAsia"/>
          <w:b w:val="0"/>
          <w:bCs/>
          <w:sz w:val="24"/>
          <w:szCs w:val="24"/>
          <w:lang w:val="en-US" w:eastAsia="zh-CN"/>
        </w:rPr>
        <w:t>模型，在平衡化处理后的数据上进行训练，实现心律失常分类，模型表现良好，具有一定的应用价值。</w:t>
      </w:r>
    </w:p>
    <w:p w14:paraId="267C11D6">
      <w:pPr>
        <w:pStyle w:val="3"/>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Times New Roman" w:hAnsi="Times New Roman" w:eastAsia="黑体" w:cs="黑体"/>
          <w:b/>
          <w:bCs w:val="0"/>
          <w:sz w:val="24"/>
          <w:szCs w:val="24"/>
        </w:rPr>
        <w:t>2</w:t>
      </w:r>
      <w:r>
        <w:rPr>
          <w:rFonts w:hint="eastAsia" w:ascii="黑体" w:hAnsi="黑体" w:eastAsia="黑体" w:cs="黑体"/>
          <w:b/>
          <w:bCs w:val="0"/>
          <w:sz w:val="24"/>
          <w:szCs w:val="24"/>
        </w:rPr>
        <w:t xml:space="preserve"> 本文算法</w:t>
      </w:r>
    </w:p>
    <w:p w14:paraId="3F7AE086">
      <w:pPr>
        <w:pStyle w:val="22"/>
        <w:spacing w:line="360" w:lineRule="auto"/>
        <w:ind w:left="2974" w:leftChars="219" w:hanging="2440" w:hangingChars="1000"/>
        <w:jc w:val="left"/>
        <w:rPr>
          <w:rFonts w:hint="eastAsia" w:ascii="Times New Roman" w:hAnsi="Times New Roman" w:eastAsia="宋体" w:cs="宋体"/>
          <w:color w:val="auto"/>
          <w:sz w:val="24"/>
          <w:szCs w:val="24"/>
          <w:lang w:val="en-US" w:eastAsia="zh-CN"/>
        </w:rPr>
      </w:pPr>
      <w:r>
        <w:rPr>
          <w:rFonts w:hint="eastAsia" w:ascii="宋体" w:hAnsi="宋体" w:eastAsia="宋体" w:cs="宋体"/>
          <w:sz w:val="24"/>
          <w:szCs w:val="24"/>
          <w:lang w:val="en-US" w:eastAsia="zh-CN"/>
        </w:rPr>
        <w:t>本文采用</w:t>
      </w:r>
      <w:r>
        <w:rPr>
          <w:rFonts w:hint="eastAsia" w:ascii="Times New Roman" w:hAnsi="Times New Roman" w:eastAsia="宋体" w:cs="宋体"/>
          <w:sz w:val="24"/>
          <w:szCs w:val="24"/>
          <w:lang w:val="en-US" w:eastAsia="zh-CN"/>
        </w:rPr>
        <w:t>Swish</w:t>
      </w:r>
      <w:r>
        <w:rPr>
          <w:rFonts w:hint="eastAsia" w:ascii="宋体" w:hAnsi="宋体" w:eastAsia="宋体" w:cs="宋体"/>
          <w:color w:val="auto"/>
          <w:sz w:val="24"/>
          <w:szCs w:val="24"/>
          <w:lang w:val="en-US" w:eastAsia="zh-CN"/>
        </w:rPr>
        <w:t>激活函数代替常用的</w:t>
      </w:r>
      <w:r>
        <w:rPr>
          <w:rFonts w:hint="eastAsia" w:ascii="Times New Roman" w:hAnsi="Times New Roman" w:eastAsia="宋体" w:cs="宋体"/>
          <w:color w:val="auto"/>
          <w:sz w:val="24"/>
          <w:szCs w:val="24"/>
          <w:lang w:val="en-US" w:eastAsia="zh-CN"/>
        </w:rPr>
        <w:t>ReLU</w:t>
      </w:r>
      <w:r>
        <w:rPr>
          <w:rFonts w:hint="eastAsia" w:ascii="宋体" w:hAnsi="宋体" w:eastAsia="宋体" w:cs="宋体"/>
          <w:color w:val="auto"/>
          <w:sz w:val="24"/>
          <w:szCs w:val="24"/>
          <w:lang w:val="en-US" w:eastAsia="zh-CN"/>
        </w:rPr>
        <w:t>函数，该函数式如公式</w:t>
      </w:r>
      <w:r>
        <w:rPr>
          <w:rFonts w:hint="eastAsia" w:ascii="Times New Roman" w:hAnsi="Times New Roman" w:eastAsia="宋体" w:cs="宋体"/>
          <w:color w:val="auto"/>
          <w:sz w:val="24"/>
          <w:szCs w:val="24"/>
          <w:lang w:val="en-US" w:eastAsia="zh-CN"/>
        </w:rPr>
        <w:t>1</w:t>
      </w:r>
      <w:r>
        <w:rPr>
          <w:rFonts w:hint="eastAsia" w:ascii="宋体" w:hAnsi="宋体" w:eastAsia="宋体" w:cs="宋体"/>
          <w:color w:val="auto"/>
          <w:sz w:val="24"/>
          <w:szCs w:val="24"/>
          <w:lang w:val="en-US" w:eastAsia="zh-CN"/>
        </w:rPr>
        <w:t>，</w:t>
      </w:r>
      <w:r>
        <w:rPr>
          <w:rFonts w:hint="eastAsia" w:ascii="Times New Roman" w:hAnsi="Times New Roman" w:eastAsia="宋体" w:cs="宋体"/>
          <w:color w:val="auto"/>
          <w:sz w:val="24"/>
          <w:szCs w:val="24"/>
          <w:lang w:val="en-US" w:eastAsia="zh-CN"/>
        </w:rPr>
        <w:t>Swish</w:t>
      </w:r>
    </w:p>
    <w:p w14:paraId="7F241AD7">
      <w:pPr>
        <w:pStyle w:val="22"/>
        <w:spacing w:line="360" w:lineRule="auto"/>
        <w:ind w:left="0" w:leftChars="0" w:firstLine="0" w:firstLineChars="0"/>
        <w:jc w:val="left"/>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激活函数与</w:t>
      </w:r>
      <w:r>
        <w:rPr>
          <w:rFonts w:hint="eastAsia" w:ascii="Times New Roman" w:hAnsi="Times New Roman" w:eastAsia="宋体" w:cs="宋体"/>
          <w:color w:val="auto"/>
          <w:sz w:val="24"/>
          <w:szCs w:val="24"/>
          <w:lang w:val="en-US" w:eastAsia="zh-CN"/>
        </w:rPr>
        <w:t>ReLU</w:t>
      </w:r>
      <w:r>
        <w:rPr>
          <w:rFonts w:hint="eastAsia" w:ascii="宋体" w:hAnsi="宋体" w:eastAsia="宋体" w:cs="宋体"/>
          <w:color w:val="auto"/>
          <w:sz w:val="24"/>
          <w:szCs w:val="24"/>
          <w:lang w:val="en-US" w:eastAsia="zh-CN"/>
        </w:rPr>
        <w:t>激活函数对比见图1所示，该函数具有以下图像特征：①在</w:t>
      </w:r>
      <w:r>
        <w:rPr>
          <w:rFonts w:hint="eastAsia" w:ascii="Times New Roman" w:hAnsi="Times New Roman" w:eastAsia="宋体" w:cs="宋体"/>
          <w:color w:val="auto"/>
          <w:sz w:val="24"/>
          <w:szCs w:val="24"/>
          <w:lang w:val="en-US" w:eastAsia="zh-CN"/>
        </w:rPr>
        <w:t>x</w:t>
      </w:r>
      <w:r>
        <w:rPr>
          <w:rFonts w:hint="eastAsia" w:ascii="宋体" w:hAnsi="宋体" w:eastAsia="宋体" w:cs="宋体"/>
          <w:color w:val="auto"/>
          <w:sz w:val="24"/>
          <w:szCs w:val="24"/>
          <w:lang w:val="en-US" w:eastAsia="zh-CN"/>
        </w:rPr>
        <w:t>为负值时</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函数输出的负值小于</w:t>
      </w:r>
      <w:r>
        <w:rPr>
          <w:rFonts w:hint="eastAsia" w:ascii="Times New Roman" w:hAnsi="Times New Roman" w:eastAsia="宋体" w:cs="宋体"/>
          <w:color w:val="auto"/>
          <w:sz w:val="24"/>
          <w:szCs w:val="24"/>
          <w:lang w:val="en-US" w:eastAsia="zh-CN"/>
        </w:rPr>
        <w:t>x</w:t>
      </w:r>
      <w:r>
        <w:rPr>
          <w:rFonts w:hint="eastAsia" w:ascii="宋体" w:hAnsi="宋体" w:eastAsia="宋体" w:cs="宋体"/>
          <w:color w:val="auto"/>
          <w:sz w:val="24"/>
          <w:szCs w:val="24"/>
          <w:lang w:val="en-US" w:eastAsia="zh-CN"/>
        </w:rPr>
        <w:t>本身，但</w:t>
      </w:r>
      <w:r>
        <w:rPr>
          <w:rFonts w:hint="eastAsia" w:ascii="宋体" w:hAnsi="宋体" w:eastAsia="宋体" w:cs="宋体"/>
          <w:sz w:val="24"/>
          <w:szCs w:val="24"/>
          <w:lang w:val="en-US" w:eastAsia="zh-CN"/>
        </w:rPr>
        <w:t>并不为</w:t>
      </w:r>
      <w:r>
        <w:rPr>
          <w:rFonts w:hint="eastAsia" w:ascii="Times New Roman" w:hAnsi="Times New Roman" w:eastAsia="宋体" w:cs="宋体"/>
          <w:sz w:val="24"/>
          <w:szCs w:val="24"/>
          <w:lang w:val="en-US" w:eastAsia="zh-CN"/>
        </w:rPr>
        <w:t>0</w:t>
      </w:r>
      <w:r>
        <w:rPr>
          <w:rFonts w:hint="eastAsia" w:ascii="宋体" w:hAnsi="宋体" w:eastAsia="宋体" w:cs="宋体"/>
          <w:sz w:val="24"/>
          <w:szCs w:val="24"/>
          <w:lang w:val="en-US" w:eastAsia="zh-CN"/>
        </w:rPr>
        <w:t>，换句话说即使得神经元仍保持一定的激活程度；②</w:t>
      </w:r>
      <w:r>
        <w:rPr>
          <w:rFonts w:hint="eastAsia" w:ascii="Times New Roman" w:hAnsi="Times New Roman" w:eastAsia="宋体" w:cs="宋体"/>
          <w:sz w:val="24"/>
          <w:szCs w:val="24"/>
          <w:lang w:val="en-US" w:eastAsia="zh-CN"/>
        </w:rPr>
        <w:t>Swish</w:t>
      </w:r>
      <w:r>
        <w:rPr>
          <w:rFonts w:hint="eastAsia" w:ascii="宋体" w:hAnsi="宋体" w:eastAsia="宋体" w:cs="宋体"/>
          <w:sz w:val="24"/>
          <w:szCs w:val="24"/>
          <w:lang w:val="en-US" w:eastAsia="zh-CN"/>
        </w:rPr>
        <w:t>函数在零点附件平滑过渡，无明确的分界点，这有助于梯度的稳定传播；③当</w:t>
      </w:r>
      <w:r>
        <w:rPr>
          <w:rFonts w:hint="eastAsia" w:ascii="Times New Roman" w:hAnsi="Times New Roman" w:eastAsia="宋体" w:cs="宋体"/>
          <w:sz w:val="24"/>
          <w:szCs w:val="24"/>
          <w:lang w:val="en-US" w:eastAsia="zh-CN"/>
        </w:rPr>
        <w:t>x</w:t>
      </w:r>
      <w:r>
        <w:rPr>
          <w:rFonts w:hint="eastAsia" w:ascii="宋体" w:hAnsi="宋体" w:eastAsia="宋体" w:cs="宋体"/>
          <w:sz w:val="24"/>
          <w:szCs w:val="24"/>
          <w:lang w:val="en-US" w:eastAsia="zh-CN"/>
        </w:rPr>
        <w:t>为正值时，</w:t>
      </w:r>
      <w:r>
        <w:rPr>
          <w:rFonts w:hint="eastAsia" w:ascii="Times New Roman" w:hAnsi="Times New Roman" w:eastAsia="宋体" w:cs="宋体"/>
          <w:sz w:val="24"/>
          <w:szCs w:val="24"/>
          <w:lang w:val="en-US" w:eastAsia="zh-CN"/>
        </w:rPr>
        <w:t>Swish</w:t>
      </w:r>
      <w:r>
        <w:rPr>
          <w:rFonts w:hint="eastAsia" w:ascii="宋体" w:hAnsi="宋体" w:eastAsia="宋体" w:cs="宋体"/>
          <w:sz w:val="24"/>
          <w:szCs w:val="24"/>
          <w:lang w:val="en-US" w:eastAsia="zh-CN"/>
        </w:rPr>
        <w:t>函数近似线性，能够起到与</w:t>
      </w:r>
      <w:r>
        <w:rPr>
          <w:rFonts w:hint="eastAsia" w:ascii="Times New Roman" w:hAnsi="Times New Roman" w:eastAsia="宋体" w:cs="宋体"/>
          <w:sz w:val="24"/>
          <w:szCs w:val="24"/>
          <w:lang w:val="en-US" w:eastAsia="zh-CN"/>
        </w:rPr>
        <w:t>ReLU</w:t>
      </w:r>
      <w:r>
        <w:rPr>
          <w:rFonts w:hint="eastAsia" w:ascii="宋体" w:hAnsi="宋体" w:eastAsia="宋体" w:cs="宋体"/>
          <w:sz w:val="24"/>
          <w:szCs w:val="24"/>
          <w:lang w:val="en-US" w:eastAsia="zh-CN"/>
        </w:rPr>
        <w:t>函数相同的作用。</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position w:val="-24"/>
          <w:sz w:val="24"/>
          <w:szCs w:val="24"/>
          <w:lang w:val="en-US" w:eastAsia="zh-CN"/>
        </w:rPr>
        <w:object>
          <v:shape id="_x0000_i1025" o:spt="75" type="#_x0000_t75" style="height:31pt;width:148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eastAsia="宋体" w:cs="宋体"/>
          <w:sz w:val="24"/>
          <w:szCs w:val="24"/>
          <w:lang w:val="en-US" w:eastAsia="zh-CN"/>
        </w:rPr>
        <w:t xml:space="preserve">                  公式</w:t>
      </w:r>
      <w:r>
        <w:rPr>
          <w:rFonts w:hint="eastAsia" w:ascii="Times New Roman" w:hAnsi="Times New Roman" w:eastAsia="宋体" w:cs="宋体"/>
          <w:sz w:val="24"/>
          <w:szCs w:val="24"/>
          <w:lang w:val="en-US" w:eastAsia="zh-CN"/>
        </w:rPr>
        <w:t>1</w:t>
      </w:r>
    </w:p>
    <w:p w14:paraId="0B229712">
      <w:pPr>
        <w:pStyle w:val="22"/>
        <w:spacing w:line="360" w:lineRule="auto"/>
        <w:ind w:left="2928" w:leftChars="0" w:hanging="2928" w:hangingChars="120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453640" cy="2527935"/>
            <wp:effectExtent l="0" t="0" r="0" b="1905"/>
            <wp:docPr id="2" name="图片 2" descr="Sw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wish"/>
                    <pic:cNvPicPr>
                      <a:picLocks noChangeAspect="1"/>
                    </pic:cNvPicPr>
                  </pic:nvPicPr>
                  <pic:blipFill>
                    <a:blip r:embed="rId8"/>
                    <a:srcRect l="4420" t="3495" r="2570" b="4247"/>
                    <a:stretch>
                      <a:fillRect/>
                    </a:stretch>
                  </pic:blipFill>
                  <pic:spPr>
                    <a:xfrm>
                      <a:off x="0" y="0"/>
                      <a:ext cx="2453640" cy="2527935"/>
                    </a:xfrm>
                    <a:prstGeom prst="rect">
                      <a:avLst/>
                    </a:prstGeom>
                  </pic:spPr>
                </pic:pic>
              </a:graphicData>
            </a:graphic>
          </wp:inline>
        </w:drawing>
      </w:r>
    </w:p>
    <w:p w14:paraId="718D9B4B">
      <w:pPr>
        <w:pStyle w:val="22"/>
        <w:spacing w:line="360" w:lineRule="auto"/>
        <w:ind w:left="2928" w:leftChars="0" w:hanging="2928" w:hangingChars="1200"/>
        <w:jc w:val="center"/>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 xml:space="preserve">图1 </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函数</w:t>
      </w:r>
      <w:r>
        <w:rPr>
          <w:rFonts w:hint="eastAsia" w:ascii="宋体" w:hAnsi="宋体" w:eastAsia="宋体" w:cs="宋体"/>
          <w:sz w:val="24"/>
          <w:szCs w:val="24"/>
          <w:lang w:val="en-US" w:eastAsia="zh-CN"/>
        </w:rPr>
        <w:t>与</w:t>
      </w:r>
      <w:r>
        <w:rPr>
          <w:rFonts w:hint="eastAsia" w:ascii="Times New Roman" w:hAnsi="Times New Roman" w:eastAsia="宋体" w:cs="宋体"/>
          <w:sz w:val="24"/>
          <w:szCs w:val="24"/>
          <w:lang w:val="en-US" w:eastAsia="zh-CN"/>
        </w:rPr>
        <w:t>ReLU</w:t>
      </w:r>
      <w:r>
        <w:rPr>
          <w:rFonts w:hint="eastAsia" w:ascii="宋体" w:hAnsi="宋体" w:eastAsia="宋体" w:cs="宋体"/>
          <w:sz w:val="24"/>
          <w:szCs w:val="24"/>
          <w:lang w:val="en-US" w:eastAsia="zh-CN"/>
        </w:rPr>
        <w:t>函数</w:t>
      </w:r>
    </w:p>
    <w:p w14:paraId="24D2F99C">
      <w:pPr>
        <w:pStyle w:val="22"/>
        <w:spacing w:line="360" w:lineRule="auto"/>
        <w:ind w:left="2974" w:leftChars="219" w:hanging="2440" w:hangingChars="1000"/>
        <w:jc w:val="both"/>
        <w:rPr>
          <w:rFonts w:hint="eastAsia" w:ascii="宋体" w:hAnsi="宋体" w:eastAsia="宋体" w:cs="宋体"/>
          <w:color w:val="auto"/>
          <w:sz w:val="24"/>
          <w:szCs w:val="24"/>
          <w:lang w:val="en-US" w:eastAsia="zh-CN"/>
        </w:rPr>
      </w:pPr>
      <w:r>
        <w:rPr>
          <w:rFonts w:hint="eastAsia" w:ascii="宋体" w:hAnsi="宋体" w:eastAsia="宋体" w:cs="宋体"/>
          <w:sz w:val="24"/>
          <w:szCs w:val="24"/>
          <w:lang w:val="en-US" w:eastAsia="zh-CN"/>
        </w:rPr>
        <w:t>接下来，将通过搭建简单的</w:t>
      </w:r>
      <w:r>
        <w:rPr>
          <w:rFonts w:hint="eastAsia" w:ascii="宋体" w:hAnsi="宋体" w:eastAsia="宋体" w:cs="宋体"/>
          <w:color w:val="auto"/>
          <w:sz w:val="24"/>
          <w:szCs w:val="24"/>
          <w:lang w:val="en-US" w:eastAsia="zh-CN"/>
        </w:rPr>
        <w:t>基线模型（模型结构如图2）在训练集上训练，对</w:t>
      </w:r>
    </w:p>
    <w:p w14:paraId="67B56899">
      <w:pPr>
        <w:pStyle w:val="22"/>
        <w:spacing w:line="360" w:lineRule="auto"/>
        <w:ind w:left="0" w:leftChars="0" w:firstLine="0" w:firstLineChars="0"/>
        <w:jc w:val="both"/>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比观察使用</w:t>
      </w:r>
      <w:r>
        <w:rPr>
          <w:rFonts w:hint="eastAsia" w:ascii="Times New Roman" w:hAnsi="Times New Roman" w:eastAsia="宋体" w:cs="宋体"/>
          <w:color w:val="auto"/>
          <w:sz w:val="24"/>
          <w:szCs w:val="24"/>
          <w:lang w:val="en-US" w:eastAsia="zh-CN"/>
        </w:rPr>
        <w:t>ReLU</w:t>
      </w:r>
      <w:r>
        <w:rPr>
          <w:rFonts w:hint="eastAsia" w:ascii="宋体" w:hAnsi="宋体" w:eastAsia="宋体" w:cs="宋体"/>
          <w:color w:val="auto"/>
          <w:sz w:val="24"/>
          <w:szCs w:val="24"/>
          <w:lang w:val="en-US" w:eastAsia="zh-CN"/>
        </w:rPr>
        <w:t>激活函数和</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激活函数的不同，所得训练过程中的准确率和损失值变化曲线如图3，由图可知，</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激活函数非常显著地消减了模型训练过程中出现的振荡现象。</w:t>
      </w:r>
    </w:p>
    <w:p w14:paraId="610BA120">
      <w:pPr>
        <w:pStyle w:val="22"/>
        <w:spacing w:line="360" w:lineRule="auto"/>
        <w:ind w:left="0" w:leftChars="0" w:firstLine="0" w:firstLineChars="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660265" cy="1516380"/>
            <wp:effectExtent l="0" t="0" r="3175" b="7620"/>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9"/>
                    <a:srcRect l="1059" r="2003" b="3851"/>
                    <a:stretch>
                      <a:fillRect/>
                    </a:stretch>
                  </pic:blipFill>
                  <pic:spPr>
                    <a:xfrm>
                      <a:off x="0" y="0"/>
                      <a:ext cx="4660265" cy="1516380"/>
                    </a:xfrm>
                    <a:prstGeom prst="rect">
                      <a:avLst/>
                    </a:prstGeom>
                  </pic:spPr>
                </pic:pic>
              </a:graphicData>
            </a:graphic>
          </wp:inline>
        </w:drawing>
      </w:r>
    </w:p>
    <w:p w14:paraId="05C04216">
      <w:pPr>
        <w:pStyle w:val="22"/>
        <w:spacing w:line="360" w:lineRule="auto"/>
        <w:ind w:left="0" w:leftChars="0" w:firstLine="0" w:firstLineChars="0"/>
        <w:jc w:val="center"/>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图2 基线</w:t>
      </w:r>
      <w:r>
        <w:rPr>
          <w:rFonts w:hint="eastAsia" w:ascii="宋体" w:hAnsi="宋体" w:eastAsia="宋体" w:cs="宋体"/>
          <w:sz w:val="24"/>
          <w:szCs w:val="24"/>
          <w:lang w:val="en-US" w:eastAsia="zh-CN"/>
        </w:rPr>
        <w:t>模型</w:t>
      </w:r>
    </w:p>
    <w:p w14:paraId="2D6E14A9">
      <w:pPr>
        <w:pStyle w:val="22"/>
        <w:spacing w:line="360" w:lineRule="auto"/>
        <w:ind w:left="0" w:leftChars="0" w:firstLine="0" w:firstLineChars="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586730" cy="3287395"/>
            <wp:effectExtent l="0" t="0" r="6350" b="4445"/>
            <wp:docPr id="4" name="图片 4" descr="Swish_R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wish_ReLU"/>
                    <pic:cNvPicPr>
                      <a:picLocks noChangeAspect="1"/>
                    </pic:cNvPicPr>
                  </pic:nvPicPr>
                  <pic:blipFill>
                    <a:blip r:embed="rId10"/>
                    <a:srcRect l="866" t="2593" r="8935" b="3059"/>
                    <a:stretch>
                      <a:fillRect/>
                    </a:stretch>
                  </pic:blipFill>
                  <pic:spPr>
                    <a:xfrm>
                      <a:off x="0" y="0"/>
                      <a:ext cx="5586730" cy="3287395"/>
                    </a:xfrm>
                    <a:prstGeom prst="rect">
                      <a:avLst/>
                    </a:prstGeom>
                  </pic:spPr>
                </pic:pic>
              </a:graphicData>
            </a:graphic>
          </wp:inline>
        </w:drawing>
      </w:r>
    </w:p>
    <w:p w14:paraId="204CE4B9">
      <w:pPr>
        <w:pStyle w:val="22"/>
        <w:spacing w:line="360" w:lineRule="auto"/>
        <w:ind w:left="0" w:leftChars="0" w:firstLine="0" w:firstLineChars="0"/>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 xml:space="preserve">图3 </w:t>
      </w:r>
      <w:r>
        <w:rPr>
          <w:rFonts w:hint="eastAsia" w:ascii="Times New Roman" w:hAnsi="Times New Roman" w:eastAsia="宋体" w:cs="宋体"/>
          <w:color w:val="auto"/>
          <w:sz w:val="24"/>
          <w:szCs w:val="24"/>
          <w:lang w:val="en-US" w:eastAsia="zh-CN"/>
        </w:rPr>
        <w:t>Swish</w:t>
      </w:r>
      <w:r>
        <w:rPr>
          <w:rFonts w:hint="eastAsia" w:ascii="宋体" w:hAnsi="宋体" w:eastAsia="宋体" w:cs="宋体"/>
          <w:color w:val="auto"/>
          <w:sz w:val="24"/>
          <w:szCs w:val="24"/>
          <w:lang w:val="en-US" w:eastAsia="zh-CN"/>
        </w:rPr>
        <w:t xml:space="preserve"> </w:t>
      </w:r>
      <w:r>
        <w:rPr>
          <w:rFonts w:hint="eastAsia" w:ascii="Times New Roman" w:hAnsi="Times New Roman" w:eastAsia="宋体" w:cs="宋体"/>
          <w:color w:val="auto"/>
          <w:sz w:val="24"/>
          <w:szCs w:val="24"/>
          <w:lang w:val="en-US" w:eastAsia="zh-CN"/>
        </w:rPr>
        <w:t>vs</w:t>
      </w:r>
      <w:r>
        <w:rPr>
          <w:rFonts w:hint="eastAsia" w:ascii="宋体" w:hAnsi="宋体" w:eastAsia="宋体" w:cs="宋体"/>
          <w:color w:val="auto"/>
          <w:sz w:val="24"/>
          <w:szCs w:val="24"/>
          <w:lang w:val="en-US" w:eastAsia="zh-CN"/>
        </w:rPr>
        <w:t xml:space="preserve"> </w:t>
      </w:r>
      <w:r>
        <w:rPr>
          <w:rFonts w:hint="eastAsia" w:ascii="Times New Roman" w:hAnsi="Times New Roman" w:eastAsia="宋体" w:cs="宋体"/>
          <w:color w:val="auto"/>
          <w:sz w:val="24"/>
          <w:szCs w:val="24"/>
          <w:lang w:val="en-US" w:eastAsia="zh-CN"/>
        </w:rPr>
        <w:t>ReLU</w:t>
      </w:r>
    </w:p>
    <w:p w14:paraId="34ECD9ED">
      <w:pPr>
        <w:pStyle w:val="22"/>
        <w:spacing w:line="360" w:lineRule="auto"/>
        <w:ind w:left="0" w:leftChars="0" w:firstLine="488" w:firstLineChars="200"/>
        <w:jc w:val="both"/>
        <w:rPr>
          <w:rFonts w:hint="eastAsia" w:ascii="宋体" w:hAnsi="宋体" w:eastAsia="宋体" w:cs="宋体"/>
          <w:sz w:val="24"/>
          <w:szCs w:val="24"/>
          <w:lang w:val="en-US" w:eastAsia="zh-CN"/>
        </w:rPr>
      </w:pPr>
      <w:r>
        <w:rPr>
          <w:rFonts w:hint="eastAsia" w:ascii="宋体" w:hAnsi="宋体" w:eastAsia="宋体" w:cs="宋体"/>
          <w:color w:val="auto"/>
          <w:sz w:val="24"/>
          <w:szCs w:val="24"/>
          <w:lang w:val="en-US" w:eastAsia="zh-CN"/>
        </w:rPr>
        <w:t>考虑到数据特点，本文将搭建融合自注意力机制的浅双层</w:t>
      </w:r>
      <w:r>
        <w:rPr>
          <w:rFonts w:hint="eastAsia" w:ascii="Times New Roman" w:hAnsi="Times New Roman" w:eastAsia="宋体" w:cs="宋体"/>
          <w:color w:val="auto"/>
          <w:sz w:val="24"/>
          <w:szCs w:val="24"/>
          <w:lang w:val="en-US" w:eastAsia="zh-CN"/>
        </w:rPr>
        <w:t>LSTM</w:t>
      </w:r>
      <w:r>
        <w:rPr>
          <w:rFonts w:hint="eastAsia" w:ascii="宋体" w:hAnsi="宋体" w:eastAsia="宋体" w:cs="宋体"/>
          <w:color w:val="auto"/>
          <w:sz w:val="24"/>
          <w:szCs w:val="24"/>
          <w:lang w:val="en-US" w:eastAsia="zh-CN"/>
        </w:rPr>
        <w:t>模型用于目标任务，心律图具有非常显而易见的连续序列相关性</w:t>
      </w:r>
      <w:r>
        <w:rPr>
          <w:rFonts w:hint="eastAsia" w:ascii="宋体" w:hAnsi="宋体" w:eastAsia="宋体" w:cs="宋体"/>
          <w:sz w:val="24"/>
          <w:szCs w:val="24"/>
          <w:lang w:val="en-US" w:eastAsia="zh-CN"/>
        </w:rPr>
        <w:t>，双层</w:t>
      </w:r>
      <w:r>
        <w:rPr>
          <w:rFonts w:hint="eastAsia" w:ascii="Times New Roman" w:hAnsi="Times New Roman" w:eastAsia="宋体" w:cs="宋体"/>
          <w:sz w:val="24"/>
          <w:szCs w:val="24"/>
          <w:lang w:val="en-US" w:eastAsia="zh-CN"/>
        </w:rPr>
        <w:t>LSTM</w:t>
      </w:r>
      <w:r>
        <w:rPr>
          <w:rFonts w:hint="eastAsia" w:ascii="宋体" w:hAnsi="宋体" w:eastAsia="宋体" w:cs="宋体"/>
          <w:sz w:val="24"/>
          <w:szCs w:val="24"/>
          <w:lang w:val="en-US" w:eastAsia="zh-CN"/>
        </w:rPr>
        <w:t>模型能够一定程度地捕获</w:t>
      </w:r>
      <w:r>
        <w:rPr>
          <w:rFonts w:hint="eastAsia" w:ascii="宋体" w:hAnsi="宋体" w:eastAsia="宋体" w:cs="宋体"/>
          <w:color w:val="auto"/>
          <w:sz w:val="24"/>
          <w:szCs w:val="24"/>
          <w:lang w:val="en-US" w:eastAsia="zh-CN"/>
        </w:rPr>
        <w:t>这种序列的前后相关性，自注意力机制能够加强对重要信息的关注程度，相关模型结构如图4。</w:t>
      </w:r>
    </w:p>
    <w:p w14:paraId="0E3FC05F">
      <w:pPr>
        <w:pStyle w:val="22"/>
        <w:spacing w:line="360" w:lineRule="auto"/>
        <w:ind w:left="0" w:leftChars="0" w:firstLine="0" w:firstLineChars="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550035" cy="3550920"/>
            <wp:effectExtent l="0" t="0" r="4445" b="0"/>
            <wp:docPr id="12" name="图片 12" descr="model_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odel_construction"/>
                    <pic:cNvPicPr>
                      <a:picLocks noChangeAspect="1"/>
                    </pic:cNvPicPr>
                  </pic:nvPicPr>
                  <pic:blipFill>
                    <a:blip r:embed="rId11"/>
                    <a:stretch>
                      <a:fillRect/>
                    </a:stretch>
                  </pic:blipFill>
                  <pic:spPr>
                    <a:xfrm>
                      <a:off x="0" y="0"/>
                      <a:ext cx="1550035" cy="3550920"/>
                    </a:xfrm>
                    <a:prstGeom prst="rect">
                      <a:avLst/>
                    </a:prstGeom>
                  </pic:spPr>
                </pic:pic>
              </a:graphicData>
            </a:graphic>
          </wp:inline>
        </w:drawing>
      </w:r>
    </w:p>
    <w:p w14:paraId="29B9916C">
      <w:pPr>
        <w:pStyle w:val="22"/>
        <w:spacing w:line="360" w:lineRule="auto"/>
        <w:ind w:left="0" w:leftChars="0" w:firstLine="0" w:firstLineChars="0"/>
        <w:jc w:val="center"/>
        <w:rPr>
          <w:rFonts w:hint="default" w:ascii="宋体" w:hAnsi="宋体" w:eastAsia="宋体" w:cs="宋体"/>
          <w:sz w:val="24"/>
          <w:szCs w:val="24"/>
          <w:lang w:val="en-US" w:eastAsia="zh-CN"/>
        </w:rPr>
      </w:pPr>
      <w:r>
        <w:rPr>
          <w:rFonts w:hint="eastAsia" w:ascii="宋体" w:hAnsi="宋体" w:eastAsia="宋体" w:cs="宋体"/>
          <w:color w:val="auto"/>
          <w:sz w:val="24"/>
          <w:szCs w:val="24"/>
          <w:lang w:val="en-US" w:eastAsia="zh-CN"/>
        </w:rPr>
        <w:t>图4 模型</w:t>
      </w:r>
      <w:r>
        <w:rPr>
          <w:rFonts w:hint="eastAsia" w:ascii="宋体" w:hAnsi="宋体" w:eastAsia="宋体" w:cs="宋体"/>
          <w:sz w:val="24"/>
          <w:szCs w:val="24"/>
          <w:lang w:val="en-US" w:eastAsia="zh-CN"/>
        </w:rPr>
        <w:t>结构</w:t>
      </w:r>
    </w:p>
    <w:p w14:paraId="5FC0C396">
      <w:pPr>
        <w:pStyle w:val="3"/>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Times New Roman" w:hAnsi="Times New Roman" w:eastAsia="黑体" w:cs="黑体"/>
          <w:b/>
          <w:bCs w:val="0"/>
          <w:sz w:val="24"/>
          <w:szCs w:val="24"/>
        </w:rPr>
        <w:t>3</w:t>
      </w:r>
      <w:r>
        <w:rPr>
          <w:rFonts w:hint="eastAsia" w:ascii="黑体" w:hAnsi="黑体" w:eastAsia="黑体" w:cs="黑体"/>
          <w:b/>
          <w:bCs w:val="0"/>
          <w:sz w:val="24"/>
          <w:szCs w:val="24"/>
        </w:rPr>
        <w:t xml:space="preserve"> 实验及结果分析</w:t>
      </w:r>
    </w:p>
    <w:p w14:paraId="6CDC8551">
      <w:pPr>
        <w:pStyle w:val="6"/>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Times New Roman" w:hAnsi="Times New Roman" w:eastAsia="黑体" w:cs="黑体"/>
          <w:b/>
          <w:bCs w:val="0"/>
          <w:sz w:val="24"/>
          <w:szCs w:val="24"/>
        </w:rPr>
        <w:t>3</w:t>
      </w:r>
      <w:r>
        <w:rPr>
          <w:rFonts w:hint="eastAsia" w:ascii="黑体" w:hAnsi="黑体" w:eastAsia="黑体" w:cs="黑体"/>
          <w:b/>
          <w:bCs w:val="0"/>
          <w:sz w:val="24"/>
          <w:szCs w:val="24"/>
        </w:rPr>
        <w:t>.</w:t>
      </w:r>
      <w:r>
        <w:rPr>
          <w:rFonts w:hint="eastAsia" w:ascii="Times New Roman" w:hAnsi="Times New Roman" w:eastAsia="黑体" w:cs="黑体"/>
          <w:b/>
          <w:bCs w:val="0"/>
          <w:sz w:val="24"/>
          <w:szCs w:val="24"/>
        </w:rPr>
        <w:t>1</w:t>
      </w:r>
      <w:r>
        <w:rPr>
          <w:rFonts w:hint="eastAsia" w:ascii="黑体" w:hAnsi="黑体" w:eastAsia="黑体" w:cs="黑体"/>
          <w:b/>
          <w:bCs w:val="0"/>
          <w:sz w:val="24"/>
          <w:szCs w:val="24"/>
        </w:rPr>
        <w:t xml:space="preserve"> 实验环境</w:t>
      </w:r>
    </w:p>
    <w:p w14:paraId="2CDC8E73">
      <w:pPr>
        <w:pageBreakBefore w:val="0"/>
        <w:kinsoku/>
        <w:wordWrap/>
        <w:overflowPunct/>
        <w:topLinePunct w:val="0"/>
        <w:autoSpaceDE/>
        <w:autoSpaceDN/>
        <w:bidi w:val="0"/>
        <w:adjustRightInd/>
        <w:spacing w:line="360" w:lineRule="auto"/>
        <w:ind w:firstLine="488" w:firstLineChars="200"/>
        <w:rPr>
          <w:rFonts w:eastAsia="宋体" w:cs="Times New Roman"/>
          <w:color w:val="auto"/>
          <w:shd w:val="clear" w:color="auto" w:fill="FFFFFF"/>
        </w:rPr>
      </w:pPr>
      <w:r>
        <w:rPr>
          <w:rFonts w:hint="eastAsia" w:ascii="宋体" w:hAnsi="宋体" w:eastAsia="宋体" w:cs="宋体"/>
          <w:shd w:val="clear" w:color="auto" w:fill="FFFFFF"/>
        </w:rPr>
        <w:t>本实验所用硬件平台为</w:t>
      </w:r>
      <w:r>
        <w:rPr>
          <w:rFonts w:ascii="Times New Roman" w:hAnsi="Times New Roman" w:eastAsia="宋体" w:cs="Times New Roman"/>
          <w:shd w:val="clear" w:color="auto" w:fill="FFFFFF"/>
        </w:rPr>
        <w:t>NVIDIA</w:t>
      </w:r>
      <w:r>
        <w:rPr>
          <w:rFonts w:eastAsia="宋体" w:cs="Times New Roman"/>
          <w:shd w:val="clear" w:color="auto" w:fill="FFFFFF"/>
        </w:rPr>
        <w:t xml:space="preserve"> </w:t>
      </w:r>
      <w:r>
        <w:rPr>
          <w:rFonts w:ascii="Times New Roman" w:hAnsi="Times New Roman" w:eastAsia="宋体" w:cs="Times New Roman"/>
          <w:shd w:val="clear" w:color="auto" w:fill="FFFFFF"/>
        </w:rPr>
        <w:t>GeForce</w:t>
      </w:r>
      <w:r>
        <w:rPr>
          <w:rFonts w:eastAsia="宋体" w:cs="Times New Roman"/>
          <w:shd w:val="clear" w:color="auto" w:fill="FFFFFF"/>
        </w:rPr>
        <w:t xml:space="preserve"> </w:t>
      </w:r>
      <w:r>
        <w:rPr>
          <w:rFonts w:ascii="Times New Roman" w:hAnsi="Times New Roman" w:eastAsia="宋体" w:cs="Times New Roman"/>
          <w:shd w:val="clear" w:color="auto" w:fill="FFFFFF"/>
        </w:rPr>
        <w:t>RTX</w:t>
      </w:r>
      <w:r>
        <w:rPr>
          <w:rFonts w:eastAsia="宋体" w:cs="Times New Roman"/>
          <w:shd w:val="clear" w:color="auto" w:fill="FFFFFF"/>
        </w:rPr>
        <w:t xml:space="preserve"> </w:t>
      </w:r>
      <w:r>
        <w:rPr>
          <w:rFonts w:ascii="Times New Roman" w:hAnsi="Times New Roman" w:eastAsia="宋体" w:cs="Times New Roman"/>
          <w:shd w:val="clear" w:color="auto" w:fill="FFFFFF"/>
        </w:rPr>
        <w:t>3060</w:t>
      </w:r>
      <w:r>
        <w:rPr>
          <w:rFonts w:eastAsia="宋体" w:cs="Times New Roman"/>
          <w:shd w:val="clear" w:color="auto" w:fill="FFFFFF"/>
        </w:rPr>
        <w:t xml:space="preserve"> </w:t>
      </w:r>
      <w:r>
        <w:rPr>
          <w:rFonts w:ascii="Times New Roman" w:hAnsi="Times New Roman" w:eastAsia="宋体" w:cs="Times New Roman"/>
          <w:shd w:val="clear" w:color="auto" w:fill="FFFFFF"/>
        </w:rPr>
        <w:t>Laptop</w:t>
      </w:r>
      <w:r>
        <w:rPr>
          <w:rFonts w:eastAsia="宋体" w:cs="Times New Roman"/>
          <w:shd w:val="clear" w:color="auto" w:fill="FFFFFF"/>
        </w:rPr>
        <w:t xml:space="preserve"> </w:t>
      </w:r>
      <w:r>
        <w:rPr>
          <w:rFonts w:ascii="Times New Roman" w:hAnsi="Times New Roman" w:eastAsia="宋体" w:cs="Times New Roman"/>
          <w:shd w:val="clear" w:color="auto" w:fill="FFFFFF"/>
        </w:rPr>
        <w:t>GPU</w:t>
      </w:r>
      <w:r>
        <w:rPr>
          <w:rFonts w:hint="eastAsia" w:eastAsia="宋体" w:cs="Times New Roman"/>
          <w:shd w:val="clear" w:color="auto" w:fill="FFFFFF"/>
        </w:rPr>
        <w:t>，软件开发环境为</w:t>
      </w:r>
      <w:r>
        <w:rPr>
          <w:rFonts w:hint="eastAsia" w:ascii="Times New Roman" w:hAnsi="Times New Roman" w:eastAsia="宋体" w:cs="Times New Roman"/>
          <w:shd w:val="clear" w:color="auto" w:fill="FFFFFF"/>
        </w:rPr>
        <w:t>Jupyter Notebook (anaconda3)</w:t>
      </w:r>
      <w:r>
        <w:rPr>
          <w:rFonts w:hint="eastAsia" w:eastAsia="宋体" w:cs="Times New Roman"/>
          <w:color w:val="auto"/>
          <w:shd w:val="clear" w:color="auto" w:fill="FFFFFF"/>
        </w:rPr>
        <w:t>，所使用的主要相关库和版本号如表</w:t>
      </w:r>
      <w:r>
        <w:rPr>
          <w:rFonts w:hint="eastAsia" w:eastAsia="宋体" w:cs="Times New Roman"/>
          <w:color w:val="auto"/>
          <w:shd w:val="clear" w:color="auto" w:fill="FFFFFF"/>
          <w:lang w:val="en-US" w:eastAsia="zh-CN"/>
        </w:rPr>
        <w:t>1</w:t>
      </w:r>
      <w:r>
        <w:rPr>
          <w:rFonts w:hint="eastAsia" w:eastAsia="宋体" w:cs="Times New Roman"/>
          <w:color w:val="auto"/>
          <w:shd w:val="clear" w:color="auto" w:fill="FFFFFF"/>
        </w:rPr>
        <w:t>所示。</w:t>
      </w:r>
    </w:p>
    <w:p w14:paraId="40574921">
      <w:pPr>
        <w:pageBreakBefore w:val="0"/>
        <w:kinsoku/>
        <w:wordWrap/>
        <w:overflowPunct/>
        <w:topLinePunct w:val="0"/>
        <w:autoSpaceDE/>
        <w:autoSpaceDN/>
        <w:bidi w:val="0"/>
        <w:adjustRightInd/>
        <w:spacing w:line="360" w:lineRule="auto"/>
        <w:jc w:val="center"/>
        <w:rPr>
          <w:rFonts w:hint="eastAsia" w:ascii="宋体" w:hAnsi="宋体" w:eastAsia="宋体" w:cs="宋体"/>
          <w:color w:val="auto"/>
          <w:sz w:val="24"/>
          <w:szCs w:val="24"/>
          <w:shd w:val="clear" w:color="auto" w:fill="FFFFFF"/>
        </w:rPr>
      </w:pPr>
      <w:r>
        <w:rPr>
          <w:rFonts w:hint="eastAsia" w:ascii="宋体" w:hAnsi="宋体" w:eastAsia="宋体" w:cs="宋体"/>
          <w:color w:val="auto"/>
          <w:sz w:val="24"/>
          <w:szCs w:val="24"/>
          <w:shd w:val="clear" w:color="auto" w:fill="FFFFFF"/>
        </w:rPr>
        <w:t>表</w:t>
      </w:r>
      <w:r>
        <w:rPr>
          <w:rFonts w:hint="eastAsia" w:ascii="宋体" w:hAnsi="宋体" w:eastAsia="宋体" w:cs="宋体"/>
          <w:color w:val="auto"/>
          <w:sz w:val="24"/>
          <w:szCs w:val="24"/>
          <w:shd w:val="clear" w:color="auto" w:fill="FFFFFF"/>
          <w:lang w:val="en-US" w:eastAsia="zh-CN"/>
        </w:rPr>
        <w:t>1</w:t>
      </w:r>
      <w:r>
        <w:rPr>
          <w:rFonts w:hint="eastAsia" w:ascii="宋体" w:hAnsi="宋体" w:eastAsia="宋体" w:cs="宋体"/>
          <w:color w:val="auto"/>
          <w:sz w:val="24"/>
          <w:szCs w:val="24"/>
          <w:shd w:val="clear" w:color="auto" w:fill="FFFFFF"/>
        </w:rPr>
        <w:t xml:space="preserve"> 实验软件环境</w:t>
      </w:r>
    </w:p>
    <w:tbl>
      <w:tblPr>
        <w:tblStyle w:val="14"/>
        <w:tblW w:w="8938" w:type="dxa"/>
        <w:jc w:val="center"/>
        <w:tblLayout w:type="autofit"/>
        <w:tblCellMar>
          <w:top w:w="0" w:type="dxa"/>
          <w:left w:w="108" w:type="dxa"/>
          <w:bottom w:w="0" w:type="dxa"/>
          <w:right w:w="108" w:type="dxa"/>
        </w:tblCellMar>
      </w:tblPr>
      <w:tblGrid>
        <w:gridCol w:w="2362"/>
        <w:gridCol w:w="2192"/>
        <w:gridCol w:w="2192"/>
        <w:gridCol w:w="2192"/>
      </w:tblGrid>
      <w:tr w14:paraId="00C7FC84">
        <w:tblPrEx>
          <w:tblCellMar>
            <w:top w:w="0" w:type="dxa"/>
            <w:left w:w="108" w:type="dxa"/>
            <w:bottom w:w="0" w:type="dxa"/>
            <w:right w:w="108" w:type="dxa"/>
          </w:tblCellMar>
        </w:tblPrEx>
        <w:trPr>
          <w:trHeight w:val="480" w:hRule="atLeast"/>
          <w:jc w:val="center"/>
        </w:trPr>
        <w:tc>
          <w:tcPr>
            <w:tcW w:w="2362" w:type="dxa"/>
            <w:tcBorders>
              <w:top w:val="single" w:color="000000" w:sz="12" w:space="0"/>
              <w:left w:val="nil"/>
              <w:bottom w:val="single" w:color="000000" w:sz="8" w:space="0"/>
              <w:right w:val="nil"/>
            </w:tcBorders>
            <w:shd w:val="clear" w:color="auto" w:fill="auto"/>
            <w:noWrap/>
            <w:vAlign w:val="center"/>
          </w:tcPr>
          <w:p w14:paraId="3A486F27">
            <w:pPr>
              <w:pageBreakBefore w:val="0"/>
              <w:widowControl/>
              <w:kinsoku/>
              <w:wordWrap/>
              <w:overflowPunct/>
              <w:topLinePunct w:val="0"/>
              <w:autoSpaceDE/>
              <w:autoSpaceDN/>
              <w:bidi w:val="0"/>
              <w:adjustRightInd/>
              <w:spacing w:line="360" w:lineRule="auto"/>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bidi="ar"/>
              </w:rPr>
              <w:t>库名</w:t>
            </w:r>
          </w:p>
        </w:tc>
        <w:tc>
          <w:tcPr>
            <w:tcW w:w="2192" w:type="dxa"/>
            <w:tcBorders>
              <w:top w:val="single" w:color="000000" w:sz="12" w:space="0"/>
              <w:left w:val="nil"/>
              <w:bottom w:val="single" w:color="000000" w:sz="8" w:space="0"/>
              <w:right w:val="nil"/>
            </w:tcBorders>
            <w:shd w:val="clear" w:color="auto" w:fill="auto"/>
            <w:noWrap/>
            <w:vAlign w:val="center"/>
          </w:tcPr>
          <w:p w14:paraId="30572B0B">
            <w:pPr>
              <w:pageBreakBefore w:val="0"/>
              <w:widowControl/>
              <w:kinsoku/>
              <w:wordWrap/>
              <w:overflowPunct/>
              <w:topLinePunct w:val="0"/>
              <w:autoSpaceDE/>
              <w:autoSpaceDN/>
              <w:bidi w:val="0"/>
              <w:adjustRightInd/>
              <w:spacing w:line="360" w:lineRule="auto"/>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lang w:bidi="ar"/>
              </w:rPr>
              <w:t>版本号</w:t>
            </w:r>
          </w:p>
        </w:tc>
        <w:tc>
          <w:tcPr>
            <w:tcW w:w="2192" w:type="dxa"/>
            <w:tcBorders>
              <w:top w:val="single" w:color="000000" w:sz="12" w:space="0"/>
              <w:left w:val="nil"/>
              <w:bottom w:val="single" w:color="000000" w:sz="8" w:space="0"/>
              <w:right w:val="nil"/>
            </w:tcBorders>
            <w:shd w:val="clear" w:color="auto" w:fill="auto"/>
            <w:noWrap/>
            <w:vAlign w:val="center"/>
          </w:tcPr>
          <w:p w14:paraId="27C5ADBD">
            <w:pPr>
              <w:pageBreakBefore w:val="0"/>
              <w:widowControl/>
              <w:kinsoku/>
              <w:wordWrap/>
              <w:overflowPunct/>
              <w:topLinePunct w:val="0"/>
              <w:autoSpaceDE/>
              <w:autoSpaceDN/>
              <w:bidi w:val="0"/>
              <w:adjustRightInd/>
              <w:spacing w:line="360" w:lineRule="auto"/>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库名</w:t>
            </w:r>
          </w:p>
        </w:tc>
        <w:tc>
          <w:tcPr>
            <w:tcW w:w="2192" w:type="dxa"/>
            <w:tcBorders>
              <w:top w:val="single" w:color="000000" w:sz="12" w:space="0"/>
              <w:left w:val="nil"/>
              <w:bottom w:val="single" w:color="000000" w:sz="8" w:space="0"/>
              <w:right w:val="nil"/>
            </w:tcBorders>
            <w:shd w:val="clear" w:color="auto" w:fill="auto"/>
            <w:noWrap/>
            <w:vAlign w:val="center"/>
          </w:tcPr>
          <w:p w14:paraId="0F9E0E5B">
            <w:pPr>
              <w:pageBreakBefore w:val="0"/>
              <w:widowControl/>
              <w:kinsoku/>
              <w:wordWrap/>
              <w:overflowPunct/>
              <w:topLinePunct w:val="0"/>
              <w:autoSpaceDE/>
              <w:autoSpaceDN/>
              <w:bidi w:val="0"/>
              <w:adjustRightInd/>
              <w:spacing w:line="360" w:lineRule="auto"/>
              <w:jc w:val="center"/>
              <w:textAlignment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版本号</w:t>
            </w:r>
          </w:p>
        </w:tc>
      </w:tr>
      <w:tr w14:paraId="1FE3106A">
        <w:tblPrEx>
          <w:tblCellMar>
            <w:top w:w="0" w:type="dxa"/>
            <w:left w:w="108" w:type="dxa"/>
            <w:bottom w:w="0" w:type="dxa"/>
            <w:right w:w="108" w:type="dxa"/>
          </w:tblCellMar>
        </w:tblPrEx>
        <w:trPr>
          <w:trHeight w:val="471" w:hRule="atLeast"/>
          <w:jc w:val="center"/>
        </w:trPr>
        <w:tc>
          <w:tcPr>
            <w:tcW w:w="2362" w:type="dxa"/>
            <w:tcBorders>
              <w:top w:val="single" w:color="000000" w:sz="8" w:space="0"/>
              <w:left w:val="nil"/>
              <w:bottom w:val="nil"/>
              <w:right w:val="nil"/>
            </w:tcBorders>
            <w:shd w:val="clear" w:color="auto" w:fill="auto"/>
            <w:noWrap/>
            <w:vAlign w:val="center"/>
          </w:tcPr>
          <w:p w14:paraId="50985AAA">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lang w:bidi="ar"/>
              </w:rPr>
              <w:t>python</w:t>
            </w:r>
          </w:p>
        </w:tc>
        <w:tc>
          <w:tcPr>
            <w:tcW w:w="2192" w:type="dxa"/>
            <w:tcBorders>
              <w:top w:val="single" w:color="000000" w:sz="8" w:space="0"/>
              <w:left w:val="nil"/>
              <w:bottom w:val="nil"/>
              <w:right w:val="nil"/>
            </w:tcBorders>
            <w:shd w:val="clear" w:color="auto" w:fill="auto"/>
            <w:noWrap/>
            <w:vAlign w:val="center"/>
          </w:tcPr>
          <w:p w14:paraId="0F644203">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lang w:bidi="ar"/>
              </w:rPr>
              <w:t>3.9.13</w:t>
            </w:r>
          </w:p>
        </w:tc>
        <w:tc>
          <w:tcPr>
            <w:tcW w:w="2192" w:type="dxa"/>
            <w:tcBorders>
              <w:top w:val="single" w:color="000000" w:sz="8" w:space="0"/>
              <w:left w:val="nil"/>
              <w:bottom w:val="nil"/>
              <w:right w:val="nil"/>
            </w:tcBorders>
            <w:shd w:val="clear" w:color="auto" w:fill="auto"/>
            <w:noWrap/>
            <w:vAlign w:val="center"/>
          </w:tcPr>
          <w:p w14:paraId="2F5BFB72">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val="en-US" w:eastAsia="zh-CN" w:bidi="ar"/>
              </w:rPr>
              <w:t>jupyter</w:t>
            </w:r>
          </w:p>
        </w:tc>
        <w:tc>
          <w:tcPr>
            <w:tcW w:w="2192" w:type="dxa"/>
            <w:tcBorders>
              <w:top w:val="single" w:color="000000" w:sz="8" w:space="0"/>
              <w:left w:val="nil"/>
              <w:bottom w:val="nil"/>
              <w:right w:val="nil"/>
            </w:tcBorders>
            <w:shd w:val="clear" w:color="auto" w:fill="auto"/>
            <w:noWrap/>
            <w:vAlign w:val="center"/>
          </w:tcPr>
          <w:p w14:paraId="395A343C">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kern w:val="0"/>
                <w:sz w:val="24"/>
                <w:szCs w:val="24"/>
                <w:lang w:bidi="ar"/>
              </w:rPr>
            </w:pPr>
            <w:r>
              <w:rPr>
                <w:rFonts w:hint="eastAsia" w:ascii="Times New Roman" w:hAnsi="Times New Roman" w:eastAsia="宋体" w:cs="Times New Roman"/>
                <w:color w:val="000000"/>
                <w:kern w:val="0"/>
                <w:sz w:val="24"/>
                <w:szCs w:val="24"/>
                <w:lang w:val="en-US" w:eastAsia="zh-CN" w:bidi="ar"/>
              </w:rPr>
              <w:t>1</w:t>
            </w:r>
            <w:r>
              <w:rPr>
                <w:rFonts w:hint="eastAsia"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0</w:t>
            </w:r>
            <w:r>
              <w:rPr>
                <w:rFonts w:hint="eastAsia"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0</w:t>
            </w:r>
          </w:p>
        </w:tc>
      </w:tr>
      <w:tr w14:paraId="0EDD9BA3">
        <w:tblPrEx>
          <w:tblCellMar>
            <w:top w:w="0" w:type="dxa"/>
            <w:left w:w="108" w:type="dxa"/>
            <w:bottom w:w="0" w:type="dxa"/>
            <w:right w:w="108" w:type="dxa"/>
          </w:tblCellMar>
        </w:tblPrEx>
        <w:trPr>
          <w:trHeight w:val="452" w:hRule="atLeast"/>
          <w:jc w:val="center"/>
        </w:trPr>
        <w:tc>
          <w:tcPr>
            <w:tcW w:w="2362" w:type="dxa"/>
            <w:tcBorders>
              <w:top w:val="nil"/>
              <w:left w:val="nil"/>
              <w:bottom w:val="nil"/>
              <w:right w:val="nil"/>
            </w:tcBorders>
            <w:shd w:val="clear" w:color="auto" w:fill="auto"/>
            <w:noWrap/>
            <w:vAlign w:val="center"/>
          </w:tcPr>
          <w:p w14:paraId="05D93478">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lang w:bidi="ar"/>
              </w:rPr>
              <w:t>numpy</w:t>
            </w:r>
          </w:p>
        </w:tc>
        <w:tc>
          <w:tcPr>
            <w:tcW w:w="2192" w:type="dxa"/>
            <w:tcBorders>
              <w:top w:val="nil"/>
              <w:left w:val="nil"/>
              <w:bottom w:val="nil"/>
              <w:right w:val="nil"/>
            </w:tcBorders>
            <w:shd w:val="clear" w:color="auto" w:fill="auto"/>
            <w:noWrap/>
            <w:vAlign w:val="center"/>
          </w:tcPr>
          <w:p w14:paraId="1A8BD035">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lang w:bidi="ar"/>
              </w:rPr>
              <w:t>1.24.4</w:t>
            </w:r>
          </w:p>
        </w:tc>
        <w:tc>
          <w:tcPr>
            <w:tcW w:w="2192" w:type="dxa"/>
            <w:tcBorders>
              <w:top w:val="nil"/>
              <w:left w:val="nil"/>
              <w:bottom w:val="nil"/>
              <w:right w:val="nil"/>
            </w:tcBorders>
            <w:shd w:val="clear" w:color="auto" w:fill="auto"/>
            <w:noWrap/>
            <w:vAlign w:val="center"/>
          </w:tcPr>
          <w:p w14:paraId="16F2B9C1">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kern w:val="0"/>
                <w:sz w:val="24"/>
                <w:szCs w:val="24"/>
                <w:lang w:bidi="ar"/>
              </w:rPr>
            </w:pPr>
            <w:r>
              <w:rPr>
                <w:rFonts w:hint="default" w:ascii="Times New Roman" w:hAnsi="Times New Roman" w:eastAsia="宋体" w:cs="Times New Roman"/>
                <w:color w:val="000000"/>
                <w:kern w:val="0"/>
                <w:sz w:val="24"/>
                <w:szCs w:val="24"/>
                <w:lang w:bidi="ar"/>
              </w:rPr>
              <w:t>scikit-learn</w:t>
            </w:r>
          </w:p>
        </w:tc>
        <w:tc>
          <w:tcPr>
            <w:tcW w:w="2192" w:type="dxa"/>
            <w:tcBorders>
              <w:top w:val="nil"/>
              <w:left w:val="nil"/>
              <w:bottom w:val="nil"/>
              <w:right w:val="nil"/>
            </w:tcBorders>
            <w:shd w:val="clear" w:color="auto" w:fill="auto"/>
            <w:noWrap/>
            <w:vAlign w:val="center"/>
          </w:tcPr>
          <w:p w14:paraId="69CF0CA9">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kern w:val="0"/>
                <w:sz w:val="24"/>
                <w:szCs w:val="24"/>
                <w:lang w:bidi="ar"/>
              </w:rPr>
            </w:pPr>
            <w:r>
              <w:rPr>
                <w:rFonts w:hint="default" w:ascii="Times New Roman" w:hAnsi="Times New Roman" w:eastAsia="宋体" w:cs="Times New Roman"/>
                <w:color w:val="000000"/>
                <w:kern w:val="0"/>
                <w:sz w:val="24"/>
                <w:szCs w:val="24"/>
                <w:lang w:bidi="ar"/>
              </w:rPr>
              <w:t>1.0.2</w:t>
            </w:r>
          </w:p>
        </w:tc>
      </w:tr>
      <w:tr w14:paraId="62EDBE0F">
        <w:tblPrEx>
          <w:tblCellMar>
            <w:top w:w="0" w:type="dxa"/>
            <w:left w:w="108" w:type="dxa"/>
            <w:bottom w:w="0" w:type="dxa"/>
            <w:right w:w="108" w:type="dxa"/>
          </w:tblCellMar>
        </w:tblPrEx>
        <w:trPr>
          <w:trHeight w:val="452" w:hRule="atLeast"/>
          <w:jc w:val="center"/>
        </w:trPr>
        <w:tc>
          <w:tcPr>
            <w:tcW w:w="2362" w:type="dxa"/>
            <w:tcBorders>
              <w:top w:val="nil"/>
              <w:left w:val="nil"/>
              <w:bottom w:val="nil"/>
              <w:right w:val="nil"/>
            </w:tcBorders>
            <w:shd w:val="clear" w:color="auto" w:fill="auto"/>
            <w:noWrap/>
            <w:vAlign w:val="center"/>
          </w:tcPr>
          <w:p w14:paraId="2FD4FD95">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lang w:bidi="ar"/>
              </w:rPr>
              <w:t>pandas</w:t>
            </w:r>
          </w:p>
        </w:tc>
        <w:tc>
          <w:tcPr>
            <w:tcW w:w="2192" w:type="dxa"/>
            <w:tcBorders>
              <w:top w:val="nil"/>
              <w:left w:val="nil"/>
              <w:bottom w:val="nil"/>
              <w:right w:val="nil"/>
            </w:tcBorders>
            <w:shd w:val="clear" w:color="auto" w:fill="auto"/>
            <w:noWrap/>
            <w:vAlign w:val="center"/>
          </w:tcPr>
          <w:p w14:paraId="02248459">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kern w:val="0"/>
                <w:sz w:val="24"/>
                <w:szCs w:val="24"/>
                <w:lang w:bidi="ar"/>
              </w:rPr>
              <w:t>2.2.2</w:t>
            </w:r>
          </w:p>
        </w:tc>
        <w:tc>
          <w:tcPr>
            <w:tcW w:w="2192" w:type="dxa"/>
            <w:tcBorders>
              <w:top w:val="nil"/>
              <w:left w:val="nil"/>
              <w:bottom w:val="nil"/>
              <w:right w:val="nil"/>
            </w:tcBorders>
            <w:shd w:val="clear" w:color="auto" w:fill="auto"/>
            <w:noWrap/>
            <w:vAlign w:val="center"/>
          </w:tcPr>
          <w:p w14:paraId="394F5013">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kern w:val="0"/>
                <w:sz w:val="24"/>
                <w:szCs w:val="24"/>
                <w:lang w:bidi="ar"/>
              </w:rPr>
            </w:pPr>
            <w:r>
              <w:rPr>
                <w:rFonts w:hint="default" w:ascii="Times New Roman" w:hAnsi="Times New Roman" w:eastAsia="宋体" w:cs="Times New Roman"/>
                <w:color w:val="000000"/>
                <w:kern w:val="0"/>
                <w:sz w:val="24"/>
                <w:szCs w:val="24"/>
                <w:lang w:bidi="ar"/>
              </w:rPr>
              <w:t>torch</w:t>
            </w:r>
          </w:p>
        </w:tc>
        <w:tc>
          <w:tcPr>
            <w:tcW w:w="2192" w:type="dxa"/>
            <w:tcBorders>
              <w:top w:val="nil"/>
              <w:left w:val="nil"/>
              <w:bottom w:val="nil"/>
              <w:right w:val="nil"/>
            </w:tcBorders>
            <w:shd w:val="clear" w:color="auto" w:fill="auto"/>
            <w:noWrap/>
            <w:vAlign w:val="center"/>
          </w:tcPr>
          <w:p w14:paraId="5042B114">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kern w:val="0"/>
                <w:sz w:val="24"/>
                <w:szCs w:val="24"/>
                <w:lang w:bidi="ar"/>
              </w:rPr>
            </w:pPr>
            <w:r>
              <w:rPr>
                <w:rFonts w:hint="default" w:ascii="Times New Roman" w:hAnsi="Times New Roman" w:eastAsia="宋体" w:cs="Times New Roman"/>
                <w:color w:val="000000"/>
                <w:kern w:val="0"/>
                <w:sz w:val="24"/>
                <w:szCs w:val="24"/>
                <w:lang w:bidi="ar"/>
              </w:rPr>
              <w:t>2.2.1+cu118</w:t>
            </w:r>
          </w:p>
        </w:tc>
      </w:tr>
      <w:tr w14:paraId="62181669">
        <w:tblPrEx>
          <w:tblCellMar>
            <w:top w:w="0" w:type="dxa"/>
            <w:left w:w="108" w:type="dxa"/>
            <w:bottom w:w="0" w:type="dxa"/>
            <w:right w:w="108" w:type="dxa"/>
          </w:tblCellMar>
        </w:tblPrEx>
        <w:trPr>
          <w:trHeight w:val="480" w:hRule="atLeast"/>
          <w:jc w:val="center"/>
        </w:trPr>
        <w:tc>
          <w:tcPr>
            <w:tcW w:w="2362" w:type="dxa"/>
            <w:tcBorders>
              <w:top w:val="nil"/>
              <w:left w:val="nil"/>
              <w:bottom w:val="single" w:color="000000" w:sz="12" w:space="0"/>
              <w:right w:val="nil"/>
            </w:tcBorders>
            <w:shd w:val="clear" w:color="auto" w:fill="auto"/>
            <w:noWrap/>
            <w:vAlign w:val="center"/>
          </w:tcPr>
          <w:p w14:paraId="3DB75B88">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kern w:val="0"/>
                <w:sz w:val="24"/>
                <w:szCs w:val="24"/>
                <w:lang w:val="en-US" w:eastAsia="zh-CN" w:bidi="ar"/>
              </w:rPr>
              <w:t>anaconda</w:t>
            </w:r>
          </w:p>
        </w:tc>
        <w:tc>
          <w:tcPr>
            <w:tcW w:w="2192" w:type="dxa"/>
            <w:tcBorders>
              <w:top w:val="nil"/>
              <w:left w:val="nil"/>
              <w:bottom w:val="single" w:color="000000" w:sz="12" w:space="0"/>
              <w:right w:val="nil"/>
            </w:tcBorders>
            <w:shd w:val="clear" w:color="auto" w:fill="auto"/>
            <w:noWrap/>
            <w:vAlign w:val="center"/>
          </w:tcPr>
          <w:p w14:paraId="519D0F8C">
            <w:pPr>
              <w:pageBreakBefore w:val="0"/>
              <w:widowControl/>
              <w:kinsoku/>
              <w:wordWrap/>
              <w:overflowPunct/>
              <w:topLinePunct w:val="0"/>
              <w:autoSpaceDE/>
              <w:autoSpaceDN/>
              <w:bidi w:val="0"/>
              <w:adjustRightInd/>
              <w:spacing w:line="360" w:lineRule="auto"/>
              <w:jc w:val="center"/>
              <w:textAlignment w:val="center"/>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kern w:val="0"/>
                <w:sz w:val="24"/>
                <w:szCs w:val="24"/>
                <w:lang w:val="en-US" w:eastAsia="zh-CN" w:bidi="ar"/>
              </w:rPr>
              <w:t>2</w:t>
            </w:r>
            <w:r>
              <w:rPr>
                <w:rFonts w:hint="eastAsia"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22</w:t>
            </w:r>
            <w:r>
              <w:rPr>
                <w:rFonts w:hint="eastAsia"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10</w:t>
            </w:r>
          </w:p>
        </w:tc>
        <w:tc>
          <w:tcPr>
            <w:tcW w:w="2192" w:type="dxa"/>
            <w:tcBorders>
              <w:top w:val="nil"/>
              <w:left w:val="nil"/>
              <w:bottom w:val="single" w:color="000000" w:sz="12" w:space="0"/>
              <w:right w:val="nil"/>
            </w:tcBorders>
            <w:shd w:val="clear" w:color="auto" w:fill="auto"/>
            <w:noWrap/>
            <w:vAlign w:val="center"/>
          </w:tcPr>
          <w:p w14:paraId="11227AAF">
            <w:pPr>
              <w:pageBreakBefore w:val="0"/>
              <w:widowControl/>
              <w:kinsoku/>
              <w:wordWrap/>
              <w:overflowPunct/>
              <w:topLinePunct w:val="0"/>
              <w:autoSpaceDE/>
              <w:autoSpaceDN/>
              <w:bidi w:val="0"/>
              <w:adjustRightInd/>
              <w:spacing w:line="360" w:lineRule="auto"/>
              <w:jc w:val="center"/>
              <w:textAlignment w:val="center"/>
              <w:rPr>
                <w:rFonts w:hint="eastAsia"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seaborn</w:t>
            </w:r>
          </w:p>
        </w:tc>
        <w:tc>
          <w:tcPr>
            <w:tcW w:w="2192" w:type="dxa"/>
            <w:tcBorders>
              <w:top w:val="nil"/>
              <w:left w:val="nil"/>
              <w:bottom w:val="single" w:color="000000" w:sz="12" w:space="0"/>
              <w:right w:val="nil"/>
            </w:tcBorders>
            <w:shd w:val="clear" w:color="auto" w:fill="auto"/>
            <w:noWrap/>
            <w:vAlign w:val="center"/>
          </w:tcPr>
          <w:p w14:paraId="23974B80">
            <w:pPr>
              <w:pageBreakBefore w:val="0"/>
              <w:widowControl/>
              <w:kinsoku/>
              <w:wordWrap/>
              <w:overflowPunct/>
              <w:topLinePunct w:val="0"/>
              <w:autoSpaceDE/>
              <w:autoSpaceDN/>
              <w:bidi w:val="0"/>
              <w:adjustRightInd/>
              <w:spacing w:line="360" w:lineRule="auto"/>
              <w:jc w:val="center"/>
              <w:textAlignment w:val="center"/>
              <w:rPr>
                <w:rFonts w:hint="eastAsia"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0</w:t>
            </w:r>
            <w:r>
              <w:rPr>
                <w:rFonts w:hint="eastAsia"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11</w:t>
            </w:r>
            <w:r>
              <w:rPr>
                <w:rFonts w:hint="eastAsia"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2</w:t>
            </w:r>
          </w:p>
        </w:tc>
      </w:tr>
    </w:tbl>
    <w:p w14:paraId="2CB49A5F">
      <w:pPr>
        <w:pStyle w:val="6"/>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lang w:val="en-US" w:eastAsia="zh-CN"/>
        </w:rPr>
      </w:pPr>
      <w:r>
        <w:rPr>
          <w:rFonts w:hint="eastAsia" w:ascii="Times New Roman" w:hAnsi="Times New Roman" w:eastAsia="黑体" w:cs="黑体"/>
          <w:b/>
          <w:bCs w:val="0"/>
          <w:sz w:val="24"/>
          <w:szCs w:val="24"/>
        </w:rPr>
        <w:t>3</w:t>
      </w:r>
      <w:r>
        <w:rPr>
          <w:rFonts w:hint="eastAsia" w:ascii="黑体" w:hAnsi="黑体" w:eastAsia="黑体" w:cs="黑体"/>
          <w:b/>
          <w:bCs w:val="0"/>
          <w:sz w:val="24"/>
          <w:szCs w:val="24"/>
        </w:rPr>
        <w:t>.</w:t>
      </w:r>
      <w:r>
        <w:rPr>
          <w:rFonts w:hint="eastAsia" w:ascii="Times New Roman" w:hAnsi="Times New Roman" w:eastAsia="黑体" w:cs="黑体"/>
          <w:b/>
          <w:bCs w:val="0"/>
          <w:sz w:val="24"/>
          <w:szCs w:val="24"/>
        </w:rPr>
        <w:t>2</w:t>
      </w:r>
      <w:r>
        <w:rPr>
          <w:rFonts w:hint="eastAsia" w:ascii="黑体" w:hAnsi="黑体" w:eastAsia="黑体" w:cs="黑体"/>
          <w:b/>
          <w:bCs w:val="0"/>
          <w:sz w:val="24"/>
          <w:szCs w:val="24"/>
        </w:rPr>
        <w:t xml:space="preserve"> 数据</w:t>
      </w:r>
      <w:r>
        <w:rPr>
          <w:rFonts w:hint="eastAsia" w:ascii="黑体" w:hAnsi="黑体" w:eastAsia="黑体" w:cs="黑体"/>
          <w:b/>
          <w:bCs w:val="0"/>
          <w:sz w:val="24"/>
          <w:szCs w:val="24"/>
          <w:lang w:val="en-US" w:eastAsia="zh-CN"/>
        </w:rPr>
        <w:t>处理</w:t>
      </w:r>
    </w:p>
    <w:p w14:paraId="5696B0F6">
      <w:pPr>
        <w:spacing w:line="360" w:lineRule="auto"/>
        <w:ind w:firstLine="488" w:firstLineChars="200"/>
        <w:rPr>
          <w:rFonts w:hint="default"/>
          <w:lang w:val="en-US" w:eastAsia="zh-CN"/>
        </w:rPr>
      </w:pPr>
      <w:r>
        <w:rPr>
          <w:rFonts w:hint="eastAsia"/>
          <w:lang w:val="en-US" w:eastAsia="zh-CN"/>
        </w:rPr>
        <w:t>了解教师端提供数据及其含义后，针对训练集数据：首先，绘制各类别数据的曲线图（可以称为</w:t>
      </w:r>
      <w:r>
        <w:rPr>
          <w:rFonts w:hint="eastAsia"/>
          <w:b w:val="0"/>
          <w:bCs/>
          <w:sz w:val="24"/>
          <w:szCs w:val="24"/>
          <w:lang w:val="en-US" w:eastAsia="zh-CN"/>
        </w:rPr>
        <w:t>心律曲线图</w:t>
      </w:r>
      <w:r>
        <w:rPr>
          <w:rFonts w:hint="eastAsia"/>
          <w:lang w:val="en-US" w:eastAsia="zh-CN"/>
        </w:rPr>
        <w:t>）</w:t>
      </w:r>
      <w:r>
        <w:rPr>
          <w:rFonts w:hint="eastAsia"/>
          <w:color w:val="auto"/>
          <w:lang w:val="en-US" w:eastAsia="zh-CN"/>
        </w:rPr>
        <w:t>以初步了解各类别数据是否具有明显的区别特性，对各类别数据分别随机抽取</w:t>
      </w:r>
      <w:r>
        <w:rPr>
          <w:rFonts w:hint="eastAsia" w:ascii="Times New Roman" w:hAnsi="Times New Roman"/>
          <w:color w:val="auto"/>
          <w:lang w:val="en-US" w:eastAsia="zh-CN"/>
        </w:rPr>
        <w:t>10</w:t>
      </w:r>
      <w:r>
        <w:rPr>
          <w:rFonts w:hint="eastAsia"/>
          <w:color w:val="auto"/>
          <w:lang w:val="en-US" w:eastAsia="zh-CN"/>
        </w:rPr>
        <w:t>组数据绘制如图5，由</w:t>
      </w:r>
      <w:r>
        <w:rPr>
          <w:rFonts w:hint="eastAsia"/>
          <w:lang w:val="en-US" w:eastAsia="zh-CN"/>
        </w:rPr>
        <w:t>图可知，能够较为明显地发现各类数据存在不同的曲线特征。</w:t>
      </w:r>
    </w:p>
    <w:p w14:paraId="170E5059">
      <w:pPr>
        <w:rPr>
          <w:rFonts w:hint="default"/>
          <w:lang w:val="en-US" w:eastAsia="zh-CN"/>
        </w:rPr>
      </w:pPr>
      <w:r>
        <w:rPr>
          <w:rFonts w:hint="default"/>
          <w:lang w:val="en-US" w:eastAsia="zh-CN"/>
        </w:rPr>
        <w:drawing>
          <wp:inline distT="0" distB="0" distL="114300" distR="114300">
            <wp:extent cx="5584825" cy="2120265"/>
            <wp:effectExtent l="0" t="0" r="8255" b="13335"/>
            <wp:docPr id="5" name="图片 5" descr="ECG_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CG_signals"/>
                    <pic:cNvPicPr>
                      <a:picLocks noChangeAspect="1"/>
                    </pic:cNvPicPr>
                  </pic:nvPicPr>
                  <pic:blipFill>
                    <a:blip r:embed="rId12"/>
                    <a:srcRect/>
                    <a:stretch>
                      <a:fillRect/>
                    </a:stretch>
                  </pic:blipFill>
                  <pic:spPr>
                    <a:xfrm>
                      <a:off x="0" y="0"/>
                      <a:ext cx="5584825" cy="2120265"/>
                    </a:xfrm>
                    <a:prstGeom prst="round2SameRect">
                      <a:avLst/>
                    </a:prstGeom>
                  </pic:spPr>
                </pic:pic>
              </a:graphicData>
            </a:graphic>
          </wp:inline>
        </w:drawing>
      </w:r>
    </w:p>
    <w:p w14:paraId="2A131E86">
      <w:pPr>
        <w:jc w:val="center"/>
        <w:rPr>
          <w:rFonts w:hint="default"/>
          <w:color w:val="auto"/>
          <w:lang w:val="en-US" w:eastAsia="zh-CN"/>
        </w:rPr>
      </w:pPr>
      <w:r>
        <w:rPr>
          <w:rFonts w:hint="eastAsia"/>
          <w:color w:val="auto"/>
          <w:lang w:val="en-US" w:eastAsia="zh-CN"/>
        </w:rPr>
        <w:t>图5 心律曲线图</w:t>
      </w:r>
    </w:p>
    <w:p w14:paraId="3DB68955">
      <w:pPr>
        <w:spacing w:line="360" w:lineRule="auto"/>
        <w:ind w:firstLine="488" w:firstLineChars="200"/>
        <w:rPr>
          <w:rFonts w:hint="default"/>
          <w:lang w:val="en-US" w:eastAsia="zh-CN"/>
        </w:rPr>
      </w:pPr>
      <w:r>
        <w:rPr>
          <w:rFonts w:hint="eastAsia"/>
          <w:color w:val="auto"/>
          <w:lang w:val="en-US" w:eastAsia="zh-CN"/>
        </w:rPr>
        <w:t>然后，绘制各类别数据的二维直方图，进</w:t>
      </w:r>
      <w:r>
        <w:rPr>
          <w:rFonts w:hint="eastAsia"/>
          <w:lang w:val="en-US" w:eastAsia="zh-CN"/>
        </w:rPr>
        <w:t>一步直观地观察各类数据的分布特点，</w:t>
      </w:r>
      <w:r>
        <w:rPr>
          <w:rFonts w:hint="eastAsia"/>
          <w:color w:val="auto"/>
          <w:lang w:val="en-US" w:eastAsia="zh-CN"/>
        </w:rPr>
        <w:t>如图6所示，由图可知，</w:t>
      </w:r>
      <w:r>
        <w:rPr>
          <w:rFonts w:hint="eastAsia"/>
          <w:lang w:val="en-US" w:eastAsia="zh-CN"/>
        </w:rPr>
        <w:t>尽管难以准确描述各类数据的分布特点，但可以确定的是各类数据具有不同的分布特点。因此，对于该数据集进行分类任务的探究存在较强的可行性。</w:t>
      </w:r>
    </w:p>
    <w:p w14:paraId="0E1DBC86">
      <w:pPr>
        <w:jc w:val="center"/>
        <w:rPr>
          <w:rFonts w:hint="default"/>
          <w:lang w:val="en-US" w:eastAsia="zh-CN"/>
        </w:rPr>
      </w:pPr>
      <w:r>
        <w:rPr>
          <w:rFonts w:hint="default"/>
          <w:lang w:val="en-US" w:eastAsia="zh-CN"/>
        </w:rPr>
        <w:drawing>
          <wp:inline distT="0" distB="0" distL="114300" distR="114300">
            <wp:extent cx="5197475" cy="2611755"/>
            <wp:effectExtent l="0" t="0" r="14605" b="9525"/>
            <wp:docPr id="6" name="图片 6" descr="Spe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pecial"/>
                    <pic:cNvPicPr>
                      <a:picLocks noChangeAspect="1"/>
                    </pic:cNvPicPr>
                  </pic:nvPicPr>
                  <pic:blipFill>
                    <a:blip r:embed="rId13"/>
                    <a:stretch>
                      <a:fillRect/>
                    </a:stretch>
                  </pic:blipFill>
                  <pic:spPr>
                    <a:xfrm>
                      <a:off x="0" y="0"/>
                      <a:ext cx="5197475" cy="2611755"/>
                    </a:xfrm>
                    <a:prstGeom prst="rect">
                      <a:avLst/>
                    </a:prstGeom>
                  </pic:spPr>
                </pic:pic>
              </a:graphicData>
            </a:graphic>
          </wp:inline>
        </w:drawing>
      </w:r>
    </w:p>
    <w:p w14:paraId="71EEE956">
      <w:pPr>
        <w:jc w:val="center"/>
        <w:rPr>
          <w:rFonts w:hint="eastAsia"/>
          <w:color w:val="auto"/>
          <w:lang w:val="en-US" w:eastAsia="zh-CN"/>
        </w:rPr>
      </w:pPr>
      <w:r>
        <w:rPr>
          <w:rFonts w:hint="eastAsia"/>
          <w:color w:val="auto"/>
          <w:lang w:val="en-US" w:eastAsia="zh-CN"/>
        </w:rPr>
        <w:t>图6 二维直方图</w:t>
      </w:r>
    </w:p>
    <w:p w14:paraId="30424105">
      <w:pPr>
        <w:spacing w:line="360" w:lineRule="auto"/>
        <w:ind w:firstLine="488" w:firstLineChars="200"/>
        <w:jc w:val="both"/>
        <w:rPr>
          <w:rFonts w:hint="default"/>
          <w:lang w:val="en-US" w:eastAsia="zh-CN"/>
        </w:rPr>
      </w:pPr>
      <w:r>
        <w:rPr>
          <w:rFonts w:hint="eastAsia"/>
          <w:color w:val="auto"/>
          <w:lang w:val="en-US" w:eastAsia="zh-CN"/>
        </w:rPr>
        <w:t>接着，以训练集数据的前</w:t>
      </w:r>
      <w:r>
        <w:rPr>
          <w:rFonts w:hint="eastAsia" w:ascii="Times New Roman" w:hAnsi="Times New Roman"/>
          <w:color w:val="auto"/>
          <w:lang w:val="en-US" w:eastAsia="zh-CN"/>
        </w:rPr>
        <w:t>1000</w:t>
      </w:r>
      <w:r>
        <w:rPr>
          <w:rFonts w:hint="eastAsia"/>
          <w:color w:val="auto"/>
          <w:lang w:val="en-US" w:eastAsia="zh-CN"/>
        </w:rPr>
        <w:t>行数据（即前</w:t>
      </w:r>
      <w:r>
        <w:rPr>
          <w:rFonts w:hint="eastAsia" w:ascii="Times New Roman" w:hAnsi="Times New Roman"/>
          <w:color w:val="auto"/>
          <w:lang w:val="en-US" w:eastAsia="zh-CN"/>
        </w:rPr>
        <w:t>1000</w:t>
      </w:r>
      <w:r>
        <w:rPr>
          <w:rFonts w:hint="eastAsia"/>
          <w:color w:val="auto"/>
          <w:lang w:val="en-US" w:eastAsia="zh-CN"/>
        </w:rPr>
        <w:t>组数据）为例，绘制相关系数矩阵热力图以探究各组数据之间的相关性，如图7所示，由图可知前3</w:t>
      </w:r>
      <w:r>
        <w:rPr>
          <w:rFonts w:hint="eastAsia" w:ascii="Times New Roman" w:hAnsi="Times New Roman"/>
          <w:color w:val="auto"/>
          <w:lang w:val="en-US" w:eastAsia="zh-CN"/>
        </w:rPr>
        <w:t>00</w:t>
      </w:r>
      <w:r>
        <w:rPr>
          <w:rFonts w:hint="eastAsia"/>
          <w:color w:val="auto"/>
          <w:lang w:val="en-US" w:eastAsia="zh-CN"/>
        </w:rPr>
        <w:t>组数据之间存在一定的相关性。事实上，存在较强相关性的数据</w:t>
      </w:r>
      <w:r>
        <w:rPr>
          <w:rFonts w:hint="eastAsia"/>
          <w:lang w:val="en-US" w:eastAsia="zh-CN"/>
        </w:rPr>
        <w:t>不必重复用于模型训练，可以通过这种方法去除冗余数据，然而考虑到教师端提供的数据量并不大，因此不再进行数据降量。</w:t>
      </w:r>
    </w:p>
    <w:p w14:paraId="303844BA">
      <w:pPr>
        <w:jc w:val="center"/>
        <w:rPr>
          <w:rFonts w:hint="eastAsia"/>
          <w:lang w:val="en-US" w:eastAsia="zh-CN"/>
        </w:rPr>
      </w:pPr>
      <w:r>
        <w:rPr>
          <w:rFonts w:hint="eastAsia"/>
          <w:lang w:val="en-US" w:eastAsia="zh-CN"/>
        </w:rPr>
        <w:drawing>
          <wp:inline distT="0" distB="0" distL="114300" distR="114300">
            <wp:extent cx="3397885" cy="3335020"/>
            <wp:effectExtent l="0" t="0" r="635" b="2540"/>
            <wp:docPr id="8" name="图片 8" descr="Correlation_Matrix_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orrelation_Matrix_text"/>
                    <pic:cNvPicPr>
                      <a:picLocks noChangeAspect="1"/>
                    </pic:cNvPicPr>
                  </pic:nvPicPr>
                  <pic:blipFill>
                    <a:blip r:embed="rId14"/>
                    <a:stretch>
                      <a:fillRect/>
                    </a:stretch>
                  </pic:blipFill>
                  <pic:spPr>
                    <a:xfrm>
                      <a:off x="0" y="0"/>
                      <a:ext cx="3397885" cy="3335020"/>
                    </a:xfrm>
                    <a:prstGeom prst="rect">
                      <a:avLst/>
                    </a:prstGeom>
                  </pic:spPr>
                </pic:pic>
              </a:graphicData>
            </a:graphic>
          </wp:inline>
        </w:drawing>
      </w:r>
    </w:p>
    <w:p w14:paraId="06AB287D">
      <w:pPr>
        <w:jc w:val="center"/>
        <w:rPr>
          <w:rFonts w:hint="default"/>
          <w:lang w:val="en-US" w:eastAsia="zh-CN"/>
        </w:rPr>
      </w:pPr>
      <w:r>
        <w:rPr>
          <w:rFonts w:hint="eastAsia"/>
          <w:color w:val="auto"/>
          <w:lang w:val="en-US" w:eastAsia="zh-CN"/>
        </w:rPr>
        <w:t>图7 相关系</w:t>
      </w:r>
      <w:r>
        <w:rPr>
          <w:rFonts w:hint="eastAsia"/>
          <w:lang w:val="en-US" w:eastAsia="zh-CN"/>
        </w:rPr>
        <w:t>数矩阵热力图</w:t>
      </w:r>
    </w:p>
    <w:p w14:paraId="0E4BCFCF">
      <w:pPr>
        <w:spacing w:line="360" w:lineRule="auto"/>
        <w:ind w:firstLine="488" w:firstLineChars="200"/>
        <w:jc w:val="both"/>
        <w:rPr>
          <w:rFonts w:hint="eastAsia"/>
          <w:lang w:val="en-US" w:eastAsia="zh-CN"/>
        </w:rPr>
      </w:pPr>
      <w:r>
        <w:rPr>
          <w:rFonts w:hint="eastAsia"/>
          <w:lang w:val="en-US" w:eastAsia="zh-CN"/>
        </w:rPr>
        <w:t>最后，鉴于教师端已对数据进行归一化处理，本文将直接进行数据类别的平衡性检验，绘制训练集数据</w:t>
      </w:r>
      <w:r>
        <w:rPr>
          <w:rFonts w:hint="eastAsia"/>
          <w:color w:val="auto"/>
          <w:lang w:val="en-US" w:eastAsia="zh-CN"/>
        </w:rPr>
        <w:t>的扇形图如图8，值得一提的是不需要对测试集进行该操作，原因是在实际的应用当中我们并不能得知测量集数</w:t>
      </w:r>
      <w:r>
        <w:rPr>
          <w:rFonts w:hint="eastAsia"/>
          <w:lang w:val="en-US" w:eastAsia="zh-CN"/>
        </w:rPr>
        <w:t>据的类别，这是我们的目标任务！由图可知，显然数据类型是不平衡的，因此需要对数据进行平衡性处理。</w:t>
      </w:r>
    </w:p>
    <w:p w14:paraId="73534043">
      <w:pPr>
        <w:jc w:val="center"/>
        <w:rPr>
          <w:rFonts w:hint="default"/>
          <w:lang w:val="en-US" w:eastAsia="zh-CN"/>
        </w:rPr>
      </w:pPr>
      <w:r>
        <w:rPr>
          <w:rFonts w:hint="default"/>
          <w:lang w:val="en-US" w:eastAsia="zh-CN"/>
        </w:rPr>
        <w:drawing>
          <wp:inline distT="0" distB="0" distL="114300" distR="114300">
            <wp:extent cx="3464560" cy="2799715"/>
            <wp:effectExtent l="0" t="0" r="10160" b="4445"/>
            <wp:docPr id="9" name="图片 9" descr="data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ata_ori"/>
                    <pic:cNvPicPr>
                      <a:picLocks noChangeAspect="1"/>
                    </pic:cNvPicPr>
                  </pic:nvPicPr>
                  <pic:blipFill>
                    <a:blip r:embed="rId15"/>
                    <a:srcRect l="5791" t="12077" r="2645" b="11777"/>
                    <a:stretch>
                      <a:fillRect/>
                    </a:stretch>
                  </pic:blipFill>
                  <pic:spPr>
                    <a:xfrm>
                      <a:off x="0" y="0"/>
                      <a:ext cx="3464560" cy="2799715"/>
                    </a:xfrm>
                    <a:prstGeom prst="bracketPair">
                      <a:avLst/>
                    </a:prstGeom>
                  </pic:spPr>
                </pic:pic>
              </a:graphicData>
            </a:graphic>
          </wp:inline>
        </w:drawing>
      </w:r>
    </w:p>
    <w:p w14:paraId="47BA3A39">
      <w:pPr>
        <w:jc w:val="center"/>
        <w:rPr>
          <w:rFonts w:hint="eastAsia"/>
          <w:color w:val="auto"/>
          <w:lang w:val="en-US" w:eastAsia="zh-CN"/>
        </w:rPr>
      </w:pPr>
      <w:r>
        <w:rPr>
          <w:rFonts w:hint="eastAsia"/>
          <w:color w:val="auto"/>
          <w:lang w:val="en-US" w:eastAsia="zh-CN"/>
        </w:rPr>
        <w:t>图8 训练集数据扇形图（处理前）</w:t>
      </w:r>
    </w:p>
    <w:p w14:paraId="3D2AFBFB">
      <w:pPr>
        <w:spacing w:line="360" w:lineRule="auto"/>
        <w:ind w:firstLine="488" w:firstLineChars="200"/>
        <w:jc w:val="both"/>
        <w:rPr>
          <w:rFonts w:hint="eastAsia"/>
          <w:lang w:val="en-US" w:eastAsia="zh-CN"/>
        </w:rPr>
      </w:pPr>
      <w:r>
        <w:rPr>
          <w:rFonts w:hint="eastAsia"/>
          <w:color w:val="auto"/>
          <w:lang w:val="en-US" w:eastAsia="zh-CN"/>
        </w:rPr>
        <w:t>根据数据总量设定各类数据目标量值为</w:t>
      </w:r>
      <w:r>
        <w:rPr>
          <w:rFonts w:hint="eastAsia" w:ascii="Times New Roman" w:hAnsi="Times New Roman"/>
          <w:color w:val="auto"/>
          <w:lang w:val="en-US" w:eastAsia="zh-CN"/>
        </w:rPr>
        <w:t>20000</w:t>
      </w:r>
      <w:r>
        <w:rPr>
          <w:rFonts w:hint="eastAsia"/>
          <w:color w:val="auto"/>
          <w:lang w:val="en-US" w:eastAsia="zh-CN"/>
        </w:rPr>
        <w:t>，对量足的</w:t>
      </w:r>
      <w:r>
        <w:rPr>
          <w:rFonts w:hint="eastAsia" w:ascii="Times New Roman" w:hAnsi="Times New Roman"/>
          <w:color w:val="auto"/>
          <w:lang w:val="en-US" w:eastAsia="zh-CN"/>
        </w:rPr>
        <w:t>class</w:t>
      </w:r>
      <w:r>
        <w:rPr>
          <w:rFonts w:hint="eastAsia"/>
          <w:color w:val="auto"/>
          <w:lang w:val="en-US" w:eastAsia="zh-CN"/>
        </w:rPr>
        <w:t>_</w:t>
      </w:r>
      <w:r>
        <w:rPr>
          <w:rFonts w:hint="eastAsia" w:ascii="Times New Roman" w:hAnsi="Times New Roman"/>
          <w:color w:val="auto"/>
          <w:lang w:val="en-US" w:eastAsia="zh-CN"/>
        </w:rPr>
        <w:t>0</w:t>
      </w:r>
      <w:r>
        <w:rPr>
          <w:rFonts w:hint="eastAsia"/>
          <w:color w:val="auto"/>
          <w:lang w:val="en-US" w:eastAsia="zh-CN"/>
        </w:rPr>
        <w:t>数据进行随机不放回采样、量不足的</w:t>
      </w:r>
      <w:r>
        <w:rPr>
          <w:rFonts w:hint="eastAsia" w:ascii="Times New Roman" w:hAnsi="Times New Roman"/>
          <w:color w:val="auto"/>
          <w:lang w:val="en-US" w:eastAsia="zh-CN"/>
        </w:rPr>
        <w:t>class</w:t>
      </w:r>
      <w:r>
        <w:rPr>
          <w:rFonts w:hint="eastAsia"/>
          <w:color w:val="auto"/>
          <w:lang w:val="en-US" w:eastAsia="zh-CN"/>
        </w:rPr>
        <w:t>_</w:t>
      </w:r>
      <w:r>
        <w:rPr>
          <w:rFonts w:hint="eastAsia" w:ascii="Times New Roman" w:hAnsi="Times New Roman"/>
          <w:color w:val="auto"/>
          <w:lang w:val="en-US" w:eastAsia="zh-CN"/>
        </w:rPr>
        <w:t>1</w:t>
      </w:r>
      <w:r>
        <w:rPr>
          <w:rFonts w:hint="eastAsia"/>
          <w:color w:val="auto"/>
          <w:lang w:val="en-US" w:eastAsia="zh-CN"/>
        </w:rPr>
        <w:t>~</w:t>
      </w:r>
      <w:r>
        <w:rPr>
          <w:rFonts w:hint="eastAsia" w:ascii="Times New Roman" w:hAnsi="Times New Roman"/>
          <w:color w:val="auto"/>
          <w:lang w:val="en-US" w:eastAsia="zh-CN"/>
        </w:rPr>
        <w:t>class</w:t>
      </w:r>
      <w:r>
        <w:rPr>
          <w:rFonts w:hint="eastAsia"/>
          <w:color w:val="auto"/>
          <w:lang w:val="en-US" w:eastAsia="zh-CN"/>
        </w:rPr>
        <w:t>_</w:t>
      </w:r>
      <w:r>
        <w:rPr>
          <w:rFonts w:hint="eastAsia" w:ascii="Times New Roman" w:hAnsi="Times New Roman"/>
          <w:color w:val="auto"/>
          <w:lang w:val="en-US" w:eastAsia="zh-CN"/>
        </w:rPr>
        <w:t>4</w:t>
      </w:r>
      <w:r>
        <w:rPr>
          <w:rFonts w:hint="eastAsia"/>
          <w:color w:val="auto"/>
          <w:lang w:val="en-US" w:eastAsia="zh-CN"/>
        </w:rPr>
        <w:t>数据进行随机放回采样，然后再融合采样后的数据作为新的训练集，绘制扇形图以验证数据的平衡性，如图9所示</w:t>
      </w:r>
      <w:r>
        <w:rPr>
          <w:rFonts w:hint="eastAsia"/>
          <w:lang w:val="en-US" w:eastAsia="zh-CN"/>
        </w:rPr>
        <w:t>，数据分布平衡，可用于模型训练。</w:t>
      </w:r>
    </w:p>
    <w:p w14:paraId="6E2FDDD0">
      <w:pPr>
        <w:jc w:val="center"/>
        <w:rPr>
          <w:rFonts w:hint="default"/>
          <w:lang w:val="en-US" w:eastAsia="zh-CN"/>
        </w:rPr>
      </w:pPr>
      <w:r>
        <w:rPr>
          <w:rFonts w:hint="default"/>
          <w:lang w:val="en-US" w:eastAsia="zh-CN"/>
        </w:rPr>
        <w:drawing>
          <wp:inline distT="0" distB="0" distL="114300" distR="114300">
            <wp:extent cx="3347085" cy="2945130"/>
            <wp:effectExtent l="0" t="0" r="5715" b="11430"/>
            <wp:docPr id="10" name="图片 10" descr="data_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ata_aft"/>
                    <pic:cNvPicPr>
                      <a:picLocks noChangeAspect="1"/>
                    </pic:cNvPicPr>
                  </pic:nvPicPr>
                  <pic:blipFill>
                    <a:blip r:embed="rId16"/>
                    <a:srcRect l="3169" t="9583" r="7341" b="9427"/>
                    <a:stretch>
                      <a:fillRect/>
                    </a:stretch>
                  </pic:blipFill>
                  <pic:spPr>
                    <a:xfrm>
                      <a:off x="0" y="0"/>
                      <a:ext cx="3347085" cy="2945130"/>
                    </a:xfrm>
                    <a:prstGeom prst="rect">
                      <a:avLst/>
                    </a:prstGeom>
                  </pic:spPr>
                </pic:pic>
              </a:graphicData>
            </a:graphic>
          </wp:inline>
        </w:drawing>
      </w:r>
    </w:p>
    <w:p w14:paraId="3ED72C76">
      <w:pPr>
        <w:jc w:val="center"/>
        <w:rPr>
          <w:rFonts w:hint="eastAsia"/>
          <w:lang w:val="en-US" w:eastAsia="zh-CN"/>
        </w:rPr>
      </w:pPr>
      <w:r>
        <w:rPr>
          <w:rFonts w:hint="eastAsia"/>
          <w:color w:val="auto"/>
          <w:lang w:val="en-US" w:eastAsia="zh-CN"/>
        </w:rPr>
        <w:t>图9 训练集数据扇形</w:t>
      </w:r>
      <w:r>
        <w:rPr>
          <w:rFonts w:hint="eastAsia"/>
          <w:lang w:val="en-US" w:eastAsia="zh-CN"/>
        </w:rPr>
        <w:t>图（处理后）</w:t>
      </w:r>
    </w:p>
    <w:p w14:paraId="3A43C6B7">
      <w:pPr>
        <w:spacing w:line="360" w:lineRule="auto"/>
        <w:ind w:firstLine="488" w:firstLineChars="200"/>
        <w:jc w:val="both"/>
        <w:rPr>
          <w:rFonts w:hint="default"/>
          <w:color w:val="auto"/>
          <w:lang w:val="en-US" w:eastAsia="zh-CN"/>
        </w:rPr>
      </w:pPr>
      <w:r>
        <w:rPr>
          <w:rFonts w:hint="eastAsia"/>
          <w:lang w:val="en-US" w:eastAsia="zh-CN"/>
        </w:rPr>
        <w:t>从训练集数据中划分出</w:t>
      </w:r>
      <w:r>
        <w:rPr>
          <w:rFonts w:hint="eastAsia" w:ascii="Times New Roman" w:hAnsi="Times New Roman"/>
          <w:lang w:val="en-US" w:eastAsia="zh-CN"/>
        </w:rPr>
        <w:t>20</w:t>
      </w:r>
      <w:r>
        <w:rPr>
          <w:rFonts w:hint="eastAsia"/>
          <w:lang w:val="en-US" w:eastAsia="zh-CN"/>
        </w:rPr>
        <w:t>%</w:t>
      </w:r>
      <w:r>
        <w:rPr>
          <w:rFonts w:hint="eastAsia"/>
          <w:color w:val="auto"/>
          <w:lang w:val="en-US" w:eastAsia="zh-CN"/>
        </w:rPr>
        <w:t>用作验证集，相关数据划分见表2所示。</w:t>
      </w:r>
    </w:p>
    <w:p w14:paraId="13A4A442">
      <w:pPr>
        <w:spacing w:line="360" w:lineRule="auto"/>
        <w:jc w:val="cente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表2 数据集划分</w:t>
      </w:r>
    </w:p>
    <w:tbl>
      <w:tblPr>
        <w:tblStyle w:val="14"/>
        <w:tblW w:w="7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4"/>
        <w:gridCol w:w="1594"/>
        <w:gridCol w:w="1373"/>
        <w:gridCol w:w="2957"/>
      </w:tblGrid>
      <w:tr w14:paraId="5355D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2" w:hRule="atLeast"/>
          <w:jc w:val="center"/>
        </w:trPr>
        <w:tc>
          <w:tcPr>
            <w:tcW w:w="3188" w:type="dxa"/>
            <w:gridSpan w:val="2"/>
            <w:tcBorders>
              <w:top w:val="single" w:color="auto" w:sz="12" w:space="0"/>
              <w:left w:val="nil"/>
              <w:bottom w:val="single" w:color="auto" w:sz="8" w:space="0"/>
              <w:right w:val="nil"/>
            </w:tcBorders>
            <w:shd w:val="clear" w:color="auto" w:fill="auto"/>
            <w:noWrap/>
            <w:vAlign w:val="center"/>
          </w:tcPr>
          <w:p w14:paraId="796738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划分数据</w:t>
            </w:r>
          </w:p>
        </w:tc>
        <w:tc>
          <w:tcPr>
            <w:tcW w:w="1373" w:type="dxa"/>
            <w:tcBorders>
              <w:top w:val="single" w:color="auto" w:sz="12" w:space="0"/>
              <w:left w:val="nil"/>
              <w:bottom w:val="single" w:color="auto" w:sz="8" w:space="0"/>
              <w:right w:val="nil"/>
            </w:tcBorders>
            <w:shd w:val="clear" w:color="auto" w:fill="auto"/>
            <w:noWrap/>
            <w:vAlign w:val="center"/>
          </w:tcPr>
          <w:p w14:paraId="66435BF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数据量</w:t>
            </w:r>
          </w:p>
        </w:tc>
        <w:tc>
          <w:tcPr>
            <w:tcW w:w="2957" w:type="dxa"/>
            <w:tcBorders>
              <w:top w:val="single" w:color="auto" w:sz="12" w:space="0"/>
              <w:left w:val="nil"/>
              <w:bottom w:val="single" w:color="auto" w:sz="8" w:space="0"/>
              <w:right w:val="nil"/>
            </w:tcBorders>
            <w:shd w:val="clear" w:color="auto" w:fill="auto"/>
            <w:noWrap/>
            <w:vAlign w:val="center"/>
          </w:tcPr>
          <w:p w14:paraId="7B758684">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数据类型比例</w:t>
            </w:r>
          </w:p>
        </w:tc>
      </w:tr>
      <w:tr w14:paraId="69C1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jc w:val="center"/>
        </w:trPr>
        <w:tc>
          <w:tcPr>
            <w:tcW w:w="3188" w:type="dxa"/>
            <w:gridSpan w:val="2"/>
            <w:tcBorders>
              <w:top w:val="single" w:color="auto" w:sz="8" w:space="0"/>
              <w:left w:val="nil"/>
              <w:bottom w:val="nil"/>
              <w:right w:val="nil"/>
            </w:tcBorders>
            <w:shd w:val="clear" w:color="auto" w:fill="auto"/>
            <w:noWrap/>
            <w:vAlign w:val="center"/>
          </w:tcPr>
          <w:p w14:paraId="613BD8A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Test</w:t>
            </w:r>
          </w:p>
        </w:tc>
        <w:tc>
          <w:tcPr>
            <w:tcW w:w="1373" w:type="dxa"/>
            <w:tcBorders>
              <w:top w:val="single" w:color="auto" w:sz="8" w:space="0"/>
              <w:left w:val="nil"/>
              <w:bottom w:val="nil"/>
              <w:right w:val="nil"/>
            </w:tcBorders>
            <w:shd w:val="clear" w:color="auto" w:fill="auto"/>
            <w:noWrap/>
            <w:vAlign w:val="center"/>
          </w:tcPr>
          <w:p w14:paraId="5E126F4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cs="Times New Roman"/>
                <w:szCs w:val="24"/>
              </w:rPr>
              <w:t>21892</w:t>
            </w:r>
          </w:p>
        </w:tc>
        <w:tc>
          <w:tcPr>
            <w:tcW w:w="2957" w:type="dxa"/>
            <w:tcBorders>
              <w:top w:val="single" w:color="auto" w:sz="8" w:space="0"/>
              <w:left w:val="nil"/>
              <w:bottom w:val="nil"/>
              <w:right w:val="nil"/>
            </w:tcBorders>
            <w:shd w:val="clear" w:color="auto" w:fill="auto"/>
            <w:noWrap/>
            <w:vAlign w:val="center"/>
          </w:tcPr>
          <w:p w14:paraId="4433984D">
            <w:pPr>
              <w:keepNext w:val="0"/>
              <w:keepLines w:val="0"/>
              <w:widowControl/>
              <w:suppressLineNumbers w:val="0"/>
              <w:jc w:val="center"/>
              <w:textAlignment w:val="center"/>
              <w:rPr>
                <w:rFonts w:hint="eastAsia"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w:t>
            </w:r>
          </w:p>
        </w:tc>
      </w:tr>
      <w:tr w14:paraId="10641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1" w:hRule="atLeast"/>
          <w:jc w:val="center"/>
        </w:trPr>
        <w:tc>
          <w:tcPr>
            <w:tcW w:w="1594" w:type="dxa"/>
            <w:vMerge w:val="restart"/>
            <w:tcBorders>
              <w:top w:val="nil"/>
              <w:left w:val="nil"/>
              <w:bottom w:val="nil"/>
              <w:right w:val="nil"/>
            </w:tcBorders>
            <w:shd w:val="clear" w:color="auto" w:fill="auto"/>
            <w:noWrap/>
            <w:vAlign w:val="center"/>
          </w:tcPr>
          <w:p w14:paraId="43B4A9B5">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rPr>
            </w:pPr>
            <w:r>
              <w:rPr>
                <w:rFonts w:hint="default" w:ascii="Times New Roman" w:hAnsi="Times New Roman" w:eastAsia="宋体" w:cs="Times New Roman"/>
                <w:i w:val="0"/>
                <w:iCs w:val="0"/>
                <w:color w:val="000000"/>
                <w:kern w:val="0"/>
                <w:sz w:val="24"/>
                <w:szCs w:val="24"/>
                <w:u w:val="none"/>
                <w:lang w:val="en-US" w:eastAsia="zh-CN" w:bidi="ar"/>
              </w:rPr>
              <w:t>Va/Tr</w:t>
            </w:r>
          </w:p>
        </w:tc>
        <w:tc>
          <w:tcPr>
            <w:tcW w:w="1594" w:type="dxa"/>
            <w:tcBorders>
              <w:top w:val="nil"/>
              <w:left w:val="nil"/>
              <w:bottom w:val="nil"/>
              <w:right w:val="nil"/>
            </w:tcBorders>
            <w:shd w:val="clear" w:color="auto" w:fill="auto"/>
            <w:noWrap/>
            <w:vAlign w:val="center"/>
          </w:tcPr>
          <w:p w14:paraId="4F44FF9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Train(0.8)</w:t>
            </w:r>
          </w:p>
        </w:tc>
        <w:tc>
          <w:tcPr>
            <w:tcW w:w="1373" w:type="dxa"/>
            <w:tcBorders>
              <w:top w:val="nil"/>
              <w:left w:val="nil"/>
              <w:bottom w:val="nil"/>
              <w:right w:val="nil"/>
            </w:tcBorders>
            <w:shd w:val="clear" w:color="auto" w:fill="auto"/>
            <w:noWrap/>
            <w:vAlign w:val="center"/>
          </w:tcPr>
          <w:p w14:paraId="3F8B9C5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rPr>
            </w:pPr>
            <w:r>
              <w:rPr>
                <w:rFonts w:hint="default" w:ascii="Times New Roman" w:hAnsi="Times New Roman" w:eastAsia="宋体" w:cs="Times New Roman"/>
                <w:i w:val="0"/>
                <w:iCs w:val="0"/>
                <w:color w:val="000000"/>
                <w:kern w:val="0"/>
                <w:sz w:val="24"/>
                <w:szCs w:val="24"/>
                <w:u w:val="none"/>
                <w:lang w:val="en-US" w:eastAsia="zh-CN" w:bidi="ar"/>
              </w:rPr>
              <w:t>80000</w:t>
            </w:r>
          </w:p>
        </w:tc>
        <w:tc>
          <w:tcPr>
            <w:tcW w:w="2957" w:type="dxa"/>
            <w:vMerge w:val="restart"/>
            <w:tcBorders>
              <w:top w:val="nil"/>
              <w:left w:val="nil"/>
              <w:right w:val="nil"/>
            </w:tcBorders>
            <w:shd w:val="clear" w:color="auto" w:fill="auto"/>
            <w:noWrap/>
            <w:vAlign w:val="center"/>
          </w:tcPr>
          <w:p w14:paraId="61DCE686">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r>
              <w:rPr>
                <w:rFonts w:hint="default" w:ascii="Times New Roman" w:hAnsi="Times New Roman" w:eastAsia="宋体" w:cs="Times New Roman"/>
                <w:i w:val="0"/>
                <w:iCs w:val="0"/>
                <w:color w:val="000000"/>
                <w:sz w:val="24"/>
                <w:szCs w:val="24"/>
                <w:u w:val="none"/>
                <w:lang w:val="en-US" w:eastAsia="zh-CN"/>
              </w:rPr>
              <w:t>1</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1</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1</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1</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w:t>
            </w:r>
            <w:r>
              <w:rPr>
                <w:rFonts w:hint="eastAsia" w:eastAsia="宋体" w:cs="Times New Roman"/>
                <w:i w:val="0"/>
                <w:iCs w:val="0"/>
                <w:color w:val="000000"/>
                <w:sz w:val="24"/>
                <w:szCs w:val="24"/>
                <w:u w:val="none"/>
                <w:lang w:val="en-US" w:eastAsia="zh-CN"/>
              </w:rPr>
              <w:t xml:space="preserve"> </w:t>
            </w:r>
            <w:r>
              <w:rPr>
                <w:rFonts w:hint="default" w:ascii="Times New Roman" w:hAnsi="Times New Roman" w:eastAsia="宋体" w:cs="Times New Roman"/>
                <w:i w:val="0"/>
                <w:iCs w:val="0"/>
                <w:color w:val="000000"/>
                <w:sz w:val="24"/>
                <w:szCs w:val="24"/>
                <w:u w:val="none"/>
                <w:lang w:val="en-US" w:eastAsia="zh-CN"/>
              </w:rPr>
              <w:t>1</w:t>
            </w:r>
          </w:p>
        </w:tc>
      </w:tr>
      <w:tr w14:paraId="25336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2" w:hRule="atLeast"/>
          <w:jc w:val="center"/>
        </w:trPr>
        <w:tc>
          <w:tcPr>
            <w:tcW w:w="1594" w:type="dxa"/>
            <w:vMerge w:val="continue"/>
            <w:tcBorders>
              <w:top w:val="nil"/>
              <w:left w:val="nil"/>
              <w:bottom w:val="single" w:color="auto" w:sz="12" w:space="0"/>
              <w:right w:val="nil"/>
            </w:tcBorders>
            <w:shd w:val="clear" w:color="auto" w:fill="auto"/>
            <w:noWrap/>
            <w:vAlign w:val="center"/>
          </w:tcPr>
          <w:p w14:paraId="7E0349DB">
            <w:pPr>
              <w:jc w:val="center"/>
              <w:rPr>
                <w:rFonts w:hint="default" w:ascii="Times New Roman" w:hAnsi="Times New Roman" w:eastAsia="宋体" w:cs="Times New Roman"/>
                <w:i w:val="0"/>
                <w:iCs w:val="0"/>
                <w:color w:val="000000"/>
                <w:sz w:val="24"/>
                <w:szCs w:val="24"/>
                <w:u w:val="none"/>
              </w:rPr>
            </w:pPr>
          </w:p>
        </w:tc>
        <w:tc>
          <w:tcPr>
            <w:tcW w:w="1594" w:type="dxa"/>
            <w:tcBorders>
              <w:top w:val="nil"/>
              <w:left w:val="nil"/>
              <w:bottom w:val="single" w:color="auto" w:sz="12" w:space="0"/>
              <w:right w:val="nil"/>
            </w:tcBorders>
            <w:shd w:val="clear" w:color="auto" w:fill="auto"/>
            <w:noWrap/>
            <w:vAlign w:val="center"/>
          </w:tcPr>
          <w:p w14:paraId="58BA329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Valid(0.2)</w:t>
            </w:r>
          </w:p>
        </w:tc>
        <w:tc>
          <w:tcPr>
            <w:tcW w:w="1373" w:type="dxa"/>
            <w:tcBorders>
              <w:top w:val="nil"/>
              <w:left w:val="nil"/>
              <w:bottom w:val="single" w:color="auto" w:sz="12" w:space="0"/>
              <w:right w:val="nil"/>
            </w:tcBorders>
            <w:shd w:val="clear" w:color="auto" w:fill="auto"/>
            <w:noWrap/>
            <w:vAlign w:val="center"/>
          </w:tcPr>
          <w:p w14:paraId="5AAC49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lang w:val="en-US"/>
              </w:rPr>
            </w:pPr>
            <w:r>
              <w:rPr>
                <w:rFonts w:hint="default" w:ascii="Times New Roman" w:hAnsi="Times New Roman" w:eastAsia="宋体" w:cs="Times New Roman"/>
                <w:i w:val="0"/>
                <w:iCs w:val="0"/>
                <w:color w:val="000000"/>
                <w:kern w:val="0"/>
                <w:sz w:val="24"/>
                <w:szCs w:val="24"/>
                <w:u w:val="none"/>
                <w:lang w:val="en-US" w:eastAsia="zh-CN" w:bidi="ar"/>
              </w:rPr>
              <w:t>20000</w:t>
            </w:r>
          </w:p>
        </w:tc>
        <w:tc>
          <w:tcPr>
            <w:tcW w:w="2957" w:type="dxa"/>
            <w:vMerge w:val="continue"/>
            <w:tcBorders>
              <w:left w:val="nil"/>
              <w:bottom w:val="single" w:color="auto" w:sz="12" w:space="0"/>
              <w:right w:val="nil"/>
            </w:tcBorders>
            <w:shd w:val="clear" w:color="auto" w:fill="auto"/>
            <w:noWrap/>
            <w:vAlign w:val="center"/>
          </w:tcPr>
          <w:p w14:paraId="34DDECE5">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eastAsia="zh-CN"/>
              </w:rPr>
            </w:pPr>
          </w:p>
        </w:tc>
      </w:tr>
    </w:tbl>
    <w:p w14:paraId="2DD255FF">
      <w:pPr>
        <w:pStyle w:val="6"/>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Times New Roman" w:hAnsi="Times New Roman" w:eastAsia="黑体" w:cs="黑体"/>
          <w:b/>
          <w:bCs w:val="0"/>
          <w:sz w:val="24"/>
          <w:szCs w:val="24"/>
        </w:rPr>
        <w:t>3</w:t>
      </w:r>
      <w:r>
        <w:rPr>
          <w:rFonts w:hint="eastAsia" w:ascii="黑体" w:hAnsi="黑体" w:eastAsia="黑体" w:cs="黑体"/>
          <w:b/>
          <w:bCs w:val="0"/>
          <w:sz w:val="24"/>
          <w:szCs w:val="24"/>
        </w:rPr>
        <w:t>.</w:t>
      </w:r>
      <w:r>
        <w:rPr>
          <w:rFonts w:hint="eastAsia" w:ascii="Times New Roman" w:hAnsi="Times New Roman" w:eastAsia="黑体" w:cs="黑体"/>
          <w:b/>
          <w:bCs w:val="0"/>
          <w:sz w:val="24"/>
          <w:szCs w:val="24"/>
        </w:rPr>
        <w:t>3</w:t>
      </w:r>
      <w:r>
        <w:rPr>
          <w:rFonts w:hint="eastAsia" w:ascii="黑体" w:hAnsi="黑体" w:eastAsia="黑体" w:cs="黑体"/>
          <w:b/>
          <w:bCs w:val="0"/>
          <w:sz w:val="24"/>
          <w:szCs w:val="24"/>
        </w:rPr>
        <w:t xml:space="preserve"> 评估指标</w:t>
      </w:r>
    </w:p>
    <w:p w14:paraId="30B0946E">
      <w:pPr>
        <w:spacing w:line="360" w:lineRule="auto"/>
        <w:ind w:firstLine="488" w:firstLineChars="200"/>
        <w:rPr>
          <w:rFonts w:hint="default" w:ascii="宋体" w:hAnsi="宋体" w:eastAsia="宋体" w:cs="宋体"/>
          <w:lang w:val="en-US" w:eastAsia="zh-CN"/>
        </w:rPr>
      </w:pPr>
      <w:r>
        <w:rPr>
          <w:rFonts w:hint="eastAsia" w:ascii="宋体" w:hAnsi="宋体" w:eastAsia="宋体" w:cs="宋体"/>
          <w:lang w:val="en-US" w:eastAsia="zh-CN"/>
        </w:rPr>
        <w:t>依照教师端意见，选择准确率、损失值、精准率、召回率、</w:t>
      </w:r>
      <w:r>
        <w:rPr>
          <w:rFonts w:hint="eastAsia" w:ascii="Times New Roman" w:hAnsi="Times New Roman" w:eastAsia="宋体" w:cs="宋体"/>
          <w:lang w:val="en-US" w:eastAsia="zh-CN"/>
        </w:rPr>
        <w:t>F1</w:t>
      </w:r>
      <w:r>
        <w:rPr>
          <w:rFonts w:hint="eastAsia" w:ascii="宋体" w:hAnsi="宋体" w:eastAsia="宋体" w:cs="宋体"/>
          <w:lang w:val="en-US" w:eastAsia="zh-CN"/>
        </w:rPr>
        <w:t>评分作为模型训练和验证的评估指标，绘制准确率和损失值随模型训练过程的变化曲线图，并绘制混淆矩阵图以更加直观地观察模型的分类效果。</w:t>
      </w:r>
    </w:p>
    <w:p w14:paraId="583ECB22">
      <w:pPr>
        <w:pStyle w:val="6"/>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Times New Roman" w:hAnsi="Times New Roman" w:eastAsia="黑体" w:cs="黑体"/>
          <w:b/>
          <w:bCs w:val="0"/>
          <w:sz w:val="24"/>
          <w:szCs w:val="24"/>
        </w:rPr>
        <w:t>3</w:t>
      </w:r>
      <w:r>
        <w:rPr>
          <w:rFonts w:hint="eastAsia" w:ascii="黑体" w:hAnsi="黑体" w:eastAsia="黑体" w:cs="黑体"/>
          <w:b/>
          <w:bCs w:val="0"/>
          <w:sz w:val="24"/>
          <w:szCs w:val="24"/>
        </w:rPr>
        <w:t>.</w:t>
      </w:r>
      <w:r>
        <w:rPr>
          <w:rFonts w:hint="eastAsia" w:ascii="Times New Roman" w:hAnsi="Times New Roman" w:eastAsia="黑体" w:cs="黑体"/>
          <w:b/>
          <w:bCs w:val="0"/>
          <w:sz w:val="24"/>
          <w:szCs w:val="24"/>
        </w:rPr>
        <w:t>4</w:t>
      </w:r>
      <w:r>
        <w:rPr>
          <w:rFonts w:hint="eastAsia" w:ascii="黑体" w:hAnsi="黑体" w:eastAsia="黑体" w:cs="黑体"/>
          <w:b/>
          <w:bCs w:val="0"/>
          <w:sz w:val="24"/>
          <w:szCs w:val="24"/>
        </w:rPr>
        <w:t xml:space="preserve"> 实验结果与分析</w:t>
      </w:r>
    </w:p>
    <w:p w14:paraId="32C1C526">
      <w:pPr>
        <w:spacing w:line="360" w:lineRule="auto"/>
        <w:ind w:firstLine="488"/>
        <w:rPr>
          <w:rFonts w:hint="eastAsia"/>
          <w:lang w:val="en-US" w:eastAsia="zh-CN"/>
        </w:rPr>
      </w:pPr>
      <w:r>
        <w:rPr>
          <w:rFonts w:hint="eastAsia"/>
          <w:lang w:val="en-US" w:eastAsia="zh-CN"/>
        </w:rPr>
        <w:t>绘制模型训</w:t>
      </w:r>
      <w:r>
        <w:rPr>
          <w:rFonts w:hint="eastAsia"/>
          <w:color w:val="auto"/>
          <w:lang w:val="en-US" w:eastAsia="zh-CN"/>
        </w:rPr>
        <w:t>练过程中（设置早停策略，阈值为</w:t>
      </w:r>
      <w:r>
        <w:rPr>
          <w:rFonts w:hint="eastAsia" w:ascii="Times New Roman" w:hAnsi="Times New Roman"/>
          <w:color w:val="auto"/>
          <w:lang w:val="en-US" w:eastAsia="zh-CN"/>
        </w:rPr>
        <w:t>5</w:t>
      </w:r>
      <w:r>
        <w:rPr>
          <w:rFonts w:hint="eastAsia"/>
          <w:color w:val="auto"/>
          <w:lang w:val="en-US" w:eastAsia="zh-CN"/>
        </w:rPr>
        <w:t>）的准确率变化曲线和损失值变化曲线如图10所示，由</w:t>
      </w:r>
      <w:r>
        <w:rPr>
          <w:rFonts w:hint="eastAsia"/>
          <w:lang w:val="en-US" w:eastAsia="zh-CN"/>
        </w:rPr>
        <w:t>图可知模型的训练过程保持平缓且向好。</w:t>
      </w:r>
    </w:p>
    <w:p w14:paraId="1B95BE8A">
      <w:pPr>
        <w:spacing w:line="360" w:lineRule="auto"/>
        <w:rPr>
          <w:rFonts w:hint="default"/>
          <w:lang w:val="en-US" w:eastAsia="zh-CN"/>
        </w:rPr>
      </w:pPr>
      <w:r>
        <w:rPr>
          <w:rFonts w:hint="default"/>
          <w:lang w:val="en-US" w:eastAsia="zh-CN"/>
        </w:rPr>
        <w:drawing>
          <wp:inline distT="0" distB="0" distL="114300" distR="114300">
            <wp:extent cx="5630545" cy="1998980"/>
            <wp:effectExtent l="0" t="0" r="8255" b="12700"/>
            <wp:docPr id="19" name="图片 19" descr="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rve"/>
                    <pic:cNvPicPr>
                      <a:picLocks noChangeAspect="1"/>
                    </pic:cNvPicPr>
                  </pic:nvPicPr>
                  <pic:blipFill>
                    <a:blip r:embed="rId17"/>
                    <a:srcRect l="2118" t="5368" r="1685" b="5694"/>
                    <a:stretch>
                      <a:fillRect/>
                    </a:stretch>
                  </pic:blipFill>
                  <pic:spPr>
                    <a:xfrm>
                      <a:off x="0" y="0"/>
                      <a:ext cx="5630545" cy="1998980"/>
                    </a:xfrm>
                    <a:prstGeom prst="rect">
                      <a:avLst/>
                    </a:prstGeom>
                  </pic:spPr>
                </pic:pic>
              </a:graphicData>
            </a:graphic>
          </wp:inline>
        </w:drawing>
      </w:r>
    </w:p>
    <w:p w14:paraId="6C0626F7">
      <w:pPr>
        <w:spacing w:line="360" w:lineRule="auto"/>
        <w:jc w:val="center"/>
        <w:rPr>
          <w:rFonts w:hint="default"/>
          <w:lang w:val="en-US" w:eastAsia="zh-CN"/>
        </w:rPr>
      </w:pPr>
      <w:r>
        <w:rPr>
          <w:rFonts w:hint="eastAsia"/>
          <w:color w:val="auto"/>
          <w:lang w:val="en-US" w:eastAsia="zh-CN"/>
        </w:rPr>
        <w:t>图10 训练指</w:t>
      </w:r>
      <w:r>
        <w:rPr>
          <w:rFonts w:hint="eastAsia"/>
          <w:lang w:val="en-US" w:eastAsia="zh-CN"/>
        </w:rPr>
        <w:t>标变化曲线</w:t>
      </w:r>
    </w:p>
    <w:p w14:paraId="53DCEBE9">
      <w:pPr>
        <w:spacing w:line="360" w:lineRule="auto"/>
        <w:ind w:firstLine="488"/>
        <w:rPr>
          <w:rFonts w:hint="default"/>
          <w:lang w:val="en-US" w:eastAsia="zh-CN"/>
        </w:rPr>
      </w:pPr>
      <w:r>
        <w:rPr>
          <w:rFonts w:hint="eastAsia"/>
          <w:lang w:val="en-US" w:eastAsia="zh-CN"/>
        </w:rPr>
        <w:t>在测试集上进行分类测试，测试准确率达到</w:t>
      </w:r>
      <w:r>
        <w:rPr>
          <w:rFonts w:hint="eastAsia" w:ascii="Times New Roman" w:hAnsi="Times New Roman"/>
          <w:lang w:val="en-US" w:eastAsia="zh-CN"/>
        </w:rPr>
        <w:t>95</w:t>
      </w:r>
      <w:r>
        <w:rPr>
          <w:rFonts w:hint="eastAsia"/>
          <w:lang w:val="en-US" w:eastAsia="zh-CN"/>
        </w:rPr>
        <w:t>.</w:t>
      </w:r>
      <w:r>
        <w:rPr>
          <w:rFonts w:hint="eastAsia" w:ascii="Times New Roman" w:hAnsi="Times New Roman"/>
          <w:lang w:val="en-US" w:eastAsia="zh-CN"/>
        </w:rPr>
        <w:t>4</w:t>
      </w:r>
      <w:r>
        <w:rPr>
          <w:rFonts w:hint="eastAsia"/>
          <w:lang w:val="en-US" w:eastAsia="zh-CN"/>
        </w:rPr>
        <w:t>%，平均精准率、平均召回率、平均</w:t>
      </w:r>
      <w:r>
        <w:rPr>
          <w:rFonts w:hint="eastAsia" w:ascii="Times New Roman" w:hAnsi="Times New Roman"/>
          <w:lang w:val="en-US" w:eastAsia="zh-CN"/>
        </w:rPr>
        <w:t>F1</w:t>
      </w:r>
      <w:r>
        <w:rPr>
          <w:rFonts w:hint="eastAsia"/>
          <w:lang w:val="en-US" w:eastAsia="zh-CN"/>
        </w:rPr>
        <w:t>得分分别为：</w:t>
      </w:r>
      <w:r>
        <w:rPr>
          <w:rFonts w:hint="eastAsia" w:ascii="Times New Roman" w:hAnsi="Times New Roman"/>
          <w:lang w:val="en-US" w:eastAsia="zh-CN"/>
        </w:rPr>
        <w:t>76</w:t>
      </w:r>
      <w:r>
        <w:rPr>
          <w:rFonts w:hint="eastAsia"/>
          <w:lang w:val="en-US" w:eastAsia="zh-CN"/>
        </w:rPr>
        <w:t>%、</w:t>
      </w:r>
      <w:r>
        <w:rPr>
          <w:rFonts w:hint="eastAsia" w:ascii="Times New Roman" w:hAnsi="Times New Roman"/>
          <w:lang w:val="en-US" w:eastAsia="zh-CN"/>
        </w:rPr>
        <w:t>91</w:t>
      </w:r>
      <w:r>
        <w:rPr>
          <w:rFonts w:hint="eastAsia"/>
          <w:lang w:val="en-US" w:eastAsia="zh-CN"/>
        </w:rPr>
        <w:t>%、</w:t>
      </w:r>
      <w:r>
        <w:rPr>
          <w:rFonts w:hint="eastAsia" w:ascii="Times New Roman" w:hAnsi="Times New Roman"/>
          <w:lang w:val="en-US" w:eastAsia="zh-CN"/>
        </w:rPr>
        <w:t>81</w:t>
      </w:r>
      <w:r>
        <w:rPr>
          <w:rFonts w:hint="eastAsia"/>
          <w:lang w:val="en-US" w:eastAsia="zh-CN"/>
        </w:rPr>
        <w:t>%，加</w:t>
      </w:r>
      <w:r>
        <w:rPr>
          <w:rFonts w:hint="eastAsia"/>
          <w:color w:val="auto"/>
          <w:lang w:val="en-US" w:eastAsia="zh-CN"/>
        </w:rPr>
        <w:t>权精准率、加权召回率、加权</w:t>
      </w:r>
      <w:r>
        <w:rPr>
          <w:rFonts w:hint="eastAsia" w:ascii="Times New Roman" w:hAnsi="Times New Roman"/>
          <w:color w:val="auto"/>
          <w:lang w:val="en-US" w:eastAsia="zh-CN"/>
        </w:rPr>
        <w:t>F1</w:t>
      </w:r>
      <w:r>
        <w:rPr>
          <w:rFonts w:hint="eastAsia"/>
          <w:color w:val="auto"/>
          <w:lang w:val="en-US" w:eastAsia="zh-CN"/>
        </w:rPr>
        <w:t>得分分别为：</w:t>
      </w:r>
      <w:r>
        <w:rPr>
          <w:rFonts w:hint="eastAsia" w:ascii="Times New Roman" w:hAnsi="Times New Roman"/>
          <w:color w:val="auto"/>
          <w:lang w:val="en-US" w:eastAsia="zh-CN"/>
        </w:rPr>
        <w:t>97</w:t>
      </w:r>
      <w:r>
        <w:rPr>
          <w:rFonts w:hint="eastAsia"/>
          <w:color w:val="auto"/>
          <w:lang w:val="en-US" w:eastAsia="zh-CN"/>
        </w:rPr>
        <w:t>%、</w:t>
      </w:r>
      <w:r>
        <w:rPr>
          <w:rFonts w:hint="eastAsia" w:ascii="Times New Roman" w:hAnsi="Times New Roman"/>
          <w:color w:val="auto"/>
          <w:lang w:val="en-US" w:eastAsia="zh-CN"/>
        </w:rPr>
        <w:t>95</w:t>
      </w:r>
      <w:r>
        <w:rPr>
          <w:rFonts w:hint="eastAsia"/>
          <w:color w:val="auto"/>
          <w:lang w:val="en-US" w:eastAsia="zh-CN"/>
        </w:rPr>
        <w:t>%、</w:t>
      </w:r>
      <w:r>
        <w:rPr>
          <w:rFonts w:hint="eastAsia" w:ascii="Times New Roman" w:hAnsi="Times New Roman"/>
          <w:color w:val="auto"/>
          <w:lang w:val="en-US" w:eastAsia="zh-CN"/>
        </w:rPr>
        <w:t>96</w:t>
      </w:r>
      <w:r>
        <w:rPr>
          <w:rFonts w:hint="eastAsia"/>
          <w:color w:val="auto"/>
          <w:lang w:val="en-US" w:eastAsia="zh-CN"/>
        </w:rPr>
        <w:t>%，绘制测试的混淆矩阵如图11所</w:t>
      </w:r>
      <w:r>
        <w:rPr>
          <w:rFonts w:hint="eastAsia"/>
          <w:lang w:val="en-US" w:eastAsia="zh-CN"/>
        </w:rPr>
        <w:t>示。</w:t>
      </w:r>
    </w:p>
    <w:p w14:paraId="62828B4E">
      <w:pPr>
        <w:spacing w:line="360" w:lineRule="auto"/>
        <w:jc w:val="center"/>
        <w:rPr>
          <w:rFonts w:hint="default"/>
          <w:lang w:val="en-US" w:eastAsia="zh-CN"/>
        </w:rPr>
      </w:pPr>
      <w:r>
        <w:rPr>
          <w:rFonts w:hint="default"/>
          <w:lang w:val="en-US" w:eastAsia="zh-CN"/>
        </w:rPr>
        <w:drawing>
          <wp:inline distT="0" distB="0" distL="114300" distR="114300">
            <wp:extent cx="4389755" cy="3820795"/>
            <wp:effectExtent l="0" t="0" r="14605" b="4445"/>
            <wp:docPr id="20" name="图片 20" descr="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Matrix"/>
                    <pic:cNvPicPr>
                      <a:picLocks noChangeAspect="1"/>
                    </pic:cNvPicPr>
                  </pic:nvPicPr>
                  <pic:blipFill>
                    <a:blip r:embed="rId18"/>
                    <a:srcRect l="3115" t="3567" r="3638" b="3872"/>
                    <a:stretch>
                      <a:fillRect/>
                    </a:stretch>
                  </pic:blipFill>
                  <pic:spPr>
                    <a:xfrm>
                      <a:off x="0" y="0"/>
                      <a:ext cx="4389755" cy="3820795"/>
                    </a:xfrm>
                    <a:prstGeom prst="rect">
                      <a:avLst/>
                    </a:prstGeom>
                  </pic:spPr>
                </pic:pic>
              </a:graphicData>
            </a:graphic>
          </wp:inline>
        </w:drawing>
      </w:r>
    </w:p>
    <w:p w14:paraId="43557463">
      <w:pPr>
        <w:spacing w:line="360" w:lineRule="auto"/>
        <w:jc w:val="center"/>
        <w:rPr>
          <w:rFonts w:hint="eastAsia"/>
          <w:lang w:val="en-US" w:eastAsia="zh-CN"/>
        </w:rPr>
      </w:pPr>
      <w:r>
        <w:rPr>
          <w:rFonts w:hint="eastAsia"/>
          <w:color w:val="auto"/>
          <w:lang w:val="en-US" w:eastAsia="zh-CN"/>
        </w:rPr>
        <w:t>图11 混淆矩</w:t>
      </w:r>
      <w:r>
        <w:rPr>
          <w:rFonts w:hint="eastAsia"/>
          <w:lang w:val="en-US" w:eastAsia="zh-CN"/>
        </w:rPr>
        <w:t>阵</w:t>
      </w:r>
    </w:p>
    <w:p w14:paraId="0ECA9EC8">
      <w:pPr>
        <w:spacing w:line="360" w:lineRule="auto"/>
        <w:ind w:firstLine="488" w:firstLineChars="200"/>
        <w:jc w:val="both"/>
        <w:rPr>
          <w:rFonts w:hint="default"/>
          <w:lang w:val="en-US" w:eastAsia="zh-CN"/>
        </w:rPr>
      </w:pPr>
      <w:r>
        <w:rPr>
          <w:rFonts w:hint="eastAsia"/>
          <w:lang w:val="en-US" w:eastAsia="zh-CN"/>
        </w:rPr>
        <w:t>通过对测试指标和混淆矩阵的观察可知，在平均类指标上模型表现不佳，下面绘制模</w:t>
      </w:r>
      <w:r>
        <w:rPr>
          <w:rFonts w:hint="eastAsia"/>
          <w:color w:val="auto"/>
          <w:lang w:val="en-US" w:eastAsia="zh-CN"/>
        </w:rPr>
        <w:t>型在各类数据上的平均评估指标直方图，更加直观地观察模型的测试表现，分别如图12、图13、图14。通过对这些直方</w:t>
      </w:r>
      <w:r>
        <w:rPr>
          <w:rFonts w:hint="eastAsia"/>
          <w:lang w:val="en-US" w:eastAsia="zh-CN"/>
        </w:rPr>
        <w:t>图的观察，显然模型在部分指标上表现不足，特别是</w:t>
      </w:r>
      <w:r>
        <w:rPr>
          <w:rFonts w:hint="eastAsia" w:ascii="Times New Roman" w:hAnsi="Times New Roman"/>
          <w:lang w:val="en-US" w:eastAsia="zh-CN"/>
        </w:rPr>
        <w:t>class</w:t>
      </w:r>
      <w:r>
        <w:rPr>
          <w:rFonts w:hint="eastAsia"/>
          <w:lang w:val="en-US" w:eastAsia="zh-CN"/>
        </w:rPr>
        <w:t>_</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class</w:t>
      </w:r>
      <w:r>
        <w:rPr>
          <w:rFonts w:hint="eastAsia"/>
          <w:lang w:val="en-US" w:eastAsia="zh-CN"/>
        </w:rPr>
        <w:t>_</w:t>
      </w:r>
      <w:r>
        <w:rPr>
          <w:rFonts w:hint="eastAsia" w:ascii="Times New Roman" w:hAnsi="Times New Roman"/>
          <w:lang w:val="en-US" w:eastAsia="zh-CN"/>
        </w:rPr>
        <w:t>3</w:t>
      </w:r>
      <w:r>
        <w:rPr>
          <w:rFonts w:hint="eastAsia"/>
          <w:lang w:val="en-US" w:eastAsia="zh-CN"/>
        </w:rPr>
        <w:t>的精准率和</w:t>
      </w:r>
      <w:r>
        <w:rPr>
          <w:rFonts w:hint="eastAsia" w:ascii="Times New Roman" w:hAnsi="Times New Roman"/>
          <w:lang w:val="en-US" w:eastAsia="zh-CN"/>
        </w:rPr>
        <w:t>F1</w:t>
      </w:r>
      <w:r>
        <w:rPr>
          <w:rFonts w:hint="eastAsia"/>
          <w:lang w:val="en-US" w:eastAsia="zh-CN"/>
        </w:rPr>
        <w:t>得分。</w:t>
      </w:r>
    </w:p>
    <w:p w14:paraId="21159B77">
      <w:pPr>
        <w:spacing w:line="360" w:lineRule="auto"/>
        <w:jc w:val="center"/>
        <w:rPr>
          <w:rFonts w:hint="default"/>
          <w:lang w:val="en-US" w:eastAsia="zh-CN"/>
        </w:rPr>
      </w:pPr>
      <w:r>
        <w:rPr>
          <w:rFonts w:hint="default"/>
          <w:lang w:val="en-US" w:eastAsia="zh-CN"/>
        </w:rPr>
        <w:drawing>
          <wp:inline distT="0" distB="0" distL="114300" distR="114300">
            <wp:extent cx="4041140" cy="2910205"/>
            <wp:effectExtent l="0" t="0" r="12700" b="635"/>
            <wp:docPr id="21" name="图片 21" descr="precision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recision_curve"/>
                    <pic:cNvPicPr>
                      <a:picLocks noChangeAspect="1"/>
                    </pic:cNvPicPr>
                  </pic:nvPicPr>
                  <pic:blipFill>
                    <a:blip r:embed="rId19"/>
                    <a:srcRect l="2902" t="3528" r="1753" b="7792"/>
                    <a:stretch>
                      <a:fillRect/>
                    </a:stretch>
                  </pic:blipFill>
                  <pic:spPr>
                    <a:xfrm>
                      <a:off x="0" y="0"/>
                      <a:ext cx="4041140" cy="2910205"/>
                    </a:xfrm>
                    <a:prstGeom prst="rect">
                      <a:avLst/>
                    </a:prstGeom>
                  </pic:spPr>
                </pic:pic>
              </a:graphicData>
            </a:graphic>
          </wp:inline>
        </w:drawing>
      </w:r>
    </w:p>
    <w:p w14:paraId="4AE70754">
      <w:pPr>
        <w:spacing w:line="360" w:lineRule="auto"/>
        <w:jc w:val="center"/>
        <w:rPr>
          <w:rFonts w:hint="eastAsia"/>
          <w:lang w:val="en-US" w:eastAsia="zh-CN"/>
        </w:rPr>
      </w:pPr>
      <w:r>
        <w:rPr>
          <w:rFonts w:hint="eastAsia"/>
          <w:color w:val="auto"/>
          <w:lang w:val="en-US" w:eastAsia="zh-CN"/>
        </w:rPr>
        <w:t>图12 各类</w:t>
      </w:r>
      <w:r>
        <w:rPr>
          <w:rFonts w:hint="eastAsia"/>
          <w:lang w:val="en-US" w:eastAsia="zh-CN"/>
        </w:rPr>
        <w:t>数据上测试精准率</w:t>
      </w:r>
    </w:p>
    <w:p w14:paraId="4748DDA7">
      <w:pPr>
        <w:spacing w:line="360" w:lineRule="auto"/>
        <w:jc w:val="center"/>
        <w:rPr>
          <w:rFonts w:hint="default"/>
          <w:lang w:val="en-US" w:eastAsia="zh-CN"/>
        </w:rPr>
      </w:pPr>
      <w:r>
        <w:rPr>
          <w:rFonts w:hint="default"/>
          <w:lang w:val="en-US" w:eastAsia="zh-CN"/>
        </w:rPr>
        <w:drawing>
          <wp:inline distT="0" distB="0" distL="114300" distR="114300">
            <wp:extent cx="3557270" cy="2564130"/>
            <wp:effectExtent l="0" t="0" r="8890" b="11430"/>
            <wp:docPr id="22" name="图片 22" descr="recall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recall_curve"/>
                    <pic:cNvPicPr>
                      <a:picLocks noChangeAspect="1"/>
                    </pic:cNvPicPr>
                  </pic:nvPicPr>
                  <pic:blipFill>
                    <a:blip r:embed="rId20"/>
                    <a:srcRect l="2902" t="3440" r="2276" b="8262"/>
                    <a:stretch>
                      <a:fillRect/>
                    </a:stretch>
                  </pic:blipFill>
                  <pic:spPr>
                    <a:xfrm>
                      <a:off x="0" y="0"/>
                      <a:ext cx="3557270" cy="2564130"/>
                    </a:xfrm>
                    <a:prstGeom prst="rect">
                      <a:avLst/>
                    </a:prstGeom>
                  </pic:spPr>
                </pic:pic>
              </a:graphicData>
            </a:graphic>
          </wp:inline>
        </w:drawing>
      </w:r>
    </w:p>
    <w:p w14:paraId="56E62A4B">
      <w:pPr>
        <w:spacing w:line="360" w:lineRule="auto"/>
        <w:jc w:val="center"/>
        <w:rPr>
          <w:rFonts w:hint="eastAsia"/>
          <w:lang w:val="en-US" w:eastAsia="zh-CN"/>
        </w:rPr>
      </w:pPr>
      <w:r>
        <w:rPr>
          <w:rFonts w:hint="eastAsia"/>
          <w:color w:val="auto"/>
          <w:lang w:val="en-US" w:eastAsia="zh-CN"/>
        </w:rPr>
        <w:t>图13 各类数据</w:t>
      </w:r>
      <w:r>
        <w:rPr>
          <w:rFonts w:hint="eastAsia"/>
          <w:lang w:val="en-US" w:eastAsia="zh-CN"/>
        </w:rPr>
        <w:t>上测试召回率</w:t>
      </w:r>
    </w:p>
    <w:p w14:paraId="3D6334F4">
      <w:pPr>
        <w:spacing w:line="360" w:lineRule="auto"/>
        <w:jc w:val="center"/>
        <w:rPr>
          <w:rFonts w:hint="default"/>
          <w:lang w:val="en-US" w:eastAsia="zh-CN"/>
        </w:rPr>
      </w:pPr>
      <w:r>
        <w:rPr>
          <w:rFonts w:hint="default"/>
          <w:lang w:val="en-US" w:eastAsia="zh-CN"/>
        </w:rPr>
        <w:drawing>
          <wp:inline distT="0" distB="0" distL="114300" distR="114300">
            <wp:extent cx="3530600" cy="2538730"/>
            <wp:effectExtent l="0" t="0" r="5080" b="6350"/>
            <wp:docPr id="23" name="图片 23" descr="f1-score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1-score_curve"/>
                    <pic:cNvPicPr>
                      <a:picLocks noChangeAspect="1"/>
                    </pic:cNvPicPr>
                  </pic:nvPicPr>
                  <pic:blipFill>
                    <a:blip r:embed="rId21"/>
                    <a:srcRect l="3039" t="3837" r="2401" b="8336"/>
                    <a:stretch>
                      <a:fillRect/>
                    </a:stretch>
                  </pic:blipFill>
                  <pic:spPr>
                    <a:xfrm>
                      <a:off x="0" y="0"/>
                      <a:ext cx="3530600" cy="2538730"/>
                    </a:xfrm>
                    <a:prstGeom prst="rect">
                      <a:avLst/>
                    </a:prstGeom>
                  </pic:spPr>
                </pic:pic>
              </a:graphicData>
            </a:graphic>
          </wp:inline>
        </w:drawing>
      </w:r>
    </w:p>
    <w:p w14:paraId="34ADBA7E">
      <w:pPr>
        <w:spacing w:line="360" w:lineRule="auto"/>
        <w:jc w:val="center"/>
        <w:rPr>
          <w:rFonts w:hint="default"/>
          <w:lang w:val="en-US" w:eastAsia="zh-CN"/>
        </w:rPr>
      </w:pPr>
      <w:r>
        <w:rPr>
          <w:rFonts w:hint="eastAsia"/>
          <w:color w:val="auto"/>
          <w:lang w:val="en-US" w:eastAsia="zh-CN"/>
        </w:rPr>
        <w:t>图14 各类数据</w:t>
      </w:r>
      <w:r>
        <w:rPr>
          <w:rFonts w:hint="eastAsia"/>
          <w:lang w:val="en-US" w:eastAsia="zh-CN"/>
        </w:rPr>
        <w:t>上测试F1得分</w:t>
      </w:r>
    </w:p>
    <w:p w14:paraId="7C990B1D">
      <w:pPr>
        <w:spacing w:line="360" w:lineRule="auto"/>
        <w:ind w:firstLine="488" w:firstLineChars="200"/>
        <w:rPr>
          <w:rFonts w:hint="eastAsia"/>
          <w:lang w:val="en-US" w:eastAsia="zh-CN"/>
        </w:rPr>
      </w:pPr>
      <w:r>
        <w:rPr>
          <w:rFonts w:hint="eastAsia"/>
          <w:lang w:val="en-US" w:eastAsia="zh-CN"/>
        </w:rPr>
        <w:t>分析原因所在，尽管本文搭建了使用</w:t>
      </w:r>
      <w:r>
        <w:rPr>
          <w:rFonts w:hint="eastAsia" w:ascii="Times New Roman" w:hAnsi="Times New Roman"/>
          <w:lang w:val="en-US" w:eastAsia="zh-CN"/>
        </w:rPr>
        <w:t>Swish</w:t>
      </w:r>
      <w:r>
        <w:rPr>
          <w:rFonts w:hint="eastAsia"/>
          <w:lang w:val="en-US" w:eastAsia="zh-CN"/>
        </w:rPr>
        <w:t>激活函数的浅双层</w:t>
      </w:r>
      <w:r>
        <w:rPr>
          <w:rFonts w:hint="eastAsia" w:ascii="Times New Roman" w:hAnsi="Times New Roman"/>
          <w:lang w:val="en-US" w:eastAsia="zh-CN"/>
        </w:rPr>
        <w:t>LSTM</w:t>
      </w:r>
      <w:r>
        <w:rPr>
          <w:rFonts w:hint="eastAsia"/>
          <w:lang w:val="en-US" w:eastAsia="zh-CN"/>
        </w:rPr>
        <w:t>模型用于此次目标任务，但模型测试表现并不及预期，其在</w:t>
      </w:r>
      <w:r>
        <w:rPr>
          <w:rFonts w:hint="eastAsia" w:ascii="Times New Roman" w:hAnsi="Times New Roman"/>
          <w:lang w:val="en-US" w:eastAsia="zh-CN"/>
        </w:rPr>
        <w:t>class</w:t>
      </w:r>
      <w:r>
        <w:rPr>
          <w:rFonts w:hint="eastAsia"/>
          <w:lang w:val="en-US" w:eastAsia="zh-CN"/>
        </w:rPr>
        <w:t>_</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class</w:t>
      </w:r>
      <w:r>
        <w:rPr>
          <w:rFonts w:hint="eastAsia"/>
          <w:lang w:val="en-US" w:eastAsia="zh-CN"/>
        </w:rPr>
        <w:t>_</w:t>
      </w:r>
      <w:r>
        <w:rPr>
          <w:rFonts w:hint="eastAsia" w:ascii="Times New Roman" w:hAnsi="Times New Roman"/>
          <w:lang w:val="en-US" w:eastAsia="zh-CN"/>
        </w:rPr>
        <w:t>3</w:t>
      </w:r>
      <w:r>
        <w:rPr>
          <w:rFonts w:hint="eastAsia"/>
          <w:lang w:val="en-US" w:eastAsia="zh-CN"/>
        </w:rPr>
        <w:t>上的精准率仅为</w:t>
      </w:r>
      <w:r>
        <w:rPr>
          <w:rFonts w:hint="eastAsia" w:ascii="Times New Roman" w:hAnsi="Times New Roman"/>
          <w:lang w:val="en-US" w:eastAsia="zh-CN"/>
        </w:rPr>
        <w:t>49</w:t>
      </w:r>
      <w:r>
        <w:rPr>
          <w:rFonts w:hint="eastAsia"/>
          <w:lang w:val="en-US" w:eastAsia="zh-CN"/>
        </w:rPr>
        <w:t>%、</w:t>
      </w:r>
      <w:r>
        <w:rPr>
          <w:rFonts w:hint="eastAsia" w:ascii="Times New Roman" w:hAnsi="Times New Roman"/>
          <w:lang w:val="en-US" w:eastAsia="zh-CN"/>
        </w:rPr>
        <w:t>43</w:t>
      </w:r>
      <w:r>
        <w:rPr>
          <w:rFonts w:hint="eastAsia"/>
          <w:lang w:val="en-US" w:eastAsia="zh-CN"/>
        </w:rPr>
        <w:t>%，在这两类数据上的</w:t>
      </w:r>
      <w:r>
        <w:rPr>
          <w:rFonts w:hint="eastAsia" w:ascii="Times New Roman" w:hAnsi="Times New Roman"/>
          <w:lang w:val="en-US" w:eastAsia="zh-CN"/>
        </w:rPr>
        <w:t>F1</w:t>
      </w:r>
      <w:r>
        <w:rPr>
          <w:rFonts w:hint="eastAsia"/>
          <w:lang w:val="en-US" w:eastAsia="zh-CN"/>
        </w:rPr>
        <w:t>得分仅为</w:t>
      </w:r>
      <w:r>
        <w:rPr>
          <w:rFonts w:hint="eastAsia" w:ascii="Times New Roman" w:hAnsi="Times New Roman"/>
          <w:lang w:val="en-US" w:eastAsia="zh-CN"/>
        </w:rPr>
        <w:t>62</w:t>
      </w:r>
      <w:r>
        <w:rPr>
          <w:rFonts w:hint="eastAsia"/>
          <w:lang w:val="en-US" w:eastAsia="zh-CN"/>
        </w:rPr>
        <w:t>%、</w:t>
      </w:r>
      <w:r>
        <w:rPr>
          <w:rFonts w:hint="eastAsia" w:ascii="Times New Roman" w:hAnsi="Times New Roman"/>
          <w:lang w:val="en-US" w:eastAsia="zh-CN"/>
        </w:rPr>
        <w:t>58</w:t>
      </w:r>
      <w:r>
        <w:rPr>
          <w:rFonts w:hint="eastAsia"/>
          <w:lang w:val="en-US" w:eastAsia="zh-CN"/>
        </w:rPr>
        <w:t>%，而双层</w:t>
      </w:r>
      <w:r>
        <w:rPr>
          <w:rFonts w:hint="eastAsia" w:ascii="Times New Roman" w:hAnsi="Times New Roman"/>
          <w:lang w:val="en-US" w:eastAsia="zh-CN"/>
        </w:rPr>
        <w:t>LSTM</w:t>
      </w:r>
      <w:r>
        <w:rPr>
          <w:rFonts w:hint="eastAsia"/>
          <w:lang w:val="en-US" w:eastAsia="zh-CN"/>
        </w:rPr>
        <w:t>模型的潜力应远不止此。其中的原因在于，测</w:t>
      </w:r>
      <w:r>
        <w:rPr>
          <w:rFonts w:hint="eastAsia"/>
          <w:color w:val="auto"/>
          <w:lang w:val="en-US" w:eastAsia="zh-CN"/>
        </w:rPr>
        <w:t>试集中的数据同样并不平衡，为了回过头来究其原因所在，绘制测试集中数据扇形图如图15所示，由图可知，测试集中的数据也存在严重不平衡问题(比例完全与平衡化处理前的训练数据相</w:t>
      </w:r>
      <w:r>
        <w:rPr>
          <w:rFonts w:hint="eastAsia"/>
          <w:lang w:val="en-US" w:eastAsia="zh-CN"/>
        </w:rPr>
        <w:t>同)，这必然会导致在平衡数据集上训练模型的部分指标较低。当将平均评估指标修改为加权评估指标后，三项指标值分别从</w:t>
      </w:r>
      <w:r>
        <w:rPr>
          <w:rFonts w:hint="eastAsia" w:ascii="Times New Roman" w:hAnsi="Times New Roman"/>
          <w:lang w:val="en-US" w:eastAsia="zh-CN"/>
        </w:rPr>
        <w:t>76</w:t>
      </w:r>
      <w:r>
        <w:rPr>
          <w:rFonts w:hint="eastAsia"/>
          <w:lang w:val="en-US" w:eastAsia="zh-CN"/>
        </w:rPr>
        <w:t>%、</w:t>
      </w:r>
      <w:r>
        <w:rPr>
          <w:rFonts w:hint="eastAsia" w:ascii="Times New Roman" w:hAnsi="Times New Roman"/>
          <w:lang w:val="en-US" w:eastAsia="zh-CN"/>
        </w:rPr>
        <w:t>91</w:t>
      </w:r>
      <w:r>
        <w:rPr>
          <w:rFonts w:hint="eastAsia"/>
          <w:lang w:val="en-US" w:eastAsia="zh-CN"/>
        </w:rPr>
        <w:t>%、</w:t>
      </w:r>
      <w:r>
        <w:rPr>
          <w:rFonts w:hint="eastAsia" w:ascii="Times New Roman" w:hAnsi="Times New Roman"/>
          <w:lang w:val="en-US" w:eastAsia="zh-CN"/>
        </w:rPr>
        <w:t>81</w:t>
      </w:r>
      <w:r>
        <w:rPr>
          <w:rFonts w:hint="eastAsia"/>
          <w:lang w:val="en-US" w:eastAsia="zh-CN"/>
        </w:rPr>
        <w:t>%变化为</w:t>
      </w:r>
      <w:r>
        <w:rPr>
          <w:rFonts w:hint="eastAsia" w:ascii="Times New Roman" w:hAnsi="Times New Roman"/>
          <w:lang w:val="en-US" w:eastAsia="zh-CN"/>
        </w:rPr>
        <w:t>97</w:t>
      </w:r>
      <w:r>
        <w:rPr>
          <w:rFonts w:hint="eastAsia"/>
          <w:lang w:val="en-US" w:eastAsia="zh-CN"/>
        </w:rPr>
        <w:t>%、</w:t>
      </w:r>
      <w:r>
        <w:rPr>
          <w:rFonts w:hint="eastAsia" w:ascii="Times New Roman" w:hAnsi="Times New Roman"/>
          <w:lang w:val="en-US" w:eastAsia="zh-CN"/>
        </w:rPr>
        <w:t>95</w:t>
      </w:r>
      <w:r>
        <w:rPr>
          <w:rFonts w:hint="eastAsia"/>
          <w:lang w:val="en-US" w:eastAsia="zh-CN"/>
        </w:rPr>
        <w:t>%、</w:t>
      </w:r>
      <w:r>
        <w:rPr>
          <w:rFonts w:hint="eastAsia" w:ascii="Times New Roman" w:hAnsi="Times New Roman"/>
          <w:lang w:val="en-US" w:eastAsia="zh-CN"/>
        </w:rPr>
        <w:t>96</w:t>
      </w:r>
      <w:r>
        <w:rPr>
          <w:rFonts w:hint="eastAsia"/>
          <w:lang w:val="en-US" w:eastAsia="zh-CN"/>
        </w:rPr>
        <w:t>%进一步证明了问题所在即为测试集数据的严重不平衡。</w:t>
      </w:r>
      <w:r>
        <w:rPr>
          <w:rFonts w:hint="eastAsia"/>
          <w:b/>
          <w:bCs/>
          <w:lang w:val="en-US" w:eastAsia="zh-CN"/>
        </w:rPr>
        <w:t>但再次强调不能对测试集数据做处理</w:t>
      </w:r>
      <w:r>
        <w:rPr>
          <w:rFonts w:hint="eastAsia"/>
          <w:lang w:val="en-US" w:eastAsia="zh-CN"/>
        </w:rPr>
        <w:t>，尽管对训练集的平衡化处理可能反而导致了结果指标的下降，但这是合理可解释的。</w:t>
      </w:r>
    </w:p>
    <w:p w14:paraId="3ABB4FDE">
      <w:pPr>
        <w:jc w:val="center"/>
        <w:rPr>
          <w:rFonts w:hint="default"/>
          <w:lang w:val="en-US" w:eastAsia="zh-CN"/>
        </w:rPr>
      </w:pPr>
      <w:r>
        <w:rPr>
          <w:rFonts w:hint="default"/>
          <w:lang w:val="en-US" w:eastAsia="zh-CN"/>
        </w:rPr>
        <w:drawing>
          <wp:inline distT="0" distB="0" distL="114300" distR="114300">
            <wp:extent cx="3289935" cy="2654300"/>
            <wp:effectExtent l="0" t="0" r="1905" b="12700"/>
            <wp:docPr id="1" name="图片 1" descr="data_test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ata_test_ori"/>
                    <pic:cNvPicPr>
                      <a:picLocks noChangeAspect="1"/>
                    </pic:cNvPicPr>
                  </pic:nvPicPr>
                  <pic:blipFill>
                    <a:blip r:embed="rId22"/>
                    <a:srcRect l="6106" t="12329" r="3018" b="12233"/>
                    <a:stretch>
                      <a:fillRect/>
                    </a:stretch>
                  </pic:blipFill>
                  <pic:spPr>
                    <a:xfrm>
                      <a:off x="0" y="0"/>
                      <a:ext cx="3289935" cy="2654300"/>
                    </a:xfrm>
                    <a:prstGeom prst="rect">
                      <a:avLst/>
                    </a:prstGeom>
                  </pic:spPr>
                </pic:pic>
              </a:graphicData>
            </a:graphic>
          </wp:inline>
        </w:drawing>
      </w:r>
    </w:p>
    <w:p w14:paraId="2B2A1F95">
      <w:pPr>
        <w:jc w:val="center"/>
        <w:rPr>
          <w:rFonts w:hint="default"/>
          <w:lang w:val="en-US" w:eastAsia="zh-CN"/>
        </w:rPr>
      </w:pPr>
      <w:r>
        <w:rPr>
          <w:rFonts w:hint="eastAsia"/>
          <w:color w:val="auto"/>
          <w:lang w:val="en-US" w:eastAsia="zh-CN"/>
        </w:rPr>
        <w:t>图15 测试集</w:t>
      </w:r>
      <w:r>
        <w:rPr>
          <w:rFonts w:hint="eastAsia"/>
          <w:lang w:val="en-US" w:eastAsia="zh-CN"/>
        </w:rPr>
        <w:t>数据扇形图</w:t>
      </w:r>
    </w:p>
    <w:p w14:paraId="18CD94A2">
      <w:pPr>
        <w:pStyle w:val="6"/>
        <w:bidi w:val="0"/>
        <w:rPr>
          <w:rFonts w:hint="eastAsia" w:ascii="黑体" w:hAnsi="黑体" w:eastAsia="黑体" w:cs="黑体"/>
          <w:sz w:val="24"/>
          <w:szCs w:val="24"/>
        </w:rPr>
      </w:pPr>
      <w:r>
        <w:rPr>
          <w:rFonts w:hint="eastAsia" w:ascii="黑体" w:hAnsi="黑体" w:eastAsia="黑体" w:cs="黑体"/>
          <w:sz w:val="24"/>
          <w:szCs w:val="24"/>
        </w:rPr>
        <w:t>3.</w:t>
      </w:r>
      <w:r>
        <w:rPr>
          <w:rFonts w:hint="eastAsia" w:ascii="黑体" w:hAnsi="黑体" w:eastAsia="黑体" w:cs="黑体"/>
          <w:sz w:val="24"/>
          <w:szCs w:val="24"/>
          <w:lang w:val="en-US" w:eastAsia="zh-CN"/>
        </w:rPr>
        <w:t>5</w:t>
      </w:r>
      <w:r>
        <w:rPr>
          <w:rFonts w:hint="eastAsia" w:ascii="黑体" w:hAnsi="黑体" w:eastAsia="黑体" w:cs="黑体"/>
          <w:sz w:val="24"/>
          <w:szCs w:val="24"/>
        </w:rPr>
        <w:t xml:space="preserve"> 消融实验</w:t>
      </w:r>
    </w:p>
    <w:p w14:paraId="39FD7A4D">
      <w:pPr>
        <w:spacing w:line="360" w:lineRule="auto"/>
        <w:ind w:firstLine="488" w:firstLineChars="200"/>
        <w:rPr>
          <w:rFonts w:hint="default" w:ascii="宋体" w:hAnsi="宋体" w:eastAsia="宋体" w:cs="宋体"/>
          <w:b w:val="0"/>
          <w:bCs/>
          <w:color w:val="auto"/>
          <w:lang w:val="en-US" w:eastAsia="zh-CN"/>
        </w:rPr>
      </w:pPr>
      <w:r>
        <w:rPr>
          <w:rFonts w:hint="eastAsia" w:ascii="宋体" w:hAnsi="宋体" w:eastAsia="宋体" w:cs="宋体"/>
          <w:b w:val="0"/>
          <w:bCs/>
          <w:sz w:val="24"/>
          <w:szCs w:val="24"/>
          <w:lang w:val="en-US" w:eastAsia="zh-CN"/>
        </w:rPr>
        <w:t>以训练轮次</w:t>
      </w:r>
      <w:r>
        <w:rPr>
          <w:rFonts w:hint="eastAsia" w:ascii="Times New Roman" w:hAnsi="Times New Roman" w:eastAsia="宋体" w:cs="宋体"/>
          <w:b w:val="0"/>
          <w:bCs/>
          <w:sz w:val="24"/>
          <w:szCs w:val="24"/>
          <w:lang w:val="en-US" w:eastAsia="zh-CN"/>
        </w:rPr>
        <w:t>10</w:t>
      </w:r>
      <w:r>
        <w:rPr>
          <w:rFonts w:hint="eastAsia" w:ascii="宋体" w:hAnsi="宋体" w:eastAsia="宋体" w:cs="宋体"/>
          <w:b w:val="0"/>
          <w:bCs/>
          <w:sz w:val="24"/>
          <w:szCs w:val="24"/>
          <w:lang w:val="en-US" w:eastAsia="zh-CN"/>
        </w:rPr>
        <w:t>轮为例，进行消融实验比较各架构模型的学习能力，从而证明所采用策略的有效</w:t>
      </w:r>
      <w:r>
        <w:rPr>
          <w:rFonts w:hint="eastAsia" w:ascii="宋体" w:hAnsi="宋体" w:eastAsia="宋体" w:cs="宋体"/>
          <w:b w:val="0"/>
          <w:bCs/>
          <w:color w:val="auto"/>
          <w:sz w:val="24"/>
          <w:szCs w:val="24"/>
          <w:lang w:val="en-US" w:eastAsia="zh-CN"/>
        </w:rPr>
        <w:t>性，如表3所示，其中</w:t>
      </w:r>
      <w:r>
        <w:rPr>
          <w:rFonts w:hint="eastAsia" w:ascii="Times New Roman" w:hAnsi="Times New Roman" w:eastAsia="宋体" w:cs="宋体"/>
          <w:b w:val="0"/>
          <w:bCs/>
          <w:color w:val="auto"/>
          <w:sz w:val="24"/>
          <w:szCs w:val="24"/>
          <w:lang w:val="en-US" w:eastAsia="zh-CN"/>
        </w:rPr>
        <w:t>Precision</w:t>
      </w:r>
      <w:r>
        <w:rPr>
          <w:rFonts w:hint="eastAsia" w:ascii="宋体" w:hAnsi="宋体" w:eastAsia="宋体" w:cs="宋体"/>
          <w:b w:val="0"/>
          <w:bCs/>
          <w:color w:val="auto"/>
          <w:sz w:val="24"/>
          <w:szCs w:val="24"/>
          <w:lang w:val="en-US" w:eastAsia="zh-CN"/>
        </w:rPr>
        <w:t>、</w:t>
      </w:r>
      <w:r>
        <w:rPr>
          <w:rFonts w:hint="eastAsia" w:ascii="Times New Roman" w:hAnsi="Times New Roman" w:eastAsia="宋体" w:cs="宋体"/>
          <w:b w:val="0"/>
          <w:bCs/>
          <w:color w:val="auto"/>
          <w:sz w:val="24"/>
          <w:szCs w:val="24"/>
          <w:lang w:val="en-US" w:eastAsia="zh-CN"/>
        </w:rPr>
        <w:t>Recall</w:t>
      </w:r>
      <w:r>
        <w:rPr>
          <w:rFonts w:hint="eastAsia" w:ascii="宋体" w:hAnsi="宋体" w:eastAsia="宋体" w:cs="宋体"/>
          <w:b w:val="0"/>
          <w:bCs/>
          <w:color w:val="auto"/>
          <w:sz w:val="24"/>
          <w:szCs w:val="24"/>
          <w:lang w:val="en-US" w:eastAsia="zh-CN"/>
        </w:rPr>
        <w:t>、</w:t>
      </w:r>
      <w:r>
        <w:rPr>
          <w:rFonts w:hint="eastAsia" w:ascii="Times New Roman" w:hAnsi="Times New Roman" w:eastAsia="宋体" w:cs="宋体"/>
          <w:b w:val="0"/>
          <w:bCs/>
          <w:color w:val="auto"/>
          <w:sz w:val="24"/>
          <w:szCs w:val="24"/>
          <w:lang w:val="en-US" w:eastAsia="zh-CN"/>
        </w:rPr>
        <w:t>F1</w:t>
      </w:r>
      <w:r>
        <w:rPr>
          <w:rFonts w:hint="eastAsia" w:ascii="宋体" w:hAnsi="宋体" w:eastAsia="宋体" w:cs="宋体"/>
          <w:b w:val="0"/>
          <w:bCs/>
          <w:color w:val="auto"/>
          <w:sz w:val="24"/>
          <w:szCs w:val="24"/>
          <w:lang w:val="en-US" w:eastAsia="zh-CN"/>
        </w:rPr>
        <w:t>均为加权指标。由表可知，实验数据表现非常良好，随着将</w:t>
      </w:r>
      <w:r>
        <w:rPr>
          <w:rFonts w:hint="eastAsia" w:ascii="Times New Roman" w:hAnsi="Times New Roman" w:eastAsia="宋体" w:cs="宋体"/>
          <w:b w:val="0"/>
          <w:bCs/>
          <w:color w:val="auto"/>
          <w:sz w:val="24"/>
          <w:szCs w:val="24"/>
          <w:lang w:val="en-US" w:eastAsia="zh-CN"/>
        </w:rPr>
        <w:t>ReLU</w:t>
      </w:r>
      <w:r>
        <w:rPr>
          <w:rFonts w:hint="eastAsia" w:ascii="宋体" w:hAnsi="宋体" w:eastAsia="宋体" w:cs="宋体"/>
          <w:b w:val="0"/>
          <w:bCs/>
          <w:color w:val="auto"/>
          <w:sz w:val="24"/>
          <w:szCs w:val="24"/>
          <w:lang w:val="en-US" w:eastAsia="zh-CN"/>
        </w:rPr>
        <w:t>替换为</w:t>
      </w:r>
      <w:r>
        <w:rPr>
          <w:rFonts w:hint="eastAsia" w:ascii="Times New Roman" w:hAnsi="Times New Roman" w:eastAsia="宋体" w:cs="宋体"/>
          <w:b w:val="0"/>
          <w:bCs/>
          <w:color w:val="auto"/>
          <w:sz w:val="24"/>
          <w:szCs w:val="24"/>
          <w:lang w:val="en-US" w:eastAsia="zh-CN"/>
        </w:rPr>
        <w:t>Swish</w:t>
      </w:r>
      <w:r>
        <w:rPr>
          <w:rFonts w:hint="eastAsia" w:ascii="宋体" w:hAnsi="宋体" w:eastAsia="宋体" w:cs="宋体"/>
          <w:b w:val="0"/>
          <w:bCs/>
          <w:color w:val="auto"/>
          <w:sz w:val="24"/>
          <w:szCs w:val="24"/>
          <w:lang w:val="en-US" w:eastAsia="zh-CN"/>
        </w:rPr>
        <w:t>、使用双层</w:t>
      </w:r>
      <w:r>
        <w:rPr>
          <w:rFonts w:hint="eastAsia" w:ascii="Times New Roman" w:hAnsi="Times New Roman" w:eastAsia="宋体" w:cs="宋体"/>
          <w:b w:val="0"/>
          <w:bCs/>
          <w:color w:val="auto"/>
          <w:sz w:val="24"/>
          <w:szCs w:val="24"/>
          <w:lang w:val="en-US" w:eastAsia="zh-CN"/>
        </w:rPr>
        <w:t>LSTM</w:t>
      </w:r>
      <w:r>
        <w:rPr>
          <w:rFonts w:hint="eastAsia" w:ascii="宋体" w:hAnsi="宋体" w:eastAsia="宋体" w:cs="宋体"/>
          <w:b w:val="0"/>
          <w:bCs/>
          <w:color w:val="auto"/>
          <w:sz w:val="24"/>
          <w:szCs w:val="24"/>
          <w:lang w:val="en-US" w:eastAsia="zh-CN"/>
        </w:rPr>
        <w:t>、添加自注意力机制，模型的表现越来越好，进一步证明了本文实验的合理性和有效性。</w:t>
      </w:r>
    </w:p>
    <w:p w14:paraId="0279CFAF">
      <w:pPr>
        <w:jc w:val="center"/>
        <w:rPr>
          <w:rFonts w:hint="default"/>
          <w:color w:val="auto"/>
          <w:lang w:val="en-US" w:eastAsia="zh-CN"/>
        </w:rPr>
      </w:pPr>
      <w:r>
        <w:rPr>
          <w:rFonts w:hint="eastAsia"/>
          <w:color w:val="auto"/>
          <w:lang w:val="en-US" w:eastAsia="zh-CN"/>
        </w:rPr>
        <w:t>表3 消融实验（</w:t>
      </w:r>
      <w:r>
        <w:rPr>
          <w:rFonts w:hint="eastAsia" w:ascii="Times New Roman" w:hAnsi="Times New Roman"/>
          <w:color w:val="auto"/>
          <w:lang w:val="en-US" w:eastAsia="zh-CN"/>
        </w:rPr>
        <w:t>epoch</w:t>
      </w:r>
      <w:r>
        <w:rPr>
          <w:rFonts w:hint="eastAsia"/>
          <w:color w:val="auto"/>
          <w:lang w:val="en-US" w:eastAsia="zh-CN"/>
        </w:rPr>
        <w:t>=</w:t>
      </w:r>
      <w:r>
        <w:rPr>
          <w:rFonts w:hint="eastAsia" w:ascii="Times New Roman" w:hAnsi="Times New Roman"/>
          <w:color w:val="auto"/>
          <w:lang w:val="en-US" w:eastAsia="zh-CN"/>
        </w:rPr>
        <w:t>10</w:t>
      </w:r>
      <w:r>
        <w:rPr>
          <w:rFonts w:hint="eastAsia"/>
          <w:color w:val="auto"/>
          <w:lang w:val="en-US" w:eastAsia="zh-CN"/>
        </w:rPr>
        <w:t>）</w:t>
      </w:r>
    </w:p>
    <w:tbl>
      <w:tblPr>
        <w:tblStyle w:val="14"/>
        <w:tblW w:w="881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67"/>
        <w:gridCol w:w="994"/>
        <w:gridCol w:w="1342"/>
        <w:gridCol w:w="1225"/>
        <w:gridCol w:w="1026"/>
        <w:gridCol w:w="1086"/>
        <w:gridCol w:w="945"/>
        <w:gridCol w:w="1030"/>
      </w:tblGrid>
      <w:tr w14:paraId="40E32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trPr>
        <w:tc>
          <w:tcPr>
            <w:tcW w:w="1167" w:type="dxa"/>
            <w:tcBorders>
              <w:top w:val="single" w:color="auto" w:sz="12" w:space="0"/>
              <w:left w:val="nil"/>
              <w:bottom w:val="single" w:color="auto" w:sz="8" w:space="0"/>
              <w:right w:val="nil"/>
            </w:tcBorders>
            <w:shd w:val="clear" w:color="auto" w:fill="auto"/>
            <w:noWrap/>
            <w:vAlign w:val="center"/>
          </w:tcPr>
          <w:p w14:paraId="17300075">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单层</w:t>
            </w:r>
            <w:r>
              <w:rPr>
                <w:rFonts w:hint="eastAsia" w:ascii="Times New Roman" w:hAnsi="Times New Roman" w:eastAsia="宋体" w:cs="宋体"/>
                <w:i w:val="0"/>
                <w:iCs w:val="0"/>
                <w:color w:val="000000"/>
                <w:sz w:val="22"/>
                <w:szCs w:val="22"/>
                <w:u w:val="none"/>
                <w:lang w:val="en-US" w:eastAsia="zh-CN"/>
              </w:rPr>
              <w:t>LSTM</w:t>
            </w:r>
          </w:p>
        </w:tc>
        <w:tc>
          <w:tcPr>
            <w:tcW w:w="994" w:type="dxa"/>
            <w:tcBorders>
              <w:top w:val="single" w:color="auto" w:sz="12" w:space="0"/>
              <w:left w:val="nil"/>
              <w:bottom w:val="single" w:color="auto" w:sz="8" w:space="0"/>
              <w:right w:val="nil"/>
            </w:tcBorders>
            <w:shd w:val="clear" w:color="auto" w:fill="auto"/>
            <w:noWrap/>
            <w:vAlign w:val="center"/>
          </w:tcPr>
          <w:p w14:paraId="78E893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Times New Roman" w:hAnsi="Times New Roman" w:eastAsia="宋体" w:cs="宋体"/>
                <w:i w:val="0"/>
                <w:iCs w:val="0"/>
                <w:color w:val="000000"/>
                <w:sz w:val="22"/>
                <w:szCs w:val="22"/>
                <w:u w:val="none"/>
                <w:lang w:val="en-US" w:eastAsia="zh-CN"/>
              </w:rPr>
              <w:t>Swish</w:t>
            </w:r>
          </w:p>
        </w:tc>
        <w:tc>
          <w:tcPr>
            <w:tcW w:w="1342" w:type="dxa"/>
            <w:tcBorders>
              <w:top w:val="single" w:color="auto" w:sz="12" w:space="0"/>
              <w:left w:val="nil"/>
              <w:bottom w:val="single" w:color="auto" w:sz="8" w:space="0"/>
              <w:right w:val="nil"/>
            </w:tcBorders>
            <w:shd w:val="clear" w:color="auto" w:fill="auto"/>
            <w:noWrap/>
            <w:vAlign w:val="center"/>
          </w:tcPr>
          <w:p w14:paraId="4ED696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双层</w:t>
            </w:r>
            <w:r>
              <w:rPr>
                <w:rFonts w:hint="default" w:ascii="Times New Roman" w:hAnsi="Times New Roman" w:eastAsia="宋体" w:cs="Times New Roman"/>
                <w:i w:val="0"/>
                <w:iCs w:val="0"/>
                <w:color w:val="000000"/>
                <w:kern w:val="0"/>
                <w:sz w:val="22"/>
                <w:szCs w:val="22"/>
                <w:u w:val="none"/>
                <w:lang w:val="en-US" w:eastAsia="zh-CN" w:bidi="ar"/>
              </w:rPr>
              <w:t>LSTM</w:t>
            </w:r>
          </w:p>
        </w:tc>
        <w:tc>
          <w:tcPr>
            <w:tcW w:w="1225" w:type="dxa"/>
            <w:tcBorders>
              <w:top w:val="single" w:color="auto" w:sz="12" w:space="0"/>
              <w:left w:val="nil"/>
              <w:bottom w:val="single" w:color="auto" w:sz="8" w:space="0"/>
              <w:right w:val="nil"/>
            </w:tcBorders>
            <w:shd w:val="clear" w:color="auto" w:fill="auto"/>
            <w:noWrap/>
            <w:vAlign w:val="center"/>
          </w:tcPr>
          <w:p w14:paraId="6E8B7C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自注意力</w:t>
            </w:r>
          </w:p>
        </w:tc>
        <w:tc>
          <w:tcPr>
            <w:tcW w:w="1026" w:type="dxa"/>
            <w:tcBorders>
              <w:top w:val="single" w:color="auto" w:sz="12" w:space="0"/>
              <w:left w:val="nil"/>
              <w:bottom w:val="single" w:color="auto" w:sz="8" w:space="0"/>
              <w:right w:val="nil"/>
            </w:tcBorders>
            <w:shd w:val="clear" w:color="auto" w:fill="auto"/>
            <w:noWrap/>
            <w:vAlign w:val="center"/>
          </w:tcPr>
          <w:p w14:paraId="2B79E80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ACC</w:t>
            </w:r>
          </w:p>
        </w:tc>
        <w:tc>
          <w:tcPr>
            <w:tcW w:w="1086" w:type="dxa"/>
            <w:tcBorders>
              <w:top w:val="single" w:color="auto" w:sz="12" w:space="0"/>
              <w:left w:val="nil"/>
              <w:bottom w:val="single" w:color="auto" w:sz="8" w:space="0"/>
              <w:right w:val="nil"/>
            </w:tcBorders>
            <w:shd w:val="clear" w:color="auto" w:fill="auto"/>
            <w:noWrap/>
            <w:vAlign w:val="center"/>
          </w:tcPr>
          <w:p w14:paraId="7F55F82C">
            <w:pPr>
              <w:keepNext w:val="0"/>
              <w:keepLines w:val="0"/>
              <w:widowControl/>
              <w:suppressLineNumbers w:val="0"/>
              <w:jc w:val="center"/>
              <w:textAlignment w:val="center"/>
              <w:rPr>
                <w:rFonts w:hint="eastAsia"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Precision</w:t>
            </w:r>
          </w:p>
        </w:tc>
        <w:tc>
          <w:tcPr>
            <w:tcW w:w="945" w:type="dxa"/>
            <w:tcBorders>
              <w:top w:val="single" w:color="auto" w:sz="12" w:space="0"/>
              <w:left w:val="nil"/>
              <w:bottom w:val="single" w:color="auto" w:sz="8" w:space="0"/>
              <w:right w:val="nil"/>
            </w:tcBorders>
            <w:shd w:val="clear" w:color="auto" w:fill="auto"/>
            <w:noWrap/>
            <w:vAlign w:val="center"/>
          </w:tcPr>
          <w:p w14:paraId="25594B4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Recall</w:t>
            </w:r>
          </w:p>
        </w:tc>
        <w:tc>
          <w:tcPr>
            <w:tcW w:w="1030" w:type="dxa"/>
            <w:tcBorders>
              <w:top w:val="single" w:color="auto" w:sz="12" w:space="0"/>
              <w:left w:val="nil"/>
              <w:bottom w:val="single" w:color="auto" w:sz="8" w:space="0"/>
              <w:right w:val="nil"/>
            </w:tcBorders>
            <w:shd w:val="clear" w:color="auto" w:fill="auto"/>
            <w:noWrap/>
            <w:vAlign w:val="center"/>
          </w:tcPr>
          <w:p w14:paraId="0F5954B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F1</w:t>
            </w:r>
          </w:p>
        </w:tc>
      </w:tr>
      <w:tr w14:paraId="02705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167" w:type="dxa"/>
            <w:tcBorders>
              <w:top w:val="single" w:color="auto" w:sz="8" w:space="0"/>
              <w:left w:val="nil"/>
              <w:bottom w:val="nil"/>
              <w:right w:val="nil"/>
            </w:tcBorders>
            <w:shd w:val="clear" w:color="auto" w:fill="auto"/>
            <w:noWrap/>
            <w:vAlign w:val="center"/>
          </w:tcPr>
          <w:p w14:paraId="66949B3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994" w:type="dxa"/>
            <w:tcBorders>
              <w:top w:val="single" w:color="auto" w:sz="8" w:space="0"/>
              <w:left w:val="nil"/>
              <w:bottom w:val="nil"/>
              <w:right w:val="nil"/>
            </w:tcBorders>
            <w:shd w:val="clear" w:color="auto" w:fill="auto"/>
            <w:noWrap/>
            <w:vAlign w:val="center"/>
          </w:tcPr>
          <w:p w14:paraId="6A01DCC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p>
        </w:tc>
        <w:tc>
          <w:tcPr>
            <w:tcW w:w="1342" w:type="dxa"/>
            <w:tcBorders>
              <w:top w:val="single" w:color="auto" w:sz="8" w:space="0"/>
              <w:left w:val="nil"/>
              <w:bottom w:val="nil"/>
              <w:right w:val="nil"/>
            </w:tcBorders>
            <w:shd w:val="clear" w:color="auto" w:fill="auto"/>
            <w:noWrap/>
            <w:vAlign w:val="center"/>
          </w:tcPr>
          <w:p w14:paraId="5519D46B">
            <w:pPr>
              <w:jc w:val="center"/>
              <w:rPr>
                <w:rFonts w:hint="eastAsia" w:ascii="宋体" w:hAnsi="宋体" w:eastAsia="宋体" w:cs="宋体"/>
                <w:b/>
                <w:bCs/>
                <w:i w:val="0"/>
                <w:iCs w:val="0"/>
                <w:color w:val="000000"/>
                <w:sz w:val="22"/>
                <w:szCs w:val="22"/>
                <w:u w:val="none"/>
              </w:rPr>
            </w:pPr>
          </w:p>
        </w:tc>
        <w:tc>
          <w:tcPr>
            <w:tcW w:w="1225" w:type="dxa"/>
            <w:tcBorders>
              <w:top w:val="single" w:color="auto" w:sz="8" w:space="0"/>
              <w:left w:val="nil"/>
              <w:bottom w:val="nil"/>
              <w:right w:val="nil"/>
            </w:tcBorders>
            <w:shd w:val="clear" w:color="auto" w:fill="auto"/>
            <w:noWrap/>
            <w:vAlign w:val="center"/>
          </w:tcPr>
          <w:p w14:paraId="45935283">
            <w:pPr>
              <w:jc w:val="center"/>
              <w:rPr>
                <w:rFonts w:hint="eastAsia" w:ascii="宋体" w:hAnsi="宋体" w:eastAsia="宋体" w:cs="宋体"/>
                <w:b/>
                <w:bCs/>
                <w:i w:val="0"/>
                <w:iCs w:val="0"/>
                <w:color w:val="000000"/>
                <w:sz w:val="22"/>
                <w:szCs w:val="22"/>
                <w:u w:val="none"/>
              </w:rPr>
            </w:pPr>
          </w:p>
        </w:tc>
        <w:tc>
          <w:tcPr>
            <w:tcW w:w="1026" w:type="dxa"/>
            <w:tcBorders>
              <w:top w:val="single" w:color="auto" w:sz="8" w:space="0"/>
              <w:left w:val="nil"/>
              <w:bottom w:val="nil"/>
              <w:right w:val="nil"/>
            </w:tcBorders>
            <w:shd w:val="clear" w:color="auto" w:fill="auto"/>
            <w:noWrap/>
            <w:vAlign w:val="center"/>
          </w:tcPr>
          <w:p w14:paraId="4F430958">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82</w:t>
            </w:r>
            <w:r>
              <w:rPr>
                <w:rFonts w:hint="eastAsia" w:eastAsia="宋体" w:cs="Times New Roman"/>
                <w:i w:val="0"/>
                <w:iCs w:val="0"/>
                <w:color w:val="000000"/>
                <w:sz w:val="22"/>
                <w:szCs w:val="22"/>
                <w:u w:val="none"/>
                <w:lang w:val="en-US" w:eastAsia="zh-CN"/>
              </w:rPr>
              <w:t>.</w:t>
            </w:r>
            <w:r>
              <w:rPr>
                <w:rFonts w:hint="eastAsia" w:ascii="Times New Roman" w:hAnsi="Times New Roman" w:eastAsia="宋体" w:cs="Times New Roman"/>
                <w:i w:val="0"/>
                <w:iCs w:val="0"/>
                <w:color w:val="000000"/>
                <w:sz w:val="22"/>
                <w:szCs w:val="22"/>
                <w:u w:val="none"/>
                <w:lang w:val="en-US" w:eastAsia="zh-CN"/>
              </w:rPr>
              <w:t>8</w:t>
            </w:r>
            <w:r>
              <w:rPr>
                <w:rFonts w:hint="eastAsia" w:eastAsia="宋体" w:cs="Times New Roman"/>
                <w:i w:val="0"/>
                <w:iCs w:val="0"/>
                <w:color w:val="000000"/>
                <w:sz w:val="22"/>
                <w:szCs w:val="22"/>
                <w:u w:val="none"/>
                <w:lang w:val="en-US" w:eastAsia="zh-CN"/>
              </w:rPr>
              <w:t>%</w:t>
            </w:r>
          </w:p>
        </w:tc>
        <w:tc>
          <w:tcPr>
            <w:tcW w:w="1086" w:type="dxa"/>
            <w:tcBorders>
              <w:top w:val="single" w:color="auto" w:sz="8" w:space="0"/>
              <w:left w:val="nil"/>
              <w:bottom w:val="nil"/>
              <w:right w:val="nil"/>
            </w:tcBorders>
            <w:shd w:val="clear" w:color="auto" w:fill="auto"/>
            <w:noWrap/>
            <w:vAlign w:val="center"/>
          </w:tcPr>
          <w:p w14:paraId="602BA547">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93</w:t>
            </w:r>
            <w:r>
              <w:rPr>
                <w:rFonts w:hint="eastAsia" w:eastAsia="宋体" w:cs="Times New Roman"/>
                <w:i w:val="0"/>
                <w:iCs w:val="0"/>
                <w:color w:val="000000"/>
                <w:sz w:val="22"/>
                <w:szCs w:val="22"/>
                <w:u w:val="none"/>
                <w:lang w:val="en-US" w:eastAsia="zh-CN"/>
              </w:rPr>
              <w:t>%</w:t>
            </w:r>
          </w:p>
        </w:tc>
        <w:tc>
          <w:tcPr>
            <w:tcW w:w="945" w:type="dxa"/>
            <w:tcBorders>
              <w:top w:val="single" w:color="auto" w:sz="8" w:space="0"/>
              <w:left w:val="nil"/>
              <w:bottom w:val="nil"/>
              <w:right w:val="nil"/>
            </w:tcBorders>
            <w:shd w:val="clear" w:color="auto" w:fill="auto"/>
            <w:noWrap/>
            <w:vAlign w:val="center"/>
          </w:tcPr>
          <w:p w14:paraId="71613209">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83</w:t>
            </w:r>
            <w:r>
              <w:rPr>
                <w:rFonts w:hint="eastAsia" w:eastAsia="宋体" w:cs="Times New Roman"/>
                <w:i w:val="0"/>
                <w:iCs w:val="0"/>
                <w:color w:val="000000"/>
                <w:sz w:val="22"/>
                <w:szCs w:val="22"/>
                <w:u w:val="none"/>
                <w:lang w:val="en-US" w:eastAsia="zh-CN"/>
              </w:rPr>
              <w:t>%</w:t>
            </w:r>
          </w:p>
        </w:tc>
        <w:tc>
          <w:tcPr>
            <w:tcW w:w="1030" w:type="dxa"/>
            <w:tcBorders>
              <w:top w:val="single" w:color="auto" w:sz="8" w:space="0"/>
              <w:left w:val="nil"/>
              <w:bottom w:val="nil"/>
              <w:right w:val="nil"/>
            </w:tcBorders>
            <w:shd w:val="clear" w:color="auto" w:fill="auto"/>
            <w:noWrap/>
            <w:vAlign w:val="center"/>
          </w:tcPr>
          <w:p w14:paraId="424D68EF">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86</w:t>
            </w:r>
            <w:r>
              <w:rPr>
                <w:rFonts w:hint="eastAsia" w:eastAsia="宋体" w:cs="Times New Roman"/>
                <w:i w:val="0"/>
                <w:iCs w:val="0"/>
                <w:color w:val="000000"/>
                <w:sz w:val="22"/>
                <w:szCs w:val="22"/>
                <w:u w:val="none"/>
                <w:lang w:val="en-US" w:eastAsia="zh-CN"/>
              </w:rPr>
              <w:t>%</w:t>
            </w:r>
          </w:p>
        </w:tc>
      </w:tr>
      <w:tr w14:paraId="06B91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1167" w:type="dxa"/>
            <w:tcBorders>
              <w:top w:val="nil"/>
              <w:left w:val="nil"/>
              <w:bottom w:val="nil"/>
              <w:right w:val="nil"/>
            </w:tcBorders>
            <w:shd w:val="clear" w:color="auto" w:fill="auto"/>
            <w:noWrap/>
            <w:vAlign w:val="center"/>
          </w:tcPr>
          <w:p w14:paraId="21296F5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994" w:type="dxa"/>
            <w:tcBorders>
              <w:top w:val="nil"/>
              <w:left w:val="nil"/>
              <w:bottom w:val="nil"/>
              <w:right w:val="nil"/>
            </w:tcBorders>
            <w:shd w:val="clear" w:color="auto" w:fill="auto"/>
            <w:noWrap/>
            <w:vAlign w:val="center"/>
          </w:tcPr>
          <w:p w14:paraId="61C6D9A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342" w:type="dxa"/>
            <w:tcBorders>
              <w:top w:val="nil"/>
              <w:left w:val="nil"/>
              <w:bottom w:val="nil"/>
              <w:right w:val="nil"/>
            </w:tcBorders>
            <w:shd w:val="clear" w:color="auto" w:fill="auto"/>
            <w:noWrap/>
            <w:vAlign w:val="center"/>
          </w:tcPr>
          <w:p w14:paraId="08F132AD">
            <w:pPr>
              <w:jc w:val="center"/>
              <w:rPr>
                <w:rFonts w:hint="eastAsia" w:ascii="宋体" w:hAnsi="宋体" w:eastAsia="宋体" w:cs="宋体"/>
                <w:b/>
                <w:bCs/>
                <w:i w:val="0"/>
                <w:iCs w:val="0"/>
                <w:color w:val="000000"/>
                <w:sz w:val="22"/>
                <w:szCs w:val="22"/>
                <w:u w:val="none"/>
              </w:rPr>
            </w:pPr>
          </w:p>
        </w:tc>
        <w:tc>
          <w:tcPr>
            <w:tcW w:w="1225" w:type="dxa"/>
            <w:tcBorders>
              <w:top w:val="nil"/>
              <w:left w:val="nil"/>
              <w:bottom w:val="nil"/>
              <w:right w:val="nil"/>
            </w:tcBorders>
            <w:shd w:val="clear" w:color="auto" w:fill="auto"/>
            <w:noWrap/>
            <w:vAlign w:val="center"/>
          </w:tcPr>
          <w:p w14:paraId="45C34C83">
            <w:pPr>
              <w:jc w:val="center"/>
              <w:rPr>
                <w:rFonts w:hint="eastAsia" w:ascii="宋体" w:hAnsi="宋体" w:eastAsia="宋体" w:cs="宋体"/>
                <w:b/>
                <w:bCs/>
                <w:i w:val="0"/>
                <w:iCs w:val="0"/>
                <w:color w:val="000000"/>
                <w:sz w:val="22"/>
                <w:szCs w:val="22"/>
                <w:u w:val="none"/>
              </w:rPr>
            </w:pPr>
          </w:p>
        </w:tc>
        <w:tc>
          <w:tcPr>
            <w:tcW w:w="1026" w:type="dxa"/>
            <w:tcBorders>
              <w:top w:val="nil"/>
              <w:left w:val="nil"/>
              <w:bottom w:val="nil"/>
              <w:right w:val="nil"/>
            </w:tcBorders>
            <w:shd w:val="clear" w:color="auto" w:fill="auto"/>
            <w:noWrap/>
            <w:vAlign w:val="center"/>
          </w:tcPr>
          <w:p w14:paraId="14AB2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85</w:t>
            </w:r>
            <w:r>
              <w:rPr>
                <w:rFonts w:hint="eastAsia" w:eastAsia="宋体" w:cs="Times New Roman"/>
                <w:i w:val="0"/>
                <w:iCs w:val="0"/>
                <w:color w:val="000000"/>
                <w:sz w:val="22"/>
                <w:szCs w:val="22"/>
                <w:u w:val="none"/>
                <w:lang w:val="en-US" w:eastAsia="zh-CN"/>
              </w:rPr>
              <w:t>.</w:t>
            </w:r>
            <w:r>
              <w:rPr>
                <w:rFonts w:hint="eastAsia" w:ascii="Times New Roman" w:hAnsi="Times New Roman" w:eastAsia="宋体" w:cs="Times New Roman"/>
                <w:i w:val="0"/>
                <w:iCs w:val="0"/>
                <w:color w:val="000000"/>
                <w:sz w:val="22"/>
                <w:szCs w:val="22"/>
                <w:u w:val="none"/>
                <w:lang w:val="en-US" w:eastAsia="zh-CN"/>
              </w:rPr>
              <w:t>9</w:t>
            </w:r>
            <w:r>
              <w:rPr>
                <w:rFonts w:hint="eastAsia" w:eastAsia="宋体" w:cs="Times New Roman"/>
                <w:i w:val="0"/>
                <w:iCs w:val="0"/>
                <w:color w:val="000000"/>
                <w:sz w:val="22"/>
                <w:szCs w:val="22"/>
                <w:u w:val="none"/>
                <w:lang w:val="en-US" w:eastAsia="zh-CN"/>
              </w:rPr>
              <w:t>%</w:t>
            </w:r>
          </w:p>
        </w:tc>
        <w:tc>
          <w:tcPr>
            <w:tcW w:w="1086" w:type="dxa"/>
            <w:tcBorders>
              <w:top w:val="nil"/>
              <w:left w:val="nil"/>
              <w:bottom w:val="nil"/>
              <w:right w:val="nil"/>
            </w:tcBorders>
            <w:shd w:val="clear" w:color="auto" w:fill="auto"/>
            <w:noWrap/>
            <w:vAlign w:val="center"/>
          </w:tcPr>
          <w:p w14:paraId="54F4E21D">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93</w:t>
            </w:r>
            <w:r>
              <w:rPr>
                <w:rFonts w:hint="eastAsia" w:eastAsia="宋体" w:cs="Times New Roman"/>
                <w:i w:val="0"/>
                <w:iCs w:val="0"/>
                <w:color w:val="000000"/>
                <w:sz w:val="22"/>
                <w:szCs w:val="22"/>
                <w:u w:val="none"/>
                <w:lang w:val="en-US" w:eastAsia="zh-CN"/>
              </w:rPr>
              <w:t>%</w:t>
            </w:r>
          </w:p>
        </w:tc>
        <w:tc>
          <w:tcPr>
            <w:tcW w:w="945" w:type="dxa"/>
            <w:tcBorders>
              <w:top w:val="nil"/>
              <w:left w:val="nil"/>
              <w:bottom w:val="nil"/>
              <w:right w:val="nil"/>
            </w:tcBorders>
            <w:shd w:val="clear" w:color="auto" w:fill="auto"/>
            <w:noWrap/>
            <w:vAlign w:val="center"/>
          </w:tcPr>
          <w:p w14:paraId="2C2D6768">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86</w:t>
            </w:r>
            <w:r>
              <w:rPr>
                <w:rFonts w:hint="eastAsia" w:eastAsia="宋体" w:cs="Times New Roman"/>
                <w:i w:val="0"/>
                <w:iCs w:val="0"/>
                <w:color w:val="000000"/>
                <w:sz w:val="22"/>
                <w:szCs w:val="22"/>
                <w:u w:val="none"/>
                <w:lang w:val="en-US" w:eastAsia="zh-CN"/>
              </w:rPr>
              <w:t>%</w:t>
            </w:r>
          </w:p>
        </w:tc>
        <w:tc>
          <w:tcPr>
            <w:tcW w:w="1030" w:type="dxa"/>
            <w:tcBorders>
              <w:top w:val="nil"/>
              <w:left w:val="nil"/>
              <w:bottom w:val="nil"/>
              <w:right w:val="nil"/>
            </w:tcBorders>
            <w:shd w:val="clear" w:color="auto" w:fill="auto"/>
            <w:noWrap/>
            <w:vAlign w:val="center"/>
          </w:tcPr>
          <w:p w14:paraId="2F6A55C3">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89</w:t>
            </w:r>
            <w:r>
              <w:rPr>
                <w:rFonts w:hint="eastAsia" w:eastAsia="宋体" w:cs="Times New Roman"/>
                <w:i w:val="0"/>
                <w:iCs w:val="0"/>
                <w:color w:val="000000"/>
                <w:sz w:val="22"/>
                <w:szCs w:val="22"/>
                <w:u w:val="none"/>
                <w:lang w:val="en-US" w:eastAsia="zh-CN"/>
              </w:rPr>
              <w:t>%</w:t>
            </w:r>
          </w:p>
        </w:tc>
      </w:tr>
      <w:tr w14:paraId="44B54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0" w:hRule="atLeast"/>
        </w:trPr>
        <w:tc>
          <w:tcPr>
            <w:tcW w:w="1167" w:type="dxa"/>
            <w:tcBorders>
              <w:top w:val="nil"/>
              <w:left w:val="nil"/>
              <w:bottom w:val="nil"/>
              <w:right w:val="nil"/>
            </w:tcBorders>
            <w:shd w:val="clear" w:color="auto" w:fill="auto"/>
            <w:noWrap/>
            <w:vAlign w:val="center"/>
          </w:tcPr>
          <w:p w14:paraId="79649F6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994" w:type="dxa"/>
            <w:tcBorders>
              <w:top w:val="nil"/>
              <w:left w:val="nil"/>
              <w:bottom w:val="nil"/>
              <w:right w:val="nil"/>
            </w:tcBorders>
            <w:shd w:val="clear" w:color="auto" w:fill="auto"/>
            <w:noWrap/>
            <w:vAlign w:val="center"/>
          </w:tcPr>
          <w:p w14:paraId="35AA3D8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342" w:type="dxa"/>
            <w:tcBorders>
              <w:top w:val="nil"/>
              <w:left w:val="nil"/>
              <w:bottom w:val="nil"/>
              <w:right w:val="nil"/>
            </w:tcBorders>
            <w:shd w:val="clear" w:color="auto" w:fill="auto"/>
            <w:noWrap/>
            <w:vAlign w:val="center"/>
          </w:tcPr>
          <w:p w14:paraId="2C104A7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225" w:type="dxa"/>
            <w:tcBorders>
              <w:top w:val="nil"/>
              <w:left w:val="nil"/>
              <w:bottom w:val="nil"/>
              <w:right w:val="nil"/>
            </w:tcBorders>
            <w:shd w:val="clear" w:color="auto" w:fill="auto"/>
            <w:noWrap/>
            <w:vAlign w:val="center"/>
          </w:tcPr>
          <w:p w14:paraId="7B6D0292">
            <w:pPr>
              <w:jc w:val="center"/>
              <w:rPr>
                <w:rFonts w:hint="eastAsia" w:ascii="宋体" w:hAnsi="宋体" w:eastAsia="宋体" w:cs="宋体"/>
                <w:b/>
                <w:bCs/>
                <w:i w:val="0"/>
                <w:iCs w:val="0"/>
                <w:color w:val="000000"/>
                <w:sz w:val="22"/>
                <w:szCs w:val="22"/>
                <w:u w:val="none"/>
              </w:rPr>
            </w:pPr>
          </w:p>
        </w:tc>
        <w:tc>
          <w:tcPr>
            <w:tcW w:w="1026" w:type="dxa"/>
            <w:tcBorders>
              <w:top w:val="nil"/>
              <w:left w:val="nil"/>
              <w:bottom w:val="nil"/>
              <w:right w:val="nil"/>
            </w:tcBorders>
            <w:shd w:val="clear" w:color="auto" w:fill="auto"/>
            <w:noWrap/>
            <w:vAlign w:val="center"/>
          </w:tcPr>
          <w:p w14:paraId="21E3A4C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87</w:t>
            </w:r>
            <w:r>
              <w:rPr>
                <w:rFonts w:hint="eastAsia" w:eastAsia="宋体" w:cs="Times New Roman"/>
                <w:i w:val="0"/>
                <w:iCs w:val="0"/>
                <w:color w:val="000000"/>
                <w:sz w:val="22"/>
                <w:szCs w:val="22"/>
                <w:u w:val="none"/>
                <w:lang w:val="en-US" w:eastAsia="zh-CN"/>
              </w:rPr>
              <w:t>.</w:t>
            </w:r>
            <w:r>
              <w:rPr>
                <w:rFonts w:hint="eastAsia" w:ascii="Times New Roman" w:hAnsi="Times New Roman" w:eastAsia="宋体" w:cs="Times New Roman"/>
                <w:i w:val="0"/>
                <w:iCs w:val="0"/>
                <w:color w:val="000000"/>
                <w:sz w:val="22"/>
                <w:szCs w:val="22"/>
                <w:u w:val="none"/>
                <w:lang w:val="en-US" w:eastAsia="zh-CN"/>
              </w:rPr>
              <w:t>0</w:t>
            </w:r>
            <w:r>
              <w:rPr>
                <w:rFonts w:hint="eastAsia" w:eastAsia="宋体" w:cs="Times New Roman"/>
                <w:i w:val="0"/>
                <w:iCs w:val="0"/>
                <w:color w:val="000000"/>
                <w:sz w:val="22"/>
                <w:szCs w:val="22"/>
                <w:u w:val="none"/>
                <w:lang w:val="en-US" w:eastAsia="zh-CN"/>
              </w:rPr>
              <w:t>%</w:t>
            </w:r>
          </w:p>
        </w:tc>
        <w:tc>
          <w:tcPr>
            <w:tcW w:w="1086" w:type="dxa"/>
            <w:tcBorders>
              <w:top w:val="nil"/>
              <w:left w:val="nil"/>
              <w:bottom w:val="nil"/>
              <w:right w:val="nil"/>
            </w:tcBorders>
            <w:shd w:val="clear" w:color="auto" w:fill="auto"/>
            <w:noWrap/>
            <w:vAlign w:val="center"/>
          </w:tcPr>
          <w:p w14:paraId="7C56679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94</w:t>
            </w:r>
            <w:r>
              <w:rPr>
                <w:rFonts w:hint="eastAsia" w:eastAsia="宋体" w:cs="Times New Roman"/>
                <w:i w:val="0"/>
                <w:iCs w:val="0"/>
                <w:color w:val="000000"/>
                <w:sz w:val="22"/>
                <w:szCs w:val="22"/>
                <w:u w:val="none"/>
                <w:lang w:val="en-US" w:eastAsia="zh-CN"/>
              </w:rPr>
              <w:t>%</w:t>
            </w:r>
          </w:p>
        </w:tc>
        <w:tc>
          <w:tcPr>
            <w:tcW w:w="945" w:type="dxa"/>
            <w:tcBorders>
              <w:top w:val="nil"/>
              <w:left w:val="nil"/>
              <w:bottom w:val="nil"/>
              <w:right w:val="nil"/>
            </w:tcBorders>
            <w:shd w:val="clear" w:color="auto" w:fill="auto"/>
            <w:noWrap/>
            <w:vAlign w:val="center"/>
          </w:tcPr>
          <w:p w14:paraId="6F75BC3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89</w:t>
            </w:r>
            <w:r>
              <w:rPr>
                <w:rFonts w:hint="eastAsia" w:eastAsia="宋体" w:cs="Times New Roman"/>
                <w:i w:val="0"/>
                <w:iCs w:val="0"/>
                <w:color w:val="000000"/>
                <w:sz w:val="22"/>
                <w:szCs w:val="22"/>
                <w:u w:val="none"/>
                <w:lang w:val="en-US" w:eastAsia="zh-CN"/>
              </w:rPr>
              <w:t>%</w:t>
            </w:r>
          </w:p>
        </w:tc>
        <w:tc>
          <w:tcPr>
            <w:tcW w:w="1030" w:type="dxa"/>
            <w:tcBorders>
              <w:top w:val="nil"/>
              <w:left w:val="nil"/>
              <w:bottom w:val="nil"/>
              <w:right w:val="nil"/>
            </w:tcBorders>
            <w:shd w:val="clear" w:color="auto" w:fill="auto"/>
            <w:noWrap/>
            <w:vAlign w:val="center"/>
          </w:tcPr>
          <w:p w14:paraId="11D0C98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91</w:t>
            </w:r>
            <w:r>
              <w:rPr>
                <w:rFonts w:hint="eastAsia" w:eastAsia="宋体" w:cs="Times New Roman"/>
                <w:i w:val="0"/>
                <w:iCs w:val="0"/>
                <w:color w:val="000000"/>
                <w:sz w:val="22"/>
                <w:szCs w:val="22"/>
                <w:u w:val="none"/>
                <w:lang w:val="en-US" w:eastAsia="zh-CN"/>
              </w:rPr>
              <w:t>%</w:t>
            </w:r>
          </w:p>
        </w:tc>
      </w:tr>
      <w:tr w14:paraId="3496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2" w:hRule="atLeast"/>
        </w:trPr>
        <w:tc>
          <w:tcPr>
            <w:tcW w:w="1167" w:type="dxa"/>
            <w:tcBorders>
              <w:top w:val="nil"/>
              <w:left w:val="nil"/>
              <w:bottom w:val="nil"/>
              <w:right w:val="nil"/>
            </w:tcBorders>
            <w:shd w:val="clear" w:color="auto" w:fill="auto"/>
            <w:noWrap/>
            <w:vAlign w:val="center"/>
          </w:tcPr>
          <w:p w14:paraId="4F0D898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994" w:type="dxa"/>
            <w:tcBorders>
              <w:top w:val="nil"/>
              <w:left w:val="nil"/>
              <w:bottom w:val="nil"/>
              <w:right w:val="nil"/>
            </w:tcBorders>
            <w:shd w:val="clear" w:color="auto" w:fill="auto"/>
            <w:noWrap/>
            <w:vAlign w:val="center"/>
          </w:tcPr>
          <w:p w14:paraId="596DC8C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342" w:type="dxa"/>
            <w:tcBorders>
              <w:top w:val="nil"/>
              <w:left w:val="nil"/>
              <w:bottom w:val="nil"/>
              <w:right w:val="nil"/>
            </w:tcBorders>
            <w:shd w:val="clear" w:color="auto" w:fill="auto"/>
            <w:noWrap/>
            <w:vAlign w:val="center"/>
          </w:tcPr>
          <w:p w14:paraId="1A7AFA25">
            <w:pPr>
              <w:jc w:val="center"/>
              <w:rPr>
                <w:rFonts w:hint="eastAsia" w:ascii="宋体" w:hAnsi="宋体" w:eastAsia="宋体" w:cs="宋体"/>
                <w:b/>
                <w:bCs/>
                <w:i w:val="0"/>
                <w:iCs w:val="0"/>
                <w:color w:val="000000"/>
                <w:sz w:val="22"/>
                <w:szCs w:val="22"/>
                <w:u w:val="none"/>
              </w:rPr>
            </w:pPr>
          </w:p>
        </w:tc>
        <w:tc>
          <w:tcPr>
            <w:tcW w:w="1225" w:type="dxa"/>
            <w:tcBorders>
              <w:top w:val="nil"/>
              <w:left w:val="nil"/>
              <w:bottom w:val="nil"/>
              <w:right w:val="nil"/>
            </w:tcBorders>
            <w:shd w:val="clear" w:color="auto" w:fill="auto"/>
            <w:noWrap/>
            <w:vAlign w:val="center"/>
          </w:tcPr>
          <w:p w14:paraId="6EDB501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026" w:type="dxa"/>
            <w:tcBorders>
              <w:top w:val="nil"/>
              <w:left w:val="nil"/>
              <w:bottom w:val="nil"/>
              <w:right w:val="nil"/>
            </w:tcBorders>
            <w:shd w:val="clear" w:color="auto" w:fill="auto"/>
            <w:noWrap/>
            <w:vAlign w:val="center"/>
          </w:tcPr>
          <w:p w14:paraId="77EE1BC6">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88</w:t>
            </w:r>
            <w:r>
              <w:rPr>
                <w:rFonts w:hint="eastAsia" w:eastAsia="宋体" w:cs="Times New Roman"/>
                <w:i w:val="0"/>
                <w:iCs w:val="0"/>
                <w:color w:val="000000"/>
                <w:sz w:val="22"/>
                <w:szCs w:val="22"/>
                <w:u w:val="none"/>
                <w:lang w:val="en-US" w:eastAsia="zh-CN"/>
              </w:rPr>
              <w:t>.</w:t>
            </w:r>
            <w:r>
              <w:rPr>
                <w:rFonts w:hint="eastAsia" w:ascii="Times New Roman" w:hAnsi="Times New Roman" w:eastAsia="宋体" w:cs="Times New Roman"/>
                <w:i w:val="0"/>
                <w:iCs w:val="0"/>
                <w:color w:val="000000"/>
                <w:sz w:val="22"/>
                <w:szCs w:val="22"/>
                <w:u w:val="none"/>
                <w:lang w:val="en-US" w:eastAsia="zh-CN"/>
              </w:rPr>
              <w:t>8</w:t>
            </w:r>
            <w:r>
              <w:rPr>
                <w:rFonts w:hint="eastAsia" w:eastAsia="宋体" w:cs="Times New Roman"/>
                <w:i w:val="0"/>
                <w:iCs w:val="0"/>
                <w:color w:val="000000"/>
                <w:sz w:val="22"/>
                <w:szCs w:val="22"/>
                <w:u w:val="none"/>
                <w:lang w:val="en-US" w:eastAsia="zh-CN"/>
              </w:rPr>
              <w:t>%</w:t>
            </w:r>
          </w:p>
        </w:tc>
        <w:tc>
          <w:tcPr>
            <w:tcW w:w="1086" w:type="dxa"/>
            <w:tcBorders>
              <w:top w:val="nil"/>
              <w:left w:val="nil"/>
              <w:bottom w:val="nil"/>
              <w:right w:val="nil"/>
            </w:tcBorders>
            <w:shd w:val="clear" w:color="auto" w:fill="auto"/>
            <w:noWrap/>
            <w:vAlign w:val="center"/>
          </w:tcPr>
          <w:p w14:paraId="51324FC7">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95</w:t>
            </w:r>
            <w:r>
              <w:rPr>
                <w:rFonts w:hint="eastAsia" w:eastAsia="宋体" w:cs="Times New Roman"/>
                <w:i w:val="0"/>
                <w:iCs w:val="0"/>
                <w:color w:val="000000"/>
                <w:sz w:val="22"/>
                <w:szCs w:val="22"/>
                <w:u w:val="none"/>
                <w:lang w:val="en-US" w:eastAsia="zh-CN"/>
              </w:rPr>
              <w:t>%</w:t>
            </w:r>
          </w:p>
        </w:tc>
        <w:tc>
          <w:tcPr>
            <w:tcW w:w="945" w:type="dxa"/>
            <w:tcBorders>
              <w:top w:val="nil"/>
              <w:left w:val="nil"/>
              <w:bottom w:val="nil"/>
              <w:right w:val="nil"/>
            </w:tcBorders>
            <w:shd w:val="clear" w:color="auto" w:fill="auto"/>
            <w:noWrap/>
            <w:vAlign w:val="center"/>
          </w:tcPr>
          <w:p w14:paraId="425140DB">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89</w:t>
            </w:r>
            <w:r>
              <w:rPr>
                <w:rFonts w:hint="eastAsia" w:eastAsia="宋体" w:cs="Times New Roman"/>
                <w:i w:val="0"/>
                <w:iCs w:val="0"/>
                <w:color w:val="000000"/>
                <w:sz w:val="22"/>
                <w:szCs w:val="22"/>
                <w:u w:val="none"/>
                <w:lang w:val="en-US" w:eastAsia="zh-CN"/>
              </w:rPr>
              <w:t>%</w:t>
            </w:r>
          </w:p>
        </w:tc>
        <w:tc>
          <w:tcPr>
            <w:tcW w:w="1030" w:type="dxa"/>
            <w:tcBorders>
              <w:top w:val="nil"/>
              <w:left w:val="nil"/>
              <w:bottom w:val="nil"/>
              <w:right w:val="nil"/>
            </w:tcBorders>
            <w:shd w:val="clear" w:color="auto" w:fill="auto"/>
            <w:noWrap/>
            <w:vAlign w:val="center"/>
          </w:tcPr>
          <w:p w14:paraId="6532BA7B">
            <w:pPr>
              <w:jc w:val="center"/>
              <w:rPr>
                <w:rFonts w:hint="default" w:ascii="Times New Roman" w:hAnsi="Times New Roman" w:eastAsia="宋体" w:cs="Times New Roman"/>
                <w:i w:val="0"/>
                <w:iCs w:val="0"/>
                <w:color w:val="000000"/>
                <w:sz w:val="22"/>
                <w:szCs w:val="22"/>
                <w:u w:val="none"/>
                <w:lang w:val="en-US" w:eastAsia="zh-CN"/>
              </w:rPr>
            </w:pPr>
            <w:r>
              <w:rPr>
                <w:rFonts w:hint="eastAsia" w:ascii="Times New Roman" w:hAnsi="Times New Roman" w:eastAsia="宋体" w:cs="Times New Roman"/>
                <w:i w:val="0"/>
                <w:iCs w:val="0"/>
                <w:color w:val="000000"/>
                <w:sz w:val="22"/>
                <w:szCs w:val="22"/>
                <w:u w:val="none"/>
                <w:lang w:val="en-US" w:eastAsia="zh-CN"/>
              </w:rPr>
              <w:t>91</w:t>
            </w:r>
            <w:r>
              <w:rPr>
                <w:rFonts w:hint="eastAsia" w:eastAsia="宋体" w:cs="Times New Roman"/>
                <w:i w:val="0"/>
                <w:iCs w:val="0"/>
                <w:color w:val="000000"/>
                <w:sz w:val="22"/>
                <w:szCs w:val="22"/>
                <w:u w:val="none"/>
                <w:lang w:val="en-US" w:eastAsia="zh-CN"/>
              </w:rPr>
              <w:t>%</w:t>
            </w:r>
          </w:p>
        </w:tc>
      </w:tr>
      <w:tr w14:paraId="05E8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6" w:hRule="atLeast"/>
        </w:trPr>
        <w:tc>
          <w:tcPr>
            <w:tcW w:w="1167" w:type="dxa"/>
            <w:tcBorders>
              <w:top w:val="nil"/>
              <w:left w:val="nil"/>
              <w:bottom w:val="single" w:color="auto" w:sz="12" w:space="0"/>
              <w:right w:val="nil"/>
            </w:tcBorders>
            <w:shd w:val="clear" w:color="auto" w:fill="auto"/>
            <w:noWrap/>
            <w:vAlign w:val="center"/>
          </w:tcPr>
          <w:p w14:paraId="2934262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994" w:type="dxa"/>
            <w:tcBorders>
              <w:top w:val="nil"/>
              <w:left w:val="nil"/>
              <w:bottom w:val="single" w:color="auto" w:sz="12" w:space="0"/>
              <w:right w:val="nil"/>
            </w:tcBorders>
            <w:shd w:val="clear" w:color="auto" w:fill="auto"/>
            <w:noWrap/>
            <w:vAlign w:val="center"/>
          </w:tcPr>
          <w:p w14:paraId="4FC4DCD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342" w:type="dxa"/>
            <w:tcBorders>
              <w:top w:val="nil"/>
              <w:left w:val="nil"/>
              <w:bottom w:val="single" w:color="auto" w:sz="12" w:space="0"/>
              <w:right w:val="nil"/>
            </w:tcBorders>
            <w:shd w:val="clear" w:color="auto" w:fill="auto"/>
            <w:noWrap/>
            <w:vAlign w:val="center"/>
          </w:tcPr>
          <w:p w14:paraId="772D42F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225" w:type="dxa"/>
            <w:tcBorders>
              <w:top w:val="nil"/>
              <w:left w:val="nil"/>
              <w:bottom w:val="single" w:color="auto" w:sz="12" w:space="0"/>
              <w:right w:val="nil"/>
            </w:tcBorders>
            <w:shd w:val="clear" w:color="auto" w:fill="auto"/>
            <w:noWrap/>
            <w:vAlign w:val="center"/>
          </w:tcPr>
          <w:p w14:paraId="4FBCEC1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w:t>
            </w:r>
          </w:p>
        </w:tc>
        <w:tc>
          <w:tcPr>
            <w:tcW w:w="1026" w:type="dxa"/>
            <w:tcBorders>
              <w:top w:val="nil"/>
              <w:left w:val="nil"/>
              <w:bottom w:val="single" w:color="auto" w:sz="12" w:space="0"/>
              <w:right w:val="nil"/>
            </w:tcBorders>
            <w:shd w:val="clear" w:color="auto" w:fill="auto"/>
            <w:noWrap/>
            <w:vAlign w:val="center"/>
          </w:tcPr>
          <w:p w14:paraId="23148B8A">
            <w:pPr>
              <w:jc w:val="center"/>
              <w:rPr>
                <w:rFonts w:hint="default" w:ascii="Times New Roman" w:hAnsi="Times New Roman" w:eastAsia="宋体" w:cs="Times New Roman"/>
                <w:b/>
                <w:bCs/>
                <w:i w:val="0"/>
                <w:iCs w:val="0"/>
                <w:color w:val="000000"/>
                <w:sz w:val="22"/>
                <w:szCs w:val="22"/>
                <w:u w:val="none"/>
                <w:lang w:val="en-US" w:eastAsia="zh-CN"/>
              </w:rPr>
            </w:pPr>
            <w:r>
              <w:rPr>
                <w:rFonts w:hint="eastAsia" w:ascii="Times New Roman" w:hAnsi="Times New Roman" w:eastAsia="宋体" w:cs="Times New Roman"/>
                <w:b/>
                <w:bCs/>
                <w:i w:val="0"/>
                <w:iCs w:val="0"/>
                <w:color w:val="000000"/>
                <w:sz w:val="22"/>
                <w:szCs w:val="22"/>
                <w:u w:val="none"/>
                <w:lang w:val="en-US" w:eastAsia="zh-CN"/>
              </w:rPr>
              <w:t>89</w:t>
            </w:r>
            <w:r>
              <w:rPr>
                <w:rFonts w:hint="eastAsia" w:eastAsia="宋体" w:cs="Times New Roman"/>
                <w:b/>
                <w:bCs/>
                <w:i w:val="0"/>
                <w:iCs w:val="0"/>
                <w:color w:val="000000"/>
                <w:sz w:val="22"/>
                <w:szCs w:val="22"/>
                <w:u w:val="none"/>
                <w:lang w:val="en-US" w:eastAsia="zh-CN"/>
              </w:rPr>
              <w:t>.</w:t>
            </w:r>
            <w:r>
              <w:rPr>
                <w:rFonts w:hint="eastAsia" w:ascii="Times New Roman" w:hAnsi="Times New Roman" w:eastAsia="宋体" w:cs="Times New Roman"/>
                <w:b/>
                <w:bCs/>
                <w:i w:val="0"/>
                <w:iCs w:val="0"/>
                <w:color w:val="000000"/>
                <w:sz w:val="22"/>
                <w:szCs w:val="22"/>
                <w:u w:val="none"/>
                <w:lang w:val="en-US" w:eastAsia="zh-CN"/>
              </w:rPr>
              <w:t>4</w:t>
            </w:r>
            <w:bookmarkStart w:id="2" w:name="_GoBack"/>
            <w:bookmarkEnd w:id="2"/>
            <w:r>
              <w:rPr>
                <w:rFonts w:hint="eastAsia" w:eastAsia="宋体" w:cs="Times New Roman"/>
                <w:b/>
                <w:bCs/>
                <w:i w:val="0"/>
                <w:iCs w:val="0"/>
                <w:color w:val="000000"/>
                <w:sz w:val="22"/>
                <w:szCs w:val="22"/>
                <w:u w:val="none"/>
                <w:lang w:val="en-US" w:eastAsia="zh-CN"/>
              </w:rPr>
              <w:t>%</w:t>
            </w:r>
          </w:p>
        </w:tc>
        <w:tc>
          <w:tcPr>
            <w:tcW w:w="1086" w:type="dxa"/>
            <w:tcBorders>
              <w:top w:val="nil"/>
              <w:left w:val="nil"/>
              <w:bottom w:val="single" w:color="auto" w:sz="12" w:space="0"/>
              <w:right w:val="nil"/>
            </w:tcBorders>
            <w:shd w:val="clear" w:color="auto" w:fill="auto"/>
            <w:noWrap/>
            <w:vAlign w:val="center"/>
          </w:tcPr>
          <w:p w14:paraId="4DDD37DA">
            <w:pPr>
              <w:jc w:val="center"/>
              <w:rPr>
                <w:rFonts w:hint="default" w:ascii="Times New Roman" w:hAnsi="Times New Roman" w:eastAsia="宋体" w:cs="Times New Roman"/>
                <w:b/>
                <w:bCs/>
                <w:i w:val="0"/>
                <w:iCs w:val="0"/>
                <w:color w:val="000000"/>
                <w:sz w:val="22"/>
                <w:szCs w:val="22"/>
                <w:u w:val="none"/>
                <w:lang w:val="en-US" w:eastAsia="zh-CN"/>
              </w:rPr>
            </w:pPr>
            <w:r>
              <w:rPr>
                <w:rFonts w:hint="eastAsia" w:ascii="Times New Roman" w:hAnsi="Times New Roman" w:eastAsia="宋体" w:cs="Times New Roman"/>
                <w:b/>
                <w:bCs/>
                <w:i w:val="0"/>
                <w:iCs w:val="0"/>
                <w:color w:val="000000"/>
                <w:sz w:val="22"/>
                <w:szCs w:val="22"/>
                <w:u w:val="none"/>
                <w:lang w:val="en-US" w:eastAsia="zh-CN"/>
              </w:rPr>
              <w:t>95</w:t>
            </w:r>
            <w:r>
              <w:rPr>
                <w:rFonts w:hint="eastAsia" w:eastAsia="宋体" w:cs="Times New Roman"/>
                <w:b/>
                <w:bCs/>
                <w:i w:val="0"/>
                <w:iCs w:val="0"/>
                <w:color w:val="000000"/>
                <w:sz w:val="22"/>
                <w:szCs w:val="22"/>
                <w:u w:val="none"/>
                <w:lang w:val="en-US" w:eastAsia="zh-CN"/>
              </w:rPr>
              <w:t>%</w:t>
            </w:r>
          </w:p>
        </w:tc>
        <w:tc>
          <w:tcPr>
            <w:tcW w:w="945" w:type="dxa"/>
            <w:tcBorders>
              <w:top w:val="nil"/>
              <w:left w:val="nil"/>
              <w:bottom w:val="single" w:color="auto" w:sz="12" w:space="0"/>
              <w:right w:val="nil"/>
            </w:tcBorders>
            <w:shd w:val="clear" w:color="auto" w:fill="auto"/>
            <w:noWrap/>
            <w:vAlign w:val="center"/>
          </w:tcPr>
          <w:p w14:paraId="3405D90B">
            <w:pPr>
              <w:jc w:val="center"/>
              <w:rPr>
                <w:rFonts w:hint="default" w:ascii="Times New Roman" w:hAnsi="Times New Roman" w:eastAsia="宋体" w:cs="Times New Roman"/>
                <w:b/>
                <w:bCs/>
                <w:i w:val="0"/>
                <w:iCs w:val="0"/>
                <w:color w:val="000000"/>
                <w:sz w:val="22"/>
                <w:szCs w:val="22"/>
                <w:u w:val="none"/>
                <w:lang w:val="en-US" w:eastAsia="zh-CN"/>
              </w:rPr>
            </w:pPr>
            <w:r>
              <w:rPr>
                <w:rFonts w:hint="eastAsia" w:ascii="Times New Roman" w:hAnsi="Times New Roman" w:eastAsia="宋体" w:cs="Times New Roman"/>
                <w:b/>
                <w:bCs/>
                <w:i w:val="0"/>
                <w:iCs w:val="0"/>
                <w:color w:val="000000"/>
                <w:sz w:val="22"/>
                <w:szCs w:val="22"/>
                <w:u w:val="none"/>
                <w:lang w:val="en-US" w:eastAsia="zh-CN"/>
              </w:rPr>
              <w:t>89</w:t>
            </w:r>
            <w:r>
              <w:rPr>
                <w:rFonts w:hint="eastAsia" w:eastAsia="宋体" w:cs="Times New Roman"/>
                <w:b/>
                <w:bCs/>
                <w:i w:val="0"/>
                <w:iCs w:val="0"/>
                <w:color w:val="000000"/>
                <w:sz w:val="22"/>
                <w:szCs w:val="22"/>
                <w:u w:val="none"/>
                <w:lang w:val="en-US" w:eastAsia="zh-CN"/>
              </w:rPr>
              <w:t>%</w:t>
            </w:r>
          </w:p>
        </w:tc>
        <w:tc>
          <w:tcPr>
            <w:tcW w:w="1030" w:type="dxa"/>
            <w:tcBorders>
              <w:top w:val="nil"/>
              <w:left w:val="nil"/>
              <w:bottom w:val="single" w:color="auto" w:sz="12" w:space="0"/>
              <w:right w:val="nil"/>
            </w:tcBorders>
            <w:shd w:val="clear" w:color="auto" w:fill="auto"/>
            <w:noWrap/>
            <w:vAlign w:val="center"/>
          </w:tcPr>
          <w:p w14:paraId="1BB1970D">
            <w:pPr>
              <w:jc w:val="center"/>
              <w:rPr>
                <w:rFonts w:hint="default" w:eastAsia="宋体" w:cs="Times New Roman"/>
                <w:b/>
                <w:bCs/>
                <w:i w:val="0"/>
                <w:iCs w:val="0"/>
                <w:color w:val="000000"/>
                <w:sz w:val="22"/>
                <w:szCs w:val="22"/>
                <w:u w:val="none"/>
                <w:lang w:val="en-US" w:eastAsia="zh-CN"/>
              </w:rPr>
            </w:pPr>
            <w:r>
              <w:rPr>
                <w:rFonts w:hint="eastAsia" w:ascii="Times New Roman" w:hAnsi="Times New Roman" w:eastAsia="宋体" w:cs="Times New Roman"/>
                <w:b/>
                <w:bCs/>
                <w:i w:val="0"/>
                <w:iCs w:val="0"/>
                <w:color w:val="000000"/>
                <w:sz w:val="22"/>
                <w:szCs w:val="22"/>
                <w:u w:val="none"/>
                <w:lang w:val="en-US" w:eastAsia="zh-CN"/>
              </w:rPr>
              <w:t>91</w:t>
            </w:r>
            <w:r>
              <w:rPr>
                <w:rFonts w:hint="eastAsia" w:eastAsia="宋体" w:cs="Times New Roman"/>
                <w:b/>
                <w:bCs/>
                <w:i w:val="0"/>
                <w:iCs w:val="0"/>
                <w:color w:val="000000"/>
                <w:sz w:val="22"/>
                <w:szCs w:val="22"/>
                <w:u w:val="none"/>
                <w:lang w:val="en-US" w:eastAsia="zh-CN"/>
              </w:rPr>
              <w:t>%</w:t>
            </w:r>
          </w:p>
        </w:tc>
      </w:tr>
    </w:tbl>
    <w:p w14:paraId="0AE0324A">
      <w:pPr>
        <w:pStyle w:val="3"/>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Times New Roman" w:hAnsi="Times New Roman" w:eastAsia="黑体" w:cs="黑体"/>
          <w:b/>
          <w:bCs w:val="0"/>
          <w:sz w:val="24"/>
          <w:szCs w:val="24"/>
        </w:rPr>
        <w:t>4</w:t>
      </w:r>
      <w:r>
        <w:rPr>
          <w:rFonts w:hint="eastAsia" w:ascii="黑体" w:hAnsi="黑体" w:eastAsia="黑体" w:cs="黑体"/>
          <w:b/>
          <w:bCs w:val="0"/>
          <w:sz w:val="24"/>
          <w:szCs w:val="24"/>
        </w:rPr>
        <w:t xml:space="preserve"> 结语</w:t>
      </w:r>
    </w:p>
    <w:p w14:paraId="01BFF12B">
      <w:pPr>
        <w:spacing w:line="360" w:lineRule="auto"/>
        <w:ind w:firstLine="488"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在实际应用中，得到一个数据集应</w:t>
      </w:r>
      <w:r>
        <w:rPr>
          <w:rFonts w:hint="eastAsia" w:ascii="宋体" w:hAnsi="宋体" w:eastAsia="宋体" w:cs="宋体"/>
          <w:b/>
          <w:bCs/>
          <w:lang w:val="en-US" w:eastAsia="zh-CN"/>
        </w:rPr>
        <w:t>首先</w:t>
      </w:r>
      <w:r>
        <w:rPr>
          <w:rFonts w:hint="eastAsia" w:ascii="宋体" w:hAnsi="宋体" w:eastAsia="宋体" w:cs="宋体"/>
          <w:b w:val="0"/>
          <w:bCs w:val="0"/>
          <w:lang w:val="en-US" w:eastAsia="zh-CN"/>
        </w:rPr>
        <w:t>观察其数据分布是否蕴含一定特征，对数据进行初步地直观探究具有十足的意义和价值，这能够帮助我们确定大致的研究方向。</w:t>
      </w:r>
      <w:r>
        <w:rPr>
          <w:rFonts w:hint="eastAsia" w:ascii="宋体" w:hAnsi="宋体" w:eastAsia="宋体" w:cs="宋体"/>
          <w:b/>
          <w:bCs/>
          <w:lang w:val="en-US" w:eastAsia="zh-CN"/>
        </w:rPr>
        <w:t>然后</w:t>
      </w:r>
      <w:r>
        <w:rPr>
          <w:rFonts w:hint="eastAsia" w:ascii="宋体" w:hAnsi="宋体" w:eastAsia="宋体" w:cs="宋体"/>
          <w:b w:val="0"/>
          <w:bCs w:val="0"/>
          <w:lang w:val="en-US" w:eastAsia="zh-CN"/>
        </w:rPr>
        <w:t>，观察数据是否存在显著的结构性问题，对于文本数值数据包括但不限于缺失值、异常值等，若各数据存在量纲差距应采取一定的措施，例如独热编码(特别针对离散数据)、归一化、二值化等方法去除量纲，对于图像数据包括感兴趣区域的分割提取等。</w:t>
      </w:r>
      <w:r>
        <w:rPr>
          <w:rFonts w:hint="eastAsia" w:ascii="宋体" w:hAnsi="宋体" w:eastAsia="宋体" w:cs="宋体"/>
          <w:b/>
          <w:bCs/>
          <w:lang w:val="en-US" w:eastAsia="zh-CN"/>
        </w:rPr>
        <w:t>接着</w:t>
      </w:r>
      <w:r>
        <w:rPr>
          <w:rFonts w:hint="eastAsia" w:ascii="宋体" w:hAnsi="宋体" w:eastAsia="宋体" w:cs="宋体"/>
          <w:b w:val="0"/>
          <w:bCs w:val="0"/>
          <w:lang w:val="en-US" w:eastAsia="zh-CN"/>
        </w:rPr>
        <w:t>，观察训练数据的平衡性，在非特殊情况下需要保证训练数据中各类标签分布均匀，不平衡的训练数据会导致最终模型存在“偏科”问题，其中特殊情况之一：在医学诊断模型的训练中，可以人为地增加恶性标签的训练数据量，原因在于疾病诊断更加接受假阳(将良性诊断为恶性)，而杜绝假阴(将恶性诊断为良性)，此外需要注意的是并不需要对已知标签的测试集数据进行平衡性处理，因为对其标签的预测是我们的任务目标。</w:t>
      </w:r>
      <w:r>
        <w:rPr>
          <w:rFonts w:hint="eastAsia" w:ascii="宋体" w:hAnsi="宋体" w:eastAsia="宋体" w:cs="宋体"/>
          <w:b/>
          <w:bCs/>
          <w:lang w:val="en-US" w:eastAsia="zh-CN"/>
        </w:rPr>
        <w:t>最后</w:t>
      </w:r>
      <w:r>
        <w:rPr>
          <w:rFonts w:hint="eastAsia" w:ascii="宋体" w:hAnsi="宋体" w:eastAsia="宋体" w:cs="宋体"/>
          <w:b w:val="0"/>
          <w:bCs w:val="0"/>
          <w:lang w:val="en-US" w:eastAsia="zh-CN"/>
        </w:rPr>
        <w:t>，根据观察到的数据特征，结合经验搭建复杂度适当的模型(对于偏线性分布数据选择基线模型、对于常规序列数据选择</w:t>
      </w:r>
      <w:r>
        <w:rPr>
          <w:rFonts w:hint="eastAsia" w:ascii="Times New Roman" w:hAnsi="Times New Roman" w:eastAsia="宋体" w:cs="宋体"/>
          <w:b w:val="0"/>
          <w:bCs w:val="0"/>
          <w:lang w:val="en-US" w:eastAsia="zh-CN"/>
        </w:rPr>
        <w:t>RNN</w:t>
      </w:r>
      <w:r>
        <w:rPr>
          <w:rFonts w:hint="eastAsia" w:ascii="宋体" w:hAnsi="宋体" w:eastAsia="宋体" w:cs="宋体"/>
          <w:b w:val="0"/>
          <w:bCs w:val="0"/>
          <w:lang w:val="en-US" w:eastAsia="zh-CN"/>
        </w:rPr>
        <w:t>、对于图像类型数据选择</w:t>
      </w:r>
      <w:r>
        <w:rPr>
          <w:rFonts w:hint="eastAsia" w:ascii="Times New Roman" w:hAnsi="Times New Roman" w:eastAsia="宋体" w:cs="宋体"/>
          <w:b w:val="0"/>
          <w:bCs w:val="0"/>
          <w:lang w:val="en-US" w:eastAsia="zh-CN"/>
        </w:rPr>
        <w:t>CNN</w:t>
      </w:r>
      <w:r>
        <w:rPr>
          <w:rFonts w:hint="eastAsia" w:ascii="宋体" w:hAnsi="宋体" w:eastAsia="宋体" w:cs="宋体"/>
          <w:b w:val="0"/>
          <w:bCs w:val="0"/>
          <w:lang w:val="en-US" w:eastAsia="zh-CN"/>
        </w:rPr>
        <w:t>、对于存在信息流分布的数据选择添加注意力机制...)，进行模型的训练、验证和预测，以实现目标任务并进行实际应用。</w:t>
      </w:r>
    </w:p>
    <w:p w14:paraId="6F841BC9">
      <w:pPr>
        <w:spacing w:line="360" w:lineRule="auto"/>
        <w:ind w:firstLine="488"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在本文中，基于上述思路实现问题提出、初步验证、数据处理、建模解决的流程，针对数据的不平衡问题进行采样平衡化，针对模型训练过程出现的严重振荡问题使用</w:t>
      </w:r>
      <w:r>
        <w:rPr>
          <w:rFonts w:hint="eastAsia" w:ascii="Times New Roman" w:hAnsi="Times New Roman" w:eastAsia="宋体" w:cs="宋体"/>
          <w:b w:val="0"/>
          <w:bCs w:val="0"/>
          <w:lang w:val="en-US" w:eastAsia="zh-CN"/>
        </w:rPr>
        <w:t>Swish</w:t>
      </w:r>
      <w:r>
        <w:rPr>
          <w:rFonts w:hint="eastAsia" w:ascii="宋体" w:hAnsi="宋体" w:eastAsia="宋体" w:cs="宋体"/>
          <w:b w:val="0"/>
          <w:bCs w:val="0"/>
          <w:lang w:val="en-US" w:eastAsia="zh-CN"/>
        </w:rPr>
        <w:t>激活函数进行消减，针对存在显著信息流联系的数据搭建融合自注意力机制的浅双层</w:t>
      </w:r>
      <w:r>
        <w:rPr>
          <w:rFonts w:hint="eastAsia" w:ascii="Times New Roman" w:hAnsi="Times New Roman" w:eastAsia="宋体" w:cs="宋体"/>
          <w:b w:val="0"/>
          <w:bCs w:val="0"/>
          <w:lang w:val="en-US" w:eastAsia="zh-CN"/>
        </w:rPr>
        <w:t>LSTM</w:t>
      </w:r>
      <w:r>
        <w:rPr>
          <w:rFonts w:hint="eastAsia" w:ascii="宋体" w:hAnsi="宋体" w:eastAsia="宋体" w:cs="宋体"/>
          <w:b w:val="0"/>
          <w:bCs w:val="0"/>
          <w:lang w:val="en-US" w:eastAsia="zh-CN"/>
        </w:rPr>
        <w:t>模型，解决了</w:t>
      </w:r>
      <w:r>
        <w:rPr>
          <w:rFonts w:hint="eastAsia" w:ascii="Times New Roman" w:hAnsi="Times New Roman" w:eastAsia="宋体" w:cs="宋体"/>
          <w:b w:val="0"/>
          <w:bCs w:val="0"/>
          <w:lang w:val="en-US" w:eastAsia="zh-CN"/>
        </w:rPr>
        <w:t>ECG</w:t>
      </w:r>
      <w:r>
        <w:rPr>
          <w:rFonts w:hint="eastAsia" w:ascii="宋体" w:hAnsi="宋体" w:eastAsia="宋体" w:cs="宋体"/>
          <w:b w:val="0"/>
          <w:bCs w:val="0"/>
          <w:lang w:val="en-US" w:eastAsia="zh-CN"/>
        </w:rPr>
        <w:t>的不同心律失常分类任务。</w:t>
      </w:r>
    </w:p>
    <w:p w14:paraId="1E3E8032">
      <w:pPr>
        <w:spacing w:line="360" w:lineRule="auto"/>
        <w:ind w:firstLine="488" w:firstLineChars="200"/>
        <w:rPr>
          <w:rFonts w:hint="eastAsia" w:ascii="宋体" w:hAnsi="宋体" w:eastAsia="宋体" w:cs="宋体"/>
          <w:b w:val="0"/>
          <w:bCs w:val="0"/>
          <w:lang w:val="en-US" w:eastAsia="zh-CN"/>
        </w:rPr>
      </w:pPr>
      <w:r>
        <w:rPr>
          <w:rFonts w:hint="eastAsia" w:ascii="宋体" w:hAnsi="宋体" w:eastAsia="宋体" w:cs="宋体"/>
          <w:b w:val="0"/>
          <w:bCs w:val="0"/>
          <w:lang w:val="en-US" w:eastAsia="zh-CN"/>
        </w:rPr>
        <w:t>限于本人水平有限，在本实验中仍然存在一些不足：</w:t>
      </w:r>
      <w:r>
        <w:rPr>
          <w:rFonts w:hint="eastAsia" w:ascii="Times New Roman" w:hAnsi="Times New Roman" w:eastAsia="宋体" w:cs="宋体"/>
          <w:b w:val="0"/>
          <w:bCs w:val="0"/>
          <w:lang w:val="en-US" w:eastAsia="zh-CN"/>
        </w:rPr>
        <w:t>class</w:t>
      </w:r>
      <w:r>
        <w:rPr>
          <w:rFonts w:hint="eastAsia" w:ascii="宋体" w:hAnsi="宋体" w:eastAsia="宋体" w:cs="宋体"/>
          <w:b w:val="0"/>
          <w:bCs w:val="0"/>
          <w:lang w:val="en-US" w:eastAsia="zh-CN"/>
        </w:rPr>
        <w:t>_</w:t>
      </w:r>
      <w:r>
        <w:rPr>
          <w:rFonts w:hint="eastAsia" w:ascii="Times New Roman" w:hAnsi="Times New Roman" w:eastAsia="宋体" w:cs="宋体"/>
          <w:b w:val="0"/>
          <w:bCs w:val="0"/>
          <w:lang w:val="en-US" w:eastAsia="zh-CN"/>
        </w:rPr>
        <w:t>0</w:t>
      </w:r>
      <w:r>
        <w:rPr>
          <w:rFonts w:hint="eastAsia" w:ascii="宋体" w:hAnsi="宋体" w:eastAsia="宋体" w:cs="宋体"/>
          <w:b w:val="0"/>
          <w:bCs w:val="0"/>
          <w:lang w:val="en-US" w:eastAsia="zh-CN"/>
        </w:rPr>
        <w:t>数据的随机采样损失了较多原始有效数据；模型结构的选择并没有十足的依据和缘由；模型超参数的选取源于人为；对于测试集数据不平衡时的指标问题没有提出更好的解决办法。将于后续的研究中继续尝试解决改进。</w:t>
      </w:r>
    </w:p>
    <w:p w14:paraId="68F6B86F">
      <w:pPr>
        <w:spacing w:line="360" w:lineRule="auto"/>
        <w:ind w:firstLine="488" w:firstLineChars="200"/>
        <w:rPr>
          <w:rFonts w:hint="default" w:ascii="宋体" w:hAnsi="宋体" w:eastAsia="宋体" w:cs="宋体"/>
          <w:b w:val="0"/>
          <w:bCs w:val="0"/>
          <w:lang w:val="en-US" w:eastAsia="zh-CN"/>
        </w:rPr>
      </w:pPr>
      <w:r>
        <w:rPr>
          <w:rFonts w:hint="eastAsia" w:ascii="宋体" w:hAnsi="宋体" w:eastAsia="宋体" w:cs="宋体"/>
          <w:b/>
          <w:bCs/>
          <w:lang w:val="en-US" w:eastAsia="zh-CN"/>
        </w:rPr>
        <w:t>课程结语</w:t>
      </w:r>
      <w:r>
        <w:rPr>
          <w:rFonts w:hint="eastAsia" w:ascii="宋体" w:hAnsi="宋体" w:eastAsia="宋体" w:cs="宋体"/>
          <w:b w:val="0"/>
          <w:bCs w:val="0"/>
          <w:lang w:val="en-US" w:eastAsia="zh-CN"/>
        </w:rPr>
        <w:t>：本人作为学生，能够感受到魏老师相当高的教学水平，某教育学者曾说过：判断一个人是不是好老师，不是看他能不能向学生教透，而是看他能不能向学生教懂。魏老师以极其浅显易懂的方式教会了我们有关深度学习的各种Torch架构和原理，通过各种引用让我们了解深度学习的发展历程，通过由浅入深的实验任务让我们掌握模型及算法原理和思想。进行了本课程的学习之后，本人将继续积极探索，感受古往今来本领域内各个大牛的伟大贡献，常思考、多动手。</w:t>
      </w:r>
    </w:p>
    <w:p w14:paraId="0AFA442F">
      <w:pPr>
        <w:pStyle w:val="3"/>
        <w:pageBreakBefore w:val="0"/>
        <w:kinsoku/>
        <w:wordWrap/>
        <w:overflowPunct/>
        <w:topLinePunct w:val="0"/>
        <w:autoSpaceDE/>
        <w:autoSpaceDN/>
        <w:bidi w:val="0"/>
        <w:adjustRightInd/>
        <w:spacing w:line="360" w:lineRule="auto"/>
        <w:rPr>
          <w:rFonts w:hint="eastAsia" w:ascii="黑体" w:hAnsi="黑体" w:eastAsia="黑体" w:cs="黑体"/>
          <w:b/>
          <w:bCs w:val="0"/>
          <w:sz w:val="24"/>
          <w:szCs w:val="24"/>
        </w:rPr>
      </w:pPr>
      <w:r>
        <w:rPr>
          <w:rFonts w:hint="eastAsia" w:ascii="黑体" w:hAnsi="黑体" w:eastAsia="黑体" w:cs="黑体"/>
          <w:b/>
          <w:bCs w:val="0"/>
          <w:sz w:val="24"/>
          <w:szCs w:val="24"/>
        </w:rPr>
        <w:t>参考文献</w:t>
      </w:r>
    </w:p>
    <w:p w14:paraId="5F0EC253">
      <w:pPr>
        <w:numPr>
          <w:ilvl w:val="0"/>
          <w:numId w:val="1"/>
        </w:numPr>
        <w:ind w:left="425" w:leftChars="0" w:hanging="425" w:firstLineChars="0"/>
        <w:rPr>
          <w:rFonts w:hint="eastAsia"/>
        </w:rPr>
      </w:pPr>
      <w:bookmarkStart w:id="0" w:name="_Ref19790"/>
      <w:r>
        <w:rPr>
          <w:rFonts w:hint="eastAsia" w:ascii="Times New Roman" w:hAnsi="Times New Roman"/>
        </w:rPr>
        <w:t>MCNAMARA</w:t>
      </w:r>
      <w:r>
        <w:rPr>
          <w:rFonts w:hint="eastAsia"/>
        </w:rPr>
        <w:t xml:space="preserve"> </w:t>
      </w:r>
      <w:r>
        <w:rPr>
          <w:rFonts w:hint="eastAsia" w:ascii="Times New Roman" w:hAnsi="Times New Roman"/>
        </w:rPr>
        <w:t>K</w:t>
      </w:r>
      <w:r>
        <w:rPr>
          <w:rFonts w:hint="eastAsia"/>
        </w:rPr>
        <w:t>,</w:t>
      </w:r>
      <w:r>
        <w:rPr>
          <w:rFonts w:hint="eastAsia" w:ascii="Times New Roman" w:hAnsi="Times New Roman"/>
        </w:rPr>
        <w:t>ALZUBAID</w:t>
      </w:r>
      <w:r>
        <w:rPr>
          <w:rFonts w:hint="eastAsia"/>
        </w:rPr>
        <w:t xml:space="preserve"> </w:t>
      </w:r>
      <w:r>
        <w:rPr>
          <w:rFonts w:hint="eastAsia" w:ascii="Times New Roman" w:hAnsi="Times New Roman"/>
        </w:rPr>
        <w:t>H</w:t>
      </w:r>
      <w:r>
        <w:rPr>
          <w:rFonts w:hint="eastAsia"/>
        </w:rPr>
        <w:t>,</w:t>
      </w:r>
      <w:r>
        <w:rPr>
          <w:rFonts w:hint="eastAsia" w:ascii="Times New Roman" w:hAnsi="Times New Roman"/>
        </w:rPr>
        <w:t>JACJSON</w:t>
      </w:r>
      <w:r>
        <w:rPr>
          <w:rFonts w:hint="eastAsia"/>
        </w:rPr>
        <w:t xml:space="preserve"> </w:t>
      </w:r>
      <w:r>
        <w:rPr>
          <w:rFonts w:hint="eastAsia" w:ascii="Times New Roman" w:hAnsi="Times New Roman"/>
        </w:rPr>
        <w:t>J</w:t>
      </w:r>
      <w:r>
        <w:rPr>
          <w:rFonts w:hint="eastAsia"/>
        </w:rPr>
        <w:t xml:space="preserve"> </w:t>
      </w:r>
      <w:r>
        <w:rPr>
          <w:rFonts w:hint="eastAsia" w:ascii="Times New Roman" w:hAnsi="Times New Roman"/>
        </w:rPr>
        <w:t>K</w:t>
      </w:r>
      <w:r>
        <w:rPr>
          <w:rFonts w:hint="eastAsia"/>
        </w:rPr>
        <w:t>.</w:t>
      </w:r>
      <w:r>
        <w:rPr>
          <w:rFonts w:hint="eastAsia" w:ascii="Times New Roman" w:hAnsi="Times New Roman"/>
        </w:rPr>
        <w:t>Cardiovascular</w:t>
      </w:r>
      <w:r>
        <w:rPr>
          <w:rFonts w:hint="eastAsia"/>
        </w:rPr>
        <w:t xml:space="preserve"> </w:t>
      </w:r>
      <w:r>
        <w:rPr>
          <w:rFonts w:hint="eastAsia" w:ascii="Times New Roman" w:hAnsi="Times New Roman"/>
        </w:rPr>
        <w:t>disease</w:t>
      </w:r>
      <w:r>
        <w:rPr>
          <w:rFonts w:hint="eastAsia"/>
        </w:rPr>
        <w:t xml:space="preserve"> </w:t>
      </w:r>
      <w:r>
        <w:rPr>
          <w:rFonts w:hint="eastAsia" w:ascii="Times New Roman" w:hAnsi="Times New Roman"/>
        </w:rPr>
        <w:t>as</w:t>
      </w:r>
      <w:r>
        <w:rPr>
          <w:rFonts w:hint="eastAsia"/>
        </w:rPr>
        <w:t xml:space="preserve"> </w:t>
      </w:r>
      <w:r>
        <w:rPr>
          <w:rFonts w:hint="eastAsia" w:ascii="Times New Roman" w:hAnsi="Times New Roman"/>
        </w:rPr>
        <w:t>a</w:t>
      </w:r>
      <w:r>
        <w:rPr>
          <w:rFonts w:hint="eastAsia"/>
        </w:rPr>
        <w:t xml:space="preserve"> </w:t>
      </w:r>
      <w:r>
        <w:rPr>
          <w:rFonts w:hint="eastAsia" w:ascii="Times New Roman" w:hAnsi="Times New Roman"/>
        </w:rPr>
        <w:t>leading</w:t>
      </w:r>
      <w:r>
        <w:rPr>
          <w:rFonts w:hint="eastAsia"/>
        </w:rPr>
        <w:t xml:space="preserve"> </w:t>
      </w:r>
      <w:r>
        <w:rPr>
          <w:rFonts w:hint="eastAsia" w:ascii="Times New Roman" w:hAnsi="Times New Roman"/>
        </w:rPr>
        <w:t>cause</w:t>
      </w:r>
      <w:r>
        <w:rPr>
          <w:rFonts w:hint="eastAsia"/>
        </w:rPr>
        <w:t xml:space="preserve"> </w:t>
      </w:r>
      <w:r>
        <w:rPr>
          <w:rFonts w:hint="eastAsia" w:ascii="Times New Roman" w:hAnsi="Times New Roman"/>
        </w:rPr>
        <w:t>of</w:t>
      </w:r>
      <w:r>
        <w:rPr>
          <w:rFonts w:hint="eastAsia"/>
        </w:rPr>
        <w:t xml:space="preserve"> </w:t>
      </w:r>
      <w:r>
        <w:rPr>
          <w:rFonts w:hint="eastAsia" w:ascii="Times New Roman" w:hAnsi="Times New Roman"/>
        </w:rPr>
        <w:t>death</w:t>
      </w:r>
      <w:r>
        <w:rPr>
          <w:rFonts w:hint="eastAsia"/>
        </w:rPr>
        <w:t>:</w:t>
      </w:r>
      <w:r>
        <w:rPr>
          <w:rFonts w:hint="eastAsia" w:ascii="Times New Roman" w:hAnsi="Times New Roman"/>
        </w:rPr>
        <w:t>How</w:t>
      </w:r>
      <w:r>
        <w:rPr>
          <w:rFonts w:hint="eastAsia"/>
        </w:rPr>
        <w:t xml:space="preserve"> </w:t>
      </w:r>
      <w:r>
        <w:rPr>
          <w:rFonts w:hint="eastAsia" w:ascii="Times New Roman" w:hAnsi="Times New Roman"/>
        </w:rPr>
        <w:t>arepharmacists</w:t>
      </w:r>
      <w:r>
        <w:rPr>
          <w:rFonts w:hint="eastAsia"/>
        </w:rPr>
        <w:t xml:space="preserve"> </w:t>
      </w:r>
      <w:r>
        <w:rPr>
          <w:rFonts w:hint="eastAsia" w:ascii="Times New Roman" w:hAnsi="Times New Roman"/>
        </w:rPr>
        <w:t>getting</w:t>
      </w:r>
      <w:r>
        <w:rPr>
          <w:rFonts w:hint="eastAsia"/>
        </w:rPr>
        <w:t xml:space="preserve"> </w:t>
      </w:r>
      <w:r>
        <w:rPr>
          <w:rFonts w:hint="eastAsia" w:ascii="Times New Roman" w:hAnsi="Times New Roman"/>
        </w:rPr>
        <w:t>involved</w:t>
      </w:r>
      <w:r>
        <w:rPr>
          <w:rFonts w:hint="eastAsia"/>
        </w:rPr>
        <w:t>?[</w:t>
      </w:r>
      <w:r>
        <w:rPr>
          <w:rFonts w:hint="eastAsia" w:ascii="Times New Roman" w:hAnsi="Times New Roman"/>
        </w:rPr>
        <w:t>J</w:t>
      </w:r>
      <w:r>
        <w:rPr>
          <w:rFonts w:hint="eastAsia"/>
        </w:rPr>
        <w:t>].</w:t>
      </w:r>
      <w:r>
        <w:rPr>
          <w:rFonts w:hint="eastAsia" w:ascii="Times New Roman" w:hAnsi="Times New Roman"/>
        </w:rPr>
        <w:t>Integrated</w:t>
      </w:r>
      <w:r>
        <w:rPr>
          <w:rFonts w:hint="eastAsia"/>
        </w:rPr>
        <w:t xml:space="preserve"> </w:t>
      </w:r>
      <w:r>
        <w:rPr>
          <w:rFonts w:hint="eastAsia" w:ascii="Times New Roman" w:hAnsi="Times New Roman"/>
        </w:rPr>
        <w:t>Pharmacy</w:t>
      </w:r>
      <w:r>
        <w:rPr>
          <w:rFonts w:hint="eastAsia"/>
        </w:rPr>
        <w:t xml:space="preserve"> </w:t>
      </w:r>
      <w:r>
        <w:rPr>
          <w:rFonts w:hint="eastAsia" w:ascii="Times New Roman" w:hAnsi="Times New Roman"/>
        </w:rPr>
        <w:t>Research</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Practice</w:t>
      </w:r>
      <w:r>
        <w:rPr>
          <w:rFonts w:hint="eastAsia"/>
        </w:rPr>
        <w:t>,</w:t>
      </w:r>
      <w:r>
        <w:rPr>
          <w:rFonts w:hint="eastAsia" w:ascii="Times New Roman" w:hAnsi="Times New Roman"/>
        </w:rPr>
        <w:t>2019</w:t>
      </w:r>
      <w:r>
        <w:rPr>
          <w:rFonts w:hint="eastAsia"/>
        </w:rPr>
        <w:t>,</w:t>
      </w:r>
      <w:r>
        <w:rPr>
          <w:rFonts w:hint="eastAsia" w:ascii="Times New Roman" w:hAnsi="Times New Roman"/>
        </w:rPr>
        <w:t>8</w:t>
      </w:r>
      <w:r>
        <w:rPr>
          <w:rFonts w:hint="eastAsia"/>
        </w:rPr>
        <w:t>:</w:t>
      </w:r>
      <w:r>
        <w:rPr>
          <w:rFonts w:hint="eastAsia" w:ascii="Times New Roman" w:hAnsi="Times New Roman"/>
        </w:rPr>
        <w:t>1</w:t>
      </w:r>
      <w:r>
        <w:rPr>
          <w:rFonts w:hint="eastAsia"/>
        </w:rPr>
        <w:t>-</w:t>
      </w:r>
      <w:r>
        <w:rPr>
          <w:rFonts w:hint="eastAsia" w:ascii="Times New Roman" w:hAnsi="Times New Roman"/>
        </w:rPr>
        <w:t>11</w:t>
      </w:r>
      <w:r>
        <w:rPr>
          <w:rFonts w:hint="eastAsia"/>
        </w:rPr>
        <w:t>.</w:t>
      </w:r>
      <w:bookmarkEnd w:id="0"/>
    </w:p>
    <w:p w14:paraId="26AC05C6">
      <w:pPr>
        <w:numPr>
          <w:ilvl w:val="0"/>
          <w:numId w:val="1"/>
        </w:numPr>
        <w:ind w:left="425" w:leftChars="0" w:hanging="425" w:firstLineChars="0"/>
        <w:rPr>
          <w:rFonts w:hint="eastAsia"/>
        </w:rPr>
      </w:pPr>
      <w:bookmarkStart w:id="1" w:name="_Ref19803"/>
      <w:r>
        <w:rPr>
          <w:rFonts w:hint="eastAsia"/>
        </w:rPr>
        <w:t>韩亮，罗统军，蒲秀娟，等.使用多尺度递归图和视觉转换器的心律失常分类[</w:t>
      </w:r>
      <w:r>
        <w:rPr>
          <w:rFonts w:hint="eastAsia" w:ascii="Times New Roman" w:hAnsi="Times New Roman"/>
        </w:rPr>
        <w:t>J</w:t>
      </w:r>
      <w:r>
        <w:rPr>
          <w:rFonts w:hint="eastAsia"/>
        </w:rPr>
        <w:t>].仪器仪表学报，</w:t>
      </w:r>
      <w:r>
        <w:rPr>
          <w:rFonts w:hint="eastAsia" w:ascii="Times New Roman" w:hAnsi="Times New Roman"/>
        </w:rPr>
        <w:t>2022</w:t>
      </w:r>
      <w:r>
        <w:rPr>
          <w:rFonts w:hint="eastAsia"/>
        </w:rPr>
        <w:t>,</w:t>
      </w:r>
      <w:r>
        <w:rPr>
          <w:rFonts w:hint="eastAsia" w:ascii="Times New Roman" w:hAnsi="Times New Roman"/>
        </w:rPr>
        <w:t>43</w:t>
      </w:r>
      <w:r>
        <w:rPr>
          <w:rFonts w:hint="eastAsia"/>
        </w:rPr>
        <w:t>(</w:t>
      </w:r>
      <w:r>
        <w:rPr>
          <w:rFonts w:hint="eastAsia" w:ascii="Times New Roman" w:hAnsi="Times New Roman"/>
        </w:rPr>
        <w:t>12</w:t>
      </w:r>
      <w:r>
        <w:rPr>
          <w:rFonts w:hint="eastAsia"/>
        </w:rPr>
        <w:t>):</w:t>
      </w:r>
      <w:r>
        <w:rPr>
          <w:rFonts w:hint="eastAsia" w:ascii="Times New Roman" w:hAnsi="Times New Roman"/>
        </w:rPr>
        <w:t>149</w:t>
      </w:r>
      <w:r>
        <w:rPr>
          <w:rFonts w:hint="eastAsia"/>
        </w:rPr>
        <w:t>-</w:t>
      </w:r>
      <w:r>
        <w:rPr>
          <w:rFonts w:hint="eastAsia" w:ascii="Times New Roman" w:hAnsi="Times New Roman"/>
        </w:rPr>
        <w:t>157</w:t>
      </w:r>
      <w:r>
        <w:rPr>
          <w:rFonts w:hint="eastAsia"/>
        </w:rPr>
        <w:t>.</w:t>
      </w:r>
      <w:r>
        <w:rPr>
          <w:rFonts w:hint="eastAsia" w:ascii="Times New Roman" w:hAnsi="Times New Roman"/>
        </w:rPr>
        <w:t>HAN</w:t>
      </w:r>
      <w:r>
        <w:rPr>
          <w:rFonts w:hint="eastAsia"/>
        </w:rPr>
        <w:t xml:space="preserve"> </w:t>
      </w:r>
      <w:r>
        <w:rPr>
          <w:rFonts w:hint="eastAsia" w:ascii="Times New Roman" w:hAnsi="Times New Roman"/>
        </w:rPr>
        <w:t>L</w:t>
      </w:r>
      <w:r>
        <w:rPr>
          <w:rFonts w:hint="eastAsia"/>
        </w:rPr>
        <w:t>,</w:t>
      </w:r>
      <w:r>
        <w:rPr>
          <w:rFonts w:hint="eastAsia" w:ascii="Times New Roman" w:hAnsi="Times New Roman"/>
        </w:rPr>
        <w:t>LUO</w:t>
      </w:r>
      <w:r>
        <w:rPr>
          <w:rFonts w:hint="eastAsia"/>
        </w:rPr>
        <w:t xml:space="preserve"> </w:t>
      </w:r>
      <w:r>
        <w:rPr>
          <w:rFonts w:hint="eastAsia" w:ascii="Times New Roman" w:hAnsi="Times New Roman"/>
        </w:rPr>
        <w:t>T</w:t>
      </w:r>
      <w:r>
        <w:rPr>
          <w:rFonts w:hint="eastAsia"/>
        </w:rPr>
        <w:t xml:space="preserve"> </w:t>
      </w:r>
      <w:r>
        <w:rPr>
          <w:rFonts w:hint="eastAsia" w:ascii="Times New Roman" w:hAnsi="Times New Roman"/>
        </w:rPr>
        <w:t>J</w:t>
      </w:r>
      <w:r>
        <w:rPr>
          <w:rFonts w:hint="eastAsia"/>
        </w:rPr>
        <w:t>,</w:t>
      </w:r>
      <w:r>
        <w:rPr>
          <w:rFonts w:hint="eastAsia" w:ascii="Times New Roman" w:hAnsi="Times New Roman"/>
        </w:rPr>
        <w:t>PU</w:t>
      </w:r>
      <w:r>
        <w:rPr>
          <w:rFonts w:hint="eastAsia"/>
        </w:rPr>
        <w:t xml:space="preserve"> </w:t>
      </w:r>
      <w:r>
        <w:rPr>
          <w:rFonts w:hint="eastAsia" w:ascii="Times New Roman" w:hAnsi="Times New Roman"/>
        </w:rPr>
        <w:t>X</w:t>
      </w:r>
      <w:r>
        <w:rPr>
          <w:rFonts w:hint="eastAsia"/>
        </w:rPr>
        <w:t xml:space="preserve"> </w:t>
      </w:r>
      <w:r>
        <w:rPr>
          <w:rFonts w:hint="eastAsia" w:ascii="Times New Roman" w:hAnsi="Times New Roman"/>
        </w:rPr>
        <w:t>J</w:t>
      </w:r>
      <w:r>
        <w:rPr>
          <w:rFonts w:hint="eastAsia"/>
        </w:rPr>
        <w:t>,</w:t>
      </w:r>
      <w:r>
        <w:rPr>
          <w:rFonts w:hint="eastAsia" w:ascii="Times New Roman" w:hAnsi="Times New Roman"/>
        </w:rPr>
        <w:t>et</w:t>
      </w:r>
      <w:r>
        <w:rPr>
          <w:rFonts w:hint="eastAsia"/>
        </w:rPr>
        <w:t xml:space="preserve"> </w:t>
      </w:r>
      <w:r>
        <w:rPr>
          <w:rFonts w:hint="eastAsia" w:ascii="Times New Roman" w:hAnsi="Times New Roman"/>
        </w:rPr>
        <w:t>al</w:t>
      </w:r>
      <w:r>
        <w:rPr>
          <w:rFonts w:hint="eastAsia"/>
        </w:rPr>
        <w:t>.</w:t>
      </w:r>
      <w:r>
        <w:rPr>
          <w:rFonts w:hint="eastAsia" w:ascii="Times New Roman" w:hAnsi="Times New Roman"/>
        </w:rPr>
        <w:t>Arrhythmia</w:t>
      </w:r>
      <w:r>
        <w:rPr>
          <w:rFonts w:hint="eastAsia"/>
        </w:rPr>
        <w:t xml:space="preserve"> </w:t>
      </w:r>
      <w:r>
        <w:rPr>
          <w:rFonts w:hint="eastAsia" w:ascii="Times New Roman" w:hAnsi="Times New Roman"/>
        </w:rPr>
        <w:t>classification</w:t>
      </w:r>
      <w:r>
        <w:rPr>
          <w:rFonts w:hint="eastAsia"/>
        </w:rPr>
        <w:t xml:space="preserve"> </w:t>
      </w:r>
      <w:r>
        <w:rPr>
          <w:rFonts w:hint="eastAsia" w:ascii="Times New Roman" w:hAnsi="Times New Roman"/>
        </w:rPr>
        <w:t>using</w:t>
      </w:r>
      <w:r>
        <w:rPr>
          <w:rFonts w:hint="eastAsia"/>
        </w:rPr>
        <w:t xml:space="preserve"> </w:t>
      </w:r>
      <w:r>
        <w:rPr>
          <w:rFonts w:hint="eastAsia" w:ascii="Times New Roman" w:hAnsi="Times New Roman"/>
        </w:rPr>
        <w:t>multiscale</w:t>
      </w:r>
      <w:r>
        <w:rPr>
          <w:rFonts w:hint="eastAsia"/>
        </w:rPr>
        <w:t xml:space="preserve"> </w:t>
      </w:r>
      <w:r>
        <w:rPr>
          <w:rFonts w:hint="eastAsia" w:ascii="Times New Roman" w:hAnsi="Times New Roman"/>
        </w:rPr>
        <w:t>recurrence</w:t>
      </w:r>
      <w:r>
        <w:rPr>
          <w:rFonts w:hint="eastAsia"/>
        </w:rPr>
        <w:t xml:space="preserve"> </w:t>
      </w:r>
      <w:r>
        <w:rPr>
          <w:rFonts w:hint="eastAsia" w:ascii="Times New Roman" w:hAnsi="Times New Roman"/>
        </w:rPr>
        <w:t>maps</w:t>
      </w:r>
      <w:r>
        <w:rPr>
          <w:rFonts w:hint="eastAsia"/>
        </w:rPr>
        <w:t xml:space="preserve"> </w:t>
      </w:r>
      <w:r>
        <w:rPr>
          <w:rFonts w:hint="eastAsia" w:ascii="Times New Roman" w:hAnsi="Times New Roman"/>
        </w:rPr>
        <w:t>and</w:t>
      </w:r>
      <w:r>
        <w:rPr>
          <w:rFonts w:hint="eastAsia"/>
        </w:rPr>
        <w:t xml:space="preserve"> </w:t>
      </w:r>
      <w:r>
        <w:rPr>
          <w:rFonts w:hint="eastAsia" w:ascii="Times New Roman" w:hAnsi="Times New Roman"/>
        </w:rPr>
        <w:t>visual</w:t>
      </w:r>
      <w:r>
        <w:rPr>
          <w:rFonts w:hint="eastAsia"/>
        </w:rPr>
        <w:t xml:space="preserve"> </w:t>
      </w:r>
      <w:r>
        <w:rPr>
          <w:rFonts w:hint="eastAsia" w:ascii="Times New Roman" w:hAnsi="Times New Roman"/>
        </w:rPr>
        <w:t>converters</w:t>
      </w:r>
      <w:r>
        <w:rPr>
          <w:rFonts w:hint="eastAsia"/>
        </w:rPr>
        <w:t>[</w:t>
      </w:r>
      <w:r>
        <w:rPr>
          <w:rFonts w:hint="eastAsia" w:ascii="Times New Roman" w:hAnsi="Times New Roman"/>
        </w:rPr>
        <w:t>J</w:t>
      </w:r>
      <w:r>
        <w:rPr>
          <w:rFonts w:hint="eastAsia"/>
        </w:rPr>
        <w:t>].</w:t>
      </w:r>
      <w:r>
        <w:rPr>
          <w:rFonts w:hint="eastAsia" w:ascii="Times New Roman" w:hAnsi="Times New Roman"/>
        </w:rPr>
        <w:t>Chinese</w:t>
      </w:r>
      <w:r>
        <w:rPr>
          <w:rFonts w:hint="eastAsia"/>
        </w:rPr>
        <w:t xml:space="preserve"> </w:t>
      </w:r>
      <w:r>
        <w:rPr>
          <w:rFonts w:hint="eastAsia" w:ascii="Times New Roman" w:hAnsi="Times New Roman"/>
        </w:rPr>
        <w:t>Journal</w:t>
      </w:r>
      <w:r>
        <w:rPr>
          <w:rFonts w:hint="eastAsia"/>
        </w:rPr>
        <w:t xml:space="preserve"> </w:t>
      </w:r>
      <w:r>
        <w:rPr>
          <w:rFonts w:hint="eastAsia" w:ascii="Times New Roman" w:hAnsi="Times New Roman"/>
        </w:rPr>
        <w:t>of</w:t>
      </w:r>
      <w:r>
        <w:rPr>
          <w:rFonts w:hint="eastAsia"/>
        </w:rPr>
        <w:t xml:space="preserve"> </w:t>
      </w:r>
      <w:r>
        <w:rPr>
          <w:rFonts w:hint="eastAsia" w:ascii="Times New Roman" w:hAnsi="Times New Roman"/>
        </w:rPr>
        <w:t>Scientific</w:t>
      </w:r>
      <w:r>
        <w:rPr>
          <w:rFonts w:hint="eastAsia"/>
        </w:rPr>
        <w:t xml:space="preserve"> </w:t>
      </w:r>
      <w:r>
        <w:rPr>
          <w:rFonts w:hint="eastAsia" w:ascii="Times New Roman" w:hAnsi="Times New Roman"/>
        </w:rPr>
        <w:t>Instrument</w:t>
      </w:r>
      <w:r>
        <w:rPr>
          <w:rFonts w:hint="eastAsia"/>
        </w:rPr>
        <w:t>,</w:t>
      </w:r>
      <w:r>
        <w:rPr>
          <w:rFonts w:hint="eastAsia" w:ascii="Times New Roman" w:hAnsi="Times New Roman"/>
        </w:rPr>
        <w:t>2022</w:t>
      </w:r>
      <w:r>
        <w:rPr>
          <w:rFonts w:hint="eastAsia"/>
        </w:rPr>
        <w:t>,</w:t>
      </w:r>
      <w:r>
        <w:rPr>
          <w:rFonts w:hint="eastAsia" w:ascii="Times New Roman" w:hAnsi="Times New Roman"/>
        </w:rPr>
        <w:t>43</w:t>
      </w:r>
      <w:r>
        <w:rPr>
          <w:rFonts w:hint="eastAsia"/>
        </w:rPr>
        <w:t>(</w:t>
      </w:r>
      <w:r>
        <w:rPr>
          <w:rFonts w:hint="eastAsia" w:ascii="Times New Roman" w:hAnsi="Times New Roman"/>
        </w:rPr>
        <w:t>12</w:t>
      </w:r>
      <w:r>
        <w:rPr>
          <w:rFonts w:hint="eastAsia"/>
        </w:rPr>
        <w:t>):</w:t>
      </w:r>
      <w:r>
        <w:rPr>
          <w:rFonts w:hint="eastAsia" w:ascii="Times New Roman" w:hAnsi="Times New Roman"/>
        </w:rPr>
        <w:t>149</w:t>
      </w:r>
      <w:r>
        <w:rPr>
          <w:rFonts w:hint="eastAsia"/>
        </w:rPr>
        <w:t>-</w:t>
      </w:r>
      <w:r>
        <w:rPr>
          <w:rFonts w:hint="eastAsia" w:ascii="Times New Roman" w:hAnsi="Times New Roman"/>
        </w:rPr>
        <w:t>157</w:t>
      </w:r>
      <w:r>
        <w:rPr>
          <w:rFonts w:hint="eastAsia"/>
        </w:rPr>
        <w:t xml:space="preserve">.  </w:t>
      </w:r>
      <w:bookmarkEnd w:id="1"/>
    </w:p>
    <w:sectPr>
      <w:footerReference r:id="rId4" w:type="first"/>
      <w:footerReference r:id="rId3" w:type="default"/>
      <w:pgSz w:w="11906" w:h="16838"/>
      <w:pgMar w:top="1417" w:right="1417" w:bottom="1417" w:left="1701" w:header="851" w:footer="992" w:gutter="0"/>
      <w:pgBorders>
        <w:top w:val="none" w:sz="0" w:space="0"/>
        <w:left w:val="none" w:sz="0" w:space="0"/>
        <w:bottom w:val="none" w:sz="0" w:space="0"/>
        <w:right w:val="none" w:sz="0" w:space="0"/>
      </w:pgBorders>
      <w:pgNumType w:fmt="decimal" w:start="1"/>
      <w:cols w:space="0" w:num="1"/>
      <w:titlePg/>
      <w:docGrid w:type="linesAndChars" w:linePitch="333" w:charSpace="84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鏂规涔﹀畫绠€浣?">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ED6E3">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EE67E">
                          <w:pPr>
                            <w:pStyle w:val="1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11EE67E">
                    <w:pPr>
                      <w:pStyle w:val="1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w:t>
                    </w:r>
                    <w:r>
                      <w:rPr>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96A12">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BFA21">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4A2BFA21">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1A1E60"/>
    <w:multiLevelType w:val="singleLevel"/>
    <w:tmpl w:val="431A1E60"/>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ZkODg5ZmRhNDdkZmEzOTA2MTEyMjUxZWYwNmNiNjgifQ=="/>
    <w:docVar w:name="KSO_WPS_MARK_KEY" w:val="e806c321-7d0c-4c18-aa36-cc057a04b25a"/>
  </w:docVars>
  <w:rsids>
    <w:rsidRoot w:val="00327586"/>
    <w:rsid w:val="000072EF"/>
    <w:rsid w:val="00045A1A"/>
    <w:rsid w:val="000A1628"/>
    <w:rsid w:val="000C35B2"/>
    <w:rsid w:val="00187C34"/>
    <w:rsid w:val="00194419"/>
    <w:rsid w:val="001C3104"/>
    <w:rsid w:val="00207A90"/>
    <w:rsid w:val="0024632F"/>
    <w:rsid w:val="0028767D"/>
    <w:rsid w:val="00295131"/>
    <w:rsid w:val="002C32C8"/>
    <w:rsid w:val="002F70AE"/>
    <w:rsid w:val="003024D3"/>
    <w:rsid w:val="003027F9"/>
    <w:rsid w:val="00320234"/>
    <w:rsid w:val="00327586"/>
    <w:rsid w:val="003432C6"/>
    <w:rsid w:val="00346CBB"/>
    <w:rsid w:val="003F53EC"/>
    <w:rsid w:val="004565CF"/>
    <w:rsid w:val="004775E7"/>
    <w:rsid w:val="00495BF2"/>
    <w:rsid w:val="004A1E62"/>
    <w:rsid w:val="004E4C43"/>
    <w:rsid w:val="00502ACE"/>
    <w:rsid w:val="00503165"/>
    <w:rsid w:val="0054107B"/>
    <w:rsid w:val="00544200"/>
    <w:rsid w:val="00555DE9"/>
    <w:rsid w:val="00557595"/>
    <w:rsid w:val="00575A40"/>
    <w:rsid w:val="005B4931"/>
    <w:rsid w:val="005C5A17"/>
    <w:rsid w:val="005F7E6D"/>
    <w:rsid w:val="0062795D"/>
    <w:rsid w:val="00682C08"/>
    <w:rsid w:val="006A2317"/>
    <w:rsid w:val="006F01CB"/>
    <w:rsid w:val="006F2E6F"/>
    <w:rsid w:val="007039B6"/>
    <w:rsid w:val="00711D4C"/>
    <w:rsid w:val="007141F6"/>
    <w:rsid w:val="00726656"/>
    <w:rsid w:val="007356D5"/>
    <w:rsid w:val="0074153B"/>
    <w:rsid w:val="007730A5"/>
    <w:rsid w:val="007A08A7"/>
    <w:rsid w:val="007B74BC"/>
    <w:rsid w:val="007C3074"/>
    <w:rsid w:val="007D1F67"/>
    <w:rsid w:val="007D2153"/>
    <w:rsid w:val="00846222"/>
    <w:rsid w:val="008A009A"/>
    <w:rsid w:val="008A7BC5"/>
    <w:rsid w:val="008E223A"/>
    <w:rsid w:val="008E4944"/>
    <w:rsid w:val="008E4A2D"/>
    <w:rsid w:val="008F4A07"/>
    <w:rsid w:val="00904D37"/>
    <w:rsid w:val="00916EE4"/>
    <w:rsid w:val="009739FE"/>
    <w:rsid w:val="009A379E"/>
    <w:rsid w:val="009B5C29"/>
    <w:rsid w:val="009C7EC3"/>
    <w:rsid w:val="009D7032"/>
    <w:rsid w:val="009F6386"/>
    <w:rsid w:val="009F7C1D"/>
    <w:rsid w:val="00A31E20"/>
    <w:rsid w:val="00A446BB"/>
    <w:rsid w:val="00A6374E"/>
    <w:rsid w:val="00A6636F"/>
    <w:rsid w:val="00A71899"/>
    <w:rsid w:val="00A84F7F"/>
    <w:rsid w:val="00AA459E"/>
    <w:rsid w:val="00AC2303"/>
    <w:rsid w:val="00AF5AD7"/>
    <w:rsid w:val="00B07BEA"/>
    <w:rsid w:val="00B33A5C"/>
    <w:rsid w:val="00B40383"/>
    <w:rsid w:val="00B455DB"/>
    <w:rsid w:val="00B5180F"/>
    <w:rsid w:val="00B569FD"/>
    <w:rsid w:val="00B623F5"/>
    <w:rsid w:val="00B85065"/>
    <w:rsid w:val="00B94BF3"/>
    <w:rsid w:val="00B9552A"/>
    <w:rsid w:val="00BB1E39"/>
    <w:rsid w:val="00BB2011"/>
    <w:rsid w:val="00BC42EE"/>
    <w:rsid w:val="00BD5372"/>
    <w:rsid w:val="00BF0FB4"/>
    <w:rsid w:val="00C01528"/>
    <w:rsid w:val="00C41FB3"/>
    <w:rsid w:val="00C54AA2"/>
    <w:rsid w:val="00C7329B"/>
    <w:rsid w:val="00C74298"/>
    <w:rsid w:val="00C902B8"/>
    <w:rsid w:val="00CA72B4"/>
    <w:rsid w:val="00D50387"/>
    <w:rsid w:val="00D539F8"/>
    <w:rsid w:val="00D57297"/>
    <w:rsid w:val="00D75042"/>
    <w:rsid w:val="00DF48A0"/>
    <w:rsid w:val="00E14E46"/>
    <w:rsid w:val="00E23968"/>
    <w:rsid w:val="00E245B6"/>
    <w:rsid w:val="00E76FD7"/>
    <w:rsid w:val="00EB3D8B"/>
    <w:rsid w:val="00ED7357"/>
    <w:rsid w:val="00F17B58"/>
    <w:rsid w:val="00F3303C"/>
    <w:rsid w:val="00F6495A"/>
    <w:rsid w:val="00FA5DA5"/>
    <w:rsid w:val="00FA75B9"/>
    <w:rsid w:val="00FC016A"/>
    <w:rsid w:val="00FC6C2E"/>
    <w:rsid w:val="00FE6720"/>
    <w:rsid w:val="018536CF"/>
    <w:rsid w:val="048D195A"/>
    <w:rsid w:val="0541343E"/>
    <w:rsid w:val="05B258F2"/>
    <w:rsid w:val="06521DFB"/>
    <w:rsid w:val="0A1F18D6"/>
    <w:rsid w:val="0B141BF5"/>
    <w:rsid w:val="0D6133D2"/>
    <w:rsid w:val="134C478E"/>
    <w:rsid w:val="14FA380C"/>
    <w:rsid w:val="184D0DD0"/>
    <w:rsid w:val="19D96B76"/>
    <w:rsid w:val="19FE74AB"/>
    <w:rsid w:val="1C3F4724"/>
    <w:rsid w:val="1C423D21"/>
    <w:rsid w:val="1D2376E8"/>
    <w:rsid w:val="1E205AC5"/>
    <w:rsid w:val="205D7985"/>
    <w:rsid w:val="2099156E"/>
    <w:rsid w:val="259E17E1"/>
    <w:rsid w:val="25E308DD"/>
    <w:rsid w:val="28326116"/>
    <w:rsid w:val="285836DB"/>
    <w:rsid w:val="28C70514"/>
    <w:rsid w:val="2B234CB4"/>
    <w:rsid w:val="2B601792"/>
    <w:rsid w:val="2C221E8D"/>
    <w:rsid w:val="2F701228"/>
    <w:rsid w:val="31453461"/>
    <w:rsid w:val="339064C2"/>
    <w:rsid w:val="357F37BE"/>
    <w:rsid w:val="377F42EE"/>
    <w:rsid w:val="3B8C6111"/>
    <w:rsid w:val="3C7334AE"/>
    <w:rsid w:val="3F1D6A90"/>
    <w:rsid w:val="40851C70"/>
    <w:rsid w:val="40CE03D5"/>
    <w:rsid w:val="45317FF5"/>
    <w:rsid w:val="47737FAB"/>
    <w:rsid w:val="4891274A"/>
    <w:rsid w:val="4A052D01"/>
    <w:rsid w:val="4AE0062A"/>
    <w:rsid w:val="4E0538DC"/>
    <w:rsid w:val="512549BC"/>
    <w:rsid w:val="53140475"/>
    <w:rsid w:val="551018EA"/>
    <w:rsid w:val="55CA2BB4"/>
    <w:rsid w:val="58130F55"/>
    <w:rsid w:val="5A362D52"/>
    <w:rsid w:val="5A5F53D0"/>
    <w:rsid w:val="5AB9428A"/>
    <w:rsid w:val="5B4648AA"/>
    <w:rsid w:val="5BD06E73"/>
    <w:rsid w:val="5F1C469C"/>
    <w:rsid w:val="641A5D89"/>
    <w:rsid w:val="64F93617"/>
    <w:rsid w:val="65013E2F"/>
    <w:rsid w:val="673841FF"/>
    <w:rsid w:val="67AD0682"/>
    <w:rsid w:val="67C93D65"/>
    <w:rsid w:val="6AA35945"/>
    <w:rsid w:val="6C697705"/>
    <w:rsid w:val="6C6E38BD"/>
    <w:rsid w:val="6D282D80"/>
    <w:rsid w:val="6F690E6F"/>
    <w:rsid w:val="72634064"/>
    <w:rsid w:val="72D44D77"/>
    <w:rsid w:val="73A352B2"/>
    <w:rsid w:val="770221D9"/>
    <w:rsid w:val="785F6218"/>
    <w:rsid w:val="78E708DE"/>
    <w:rsid w:val="79D06427"/>
    <w:rsid w:val="7A527028"/>
    <w:rsid w:val="7C9A6FE7"/>
    <w:rsid w:val="7EEA60E2"/>
    <w:rsid w:val="7FB12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unhideWhenUsed/>
    <w:qFormat/>
    <w:uiPriority w:val="0"/>
    <w:pPr>
      <w:keepNext/>
      <w:keepLines/>
      <w:spacing w:before="240" w:after="64" w:line="317" w:lineRule="auto"/>
      <w:outlineLvl w:val="5"/>
    </w:pPr>
    <w:rPr>
      <w:rFonts w:ascii="Arial" w:hAnsi="Arial" w:eastAsia="黑体"/>
      <w:b/>
    </w:rPr>
  </w:style>
  <w:style w:type="paragraph" w:styleId="8">
    <w:name w:val="heading 7"/>
    <w:basedOn w:val="1"/>
    <w:next w:val="1"/>
    <w:unhideWhenUsed/>
    <w:qFormat/>
    <w:uiPriority w:val="0"/>
    <w:pPr>
      <w:keepNext/>
      <w:keepLines/>
      <w:spacing w:before="240" w:after="64" w:line="317" w:lineRule="auto"/>
      <w:outlineLvl w:val="6"/>
    </w:pPr>
    <w:rPr>
      <w:b/>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8"/>
    <w:qFormat/>
    <w:uiPriority w:val="0"/>
    <w:pPr>
      <w:jc w:val="left"/>
    </w:pPr>
  </w:style>
  <w:style w:type="paragraph" w:styleId="10">
    <w:name w:val="footer"/>
    <w:basedOn w:val="1"/>
    <w:link w:val="24"/>
    <w:qFormat/>
    <w:uiPriority w:val="0"/>
    <w:pPr>
      <w:tabs>
        <w:tab w:val="center" w:pos="4153"/>
        <w:tab w:val="right" w:pos="8306"/>
      </w:tabs>
      <w:snapToGrid w:val="0"/>
      <w:jc w:val="left"/>
    </w:pPr>
    <w:rPr>
      <w:sz w:val="18"/>
      <w:szCs w:val="18"/>
    </w:rPr>
  </w:style>
  <w:style w:type="paragraph" w:styleId="11">
    <w:name w:val="header"/>
    <w:basedOn w:val="1"/>
    <w:link w:val="23"/>
    <w:qFormat/>
    <w:uiPriority w:val="0"/>
    <w:pPr>
      <w:tabs>
        <w:tab w:val="center" w:pos="4153"/>
        <w:tab w:val="right" w:pos="8306"/>
      </w:tabs>
      <w:snapToGrid w:val="0"/>
      <w:jc w:val="center"/>
    </w:pPr>
    <w:rPr>
      <w:sz w:val="18"/>
      <w:szCs w:val="18"/>
    </w:rPr>
  </w:style>
  <w:style w:type="paragraph" w:styleId="12">
    <w:name w:val="footnote text"/>
    <w:basedOn w:val="1"/>
    <w:semiHidden/>
    <w:qFormat/>
    <w:uiPriority w:val="0"/>
    <w:pPr>
      <w:snapToGrid w:val="0"/>
      <w:jc w:val="left"/>
    </w:pPr>
    <w:rPr>
      <w:sz w:val="18"/>
      <w:szCs w:val="18"/>
    </w:rPr>
  </w:style>
  <w:style w:type="paragraph" w:styleId="13">
    <w:name w:val="annotation subject"/>
    <w:basedOn w:val="9"/>
    <w:next w:val="9"/>
    <w:link w:val="29"/>
    <w:qFormat/>
    <w:uiPriority w:val="0"/>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llowedHyperlink"/>
    <w:basedOn w:val="16"/>
    <w:qFormat/>
    <w:uiPriority w:val="0"/>
    <w:rPr>
      <w:color w:val="800080"/>
      <w:u w:val="single"/>
    </w:rPr>
  </w:style>
  <w:style w:type="character" w:styleId="18">
    <w:name w:val="Emphasis"/>
    <w:basedOn w:val="16"/>
    <w:qFormat/>
    <w:uiPriority w:val="0"/>
    <w:rPr>
      <w:i/>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 w:type="character" w:styleId="21">
    <w:name w:val="annotation reference"/>
    <w:basedOn w:val="16"/>
    <w:qFormat/>
    <w:uiPriority w:val="0"/>
    <w:rPr>
      <w:sz w:val="21"/>
      <w:szCs w:val="21"/>
    </w:rPr>
  </w:style>
  <w:style w:type="paragraph" w:styleId="22">
    <w:name w:val="List Paragraph"/>
    <w:basedOn w:val="1"/>
    <w:qFormat/>
    <w:uiPriority w:val="34"/>
    <w:pPr>
      <w:ind w:firstLine="420" w:firstLineChars="200"/>
    </w:pPr>
  </w:style>
  <w:style w:type="character" w:customStyle="1" w:styleId="23">
    <w:name w:val="页眉 字符"/>
    <w:basedOn w:val="16"/>
    <w:link w:val="11"/>
    <w:qFormat/>
    <w:uiPriority w:val="0"/>
    <w:rPr>
      <w:rFonts w:eastAsiaTheme="minorEastAsia" w:cstheme="minorBidi"/>
      <w:kern w:val="2"/>
      <w:sz w:val="18"/>
      <w:szCs w:val="18"/>
    </w:rPr>
  </w:style>
  <w:style w:type="character" w:customStyle="1" w:styleId="24">
    <w:name w:val="页脚 字符"/>
    <w:basedOn w:val="16"/>
    <w:link w:val="10"/>
    <w:qFormat/>
    <w:uiPriority w:val="0"/>
    <w:rPr>
      <w:rFonts w:eastAsiaTheme="minorEastAsia" w:cstheme="minorBidi"/>
      <w:kern w:val="2"/>
      <w:sz w:val="18"/>
      <w:szCs w:val="18"/>
    </w:rPr>
  </w:style>
  <w:style w:type="character" w:customStyle="1" w:styleId="25">
    <w:name w:val="font41"/>
    <w:basedOn w:val="16"/>
    <w:qFormat/>
    <w:uiPriority w:val="0"/>
    <w:rPr>
      <w:rFonts w:hint="default" w:ascii="鏂规涔﹀畫绠€浣?" w:hAnsi="鏂规涔﹀畫绠€浣?" w:eastAsia="鏂规涔﹀畫绠€浣?" w:cs="鏂规涔﹀畫绠€浣?"/>
      <w:color w:val="000000"/>
      <w:sz w:val="22"/>
      <w:szCs w:val="22"/>
      <w:u w:val="none"/>
    </w:rPr>
  </w:style>
  <w:style w:type="character" w:customStyle="1" w:styleId="26">
    <w:name w:val="font01"/>
    <w:basedOn w:val="16"/>
    <w:qFormat/>
    <w:uiPriority w:val="0"/>
    <w:rPr>
      <w:rFonts w:hint="eastAsia" w:ascii="宋体" w:hAnsi="宋体" w:eastAsia="宋体" w:cs="宋体"/>
      <w:color w:val="000000"/>
      <w:sz w:val="22"/>
      <w:szCs w:val="22"/>
      <w:u w:val="none"/>
    </w:rPr>
  </w:style>
  <w:style w:type="character" w:customStyle="1" w:styleId="27">
    <w:name w:val="font11"/>
    <w:basedOn w:val="16"/>
    <w:qFormat/>
    <w:uiPriority w:val="0"/>
    <w:rPr>
      <w:rFonts w:hint="default" w:ascii="Times New Roman" w:hAnsi="Times New Roman" w:cs="Times New Roman"/>
      <w:color w:val="000000"/>
      <w:sz w:val="22"/>
      <w:szCs w:val="22"/>
      <w:u w:val="none"/>
    </w:rPr>
  </w:style>
  <w:style w:type="character" w:customStyle="1" w:styleId="28">
    <w:name w:val="批注文字 字符"/>
    <w:basedOn w:val="16"/>
    <w:link w:val="9"/>
    <w:qFormat/>
    <w:uiPriority w:val="0"/>
    <w:rPr>
      <w:rFonts w:eastAsiaTheme="minorEastAsia" w:cstheme="minorBidi"/>
      <w:kern w:val="2"/>
      <w:sz w:val="24"/>
      <w:szCs w:val="24"/>
    </w:rPr>
  </w:style>
  <w:style w:type="character" w:customStyle="1" w:styleId="29">
    <w:name w:val="批注主题 字符"/>
    <w:basedOn w:val="28"/>
    <w:link w:val="13"/>
    <w:qFormat/>
    <w:uiPriority w:val="0"/>
    <w:rPr>
      <w:rFonts w:eastAsiaTheme="minorEastAsia" w:cstheme="minorBidi"/>
      <w:b/>
      <w:bCs/>
      <w:kern w:val="2"/>
      <w:sz w:val="24"/>
      <w:szCs w:val="24"/>
    </w:rPr>
  </w:style>
  <w:style w:type="paragraph" w:customStyle="1" w:styleId="30">
    <w:name w:val="修订1"/>
    <w:hidden/>
    <w:unhideWhenUsed/>
    <w:qFormat/>
    <w:uiPriority w:val="99"/>
    <w:rPr>
      <w:rFonts w:ascii="Times New Roman" w:hAnsi="Times New Roman" w:eastAsiaTheme="minorEastAsia" w:cstheme="minorBidi"/>
      <w:kern w:val="2"/>
      <w:sz w:val="24"/>
      <w:szCs w:val="24"/>
      <w:lang w:val="en-US" w:eastAsia="zh-CN" w:bidi="ar-SA"/>
    </w:rPr>
  </w:style>
  <w:style w:type="character" w:customStyle="1" w:styleId="31">
    <w:name w:val="font21"/>
    <w:basedOn w:val="16"/>
    <w:qFormat/>
    <w:uiPriority w:val="0"/>
    <w:rPr>
      <w:rFonts w:hint="default" w:ascii="Times New Roman" w:hAnsi="Times New Roman" w:cs="Times New Roman"/>
      <w:color w:val="000000"/>
      <w:sz w:val="24"/>
      <w:szCs w:val="24"/>
      <w:u w:val="none"/>
    </w:rPr>
  </w:style>
  <w:style w:type="character" w:customStyle="1" w:styleId="32">
    <w:name w:val="font31"/>
    <w:basedOn w:val="16"/>
    <w:qFormat/>
    <w:uiPriority w:val="0"/>
    <w:rPr>
      <w:rFonts w:hint="eastAsia" w:ascii="宋体" w:hAnsi="宋体" w:eastAsia="宋体" w:cs="宋体"/>
      <w:color w:val="000000"/>
      <w:sz w:val="24"/>
      <w:szCs w:val="24"/>
      <w:u w:val="none"/>
    </w:rPr>
  </w:style>
  <w:style w:type="paragraph" w:customStyle="1" w:styleId="33">
    <w:name w:val="修订2"/>
    <w:hidden/>
    <w:unhideWhenUsed/>
    <w:qFormat/>
    <w:uiPriority w:val="99"/>
    <w:rPr>
      <w:rFonts w:ascii="Times New Roman" w:hAnsi="Times New Roman" w:eastAsiaTheme="minorEastAsia" w:cstheme="minorBidi"/>
      <w:kern w:val="2"/>
      <w:sz w:val="24"/>
      <w:szCs w:val="24"/>
      <w:lang w:val="en-US" w:eastAsia="zh-CN" w:bidi="ar-SA"/>
    </w:rPr>
  </w:style>
  <w:style w:type="paragraph" w:customStyle="1" w:styleId="34">
    <w:name w:val="Revision"/>
    <w:hidden/>
    <w:unhideWhenUsed/>
    <w:qFormat/>
    <w:uiPriority w:val="99"/>
    <w:rPr>
      <w:rFonts w:ascii="Times New Roman" w:hAnsi="Times New Roman" w:eastAsiaTheme="minorEastAsia"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tif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4083</Words>
  <Characters>5030</Characters>
  <Lines>147</Lines>
  <Paragraphs>41</Paragraphs>
  <TotalTime>84</TotalTime>
  <ScaleCrop>false</ScaleCrop>
  <LinksUpToDate>false</LinksUpToDate>
  <CharactersWithSpaces>5192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2024-10-29T01:34:00Z</dcterms:created>
  <dc:creator>86178</dc:creator>
  <cp:lastModifiedBy>WPS_1649640610</cp:lastModifiedBy>
  <dcterms:modified xsi:type="dcterms:W3CDTF">2024-12-18T07:01:14Z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E63666D48163483D9B8ECF533E674082_12</vt:lpwstr>
  </property>
</Properties>
</file>