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爾時世尊作如是念：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「是五百長者善根已熟，堪任法化， 我今當為如應說法， 令諸長者即於此處除捨俗相、以信出家， 斷諸煩惱，得漏盡慧。」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作是念已，即昇虛空，結跏趺坐。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諸長者等既覩神變，歎未曾有，於如來所倍生敬重信仰之心。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爾時世尊告諸長者：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「汝等善聽！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世有十種逼迫苦事，所謂生苦、老苦、病苦、死苦、愁苦、怨苦、苦受、憂受、痛惱、生死，如是十種逼迫苦事逼迫眾生。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汝等今者欲解脫不？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復次，諸長者！世有十惱害事，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所謂曾於我身作不饒益、今於我身作不饒益、當於我身作不饒益、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於我曾愛作不饒益、於我今愛作不饒益、於我當愛作不饒益、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我曾不愛而作饒益、我今不愛而作饒益、我當不愛而作饒益、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又於一切不饒益過心生惱害，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如是十種惱害之事，汝等今者欲解脫不？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復次，諸長者！世有十種異見惡見稠林，所謂我見、眾生見、壽命見、數取見、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斷見、常見、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無作用見、無因見、不平等見、邪見，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如是十種惡見稠林，汝等今者欲解脫不？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復次，長者！世為十種大毒箭所中，所謂愛毒、無明毒、欲毒、貪毒、過失毒、愚癡毒、慢毒、見毒、有毒、無有毒，如是十種大毒之箭，汝等今者欲解脫不？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復次，諸長者！世有十種愛根本法，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所謂緣愛故求、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緣求故得、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緣於得故便起我所、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緣我所故起諸定執、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緣諸定執故起欲貪、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緣欲貪故起深耽著、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緣深耽著便起慳悋、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緣慳悋故起於聚斂、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緣聚[＊]斂故便起守護、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緣守護故執持刀仗譏謗諍訟起別種語，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種種諸苦、惡、不善法竝因斯起。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如是十種愛根本法，汝等今者欲解脫不？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復次，諸長者！世有十種邪性，所謂邪見、邪思惟、邪語、邪業、邪命、邪勤、邪念、邪定、邪解脫、邪解脫智見，如是十種邪性，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汝等今者欲解脫不？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復次，諸長者！世有十種不善業道，所謂害命、不與取、行邪婬、妄語、離間語、麁惡語、綺語、貪、恚、邪見，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如是十種不善業道，汝等今者欲解脫不？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復次，諸長者！世有十種染污垢法，所謂慳垢、惡戒垢、瞋垢、懈怠垢、散亂垢、惡慧垢、不遵尊教垢、疑垢、不信解垢、不恭敬垢，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如是十種染污垢法，汝等今者欲解脫不？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復次，諸長者！世有十種生死流轉大怖畏事， 所謂纏縛慳嫉之網、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覆翳無明之膜、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墮墜愚癡深坑、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漂沒愛欲駛流、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末摩邪箭所中、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薰[＊]㶿忿恨密煙、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焚燒貪欲盛火、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迷悶過失毒藥、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遮障諸蓋毒刺、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飢饉流轉曠野。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如是十種生死流轉大怖畏事，汝等今者欲解脫不？」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爾時五百長者一心同聲白佛言：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「世尊！我等今者願欲解脫所說十種逼迫苦事，所謂生、老、病、死、愁、怨、憂、苦、惱害、生死，如是廣說，乃至流轉飢饉曠野諸逼迫事，我等皆當願得解脫。」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爾時世尊告是五百諸長者曰：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「汝等善聽！吾今當說正法之要。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諸長者！眼不求解脫，何以故？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眼無作無用故，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眼不能思、不能了別，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是故，諸長者！眼非是我，應如是持。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如是耳、鼻、舌、身、意，意不求解脫，何以故？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意無作無用故，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意不能思、不能了別，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是故，諸長者！意亦非我，應如是持。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復次，諸長者！色不求解脫，何以故？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色無作無用故，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色不能思、不能了別，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是故，諸長者！色亦非我，應如是持。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如是聲、香、味、觸、法，法不求解脫，何以故？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法無作無用故，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法不能思、不能了別，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是故，諸長者！法亦非我，應如是持。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復次，諸長者！色蘊不求解脫，何以故？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色蘊無作無用故，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色蘊不能思、不能了別，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是故，諸長者！色蘊非我，應如是持。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如是受蘊、想蘊、行蘊、識蘊，識蘊不求解脫，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何以故？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識蘊無作無用故，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識蘊不能思、不能了別，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是故，諸長者！識蘊非我，應如是持。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復次，諸長者！地界不求解脫，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何以故？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地界無作無用故，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地界不能思、不能了別，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是故，諸長者！地界非我，應如是持。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如是水界、火界、風界、空界、識界，識界不求解脫，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何以故？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識界無作無用故，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識界不能思、不能了別，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是故，諸長者！識界非我，應如是持。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復次，諸長者！諸法不實，分別所起，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依於眾緣，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無能無力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從眾緣轉。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若有眾緣，假設諸法；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若無眾緣，則無假法。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諸長者！一切諸法唯假施設，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此中都無生者、老者、死者、盡者、起者， 唯有永斷諸趣、清淨寂滅可以歸依，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是故汝等應如是知。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是故，諸長者！一切諸法不實，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分別之所生起，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依於眾緣，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羸劣無力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從眾緣轉。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若有眾緣，假立諸法；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若無眾緣，則無假法。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諸長者！一切諸法唯是假立，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此中都無生者、老者、死者、盡者、起者， 唯有永斷諸趣、清淨寂靜可以歸依。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如是，諸長者！若有不實分別， 則有假立、不正作意；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若無不實分別，則無假立、不正作意。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若有不正作意，則有假立無明；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若無不正作意，則無假立無明。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若有無明，則有假立諸行；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若無無明，則無假立諸行。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若有諸行，則有假立於識；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若無諸行，則無假立於識。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若有假識，則有假立名色；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若無有識，則無假立名色。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若有名色，則有假立六處；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若無名色，則無假立六處。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若有六處，則有假立於觸；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若無六處，則無假立於觸。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若有於觸，則有假立於受；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若無於觸，則無假立於受。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若有於受，則有假立於愛；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若無於受，則無假立於愛。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若有於愛，則有假立於取；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若無於愛，則無假立於取。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若有於取，則有假立於有；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若無於取，則無假立於有。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若有於有，則有假立於生；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若無於有，則無假立於生。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若有於生，則有假立老死；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若無有生，則無假立老死。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如是，諸長者！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云何為老？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所謂情識惛耄、頭白髮落、皮緩面皺、壽命損減、諸根衰熟，諸行朽故，是名為老。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云何為死？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所謂喪滅轉世、休廢墮落、諸蘊散壞、委棄於地，捨眾同分，是名為死。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若老、若死，合名老死。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諸長者！生若是有，有假老死；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生若是無，無假老死。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云何為生？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所謂是生等生趣起，諸蘊出現，及得諸處會眾同分，是名為生。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諸長者！有若是有，則有假生；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有若是無，則無假生。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云何為有？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所謂欲有、色有及無色有，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福及非福、不動業等，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是名為有。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諸長者！取若是有，則有假有；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取若是無，則無假有。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云何為取？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所謂欲取、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見取、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戒禁取、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我取，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故名為取。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諸長者！愛若是有，則有假取；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愛若是無，則無假取。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云何為愛？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所謂色愛、聲愛、香愛、味愛、觸愛、法愛，是名為愛。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諸長者！受若是有，則有假愛；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受若是無，則無假愛。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云何為受？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所謂眼觸所生受，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耳觸、鼻觸、舌觸、身觸、意觸所生受，是名為受。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諸長者！觸若是有，則有假受；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觸若是無，則無假受。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云何為觸？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所謂眼觸、耳觸、鼻觸、舌觸、身觸、意觸，是名為觸。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諸長者！六處若有，則有假觸；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六處若無，則無假觸。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云何為六處？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所謂眼處、耳處、鼻處、舌處、身處、意處，是為六處。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諸長者！名色若有，有假六處；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名色若無，無假六處。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云何為名色？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所謂受、想、思、觸、作意，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四大界及四大界之所造色，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是名名色。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諸長者！識若是有，有假名色；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識若是無，無假名色。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云何為識？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所謂眼識、耳識、鼻識、舌識、身識、意識，是名為識。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諸長者！行若是有，則有假識；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行若是無，則無假識。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云何為行？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所謂色思、聲思、香思、味思、所觸思、法思，是名為行。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諸長者！無明若有，則有假行；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無明若無，則無假行。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云何為無明？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所謂前際無知、後際無知、前後際無知，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內無知、外無知、內外無知，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苦無知、集無知、滅無知、道無知，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緣無知、緣起無知。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於緣生法，若黑若白、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有緣無緣、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有光影無光影、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有罪無罪、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可親近不可親近，無知無見、無對觀、無達解，如是等相是名無明。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諸長者！不正作意若有，則有假立無明；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若無不正作意，則無假立無明。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云何名為不正作意？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所謂我於過去，是何等性？是何等處？是何等類？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我往未來，是何等性？是何等處？是何等類？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復於內身多起疑惑，云何名我？我為是誰？ 為有為無？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為虛為實？ 是何等性？是何等處？是何等類？ 我昔何處住於彼處？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起如是等不正作意，從六見中隨生一見，執有我見，執無我見，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或依我故而觀我見，或不依我而觀我見？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又復虛妄起如是見，我即世間或當緣起？ 為常為恒，不轉不變，永正住止？ 如是諸見，是名不正作意。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諸長者！不實分別若有，則有假立不正作意；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不實分別若無，則無假立不正作意。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云何名為不實分別？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謂我、有情、命者、丈夫、數取、生者、意生、摩納婆、作者、受者，是名不實。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而諸無聞凡夫妄起如是我分別、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有情分別、命者分別、丈夫分別、數取分別、生者分別、意生分別、摩納婆分別、作者分別、受者分別等分別故，是為不實分別。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諸長者！如是不實分別若有，則有假立不正作意；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不實分別若無，則無假立不正作意。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諸長者！不正作意若有，則有假立無明；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不正作意若無，則無假立無明。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無明若有，則有假立諸行；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無明若無，則無假立諸行。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如是乃至生若是有，則有假立老死；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生若是無，則無假立老死。」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爾時佛告諸長者：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「汝今當知，一切諸法，不實分別所起，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依於眾緣，羸劣無力從眾緣轉。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眾緣若有，則有假法；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眾緣若無，則無假法。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諸長者！一切諸法唯是假立，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此中都無生者、老者、死者、盡者及以起者， 唯有永斷諸趣、清淨寂滅可以歸依。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諸長者！於意云何？譬如大池所生諸魚水族之屬，依何力住？」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長者白言：「世尊！此諸魚等依水力住。」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佛言：「如是如是。 諸長者！此水頗有思念，為有力不？」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長者白言：「世尊！此水無力無能，何所思念？」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佛言：「如是如是。 諸長者！不實分別所起諸法，亦復如是，但假施設，無力無能從眾緣轉。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眾緣若有，則有假法；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眾緣若無，則無假法。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諸長者！一切諸法唯是假立，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此中都無生者、老者、死者、盡者、起者， 唯有永斷諸趣、清淨寂滅可以歸依。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是故，諸長者！汝等應正觀察如是眾緣，非安隱處難可保持，深生怖懼逃走遠避。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復應觀察此是何法？ 因怖何法而來至此？ 汝等如是正觀察時，無法可得、無怖無捨。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何以故？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一切諸法皆不可得，一切種求不可得故；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諸法無我，離塵垢故；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諸法無眾生，遠離我故；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諸法無命，出過生、老、病、死、愁憂、苦惱、逼迫等故；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諸法無數取，三世斷故；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諸法無字，一切言音不可說故；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諸法無著，無所緣故；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諸法寂靜，寂滅相故；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諸法普遍，虛空性故；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諸法性空，無定屬故；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諸法無動，無所依故；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諸法依實際住善住，無動相應故；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諸法不可開闡，離相波浪故；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諸法不可顯示，無相無形、無有光影，離諸行故；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諸法非我所有，離我所故；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諸法不可分別，離心意識故；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諸法無有愛藏，超過眼、耳、鼻、舌、身、意道故；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諸法不可舉移，離生、住、壞故；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諸法無作無用，離心意識故；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諸法屬緣，性羸劣故。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