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頂禮一切佛菩薩。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如是我聞：一時，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世尊在摩竭陀國阿蘭若法菩提場，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與從十方無量無數佛剎來會佛剎微塵數菩薩俱，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此諸大眾於普賢願，自在具足，住普賢行。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爾時普賢菩薩等入三昧，名「示顯諸法無分別」。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以是三昧力，等佛剎微塵數一切世界皆悉震動。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復次，世尊摩普賢菩薩頂，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既摩頂已，一切佛土，乃出遍動。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而諸天人，普共一音，以偈讚曰：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「世燈人天無能喻，功德如海到彼岸，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祈請商主作救護，救度眾生出有海。」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復次，普賢菩薩白世尊言：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「世尊！［此等］所應學義，謂相似般若及真正般若，應云何學？」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世尊告曰：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「普賢！世間資糧道行者之慧，是為相似般若；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從於初地以上之慧，是為真正般若。」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世尊說是語已，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普賢菩薩及天、人等世間［大眾］皆大歡喜，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於世尊所說，稱揚讚歎。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聖般若波羅蜜多普賢大乘經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