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108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</w:p>
    <w:p w:rsidR="00000000" w:rsidDel="00000000" w:rsidP="00000000" w:rsidRDefault="00000000" w:rsidRPr="00000000" w14:paraId="00000002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2.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Gungsuh" w:cs="Gungsuh" w:eastAsia="Gungsuh" w:hAnsi="Gungsuh"/>
          <w:rtl w:val="0"/>
        </w:rPr>
        <w:t xml:space="preserve">五如來讚</w:t>
      </w:r>
    </w:p>
    <w:p w:rsidR="00000000" w:rsidDel="00000000" w:rsidP="00000000" w:rsidRDefault="00000000" w:rsidRPr="00000000" w14:paraId="00000003">
      <w:pPr>
        <w:ind w:left="108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敬禮語言之主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!</w:t>
      </w:r>
    </w:p>
    <w:p w:rsidR="00000000" w:rsidDel="00000000" w:rsidP="00000000" w:rsidRDefault="00000000" w:rsidRPr="00000000" w14:paraId="00000004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三界之怙主，功德臻無邊，</w:t>
      </w:r>
    </w:p>
    <w:p w:rsidR="00000000" w:rsidDel="00000000" w:rsidP="00000000" w:rsidRDefault="00000000" w:rsidRPr="00000000" w14:paraId="00000005">
      <w:pPr>
        <w:ind w:left="108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具如乳海身，白善廣端美，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</w:p>
    <w:p w:rsidR="00000000" w:rsidDel="00000000" w:rsidP="00000000" w:rsidRDefault="00000000" w:rsidRPr="00000000" w14:paraId="00000006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6.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無等正真如，安趺獅子座，</w:t>
      </w:r>
    </w:p>
    <w:p w:rsidR="00000000" w:rsidDel="00000000" w:rsidP="00000000" w:rsidRDefault="00000000" w:rsidRPr="00000000" w14:paraId="00000007">
      <w:pPr>
        <w:ind w:left="108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敬禮勝能仁，毗盧遮那佛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!</w:t>
      </w:r>
    </w:p>
    <w:p w:rsidR="00000000" w:rsidDel="00000000" w:rsidP="00000000" w:rsidRDefault="00000000" w:rsidRPr="00000000" w14:paraId="00000008">
      <w:pPr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璀璨寶猶如，因陀羅尼羅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，</w:t>
      </w:r>
    </w:p>
    <w:p w:rsidR="00000000" w:rsidDel="00000000" w:rsidP="00000000" w:rsidRDefault="00000000" w:rsidRPr="00000000" w14:paraId="00000009">
      <w:pPr>
        <w:ind w:left="108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所放光無餘，徧照諸方者，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</w:p>
    <w:p w:rsidR="00000000" w:rsidDel="00000000" w:rsidP="00000000" w:rsidRDefault="00000000" w:rsidRPr="00000000" w14:paraId="0000000A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三界中希有，安住寶象座，</w:t>
      </w:r>
    </w:p>
    <w:p w:rsidR="00000000" w:rsidDel="00000000" w:rsidP="00000000" w:rsidRDefault="00000000" w:rsidRPr="00000000" w14:paraId="0000000B">
      <w:pPr>
        <w:ind w:left="108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11.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無畏不動佛，向您恆敬禮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!</w:t>
      </w:r>
    </w:p>
    <w:p w:rsidR="00000000" w:rsidDel="00000000" w:rsidP="00000000" w:rsidRDefault="00000000" w:rsidRPr="00000000" w14:paraId="0000000C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12.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寶灌頂圓滿，善巧利眾生，</w:t>
      </w:r>
    </w:p>
    <w:p w:rsidR="00000000" w:rsidDel="00000000" w:rsidP="00000000" w:rsidRDefault="00000000" w:rsidRPr="00000000" w14:paraId="0000000D">
      <w:pPr>
        <w:ind w:left="108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13.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有福德聚如，須彌現流出，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</w:p>
    <w:p w:rsidR="00000000" w:rsidDel="00000000" w:rsidP="00000000" w:rsidRDefault="00000000" w:rsidRPr="00000000" w14:paraId="0000000E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14.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又如金之海，安住馬座上，</w:t>
      </w:r>
    </w:p>
    <w:p w:rsidR="00000000" w:rsidDel="00000000" w:rsidP="00000000" w:rsidRDefault="00000000" w:rsidRPr="00000000" w14:paraId="0000000F">
      <w:pPr>
        <w:ind w:left="108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15.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能仁有寶生，向您恆敬禮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!</w:t>
      </w:r>
    </w:p>
    <w:p w:rsidR="00000000" w:rsidDel="00000000" w:rsidP="00000000" w:rsidRDefault="00000000" w:rsidRPr="00000000" w14:paraId="00000010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16.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孔雀之名種，百光作端嚴，</w:t>
      </w:r>
    </w:p>
    <w:p w:rsidR="00000000" w:rsidDel="00000000" w:rsidP="00000000" w:rsidRDefault="00000000" w:rsidRPr="00000000" w14:paraId="00000011">
      <w:pPr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17.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光明覆各方，安住孔雀座，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飾以妙喜蓮，若映紅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妙峰，</w:t>
      </w:r>
    </w:p>
    <w:p w:rsidR="00000000" w:rsidDel="00000000" w:rsidP="00000000" w:rsidRDefault="00000000" w:rsidRPr="00000000" w14:paraId="00000012">
      <w:pPr>
        <w:ind w:left="108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18.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佛具無量光，向您申敬禮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!</w:t>
      </w:r>
    </w:p>
    <w:p w:rsidR="00000000" w:rsidDel="00000000" w:rsidP="00000000" w:rsidRDefault="00000000" w:rsidRPr="00000000" w14:paraId="00000013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19.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由正法光聚，消除黑暗之，</w:t>
      </w:r>
    </w:p>
    <w:p w:rsidR="00000000" w:rsidDel="00000000" w:rsidP="00000000" w:rsidRDefault="00000000" w:rsidRPr="00000000" w14:paraId="00000014">
      <w:pPr>
        <w:ind w:left="108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20.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光明徧充滿，一切虛空分，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</w:p>
    <w:p w:rsidR="00000000" w:rsidDel="00000000" w:rsidP="00000000" w:rsidRDefault="00000000" w:rsidRPr="00000000" w14:paraId="00000015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21.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安住妙翅座，如毗琉璃海，</w:t>
      </w:r>
    </w:p>
    <w:p w:rsidR="00000000" w:rsidDel="00000000" w:rsidP="00000000" w:rsidRDefault="00000000" w:rsidRPr="00000000" w14:paraId="00000016">
      <w:pPr>
        <w:ind w:left="108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22.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不空成就佛，向您申敬禮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!</w:t>
      </w:r>
    </w:p>
    <w:p w:rsidR="00000000" w:rsidDel="00000000" w:rsidP="00000000" w:rsidRDefault="00000000" w:rsidRPr="00000000" w14:paraId="00000017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23.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獅、象、馬、孔雀，妙翅寶座中，金剛跏趺坐，</w:t>
      </w:r>
    </w:p>
    <w:p w:rsidR="00000000" w:rsidDel="00000000" w:rsidP="00000000" w:rsidRDefault="00000000" w:rsidRPr="00000000" w14:paraId="00000018">
      <w:pPr>
        <w:ind w:left="108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24.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身色次第如，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白、青、黃以及，雲母紅與綠，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</w:p>
    <w:p w:rsidR="00000000" w:rsidDel="00000000" w:rsidP="00000000" w:rsidRDefault="00000000" w:rsidRPr="00000000" w14:paraId="00000019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25.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勝菩提、觸地，勝施、定以及，施無畏手印，</w:t>
      </w:r>
    </w:p>
    <w:p w:rsidR="00000000" w:rsidDel="00000000" w:rsidP="00000000" w:rsidRDefault="00000000" w:rsidRPr="00000000" w14:paraId="0000001A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26.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敬禮彼具有，本部寶冠之，五智自性者。</w:t>
      </w:r>
    </w:p>
    <w:p w:rsidR="00000000" w:rsidDel="00000000" w:rsidP="00000000" w:rsidRDefault="00000000" w:rsidRPr="00000000" w14:paraId="0000001B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27.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《五如來讚》圓滿。</w:t>
      </w:r>
    </w:p>
    <w:p w:rsidR="00000000" w:rsidDel="00000000" w:rsidP="00000000" w:rsidRDefault="00000000" w:rsidRPr="00000000" w14:paraId="0000001C">
      <w:pPr>
        <w:spacing w:after="200" w:lineRule="auto"/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28.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天竺堪布蓮源鎧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(Padmākaravarma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和主校之譯師比丘寶賢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翻譯、編輯、校定。</w:t>
      </w:r>
    </w:p>
    <w:p w:rsidR="00000000" w:rsidDel="00000000" w:rsidP="00000000" w:rsidRDefault="00000000" w:rsidRPr="00000000" w14:paraId="0000001D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mbria"/>
  <w:font w:name="Times New Roman"/>
  <w:font w:name="Gungsuh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