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1D458D">
      <w:pPr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2BA2DEB3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AA77FB">
        <w:rPr>
          <w:b/>
          <w:sz w:val="32"/>
          <w:szCs w:val="32"/>
          <w:lang w:val="ru-RU"/>
        </w:rPr>
        <w:t>6</w:t>
      </w:r>
      <w:bookmarkStart w:id="0" w:name="_GoBack"/>
      <w:bookmarkEnd w:id="0"/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2E99DFE4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AA77FB">
        <w:rPr>
          <w:sz w:val="32"/>
          <w:szCs w:val="32"/>
          <w:lang w:val="ru-RU"/>
        </w:rPr>
        <w:t xml:space="preserve">Линейные модели, </w:t>
      </w:r>
      <w:r w:rsidR="00AA77FB">
        <w:rPr>
          <w:sz w:val="32"/>
          <w:szCs w:val="32"/>
        </w:rPr>
        <w:t>SVM</w:t>
      </w:r>
      <w:r w:rsidR="00AA77FB" w:rsidRPr="00AA77FB">
        <w:rPr>
          <w:sz w:val="32"/>
          <w:szCs w:val="32"/>
          <w:lang w:val="ru-RU"/>
        </w:rPr>
        <w:t xml:space="preserve"> </w:t>
      </w:r>
      <w:r w:rsidR="00AA77FB">
        <w:rPr>
          <w:sz w:val="32"/>
          <w:szCs w:val="32"/>
          <w:lang w:val="ru-RU"/>
        </w:rPr>
        <w:t>и деревья решений</w:t>
      </w:r>
      <w:r w:rsidR="00FB4D19">
        <w:rPr>
          <w:sz w:val="32"/>
          <w:szCs w:val="32"/>
          <w:lang w:val="ru-RU"/>
        </w:rPr>
        <w:t>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0F553831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AA77FB">
        <w:rPr>
          <w:sz w:val="28"/>
          <w:szCs w:val="28"/>
          <w:lang w:val="ru-RU"/>
        </w:rPr>
        <w:t>11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602EEF3D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39CE6F5" w14:textId="77777777" w:rsidR="00AA77FB" w:rsidRDefault="00AA77FB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D458D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0CEE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8359A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A77FB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3A0B-C483-43B7-AC75-E92AADCA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2</cp:revision>
  <cp:lastPrinted>2018-09-11T11:16:00Z</cp:lastPrinted>
  <dcterms:created xsi:type="dcterms:W3CDTF">2019-09-09T17:16:00Z</dcterms:created>
  <dcterms:modified xsi:type="dcterms:W3CDTF">2019-09-09T17:16:00Z</dcterms:modified>
  <cp:category/>
</cp:coreProperties>
</file>