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8352"/>
        <w:gridCol w:w="2880"/>
      </w:tblGrid>
      <w:tr>
        <w:tc>
          <w:tcPr>
            <w:tcW w:type="dxa" w:w="8352"/>
            <w:vAlign w:val="center"/>
            <w:shd w:fill="17324D"/>
            <w:tcMar>
              <w:top w:w="70" w:type="dxa"/>
              <w:start w:w="120" w:type="dxa"/>
              <w:bottom w:w="70" w:type="dxa"/>
              <w:end w:w="120" w:type="dxa"/>
            </w:tcMar>
            <w:tcBorders>
              <w:top w:val="nil"/>
              <w:left w:val="nil"/>
              <w:bottom w:val="nil"/>
              <w:right w:val="nil"/>
            </w:tcBorders>
          </w:tcPr>
          <w:p>
            <w:pPr>
              <w:jc w:val="left"/>
            </w:pPr>
            <w:r>
              <w:rPr>
                <w:rFonts w:ascii="Arial" w:hAnsi="Arial"/>
                <w:b/>
                <w:i w:val="0"/>
                <w:color w:val="FFFFFF"/>
                <w:sz w:val="19"/>
              </w:rPr>
              <w:t>ESL MINI-SERIES LIBRARY</w:t>
            </w:r>
          </w:p>
        </w:tc>
        <w:tc>
          <w:tcPr>
            <w:tcW w:type="dxa" w:w="2880"/>
            <w:vAlign w:val="center"/>
            <w:shd w:fill="F28C28"/>
            <w:tcMar>
              <w:top w:w="70" w:type="dxa"/>
              <w:start w:w="120" w:type="dxa"/>
              <w:bottom w:w="70" w:type="dxa"/>
              <w:end w:w="120" w:type="dxa"/>
            </w:tcMar>
            <w:tcBorders>
              <w:top w:val="nil"/>
              <w:left w:val="nil"/>
              <w:bottom w:val="nil"/>
              <w:right w:val="nil"/>
            </w:tcBorders>
          </w:tcPr>
          <w:p>
            <w:pPr>
              <w:jc w:val="center"/>
            </w:pPr>
            <w:r>
              <w:rPr>
                <w:rFonts w:ascii="Arial" w:hAnsi="Arial"/>
                <w:b/>
                <w:i w:val="0"/>
                <w:color w:val="FFFFFF"/>
                <w:sz w:val="19"/>
              </w:rPr>
              <w:t>ONLINE READY</w:t>
            </w:r>
          </w:p>
        </w:tc>
      </w:tr>
    </w:tbl>
    <w:p>
      <w:pPr>
        <w:pStyle w:val="Title"/>
        <w:spacing w:before="120" w:after="20" w:line="240" w:lineRule="auto"/>
      </w:pPr>
      <w:r>
        <w:t>Fresh from the Market!</w:t>
      </w:r>
    </w:p>
    <w:p>
      <w:pPr>
        <w:pStyle w:val="Subtitle"/>
        <w:spacing w:before="0" w:after="120" w:line="240" w:lineRule="auto"/>
      </w:pPr>
      <w:r>
        <w:t>Grade 4 A1 online ESL mini-series: identifying, describing, and choosing fruits and vegetables</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541"/>
            <w:shd w:fill="E8F3F2"/>
            <w:tcMar>
              <w:top w:w="55" w:type="dxa"/>
              <w:start w:w="80" w:type="dxa"/>
              <w:bottom w:w="55" w:type="dxa"/>
              <w:end w:w="80" w:type="dxa"/>
            </w:tcMar>
            <w:tcBorders>
              <w:top w:val="nil"/>
              <w:left w:val="nil"/>
              <w:bottom w:val="nil"/>
              <w:right w:val="nil"/>
            </w:tcBorders>
          </w:tcPr>
          <w:p>
            <w:pPr>
              <w:jc w:val="center"/>
            </w:pPr>
            <w:r>
              <w:rPr>
                <w:rFonts w:ascii="Arial" w:hAnsi="Arial"/>
                <w:b/>
                <w:i w:val="0"/>
                <w:color w:val="17324D"/>
                <w:sz w:val="17"/>
              </w:rPr>
              <w:t>GRADE 4</w:t>
            </w:r>
          </w:p>
        </w:tc>
        <w:tc>
          <w:tcPr>
            <w:tcW w:type="dxa" w:w="2541"/>
            <w:shd w:fill="E8F3F2"/>
            <w:tcMar>
              <w:top w:w="55" w:type="dxa"/>
              <w:start w:w="80" w:type="dxa"/>
              <w:bottom w:w="55" w:type="dxa"/>
              <w:end w:w="80" w:type="dxa"/>
            </w:tcMar>
            <w:tcBorders>
              <w:top w:val="nil"/>
              <w:left w:val="nil"/>
              <w:bottom w:val="nil"/>
              <w:right w:val="nil"/>
            </w:tcBorders>
          </w:tcPr>
          <w:p>
            <w:pPr>
              <w:jc w:val="center"/>
            </w:pPr>
            <w:r>
              <w:rPr>
                <w:rFonts w:ascii="Arial" w:hAnsi="Arial"/>
                <w:b/>
                <w:i w:val="0"/>
                <w:color w:val="17324D"/>
                <w:sz w:val="17"/>
              </w:rPr>
              <w:t>CEFR A1</w:t>
            </w:r>
          </w:p>
        </w:tc>
        <w:tc>
          <w:tcPr>
            <w:tcW w:type="dxa" w:w="2541"/>
            <w:shd w:fill="E8F3F2"/>
            <w:tcMar>
              <w:top w:w="55" w:type="dxa"/>
              <w:start w:w="80" w:type="dxa"/>
              <w:bottom w:w="55" w:type="dxa"/>
              <w:end w:w="80" w:type="dxa"/>
            </w:tcMar>
            <w:tcBorders>
              <w:top w:val="nil"/>
              <w:left w:val="nil"/>
              <w:bottom w:val="nil"/>
              <w:right w:val="nil"/>
            </w:tcBorders>
          </w:tcPr>
          <w:p>
            <w:pPr>
              <w:jc w:val="center"/>
            </w:pPr>
            <w:r>
              <w:rPr>
                <w:rFonts w:ascii="Arial" w:hAnsi="Arial"/>
                <w:b/>
                <w:i w:val="0"/>
                <w:color w:val="17324D"/>
                <w:sz w:val="17"/>
              </w:rPr>
              <w:t>3 x 50 MINUTES</w:t>
            </w:r>
          </w:p>
        </w:tc>
        <w:tc>
          <w:tcPr>
            <w:tcW w:type="dxa" w:w="2541"/>
            <w:shd w:fill="E8F3F2"/>
            <w:tcMar>
              <w:top w:w="55" w:type="dxa"/>
              <w:start w:w="80" w:type="dxa"/>
              <w:bottom w:w="55" w:type="dxa"/>
              <w:end w:w="80" w:type="dxa"/>
            </w:tcMar>
            <w:tcBorders>
              <w:top w:val="nil"/>
              <w:left w:val="nil"/>
              <w:bottom w:val="nil"/>
              <w:right w:val="nil"/>
            </w:tcBorders>
          </w:tcPr>
          <w:p>
            <w:pPr>
              <w:jc w:val="center"/>
            </w:pPr>
            <w:r>
              <w:rPr>
                <w:rFonts w:ascii="Arial" w:hAnsi="Arial"/>
                <w:b/>
                <w:i w:val="0"/>
                <w:color w:val="17324D"/>
                <w:sz w:val="17"/>
              </w:rPr>
              <w:t>SPEAKING + WRITING</w:t>
            </w:r>
          </w:p>
        </w:tc>
      </w:tr>
    </w:tbl>
    <w:tbl>
      <w:tblPr>
        <w:tblW w:type="auto" w:w="0"/>
        <w:jc w:val="center"/>
        <w:tblLayout w:type="fixed"/>
        <w:tblLook w:firstColumn="1" w:firstRow="1" w:lastColumn="0" w:lastRow="0" w:noHBand="0" w:noVBand="1" w:val="04A0"/>
      </w:tblPr>
      <w:tblGrid>
        <w:gridCol w:w="317"/>
        <w:gridCol w:w="10872"/>
      </w:tblGrid>
      <w:tr>
        <w:tc>
          <w:tcPr>
            <w:tcW w:type="dxa" w:w="5083"/>
            <w:shd w:fill="F28C28"/>
            <w:tcBorders>
              <w:top w:val="nil"/>
              <w:left w:val="nil"/>
              <w:bottom w:val="nil"/>
              <w:right w:val="nil"/>
            </w:tcBorders>
            <w:tcMar>
              <w:top w:w="75" w:type="dxa"/>
              <w:start w:w="90" w:type="dxa"/>
              <w:bottom w:w="75" w:type="dxa"/>
              <w:end w:w="90" w:type="dxa"/>
            </w:tcMar>
          </w:tcPr>
          <w:p/>
        </w:tc>
        <w:tc>
          <w:tcPr>
            <w:tcW w:type="dxa" w:w="5083"/>
            <w:shd w:fill="FFF1DF"/>
            <w:tcBorders>
              <w:top w:val="nil"/>
              <w:left w:val="nil"/>
              <w:bottom w:val="nil"/>
              <w:right w:val="nil"/>
            </w:tcBorders>
            <w:tcMar>
              <w:top w:w="75" w:type="dxa"/>
              <w:start w:w="90" w:type="dxa"/>
              <w:bottom w:w="75" w:type="dxa"/>
              <w:end w:w="90" w:type="dxa"/>
            </w:tcMar>
          </w:tcPr>
          <w:p>
            <w:r>
              <w:rPr>
                <w:rFonts w:ascii="Arial" w:hAnsi="Arial"/>
                <w:b/>
                <w:i w:val="0"/>
                <w:color w:val="F28C28"/>
                <w:sz w:val="17"/>
              </w:rPr>
              <w:t>SERIES PURPOSE</w:t>
            </w:r>
            <w:r>
              <w:rPr>
                <w:rFonts w:ascii="Arial" w:hAnsi="Arial"/>
                <w:b/>
                <w:i w:val="0"/>
                <w:color w:val="F28C28"/>
                <w:sz w:val="17"/>
              </w:rPr>
              <w:t xml:space="preserve"> / </w:t>
            </w:r>
            <w:r>
              <w:rPr>
                <w:rFonts w:ascii="Arial" w:hAnsi="Arial"/>
                <w:b w:val="0"/>
                <w:i w:val="0"/>
                <w:color w:val="1E2933"/>
                <w:sz w:val="17"/>
              </w:rPr>
              <w:t>Students build useful food vocabulary, sort and describe produce, ask simple market questions, and create a clear fruit-and-vegetable basket for a real shopping or snack-making situation.</w:t>
            </w:r>
          </w:p>
        </w:tc>
      </w:tr>
    </w:tbl>
    <w:p>
      <w:pPr>
        <w:pStyle w:val="Heading1"/>
        <w:keepNext/>
      </w:pPr>
      <w:r>
        <w:t>Series Snapshot</w:t>
      </w:r>
    </w:p>
    <w:tbl>
      <w:tblPr>
        <w:tblW w:type="auto" w:w="0"/>
        <w:jc w:val="center"/>
        <w:tblLayout w:type="fixed"/>
        <w:tblLook w:firstColumn="1" w:firstRow="1" w:lastColumn="0" w:lastRow="0" w:noHBand="0" w:noVBand="1" w:val="04A0"/>
      </w:tblPr>
      <w:tblGrid>
        <w:gridCol w:w="5083"/>
        <w:gridCol w:w="5083"/>
      </w:tblGrid>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LEARNERS</w:t>
            </w:r>
            <w:r>
              <w:rPr>
                <w:rFonts w:ascii="Arial" w:hAnsi="Arial"/>
                <w:b/>
                <w:i w:val="0"/>
                <w:color w:val="2D7F7B"/>
                <w:sz w:val="17"/>
              </w:rPr>
              <w:t xml:space="preserve"> / </w:t>
            </w:r>
            <w:r>
              <w:rPr>
                <w:rFonts w:ascii="Arial" w:hAnsi="Arial"/>
                <w:b w:val="0"/>
                <w:i w:val="0"/>
                <w:color w:val="1E2933"/>
                <w:sz w:val="17"/>
              </w:rPr>
              <w:t>Grade 4; CEFR A1; familiar with colors, numbers, I like / I don’t like, and basic food words</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CORE DURATION</w:t>
            </w:r>
            <w:r>
              <w:rPr>
                <w:rFonts w:ascii="Arial" w:hAnsi="Arial"/>
                <w:b/>
                <w:i w:val="0"/>
                <w:color w:val="2D7F7B"/>
                <w:sz w:val="17"/>
              </w:rPr>
              <w:t xml:space="preserve"> / </w:t>
            </w:r>
            <w:r>
              <w:rPr>
                <w:rFonts w:ascii="Arial" w:hAnsi="Arial"/>
                <w:b w:val="0"/>
                <w:i w:val="0"/>
                <w:color w:val="1E2933"/>
                <w:sz w:val="17"/>
              </w:rPr>
              <w:t>Three online lessons of approximately 50 minutes</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DEFAULT FORMAT</w:t>
            </w:r>
            <w:r>
              <w:rPr>
                <w:rFonts w:ascii="Arial" w:hAnsi="Arial"/>
                <w:b/>
                <w:i w:val="0"/>
                <w:color w:val="2D7F7B"/>
                <w:sz w:val="17"/>
              </w:rPr>
              <w:t xml:space="preserve"> / </w:t>
            </w:r>
            <w:r>
              <w:rPr>
                <w:rFonts w:ascii="Arial" w:hAnsi="Arial"/>
                <w:b w:val="0"/>
                <w:i w:val="0"/>
                <w:color w:val="1E2933"/>
                <w:sz w:val="17"/>
              </w:rPr>
              <w:t>Online small group or whole class; adaptable for 1:1</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REAL-WORLD USE</w:t>
            </w:r>
            <w:r>
              <w:rPr>
                <w:rFonts w:ascii="Arial" w:hAnsi="Arial"/>
                <w:b/>
                <w:i w:val="0"/>
                <w:color w:val="2D7F7B"/>
                <w:sz w:val="17"/>
              </w:rPr>
              <w:t xml:space="preserve"> / </w:t>
            </w:r>
            <w:r>
              <w:rPr>
                <w:rFonts w:ascii="Arial" w:hAnsi="Arial"/>
                <w:b w:val="0"/>
                <w:i w:val="0"/>
                <w:color w:val="1E2933"/>
                <w:sz w:val="17"/>
              </w:rPr>
              <w:t>Identify produce, make a shopping list, and explain a simple healthy basket or snack</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FINAL PRODUCT</w:t>
            </w:r>
            <w:r>
              <w:rPr>
                <w:rFonts w:ascii="Arial" w:hAnsi="Arial"/>
                <w:b/>
                <w:i w:val="0"/>
                <w:color w:val="2D7F7B"/>
                <w:sz w:val="17"/>
              </w:rPr>
              <w:t xml:space="preserve"> / </w:t>
            </w:r>
            <w:r>
              <w:rPr>
                <w:rFonts w:ascii="Arial" w:hAnsi="Arial"/>
                <w:b w:val="0"/>
                <w:i w:val="0"/>
                <w:color w:val="1E2933"/>
                <w:sz w:val="17"/>
              </w:rPr>
              <w:t>45-60 second oral market-basket presentation or 7-9 connected written sentences</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TEACHER PREPARATION</w:t>
            </w:r>
            <w:r>
              <w:rPr>
                <w:rFonts w:ascii="Arial" w:hAnsi="Arial"/>
                <w:b/>
                <w:i w:val="0"/>
                <w:color w:val="2D7F7B"/>
                <w:sz w:val="17"/>
              </w:rPr>
              <w:t xml:space="preserve"> / </w:t>
            </w:r>
            <w:r>
              <w:rPr>
                <w:rFonts w:ascii="Arial" w:hAnsi="Arial"/>
                <w:b w:val="0"/>
                <w:i w:val="0"/>
                <w:color w:val="1E2933"/>
                <w:sz w:val="17"/>
              </w:rPr>
              <w:t>8-10 minutes for the complete series</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PRIMARY SKILLS</w:t>
            </w:r>
            <w:r>
              <w:rPr>
                <w:rFonts w:ascii="Arial" w:hAnsi="Arial"/>
                <w:b/>
                <w:i w:val="0"/>
                <w:color w:val="2D7F7B"/>
                <w:sz w:val="17"/>
              </w:rPr>
              <w:t xml:space="preserve"> / </w:t>
            </w:r>
            <w:r>
              <w:rPr>
                <w:rFonts w:ascii="Arial" w:hAnsi="Arial"/>
                <w:b w:val="0"/>
                <w:i w:val="0"/>
                <w:color w:val="1E2933"/>
                <w:sz w:val="17"/>
              </w:rPr>
              <w:t>Spoken production, simple interaction, and short written production</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ASSESSMENT EVIDENCE</w:t>
            </w:r>
            <w:r>
              <w:rPr>
                <w:rFonts w:ascii="Arial" w:hAnsi="Arial"/>
                <w:b/>
                <w:i w:val="0"/>
                <w:color w:val="2D7F7B"/>
                <w:sz w:val="17"/>
              </w:rPr>
              <w:t xml:space="preserve"> / </w:t>
            </w:r>
            <w:r>
              <w:rPr>
                <w:rFonts w:ascii="Arial" w:hAnsi="Arial"/>
                <w:b w:val="0"/>
                <w:i w:val="0"/>
                <w:color w:val="1E2933"/>
                <w:sz w:val="17"/>
              </w:rPr>
              <w:t>Two exit tickets, guided market dialogue, final product, revision, and reflection</w:t>
            </w:r>
          </w:p>
        </w:tc>
      </w:tr>
    </w:tbl>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MUST DO</w:t>
            </w:r>
            <w:r>
              <w:rPr>
                <w:rFonts w:ascii="Arial" w:hAnsi="Arial"/>
                <w:b/>
                <w:i w:val="0"/>
                <w:color w:val="2D7F7B"/>
                <w:sz w:val="17"/>
              </w:rPr>
              <w:t xml:space="preserve"> / </w:t>
            </w:r>
            <w:r>
              <w:rPr>
                <w:rFonts w:ascii="Arial" w:hAnsi="Arial"/>
                <w:b w:val="0"/>
                <w:i w:val="0"/>
                <w:color w:val="1E2933"/>
                <w:sz w:val="17"/>
              </w:rPr>
              <w:t>Students name at least eight fruits and vegetables, use some / any in a simple market exchange, describe a basket with colors or tastes, and improve one part after feedback.</w:t>
            </w:r>
          </w:p>
        </w:tc>
      </w:tr>
    </w:tbl>
    <w:tbl>
      <w:tblPr>
        <w:tblW w:type="auto" w:w="0"/>
        <w:jc w:val="center"/>
        <w:tblLayout w:type="fixed"/>
        <w:tblLook w:firstColumn="1" w:firstRow="1" w:lastColumn="0" w:lastRow="0" w:noHBand="0" w:noVBand="1" w:val="04A0"/>
      </w:tblPr>
      <w:tblGrid>
        <w:gridCol w:w="317"/>
        <w:gridCol w:w="10872"/>
      </w:tblGrid>
      <w:tr>
        <w:tc>
          <w:tcPr>
            <w:tcW w:type="dxa" w:w="5083"/>
            <w:shd w:fill="F28C28"/>
            <w:tcBorders>
              <w:top w:val="nil"/>
              <w:left w:val="nil"/>
              <w:bottom w:val="nil"/>
              <w:right w:val="nil"/>
            </w:tcBorders>
            <w:tcMar>
              <w:top w:w="75" w:type="dxa"/>
              <w:start w:w="90" w:type="dxa"/>
              <w:bottom w:w="75" w:type="dxa"/>
              <w:end w:w="90" w:type="dxa"/>
            </w:tcMar>
          </w:tcPr>
          <w:p/>
        </w:tc>
        <w:tc>
          <w:tcPr>
            <w:tcW w:type="dxa" w:w="5083"/>
            <w:shd w:fill="FFF1DF"/>
            <w:tcBorders>
              <w:top w:val="nil"/>
              <w:left w:val="nil"/>
              <w:bottom w:val="nil"/>
              <w:right w:val="nil"/>
            </w:tcBorders>
            <w:tcMar>
              <w:top w:w="75" w:type="dxa"/>
              <w:start w:w="90" w:type="dxa"/>
              <w:bottom w:w="75" w:type="dxa"/>
              <w:end w:w="90" w:type="dxa"/>
            </w:tcMar>
          </w:tcPr>
          <w:p>
            <w:r>
              <w:rPr>
                <w:rFonts w:ascii="Arial" w:hAnsi="Arial"/>
                <w:b/>
                <w:i w:val="0"/>
                <w:color w:val="F28C28"/>
                <w:sz w:val="17"/>
              </w:rPr>
              <w:t>TECHNICAL BACKUP</w:t>
            </w:r>
            <w:r>
              <w:rPr>
                <w:rFonts w:ascii="Arial" w:hAnsi="Arial"/>
                <w:b/>
                <w:i w:val="0"/>
                <w:color w:val="F28C28"/>
                <w:sz w:val="17"/>
              </w:rPr>
              <w:t xml:space="preserve"> / </w:t>
            </w:r>
            <w:r>
              <w:rPr>
                <w:rFonts w:ascii="Arial" w:hAnsi="Arial"/>
                <w:b w:val="0"/>
                <w:i w:val="0"/>
                <w:color w:val="1E2933"/>
                <w:sz w:val="17"/>
              </w:rPr>
              <w:t>If the video or screen share fails, read the included market text aloud and use verbal category clues. Every assessed task can be completed by audio, chat, or a shared document.</w:t>
            </w:r>
          </w:p>
        </w:tc>
      </w:tr>
    </w:tbl>
    <w:p>
      <w:pPr>
        <w:pStyle w:val="Heading1"/>
        <w:keepNext/>
      </w:pPr>
      <w:r>
        <w:t>Learning Journey</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Lesson</w:t>
            </w:r>
          </w:p>
        </w:tc>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Main focus</w:t>
            </w:r>
          </w:p>
        </w:tc>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Core language</w:t>
            </w:r>
          </w:p>
        </w:tc>
        <w:tc>
          <w:tcPr>
            <w:tcW w:type="dxa" w:w="27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Student evidence</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1. Meet the Produce</w:t>
            </w:r>
          </w:p>
        </w:tc>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Identify, sort, and describe common fruits and vegetables.</w:t>
            </w:r>
          </w:p>
        </w:tc>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This is / These are; colors and simple taste words; 12 produce items.</w:t>
            </w:r>
          </w:p>
        </w:tc>
        <w:tc>
          <w:tcPr>
            <w:tcW w:type="dxa" w:w="27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Category sort, three-item description, and exit ticket.</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2. At the Market</w:t>
            </w:r>
          </w:p>
        </w:tc>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Retrieve produce words, ask about a shopping list, and practise quantities.</w:t>
            </w:r>
          </w:p>
        </w:tc>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We need some...; Do we need any...?; How many...?</w:t>
            </w:r>
          </w:p>
        </w:tc>
        <w:tc>
          <w:tcPr>
            <w:tcW w:type="dxa" w:w="27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Guided market dialogue and completed shopping list.</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3. Build a Colorful Basket</w:t>
            </w:r>
          </w:p>
        </w:tc>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Plan, present, receive feedback, and improve a useful basket or snack idea.</w:t>
            </w:r>
          </w:p>
        </w:tc>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Flexible selection from the series language.</w:t>
            </w:r>
          </w:p>
        </w:tc>
        <w:tc>
          <w:tcPr>
            <w:tcW w:type="dxa" w:w="27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Final oral or written product, rubric, improved section, and self-assessment.</w:t>
            </w:r>
          </w:p>
        </w:tc>
      </w:tr>
    </w:tbl>
    <w:p>
      <w:r>
        <w:br w:type="page"/>
      </w:r>
    </w:p>
    <w:p>
      <w:pPr>
        <w:pStyle w:val="Heading2"/>
        <w:keepNext/>
      </w:pPr>
      <w:r>
        <w:t>Condensed two-lesson pathway</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7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Meeting</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Keep</w:t>
            </w:r>
          </w:p>
        </w:tc>
        <w:tc>
          <w:tcPr>
            <w:tcW w:type="dxa" w:w="40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Combine or cut</w:t>
            </w:r>
          </w:p>
        </w:tc>
      </w:tr>
      <w:tr>
        <w:trPr>
          <w:cantSplit/>
        </w:trPr>
        <w:tc>
          <w:tcPr>
            <w:tcW w:type="dxa" w:w="27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Lesson A: Build + guided market use</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Warm-up, video/model, produce bank, sorting language, one controlled task, some / any, and short market dialogue.</w:t>
            </w:r>
          </w:p>
        </w:tc>
        <w:tc>
          <w:tcPr>
            <w:tcW w:type="dxa" w:w="40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Cut two discussion questions and one practice set. Use the exit ticket as Lesson B retrieval.</w:t>
            </w:r>
          </w:p>
        </w:tc>
      </w:tr>
      <w:tr>
        <w:trPr>
          <w:cantSplit/>
        </w:trPr>
        <w:tc>
          <w:tcPr>
            <w:tcW w:type="dxa" w:w="27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Lesson B: Retrieve + assess</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No-notes retrieval, error repair, planning, final task, rubric feedback, improvement, and reflection.</w:t>
            </w:r>
          </w:p>
        </w:tc>
        <w:tc>
          <w:tcPr>
            <w:tcW w:type="dxa" w:w="40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Use one rehearsal only; keep the final assessment and revision intact.</w:t>
            </w:r>
          </w:p>
        </w:tc>
      </w:tr>
    </w:tbl>
    <w:p>
      <w:pPr>
        <w:pStyle w:val="Heading1"/>
        <w:keepNext/>
      </w:pPr>
      <w:r>
        <w:t>Objectives, Standards, and Success Criteria</w:t>
      </w:r>
    </w:p>
    <w:p>
      <w:pPr>
        <w:pStyle w:val="Heading2"/>
        <w:keepNext/>
      </w:pPr>
      <w:r>
        <w:t>Series learning objectives</w:t>
      </w:r>
    </w:p>
    <w:p>
      <w:pPr>
        <w:pStyle w:val="CompactBullet"/>
        <w:spacing w:before="0" w:after="40" w:line="240" w:lineRule="auto"/>
      </w:pPr>
      <w:r>
        <w:rPr>
          <w:rFonts w:ascii="Arial" w:hAnsi="Arial"/>
          <w:b w:val="0"/>
          <w:i w:val="0"/>
          <w:color w:val="1E2933"/>
          <w:sz w:val="18"/>
        </w:rPr>
        <w:t>• Communicative: Students will identify and choose fruits and vegetables for a simple shopping or food-planning situation.</w:t>
      </w:r>
    </w:p>
    <w:p>
      <w:pPr>
        <w:pStyle w:val="CompactBullet"/>
        <w:spacing w:before="0" w:after="40" w:line="240" w:lineRule="auto"/>
      </w:pPr>
      <w:r>
        <w:rPr>
          <w:rFonts w:ascii="Arial" w:hAnsi="Arial"/>
          <w:b w:val="0"/>
          <w:i w:val="0"/>
          <w:color w:val="1E2933"/>
          <w:sz w:val="18"/>
        </w:rPr>
        <w:t>• Language: Students will use common produce words with This is / These are and some / any in short exchanges.</w:t>
      </w:r>
    </w:p>
    <w:p>
      <w:pPr>
        <w:pStyle w:val="CompactBullet"/>
        <w:spacing w:before="0" w:after="40" w:line="240" w:lineRule="auto"/>
      </w:pPr>
      <w:r>
        <w:rPr>
          <w:rFonts w:ascii="Arial" w:hAnsi="Arial"/>
          <w:b w:val="0"/>
          <w:i w:val="0"/>
          <w:color w:val="1E2933"/>
          <w:sz w:val="18"/>
        </w:rPr>
        <w:t>• Organization: Students will group foods by category, color, or purpose and present their choices in a clear order.</w:t>
      </w:r>
    </w:p>
    <w:p>
      <w:pPr>
        <w:pStyle w:val="CompactBullet"/>
        <w:spacing w:before="0" w:after="40" w:line="240" w:lineRule="auto"/>
      </w:pPr>
      <w:r>
        <w:rPr>
          <w:rFonts w:ascii="Arial" w:hAnsi="Arial"/>
          <w:b w:val="0"/>
          <w:i w:val="0"/>
          <w:color w:val="1E2933"/>
          <w:sz w:val="18"/>
        </w:rPr>
        <w:t>• Interaction: Students will ask and answer at least one Do we need any...? or How many...? question.</w:t>
      </w:r>
    </w:p>
    <w:p>
      <w:pPr>
        <w:pStyle w:val="CompactBullet"/>
        <w:spacing w:before="0" w:after="40" w:line="240" w:lineRule="auto"/>
      </w:pPr>
      <w:r>
        <w:rPr>
          <w:rFonts w:ascii="Arial" w:hAnsi="Arial"/>
          <w:b w:val="0"/>
          <w:i w:val="0"/>
          <w:color w:val="1E2933"/>
          <w:sz w:val="18"/>
        </w:rPr>
        <w:t>• Learning strategy: Students will use pictures, category clues, a shopping organizer, rehearsal, and a checklist, then remove some support for the final performance.</w:t>
      </w:r>
    </w:p>
    <w:p>
      <w:pPr>
        <w:pStyle w:val="Heading2"/>
        <w:keepNext/>
      </w:pPr>
      <w:r>
        <w:t>Teacher-friendly CEFR A1 alignment</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CEFR area</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Lesson-specific “can do” alignment</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Spoken production</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Can name and briefly describe familiar foods using simple phrases and linked sentences.</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Written production</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Can write a short list and a small set of simple sentences about familiar foods.</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Spoken interaction</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Can ask and answer simple questions about food choices and quantities.</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Linguistic range</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Can use a basic range of familiar food, color, number, and preference vocabulary.</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Strategic competence</w:t>
            </w:r>
          </w:p>
        </w:tc>
        <w:tc>
          <w:tcPr>
            <w:tcW w:type="dxa" w:w="82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Can use pictures, repetition, and a word bank to keep a simple exchange going.</w:t>
            </w:r>
          </w:p>
        </w:tc>
      </w:tr>
    </w:tbl>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REFERENCE NOTE</w:t>
            </w:r>
            <w:r>
              <w:rPr>
                <w:rFonts w:ascii="Arial" w:hAnsi="Arial"/>
                <w:b/>
                <w:i w:val="0"/>
                <w:color w:val="2D7F7B"/>
                <w:sz w:val="17"/>
              </w:rPr>
              <w:t xml:space="preserve"> / </w:t>
            </w:r>
            <w:r>
              <w:rPr>
                <w:rFonts w:ascii="Arial" w:hAnsi="Arial"/>
                <w:b w:val="0"/>
                <w:i w:val="0"/>
                <w:color w:val="1E2933"/>
                <w:sz w:val="17"/>
              </w:rPr>
              <w:t>Alignment is a teacher-friendly interpretation of CEFR A1 productive and interaction descriptors. It is not a formal CEFR assessment or certification.</w:t>
            </w:r>
          </w:p>
        </w:tc>
      </w:tr>
    </w:tbl>
    <w:p>
      <w:pPr>
        <w:pStyle w:val="Heading2"/>
        <w:keepNext/>
      </w:pPr>
      <w:r>
        <w:t>Student success criteria</w:t>
      </w:r>
    </w:p>
    <w:p>
      <w:pPr>
        <w:pStyle w:val="CompactBullet"/>
        <w:spacing w:before="0" w:after="40" w:line="240" w:lineRule="auto"/>
      </w:pPr>
      <w:r>
        <w:rPr>
          <w:rFonts w:ascii="Arial" w:hAnsi="Arial"/>
          <w:b w:val="0"/>
          <w:i w:val="0"/>
          <w:color w:val="1E2933"/>
          <w:sz w:val="18"/>
        </w:rPr>
        <w:t>[ ] I can name and use at least eight fruits and vegetables.</w:t>
      </w:r>
    </w:p>
    <w:p>
      <w:pPr>
        <w:pStyle w:val="CompactBullet"/>
        <w:spacing w:before="0" w:after="40" w:line="240" w:lineRule="auto"/>
      </w:pPr>
      <w:r>
        <w:rPr>
          <w:rFonts w:ascii="Arial" w:hAnsi="Arial"/>
          <w:b w:val="0"/>
          <w:i w:val="0"/>
          <w:color w:val="1E2933"/>
          <w:sz w:val="18"/>
        </w:rPr>
        <w:t>[ ] I can sort produce into fruit and vegetable groups.</w:t>
      </w:r>
    </w:p>
    <w:p>
      <w:pPr>
        <w:pStyle w:val="CompactBullet"/>
        <w:spacing w:before="0" w:after="40" w:line="240" w:lineRule="auto"/>
      </w:pPr>
      <w:r>
        <w:rPr>
          <w:rFonts w:ascii="Arial" w:hAnsi="Arial"/>
          <w:b w:val="0"/>
          <w:i w:val="0"/>
          <w:color w:val="1E2933"/>
          <w:sz w:val="18"/>
        </w:rPr>
        <w:t>[ ] I can use This is / These are and some / any in simple sentences.</w:t>
      </w:r>
    </w:p>
    <w:p>
      <w:pPr>
        <w:pStyle w:val="CompactBullet"/>
        <w:spacing w:before="0" w:after="40" w:line="240" w:lineRule="auto"/>
      </w:pPr>
      <w:r>
        <w:rPr>
          <w:rFonts w:ascii="Arial" w:hAnsi="Arial"/>
          <w:b w:val="0"/>
          <w:i w:val="0"/>
          <w:color w:val="1E2933"/>
          <w:sz w:val="18"/>
        </w:rPr>
        <w:t>[ ] I can ask or answer one market question.</w:t>
      </w:r>
    </w:p>
    <w:p>
      <w:pPr>
        <w:pStyle w:val="CompactBullet"/>
        <w:spacing w:before="0" w:after="40" w:line="240" w:lineRule="auto"/>
      </w:pPr>
      <w:r>
        <w:rPr>
          <w:rFonts w:ascii="Arial" w:hAnsi="Arial"/>
          <w:b w:val="0"/>
          <w:i w:val="0"/>
          <w:color w:val="1E2933"/>
          <w:sz w:val="18"/>
        </w:rPr>
        <w:t>[ ] I can describe my basket with colors, tastes, or numbers.</w:t>
      </w:r>
    </w:p>
    <w:p>
      <w:pPr>
        <w:pStyle w:val="CompactBullet"/>
        <w:spacing w:before="0" w:after="40" w:line="240" w:lineRule="auto"/>
      </w:pPr>
      <w:r>
        <w:rPr>
          <w:rFonts w:ascii="Arial" w:hAnsi="Arial"/>
          <w:b w:val="0"/>
          <w:i w:val="0"/>
          <w:color w:val="1E2933"/>
          <w:sz w:val="18"/>
        </w:rPr>
        <w:t>[ ] I can improve one part after feedback.</w:t>
      </w:r>
    </w:p>
    <w:p>
      <w:r>
        <w:br w:type="page"/>
      </w:r>
    </w:p>
    <w:p>
      <w:pPr>
        <w:pStyle w:val="Heading1"/>
        <w:keepNext/>
      </w:pPr>
      <w:r>
        <w:t>Target Language Map</w:t>
      </w:r>
    </w:p>
    <w:p>
      <w:pPr>
        <w:pStyle w:val="Heading2"/>
        <w:keepNext/>
      </w:pPr>
      <w:r>
        <w:t>Productive fruit and vegetable bank</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Word or phrase</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Student-friendly meaning</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Model combination</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Model sentence</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apple</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 round fruit that may be red or green</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 red apple</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This is a red apple.</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banana</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 long yellow fruit</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two bananas</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These are yellow bananas.</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orange</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 round orange-colored fruit</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some oranges</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We need some oranges.</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mango</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 sweet tropical fruit</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 sweet mango</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I like sweet mangoes.</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strawberry</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 small red fruit</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three strawberries</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These strawberries are red.</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watermelon</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 large green fruit with red inside</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 big watermelon</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The watermelon is big and juicy.</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carrot</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 long orange vegetable</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some carrots</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We need some carrots.</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tomato</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 soft red food used in salads</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two tomatoes</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These are red tomatoes.</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cucumber</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 long green vegetable</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 green cucumber</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This cucumber is long and green.</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broccoli</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 green vegetable with a tree-like shape</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some broccoli</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Do we need any broccoli?</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potato</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 round brown vegetable</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four potatoes</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We need four potatoes.</w:t>
            </w:r>
          </w:p>
        </w:tc>
      </w:tr>
      <w:tr>
        <w:trPr>
          <w:cantSplit/>
        </w:trPr>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peas</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small round green vegetables</w:t>
            </w:r>
          </w:p>
        </w:tc>
        <w:tc>
          <w:tcPr>
            <w:tcW w:type="dxa" w:w="28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some peas</w:t>
            </w:r>
          </w:p>
        </w:tc>
        <w:tc>
          <w:tcPr>
            <w:tcW w:type="dxa" w:w="295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There are some peas in the bowl.</w:t>
            </w:r>
          </w:p>
        </w:tc>
      </w:tr>
    </w:tbl>
    <w:p>
      <w:pPr>
        <w:pStyle w:val="Heading2"/>
        <w:keepNext/>
      </w:pPr>
      <w:r>
        <w:t>Recycled vocabulary</w:t>
      </w:r>
    </w:p>
    <w:p>
      <w:pPr>
        <w:spacing w:before="0" w:after="80" w:line="240" w:lineRule="auto"/>
      </w:pPr>
      <w:r>
        <w:rPr>
          <w:rFonts w:ascii="Arial" w:hAnsi="Arial"/>
          <w:b w:val="0"/>
          <w:i w:val="0"/>
          <w:color w:val="1E2933"/>
          <w:sz w:val="18"/>
        </w:rPr>
        <w:t>Colors: red, green, yellow, orange, brown | Numbers: one-ten | Preferences: I like..., I don’t like..., My favorite... | Food words: eat, buy, basket, bag, lunch, snack | Describing: big, small, long, round, sweet, juicy, crunchy</w:t>
      </w:r>
    </w:p>
    <w:p>
      <w:pPr>
        <w:pStyle w:val="Heading2"/>
        <w:keepNext/>
      </w:pPr>
      <w:r>
        <w:t>Grammar and discourse points</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Point</w:t>
            </w:r>
          </w:p>
        </w:tc>
        <w:tc>
          <w:tcPr>
            <w:tcW w:type="dxa" w:w="324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Simple rule</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Examples</w:t>
            </w:r>
          </w:p>
        </w:tc>
        <w:tc>
          <w:tcPr>
            <w:tcW w:type="dxa" w:w="26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Common error to repair</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This is / These are</w:t>
            </w:r>
          </w:p>
        </w:tc>
        <w:tc>
          <w:tcPr>
            <w:tcW w:type="dxa" w:w="324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Use This is for one item and These are for more than one.</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This is an apple. These are carrots.</w:t>
            </w:r>
          </w:p>
        </w:tc>
        <w:tc>
          <w:tcPr>
            <w:tcW w:type="dxa" w:w="26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These is carrots. -&gt; These are carrots.</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Singular and plural</w:t>
            </w:r>
          </w:p>
        </w:tc>
        <w:tc>
          <w:tcPr>
            <w:tcW w:type="dxa" w:w="324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Add -s or -es for most plural produce words.</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apple -&gt; apples; tomato -&gt; tomatoes</w:t>
            </w:r>
          </w:p>
        </w:tc>
        <w:tc>
          <w:tcPr>
            <w:tcW w:type="dxa" w:w="26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two tomato -&gt; two tomatoes</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some</w:t>
            </w:r>
          </w:p>
        </w:tc>
        <w:tc>
          <w:tcPr>
            <w:tcW w:type="dxa" w:w="324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Use some in positive sentences with more than one item or an amount.</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We need some carrots. There are some peas.</w:t>
            </w:r>
          </w:p>
        </w:tc>
        <w:tc>
          <w:tcPr>
            <w:tcW w:type="dxa" w:w="26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We need a carrots. -&gt; We need some carrots.</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any in questions</w:t>
            </w:r>
          </w:p>
        </w:tc>
        <w:tc>
          <w:tcPr>
            <w:tcW w:type="dxa" w:w="324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Use any in simple questions about a list or basket.</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Do we need any apples?</w:t>
            </w:r>
          </w:p>
        </w:tc>
        <w:tc>
          <w:tcPr>
            <w:tcW w:type="dxa" w:w="26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Do we need some apples? -&gt; Do we need any apples?</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Description order</w:t>
            </w:r>
          </w:p>
        </w:tc>
        <w:tc>
          <w:tcPr>
            <w:tcW w:type="dxa" w:w="324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Use color or size before the food word.</w:t>
            </w:r>
          </w:p>
        </w:tc>
        <w:tc>
          <w:tcPr>
            <w:tcW w:type="dxa" w:w="30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 green cucumber; two red tomatoes</w:t>
            </w:r>
          </w:p>
        </w:tc>
        <w:tc>
          <w:tcPr>
            <w:tcW w:type="dxa" w:w="26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 cucumber green -&gt; a green cucumber</w:t>
            </w:r>
          </w:p>
        </w:tc>
      </w:tr>
    </w:tbl>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LANGUAGE FOCUS</w:t>
            </w:r>
            <w:r>
              <w:rPr>
                <w:rFonts w:ascii="Arial" w:hAnsi="Arial"/>
                <w:b/>
                <w:i w:val="0"/>
                <w:color w:val="2D7F7B"/>
                <w:sz w:val="17"/>
              </w:rPr>
              <w:t xml:space="preserve"> / </w:t>
            </w:r>
            <w:r>
              <w:rPr>
                <w:rFonts w:ascii="Arial" w:hAnsi="Arial"/>
                <w:b w:val="0"/>
                <w:i w:val="0"/>
                <w:color w:val="1E2933"/>
                <w:sz w:val="17"/>
              </w:rPr>
              <w:t>Students do not need to memorize every produce item. They should confidently use eight useful words, one clear category contrast, and the shopping frames needed for their own final basket.</w:t>
            </w:r>
          </w:p>
        </w:tc>
      </w:tr>
    </w:tbl>
    <w:p>
      <w:r>
        <w:br w:type="page"/>
      </w:r>
    </w:p>
    <w:p>
      <w:pPr>
        <w:pStyle w:val="Heading1"/>
        <w:keepNext/>
      </w:pPr>
      <w:r>
        <w:t>Lesson 1: Meet the Produce</w:t>
      </w:r>
    </w:p>
    <w:tbl>
      <w:tblPr>
        <w:tblW w:type="auto" w:w="0"/>
        <w:jc w:val="center"/>
        <w:tblLayout w:type="fixed"/>
        <w:tblLook w:firstColumn="1" w:firstRow="1" w:lastColumn="0" w:lastRow="0" w:noHBand="0" w:noVBand="1" w:val="04A0"/>
      </w:tblPr>
      <w:tblGrid>
        <w:gridCol w:w="5083"/>
        <w:gridCol w:w="5083"/>
      </w:tblGrid>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LESSON GOAL</w:t>
            </w:r>
            <w:r>
              <w:rPr>
                <w:rFonts w:ascii="Arial" w:hAnsi="Arial"/>
                <w:b/>
                <w:i w:val="0"/>
                <w:color w:val="2D7F7B"/>
                <w:sz w:val="17"/>
              </w:rPr>
              <w:t xml:space="preserve"> / </w:t>
            </w:r>
            <w:r>
              <w:rPr>
                <w:rFonts w:ascii="Arial" w:hAnsi="Arial"/>
                <w:b w:val="0"/>
                <w:i w:val="0"/>
                <w:color w:val="1E2933"/>
                <w:sz w:val="17"/>
              </w:rPr>
              <w:t>Identify, sort, and describe common fruits and vegetables</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EVIDENCE</w:t>
            </w:r>
            <w:r>
              <w:rPr>
                <w:rFonts w:ascii="Arial" w:hAnsi="Arial"/>
                <w:b/>
                <w:i w:val="0"/>
                <w:color w:val="2D7F7B"/>
                <w:sz w:val="17"/>
              </w:rPr>
              <w:t xml:space="preserve"> / </w:t>
            </w:r>
            <w:r>
              <w:rPr>
                <w:rFonts w:ascii="Arial" w:hAnsi="Arial"/>
                <w:b w:val="0"/>
                <w:i w:val="0"/>
                <w:color w:val="1E2933"/>
                <w:sz w:val="17"/>
              </w:rPr>
              <w:t>Category sort, three-item description, and exit ticket</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DURATION</w:t>
            </w:r>
            <w:r>
              <w:rPr>
                <w:rFonts w:ascii="Arial" w:hAnsi="Arial"/>
                <w:b/>
                <w:i w:val="0"/>
                <w:color w:val="2D7F7B"/>
                <w:sz w:val="17"/>
              </w:rPr>
              <w:t xml:space="preserve"> / </w:t>
            </w:r>
            <w:r>
              <w:rPr>
                <w:rFonts w:ascii="Arial" w:hAnsi="Arial"/>
                <w:b w:val="0"/>
                <w:i w:val="0"/>
                <w:color w:val="1E2933"/>
                <w:sz w:val="17"/>
              </w:rPr>
              <w:t>50 minutes; adaptable to 40-60</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PREPARATION</w:t>
            </w:r>
            <w:r>
              <w:rPr>
                <w:rFonts w:ascii="Arial" w:hAnsi="Arial"/>
                <w:b/>
                <w:i w:val="0"/>
                <w:color w:val="2D7F7B"/>
                <w:sz w:val="17"/>
              </w:rPr>
              <w:t xml:space="preserve"> / </w:t>
            </w:r>
            <w:r>
              <w:rPr>
                <w:rFonts w:ascii="Arial" w:hAnsi="Arial"/>
                <w:b w:val="0"/>
                <w:i w:val="0"/>
                <w:color w:val="1E2933"/>
                <w:sz w:val="17"/>
              </w:rPr>
              <w:t>Open this file and the video link; prepare chat or annotation</w:t>
            </w:r>
          </w:p>
        </w:tc>
      </w:tr>
    </w:tbl>
    <w:p>
      <w:pPr>
        <w:pStyle w:val="Heading2"/>
        <w:keepNext/>
      </w:pPr>
      <w:r>
        <w:t>Lesson flow</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Time</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Stage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Teacher actions</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Student actions / evidence</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0-5</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Warm-up: Color Basket</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Name a color. Students type or show one food that matches. Model one complete sentence.</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Recall familiar foods and produce one color sentence.</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5-10</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Discussion and prediction</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Ask selected questions and use reactions for quick fruit / vegetable choices.</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Share a preference or guess a category.</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10-18</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Video/model: notice fruit</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Open “Fruit Is Yummy.” Pause for identification and color clues.</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Identify items and collect useful words in chat.</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18-28</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Teach the language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Use the produce bank. Contrast This is with These are and model plural forms.</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Repeat key words, sort items, and repair examples.</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28-39</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Controlled practice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Run Problems 1-3. Reveal answers only after students commit.</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Choose, sort, and build sentences in chat or annotation.</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39-47</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Micro-production</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Show or name three produce items. Require category, color, and one preference.</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Speak, type, or record a short produce description.</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47-50</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Exit ticket</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Collect one singular sentence, one plural sentence, and a confidence rating.</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Submit evidence and choose green / yellow / red.</w:t>
            </w:r>
          </w:p>
        </w:tc>
      </w:tr>
    </w:tbl>
    <w:tbl>
      <w:tblPr>
        <w:tblW w:type="auto" w:w="0"/>
        <w:jc w:val="center"/>
        <w:tblLayout w:type="fixed"/>
        <w:tblLook w:firstColumn="1" w:firstRow="1" w:lastColumn="0" w:lastRow="0" w:noHBand="0" w:noVBand="1" w:val="04A0"/>
      </w:tblPr>
      <w:tblGrid>
        <w:gridCol w:w="317"/>
        <w:gridCol w:w="10872"/>
      </w:tblGrid>
      <w:tr>
        <w:tc>
          <w:tcPr>
            <w:tcW w:type="dxa" w:w="5083"/>
            <w:shd w:fill="F28C28"/>
            <w:tcBorders>
              <w:top w:val="nil"/>
              <w:left w:val="nil"/>
              <w:bottom w:val="nil"/>
              <w:right w:val="nil"/>
            </w:tcBorders>
            <w:tcMar>
              <w:top w:w="75" w:type="dxa"/>
              <w:start w:w="90" w:type="dxa"/>
              <w:bottom w:w="75" w:type="dxa"/>
              <w:end w:w="90" w:type="dxa"/>
            </w:tcMar>
          </w:tcPr>
          <w:p/>
        </w:tc>
        <w:tc>
          <w:tcPr>
            <w:tcW w:type="dxa" w:w="5083"/>
            <w:shd w:fill="FFF1DF"/>
            <w:tcBorders>
              <w:top w:val="nil"/>
              <w:left w:val="nil"/>
              <w:bottom w:val="nil"/>
              <w:right w:val="nil"/>
            </w:tcBorders>
            <w:tcMar>
              <w:top w:w="75" w:type="dxa"/>
              <w:start w:w="90" w:type="dxa"/>
              <w:bottom w:w="75" w:type="dxa"/>
              <w:end w:w="90" w:type="dxa"/>
            </w:tcMar>
          </w:tcPr>
          <w:p>
            <w:r>
              <w:rPr>
                <w:rFonts w:ascii="Arial" w:hAnsi="Arial"/>
                <w:b/>
                <w:i w:val="0"/>
                <w:color w:val="F28C28"/>
                <w:sz w:val="17"/>
              </w:rPr>
              <w:t>CAN CUT</w:t>
            </w:r>
            <w:r>
              <w:rPr>
                <w:rFonts w:ascii="Arial" w:hAnsi="Arial"/>
                <w:b/>
                <w:i w:val="0"/>
                <w:color w:val="F28C28"/>
                <w:sz w:val="17"/>
              </w:rPr>
              <w:t xml:space="preserve"> / </w:t>
            </w:r>
            <w:r>
              <w:rPr>
                <w:rFonts w:ascii="Arial" w:hAnsi="Arial"/>
                <w:b w:val="0"/>
                <w:i w:val="0"/>
                <w:color w:val="1E2933"/>
                <w:sz w:val="17"/>
              </w:rPr>
              <w:t>Use the no-video backup and complete only Problems 1 and 2.</w:t>
            </w:r>
          </w:p>
        </w:tc>
      </w:tr>
    </w:tbl>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CAN EXTEND</w:t>
            </w:r>
            <w:r>
              <w:rPr>
                <w:rFonts w:ascii="Arial" w:hAnsi="Arial"/>
                <w:b/>
                <w:i w:val="0"/>
                <w:color w:val="2D7F7B"/>
                <w:sz w:val="17"/>
              </w:rPr>
              <w:t xml:space="preserve"> / </w:t>
            </w:r>
            <w:r>
              <w:rPr>
                <w:rFonts w:ascii="Arial" w:hAnsi="Arial"/>
                <w:b w:val="0"/>
                <w:i w:val="0"/>
                <w:color w:val="1E2933"/>
                <w:sz w:val="17"/>
              </w:rPr>
              <w:t>Students add taste or shape details and explain one unusual classification, such as tomato.</w:t>
            </w:r>
          </w:p>
        </w:tc>
      </w:tr>
    </w:tbl>
    <w:p>
      <w:pPr>
        <w:pStyle w:val="Heading2"/>
        <w:keepNext/>
      </w:pPr>
      <w:r>
        <w:t>Warm-up: Color Basket</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46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Teacher prompt</w:t>
            </w:r>
          </w:p>
        </w:tc>
        <w:tc>
          <w:tcPr>
            <w:tcW w:type="dxa" w:w="64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Possible student language</w:t>
            </w:r>
          </w:p>
        </w:tc>
      </w:tr>
      <w:tr>
        <w:trPr>
          <w:cantSplit/>
        </w:trPr>
        <w:tc>
          <w:tcPr>
            <w:tcW w:type="dxa" w:w="46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red</w:t>
            </w:r>
          </w:p>
        </w:tc>
        <w:tc>
          <w:tcPr>
            <w:tcW w:type="dxa" w:w="64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an apple / a tomato / This is a red apple.</w:t>
            </w:r>
          </w:p>
        </w:tc>
      </w:tr>
      <w:tr>
        <w:trPr>
          <w:cantSplit/>
        </w:trPr>
        <w:tc>
          <w:tcPr>
            <w:tcW w:type="dxa" w:w="46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green</w:t>
            </w:r>
          </w:p>
        </w:tc>
        <w:tc>
          <w:tcPr>
            <w:tcW w:type="dxa" w:w="64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a cucumber / broccoli / These are green peas.</w:t>
            </w:r>
          </w:p>
        </w:tc>
      </w:tr>
      <w:tr>
        <w:trPr>
          <w:cantSplit/>
        </w:trPr>
        <w:tc>
          <w:tcPr>
            <w:tcW w:type="dxa" w:w="46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yellow</w:t>
            </w:r>
          </w:p>
        </w:tc>
        <w:tc>
          <w:tcPr>
            <w:tcW w:type="dxa" w:w="64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a banana / corn / This is a yellow banana.</w:t>
            </w:r>
          </w:p>
        </w:tc>
      </w:tr>
      <w:tr>
        <w:trPr>
          <w:cantSplit/>
        </w:trPr>
        <w:tc>
          <w:tcPr>
            <w:tcW w:type="dxa" w:w="46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orange</w:t>
            </w:r>
          </w:p>
        </w:tc>
        <w:tc>
          <w:tcPr>
            <w:tcW w:type="dxa" w:w="64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an orange / a carrot / These are orange carrots.</w:t>
            </w:r>
          </w:p>
        </w:tc>
      </w:tr>
    </w:tbl>
    <w:p>
      <w:pPr>
        <w:pStyle w:val="Heading2"/>
        <w:keepNext/>
      </w:pPr>
      <w:r>
        <w:t>Discussion questions</w:t>
      </w:r>
    </w:p>
    <w:p>
      <w:pPr>
        <w:spacing w:before="0" w:after="40" w:line="240" w:lineRule="auto"/>
      </w:pPr>
      <w:r>
        <w:rPr>
          <w:rFonts w:ascii="Arial" w:hAnsi="Arial"/>
          <w:b w:val="0"/>
          <w:i w:val="0"/>
          <w:color w:val="1E2933"/>
          <w:sz w:val="18"/>
        </w:rPr>
        <w:t>1. What fruit do you eat at home?</w:t>
      </w:r>
    </w:p>
    <w:p>
      <w:pPr>
        <w:spacing w:before="0" w:after="40" w:line="240" w:lineRule="auto"/>
      </w:pPr>
      <w:r>
        <w:rPr>
          <w:rFonts w:ascii="Arial" w:hAnsi="Arial"/>
          <w:b w:val="0"/>
          <w:i w:val="0"/>
          <w:color w:val="1E2933"/>
          <w:sz w:val="18"/>
        </w:rPr>
        <w:t>2. What vegetables do you like or dislike?</w:t>
      </w:r>
    </w:p>
    <w:p>
      <w:pPr>
        <w:spacing w:before="0" w:after="40" w:line="240" w:lineRule="auto"/>
      </w:pPr>
      <w:r>
        <w:rPr>
          <w:rFonts w:ascii="Arial" w:hAnsi="Arial"/>
          <w:b w:val="0"/>
          <w:i w:val="0"/>
          <w:color w:val="1E2933"/>
          <w:sz w:val="18"/>
        </w:rPr>
        <w:t>3. Which foods are red, green, yellow, or orange?</w:t>
      </w:r>
    </w:p>
    <w:p>
      <w:pPr>
        <w:spacing w:before="0" w:after="40" w:line="240" w:lineRule="auto"/>
      </w:pPr>
      <w:r>
        <w:rPr>
          <w:rFonts w:ascii="Arial" w:hAnsi="Arial"/>
          <w:b w:val="0"/>
          <w:i w:val="0"/>
          <w:color w:val="1E2933"/>
          <w:sz w:val="18"/>
        </w:rPr>
        <w:t>4. Which fruit is easy to carry in a school bag?</w:t>
      </w:r>
    </w:p>
    <w:p>
      <w:pPr>
        <w:spacing w:before="0" w:after="40" w:line="240" w:lineRule="auto"/>
      </w:pPr>
      <w:r>
        <w:rPr>
          <w:rFonts w:ascii="Arial" w:hAnsi="Arial"/>
          <w:b w:val="0"/>
          <w:i w:val="0"/>
          <w:color w:val="1E2933"/>
          <w:sz w:val="18"/>
        </w:rPr>
        <w:t>5. Which vegetables can you put in a salad?</w:t>
      </w:r>
    </w:p>
    <w:p>
      <w:pPr>
        <w:spacing w:before="0" w:after="40" w:line="240" w:lineRule="auto"/>
      </w:pPr>
      <w:r>
        <w:rPr>
          <w:rFonts w:ascii="Arial" w:hAnsi="Arial"/>
          <w:b w:val="0"/>
          <w:i w:val="0"/>
          <w:color w:val="1E2933"/>
          <w:sz w:val="18"/>
        </w:rPr>
        <w:t>6. Is a tomato a fruit or a vegetable in your home or classroom discussions?</w:t>
      </w:r>
    </w:p>
    <w:p>
      <w:r>
        <w:br w:type="page"/>
      </w:r>
    </w:p>
    <w:p>
      <w:pPr>
        <w:pStyle w:val="Heading2"/>
        <w:keepNext/>
      </w:pPr>
      <w:r>
        <w:t>Video task</w:t>
      </w:r>
    </w:p>
    <w:tbl>
      <w:tblPr>
        <w:tblW w:type="auto" w:w="0"/>
        <w:jc w:val="center"/>
        <w:tblLayout w:type="fixed"/>
        <w:tblLook w:firstColumn="1" w:firstRow="1" w:lastColumn="0" w:lastRow="0" w:noHBand="0" w:noVBand="1" w:val="04A0"/>
      </w:tblPr>
      <w:tblGrid>
        <w:gridCol w:w="1656"/>
        <w:gridCol w:w="9504"/>
      </w:tblGrid>
      <w:tr>
        <w:tc>
          <w:tcPr>
            <w:tcW w:type="dxa" w:w="5083"/>
            <w:shd w:fill="2D7F7B"/>
            <w:tcMar>
              <w:top w:w="90" w:type="dxa"/>
              <w:start w:w="100" w:type="dxa"/>
              <w:bottom w:w="90" w:type="dxa"/>
              <w:end w:w="100" w:type="dxa"/>
            </w:tcMar>
            <w:tcBorders>
              <w:top w:val="single" w:sz="4" w:color="D6DEE3"/>
              <w:left w:val="single" w:sz="4" w:color="D6DEE3"/>
              <w:bottom w:val="single" w:sz="4" w:color="D6DEE3"/>
              <w:right w:val="single" w:sz="4" w:color="D6DEE3"/>
            </w:tcBorders>
          </w:tcPr>
          <w:p>
            <w:pPr>
              <w:jc w:val="center"/>
            </w:pPr>
            <w:r>
              <w:rPr>
                <w:rFonts w:ascii="Arial" w:hAnsi="Arial"/>
                <w:b/>
                <w:i w:val="0"/>
                <w:color w:val="FFFFFF"/>
                <w:sz w:val="18"/>
              </w:rPr>
              <w:t>VIDEO</w:t>
            </w:r>
          </w:p>
        </w:tc>
        <w:tc>
          <w:tcPr>
            <w:tcW w:type="dxa" w:w="5083"/>
            <w:shd w:fill="E8F3F2"/>
            <w:tcMar>
              <w:top w:w="90" w:type="dxa"/>
              <w:start w:w="100" w:type="dxa"/>
              <w:bottom w:w="90" w:type="dxa"/>
              <w:end w:w="100" w:type="dxa"/>
            </w:tcMar>
            <w:tcBorders>
              <w:top w:val="single" w:sz="4" w:color="D6DEE3"/>
              <w:left w:val="single" w:sz="4" w:color="D6DEE3"/>
              <w:bottom w:val="single" w:sz="4" w:color="D6DEE3"/>
              <w:right w:val="single" w:sz="4" w:color="D6DEE3"/>
            </w:tcBorders>
          </w:tcPr>
          <w:p>
            <w:r>
              <w:rPr>
                <w:rFonts w:ascii="Arial" w:hAnsi="Arial"/>
                <w:b/>
                <w:i w:val="0"/>
                <w:color w:val="17324D"/>
                <w:sz w:val="18"/>
              </w:rPr>
              <w:t>Super Simple Songs: Fruit Is Yummy</w:t>
            </w:r>
            <w:r>
              <w:br/>
            </w:r>
            <w:hyperlink r:id="rId18">
              <w:r>
                <w:rPr>
                  <w:color w:val="2D7F7B"/>
                  <w:u w:val="single"/>
                  <w:rFonts w:ascii="Arial" w:hAnsi="Arial"/>
                  <w:sz w:val="19"/>
                </w:rPr>
                <w:t>https://supersimple.com/song/fruit-is-yummy/</w:t>
              </w:r>
            </w:hyperlink>
            <w:r>
              <w:br/>
            </w:r>
            <w:r>
              <w:rPr>
                <w:rFonts w:ascii="Arial" w:hAnsi="Arial"/>
                <w:b w:val="0"/>
                <w:i w:val="0"/>
                <w:color w:val="1E2933"/>
                <w:sz w:val="17"/>
              </w:rPr>
              <w:t>Use the short song as optional noticing input for fruit names and colors. Preview before class. The lesson remains fully teachable without the link.</w:t>
            </w:r>
          </w:p>
        </w:tc>
      </w:tr>
    </w:tbl>
    <w:p>
      <w:pPr>
        <w:pStyle w:val="Heading3"/>
        <w:keepNext/>
      </w:pPr>
      <w:r>
        <w:t>Before watching</w:t>
      </w:r>
    </w:p>
    <w:p>
      <w:pPr>
        <w:pStyle w:val="CompactBullet"/>
        <w:spacing w:before="0" w:after="40" w:line="240" w:lineRule="auto"/>
      </w:pPr>
      <w:r>
        <w:rPr>
          <w:rFonts w:ascii="Arial" w:hAnsi="Arial"/>
          <w:b w:val="0"/>
          <w:i w:val="0"/>
          <w:color w:val="1E2933"/>
          <w:sz w:val="18"/>
        </w:rPr>
        <w:t>• Show the title only. Ask: Which fruits might appear?</w:t>
      </w:r>
    </w:p>
    <w:p>
      <w:pPr>
        <w:pStyle w:val="CompactBullet"/>
        <w:spacing w:before="0" w:after="40" w:line="240" w:lineRule="auto"/>
      </w:pPr>
      <w:r>
        <w:rPr>
          <w:rFonts w:ascii="Arial" w:hAnsi="Arial"/>
          <w:b w:val="0"/>
          <w:i w:val="0"/>
          <w:color w:val="1E2933"/>
          <w:sz w:val="18"/>
        </w:rPr>
        <w:t>• Students choose two fruit names they expect to hear or see.</w:t>
      </w:r>
    </w:p>
    <w:p>
      <w:pPr>
        <w:pStyle w:val="CompactBullet"/>
        <w:spacing w:before="0" w:after="40" w:line="240" w:lineRule="auto"/>
      </w:pPr>
      <w:r>
        <w:rPr>
          <w:rFonts w:ascii="Arial" w:hAnsi="Arial"/>
          <w:b w:val="0"/>
          <w:i w:val="0"/>
          <w:color w:val="1E2933"/>
          <w:sz w:val="18"/>
        </w:rPr>
        <w:t>• Set the purpose: Find at least four fruits and one color clue.</w:t>
      </w:r>
    </w:p>
    <w:p>
      <w:pPr>
        <w:pStyle w:val="Heading3"/>
        <w:keepNext/>
      </w:pPr>
      <w:r>
        <w:t>During watching</w:t>
      </w:r>
    </w:p>
    <w:p>
      <w:pPr>
        <w:pStyle w:val="CompactBullet"/>
        <w:spacing w:before="0" w:after="40" w:line="240" w:lineRule="auto"/>
      </w:pPr>
      <w:r>
        <w:rPr>
          <w:rFonts w:ascii="Arial" w:hAnsi="Arial"/>
          <w:b w:val="0"/>
          <w:i w:val="0"/>
          <w:color w:val="1E2933"/>
          <w:sz w:val="18"/>
        </w:rPr>
        <w:t>• Pause after each group of fruits. Students type one item before speaking.</w:t>
      </w:r>
    </w:p>
    <w:p>
      <w:pPr>
        <w:pStyle w:val="CompactBullet"/>
        <w:spacing w:before="0" w:after="40" w:line="240" w:lineRule="auto"/>
      </w:pPr>
      <w:r>
        <w:rPr>
          <w:rFonts w:ascii="Arial" w:hAnsi="Arial"/>
          <w:b w:val="0"/>
          <w:i w:val="0"/>
          <w:color w:val="1E2933"/>
          <w:sz w:val="18"/>
        </w:rPr>
        <w:t>• Ask: Is it one fruit or more than one? Use This is / These are.</w:t>
      </w:r>
    </w:p>
    <w:p>
      <w:pPr>
        <w:pStyle w:val="CompactBullet"/>
        <w:spacing w:before="0" w:after="40" w:line="240" w:lineRule="auto"/>
      </w:pPr>
      <w:r>
        <w:rPr>
          <w:rFonts w:ascii="Arial" w:hAnsi="Arial"/>
          <w:b w:val="0"/>
          <w:i w:val="0"/>
          <w:color w:val="1E2933"/>
          <w:sz w:val="18"/>
        </w:rPr>
        <w:t>• Students hold up fingers for the number of fruit names they remember.</w:t>
      </w:r>
    </w:p>
    <w:p>
      <w:pPr>
        <w:pStyle w:val="Heading3"/>
        <w:keepNext/>
      </w:pPr>
      <w:r>
        <w:t>After watching</w:t>
      </w:r>
    </w:p>
    <w:p>
      <w:pPr>
        <w:pStyle w:val="CompactBullet"/>
        <w:spacing w:before="0" w:after="40" w:line="240" w:lineRule="auto"/>
      </w:pPr>
      <w:r>
        <w:rPr>
          <w:rFonts w:ascii="Arial" w:hAnsi="Arial"/>
          <w:b w:val="0"/>
          <w:i w:val="0"/>
          <w:color w:val="1E2933"/>
          <w:sz w:val="18"/>
        </w:rPr>
        <w:t>• Sort the remembered items by color or shape.</w:t>
      </w:r>
    </w:p>
    <w:p>
      <w:pPr>
        <w:pStyle w:val="CompactBullet"/>
        <w:spacing w:before="0" w:after="40" w:line="240" w:lineRule="auto"/>
      </w:pPr>
      <w:r>
        <w:rPr>
          <w:rFonts w:ascii="Arial" w:hAnsi="Arial"/>
          <w:b w:val="0"/>
          <w:i w:val="0"/>
          <w:color w:val="1E2933"/>
          <w:sz w:val="18"/>
        </w:rPr>
        <w:t>• Add two vegetables that could join the same color groups.</w:t>
      </w:r>
    </w:p>
    <w:p>
      <w:pPr>
        <w:pStyle w:val="CompactBullet"/>
        <w:spacing w:before="0" w:after="40" w:line="240" w:lineRule="auto"/>
      </w:pPr>
      <w:r>
        <w:rPr>
          <w:rFonts w:ascii="Arial" w:hAnsi="Arial"/>
          <w:b w:val="0"/>
          <w:i w:val="0"/>
          <w:color w:val="1E2933"/>
          <w:sz w:val="18"/>
        </w:rPr>
        <w:t>• Students make one new sentence with This is or These are.</w:t>
      </w:r>
    </w:p>
    <w:tbl>
      <w:tblPr>
        <w:tblW w:type="auto" w:w="0"/>
        <w:jc w:val="center"/>
        <w:tblLayout w:type="fixed"/>
        <w:tblLook w:firstColumn="1" w:firstRow="1" w:lastColumn="0" w:lastRow="0" w:noHBand="0" w:noVBand="1" w:val="04A0"/>
      </w:tblPr>
      <w:tblGrid>
        <w:gridCol w:w="317"/>
        <w:gridCol w:w="10872"/>
      </w:tblGrid>
      <w:tr>
        <w:tc>
          <w:tcPr>
            <w:tcW w:type="dxa" w:w="5083"/>
            <w:shd w:fill="F28C28"/>
            <w:tcBorders>
              <w:top w:val="nil"/>
              <w:left w:val="nil"/>
              <w:bottom w:val="nil"/>
              <w:right w:val="nil"/>
            </w:tcBorders>
            <w:tcMar>
              <w:top w:w="75" w:type="dxa"/>
              <w:start w:w="90" w:type="dxa"/>
              <w:bottom w:w="75" w:type="dxa"/>
              <w:end w:w="90" w:type="dxa"/>
            </w:tcMar>
          </w:tcPr>
          <w:p/>
        </w:tc>
        <w:tc>
          <w:tcPr>
            <w:tcW w:type="dxa" w:w="5083"/>
            <w:shd w:fill="FFF1DF"/>
            <w:tcBorders>
              <w:top w:val="nil"/>
              <w:left w:val="nil"/>
              <w:bottom w:val="nil"/>
              <w:right w:val="nil"/>
            </w:tcBorders>
            <w:tcMar>
              <w:top w:w="75" w:type="dxa"/>
              <w:start w:w="90" w:type="dxa"/>
              <w:bottom w:w="75" w:type="dxa"/>
              <w:end w:w="90" w:type="dxa"/>
            </w:tcMar>
          </w:tcPr>
          <w:p>
            <w:r>
              <w:rPr>
                <w:rFonts w:ascii="Arial" w:hAnsi="Arial"/>
                <w:b/>
                <w:i w:val="0"/>
                <w:color w:val="F28C28"/>
                <w:sz w:val="17"/>
              </w:rPr>
              <w:t>NO-VIDEO BACKUP</w:t>
            </w:r>
            <w:r>
              <w:rPr>
                <w:rFonts w:ascii="Arial" w:hAnsi="Arial"/>
                <w:b/>
                <w:i w:val="0"/>
                <w:color w:val="F28C28"/>
                <w:sz w:val="17"/>
              </w:rPr>
              <w:t xml:space="preserve"> / </w:t>
            </w:r>
            <w:r>
              <w:rPr>
                <w:rFonts w:ascii="Arial" w:hAnsi="Arial"/>
                <w:b w:val="0"/>
                <w:i w:val="0"/>
                <w:color w:val="1E2933"/>
                <w:sz w:val="17"/>
              </w:rPr>
              <w:t>Read: “At the market, Mina sees a red apple, two yellow bananas, three orange carrots, a green cucumber, and some broccoli. She puts the fruit in one basket and the vegetables in another.” Students identify, sort, and describe the items.</w:t>
            </w:r>
          </w:p>
        </w:tc>
      </w:tr>
    </w:tbl>
    <w:p>
      <w:pPr>
        <w:pStyle w:val="Heading2"/>
        <w:keepNext/>
      </w:pPr>
      <w:r>
        <w:t>Practice problems</w:t>
      </w:r>
    </w:p>
    <w:p>
      <w:pPr>
        <w:pStyle w:val="Heading3"/>
        <w:keepNext/>
      </w:pPr>
      <w:r>
        <w:t>Problem 1: Choose the best word</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70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Sentence</w:t>
            </w:r>
          </w:p>
        </w:tc>
        <w:tc>
          <w:tcPr>
            <w:tcW w:type="dxa" w:w="40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Choices</w:t>
            </w:r>
          </w:p>
        </w:tc>
      </w:tr>
      <w:tr>
        <w:trPr>
          <w:cantSplit/>
        </w:trPr>
        <w:tc>
          <w:tcPr>
            <w:tcW w:type="dxa" w:w="70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1. This is a yellow ___.</w:t>
            </w:r>
          </w:p>
        </w:tc>
        <w:tc>
          <w:tcPr>
            <w:tcW w:type="dxa" w:w="40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banana / broccoli / pea</w:t>
            </w:r>
          </w:p>
        </w:tc>
      </w:tr>
      <w:tr>
        <w:trPr>
          <w:cantSplit/>
        </w:trPr>
        <w:tc>
          <w:tcPr>
            <w:tcW w:type="dxa" w:w="70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2. These are orange ___.</w:t>
            </w:r>
          </w:p>
        </w:tc>
        <w:tc>
          <w:tcPr>
            <w:tcW w:type="dxa" w:w="40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carrots / apples / cucumbers</w:t>
            </w:r>
          </w:p>
        </w:tc>
      </w:tr>
      <w:tr>
        <w:trPr>
          <w:cantSplit/>
        </w:trPr>
        <w:tc>
          <w:tcPr>
            <w:tcW w:type="dxa" w:w="70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3. A ___ is long and green.</w:t>
            </w:r>
          </w:p>
        </w:tc>
        <w:tc>
          <w:tcPr>
            <w:tcW w:type="dxa" w:w="40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cucumber / strawberry / potato</w:t>
            </w:r>
          </w:p>
        </w:tc>
      </w:tr>
      <w:tr>
        <w:trPr>
          <w:cantSplit/>
        </w:trPr>
        <w:tc>
          <w:tcPr>
            <w:tcW w:type="dxa" w:w="70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4. These small green foods are ___.</w:t>
            </w:r>
          </w:p>
        </w:tc>
        <w:tc>
          <w:tcPr>
            <w:tcW w:type="dxa" w:w="40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peas / mangoes / oranges</w:t>
            </w:r>
          </w:p>
        </w:tc>
      </w:tr>
      <w:tr>
        <w:trPr>
          <w:cantSplit/>
        </w:trPr>
        <w:tc>
          <w:tcPr>
            <w:tcW w:type="dxa" w:w="70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5. A ___ is big, green outside, and red inside.</w:t>
            </w:r>
          </w:p>
        </w:tc>
        <w:tc>
          <w:tcPr>
            <w:tcW w:type="dxa" w:w="40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watermelon / carrot / apple</w:t>
            </w:r>
          </w:p>
        </w:tc>
      </w:tr>
      <w:tr>
        <w:trPr>
          <w:cantSplit/>
        </w:trPr>
        <w:tc>
          <w:tcPr>
            <w:tcW w:type="dxa" w:w="70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6. This round brown vegetable is a ___.</w:t>
            </w:r>
          </w:p>
        </w:tc>
        <w:tc>
          <w:tcPr>
            <w:tcW w:type="dxa" w:w="40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potato / banana / strawberry</w:t>
            </w:r>
          </w:p>
        </w:tc>
      </w:tr>
    </w:tbl>
    <w:p>
      <w:pPr>
        <w:pStyle w:val="Heading3"/>
        <w:keepNext/>
      </w:pPr>
      <w:r>
        <w:t>Problem 2: Repair the sentence</w:t>
      </w:r>
    </w:p>
    <w:p>
      <w:pPr>
        <w:spacing w:before="0" w:after="40" w:line="240" w:lineRule="auto"/>
      </w:pPr>
      <w:r>
        <w:rPr>
          <w:rFonts w:ascii="Arial" w:hAnsi="Arial"/>
          <w:b w:val="0"/>
          <w:i w:val="0"/>
          <w:color w:val="1E2933"/>
          <w:sz w:val="18"/>
        </w:rPr>
        <w:t>1. These is red apples.</w:t>
      </w:r>
    </w:p>
    <w:p>
      <w:pPr>
        <w:spacing w:before="0" w:after="40" w:line="240" w:lineRule="auto"/>
      </w:pPr>
      <w:r>
        <w:rPr>
          <w:rFonts w:ascii="Arial" w:hAnsi="Arial"/>
          <w:b w:val="0"/>
          <w:i w:val="0"/>
          <w:color w:val="1E2933"/>
          <w:sz w:val="18"/>
        </w:rPr>
        <w:t>2. This are a green cucumber.</w:t>
      </w:r>
    </w:p>
    <w:p>
      <w:pPr>
        <w:spacing w:before="0" w:after="40" w:line="240" w:lineRule="auto"/>
      </w:pPr>
      <w:r>
        <w:rPr>
          <w:rFonts w:ascii="Arial" w:hAnsi="Arial"/>
          <w:b w:val="0"/>
          <w:i w:val="0"/>
          <w:color w:val="1E2933"/>
          <w:sz w:val="18"/>
        </w:rPr>
        <w:t>3. I have two tomato.</w:t>
      </w:r>
    </w:p>
    <w:p>
      <w:pPr>
        <w:spacing w:before="0" w:after="40" w:line="240" w:lineRule="auto"/>
      </w:pPr>
      <w:r>
        <w:rPr>
          <w:rFonts w:ascii="Arial" w:hAnsi="Arial"/>
          <w:b w:val="0"/>
          <w:i w:val="0"/>
          <w:color w:val="1E2933"/>
          <w:sz w:val="18"/>
        </w:rPr>
        <w:t>4. This is orange carrot.</w:t>
      </w:r>
    </w:p>
    <w:p>
      <w:pPr>
        <w:spacing w:before="0" w:after="40" w:line="240" w:lineRule="auto"/>
      </w:pPr>
      <w:r>
        <w:rPr>
          <w:rFonts w:ascii="Arial" w:hAnsi="Arial"/>
          <w:b w:val="0"/>
          <w:i w:val="0"/>
          <w:color w:val="1E2933"/>
          <w:sz w:val="18"/>
        </w:rPr>
        <w:t>5. These are a broccoli.</w:t>
      </w:r>
    </w:p>
    <w:p>
      <w:pPr>
        <w:pStyle w:val="Heading3"/>
        <w:keepNext/>
      </w:pPr>
      <w:r>
        <w:t>Problem 3: Sort and describe</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Fruit</w:t>
            </w:r>
          </w:p>
        </w:tc>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Vegetable</w:t>
            </w:r>
          </w:p>
        </w:tc>
        <w:tc>
          <w:tcPr>
            <w:tcW w:type="dxa" w:w="504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One complete sentence</w:t>
            </w:r>
          </w:p>
        </w:tc>
      </w:tr>
      <w:tr>
        <w:trPr>
          <w:cantSplit/>
        </w:trPr>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apple, banana, mango</w:t>
            </w:r>
          </w:p>
        </w:tc>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carrot, cucumber, broccoli</w:t>
            </w:r>
          </w:p>
        </w:tc>
        <w:tc>
          <w:tcPr>
            <w:tcW w:type="dxa" w:w="504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Choose one item and write: This is... / These are...</w:t>
            </w:r>
          </w:p>
        </w:tc>
      </w:tr>
      <w:tr>
        <w:trPr>
          <w:cantSplit/>
        </w:trPr>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strawberry, orange, watermelon</w:t>
            </w:r>
          </w:p>
        </w:tc>
        <w:tc>
          <w:tcPr>
            <w:tcW w:type="dxa" w:w="302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tomato, potato, peas</w:t>
            </w:r>
          </w:p>
        </w:tc>
        <w:tc>
          <w:tcPr>
            <w:tcW w:type="dxa" w:w="504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Add one color, size, shape, or taste word.</w:t>
            </w:r>
          </w:p>
        </w:tc>
      </w:tr>
    </w:tbl>
    <w:p>
      <w:r>
        <w:br w:type="page"/>
      </w:r>
    </w:p>
    <w:p>
      <w:pPr>
        <w:pStyle w:val="Heading2"/>
        <w:keepNext/>
      </w:pPr>
      <w:r>
        <w:t>Micro-production prompt</w:t>
      </w:r>
    </w:p>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MARKET TABLE</w:t>
            </w:r>
            <w:r>
              <w:rPr>
                <w:rFonts w:ascii="Arial" w:hAnsi="Arial"/>
                <w:b/>
                <w:i w:val="0"/>
                <w:color w:val="2D7F7B"/>
                <w:sz w:val="17"/>
              </w:rPr>
              <w:t xml:space="preserve"> / </w:t>
            </w:r>
            <w:r>
              <w:rPr>
                <w:rFonts w:ascii="Arial" w:hAnsi="Arial"/>
                <w:b w:val="0"/>
                <w:i w:val="0"/>
                <w:color w:val="1E2933"/>
                <w:sz w:val="17"/>
              </w:rPr>
              <w:t>You are helping at a market table. Choose three items: at least one fruit and one vegetable. Describe each item with This is / These are, one color or shape word, and one like / dislike sentence.</w:t>
            </w:r>
          </w:p>
        </w:tc>
      </w:tr>
    </w:tbl>
    <w:p>
      <w:pPr>
        <w:pStyle w:val="Heading2"/>
        <w:keepNext/>
      </w:pPr>
      <w:r>
        <w:t>Lesson 1 exit ticket</w:t>
      </w:r>
    </w:p>
    <w:p>
      <w:pPr>
        <w:pStyle w:val="CompactBullet"/>
        <w:spacing w:before="0" w:after="40" w:line="240" w:lineRule="auto"/>
      </w:pPr>
      <w:r>
        <w:rPr>
          <w:rFonts w:ascii="Arial" w:hAnsi="Arial"/>
          <w:b w:val="0"/>
          <w:i w:val="0"/>
          <w:color w:val="1E2933"/>
          <w:sz w:val="18"/>
        </w:rPr>
        <w:t>[ ] Write one accurate This is... sentence.</w:t>
      </w:r>
    </w:p>
    <w:p>
      <w:pPr>
        <w:pStyle w:val="CompactBullet"/>
        <w:spacing w:before="0" w:after="40" w:line="240" w:lineRule="auto"/>
      </w:pPr>
      <w:r>
        <w:rPr>
          <w:rFonts w:ascii="Arial" w:hAnsi="Arial"/>
          <w:b w:val="0"/>
          <w:i w:val="0"/>
          <w:color w:val="1E2933"/>
          <w:sz w:val="18"/>
        </w:rPr>
        <w:t>[ ] Write one accurate These are... sentence.</w:t>
      </w:r>
    </w:p>
    <w:p>
      <w:pPr>
        <w:pStyle w:val="CompactBullet"/>
        <w:spacing w:before="0" w:after="40" w:line="240" w:lineRule="auto"/>
      </w:pPr>
      <w:r>
        <w:rPr>
          <w:rFonts w:ascii="Arial" w:hAnsi="Arial"/>
          <w:b w:val="0"/>
          <w:i w:val="0"/>
          <w:color w:val="1E2933"/>
          <w:sz w:val="18"/>
        </w:rPr>
        <w:t>[ ] Name one fruit and one vegetable without the word bank.</w:t>
      </w:r>
    </w:p>
    <w:p>
      <w:pPr>
        <w:pStyle w:val="CompactBullet"/>
        <w:spacing w:before="0" w:after="40" w:line="240" w:lineRule="auto"/>
      </w:pPr>
      <w:r>
        <w:rPr>
          <w:rFonts w:ascii="Arial" w:hAnsi="Arial"/>
          <w:b w:val="0"/>
          <w:i w:val="0"/>
          <w:color w:val="1E2933"/>
          <w:sz w:val="18"/>
        </w:rPr>
        <w:t>[ ] Rate your confidence: green = I can name and sort; yellow = I need the bank; red = I need another model.</w:t>
      </w:r>
    </w:p>
    <w:p>
      <w:pPr>
        <w:pStyle w:val="Heading1"/>
        <w:keepNext/>
      </w:pPr>
      <w:r>
        <w:t>Lesson 2: At the Market</w:t>
      </w:r>
    </w:p>
    <w:tbl>
      <w:tblPr>
        <w:tblW w:type="auto" w:w="0"/>
        <w:jc w:val="center"/>
        <w:tblLayout w:type="fixed"/>
        <w:tblLook w:firstColumn="1" w:firstRow="1" w:lastColumn="0" w:lastRow="0" w:noHBand="0" w:noVBand="1" w:val="04A0"/>
      </w:tblPr>
      <w:tblGrid>
        <w:gridCol w:w="5083"/>
        <w:gridCol w:w="5083"/>
      </w:tblGrid>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LESSON GOAL</w:t>
            </w:r>
            <w:r>
              <w:rPr>
                <w:rFonts w:ascii="Arial" w:hAnsi="Arial"/>
                <w:b/>
                <w:i w:val="0"/>
                <w:color w:val="2D7F7B"/>
                <w:sz w:val="17"/>
              </w:rPr>
              <w:t xml:space="preserve"> / </w:t>
            </w:r>
            <w:r>
              <w:rPr>
                <w:rFonts w:ascii="Arial" w:hAnsi="Arial"/>
                <w:b w:val="0"/>
                <w:i w:val="0"/>
                <w:color w:val="1E2933"/>
                <w:sz w:val="17"/>
              </w:rPr>
              <w:t>Retrieve produce words and use some / any in a simple shopping exchange</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EVIDENCE</w:t>
            </w:r>
            <w:r>
              <w:rPr>
                <w:rFonts w:ascii="Arial" w:hAnsi="Arial"/>
                <w:b/>
                <w:i w:val="0"/>
                <w:color w:val="2D7F7B"/>
                <w:sz w:val="17"/>
              </w:rPr>
              <w:t xml:space="preserve"> / </w:t>
            </w:r>
            <w:r>
              <w:rPr>
                <w:rFonts w:ascii="Arial" w:hAnsi="Arial"/>
                <w:b w:val="0"/>
                <w:i w:val="0"/>
                <w:color w:val="1E2933"/>
                <w:sz w:val="17"/>
              </w:rPr>
              <w:t>Completed shopping list plus market dialogue and partner question</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DURATION</w:t>
            </w:r>
            <w:r>
              <w:rPr>
                <w:rFonts w:ascii="Arial" w:hAnsi="Arial"/>
                <w:b/>
                <w:i w:val="0"/>
                <w:color w:val="2D7F7B"/>
                <w:sz w:val="17"/>
              </w:rPr>
              <w:t xml:space="preserve"> / </w:t>
            </w:r>
            <w:r>
              <w:rPr>
                <w:rFonts w:ascii="Arial" w:hAnsi="Arial"/>
                <w:b w:val="0"/>
                <w:i w:val="0"/>
                <w:color w:val="1E2933"/>
                <w:sz w:val="17"/>
              </w:rPr>
              <w:t>50 minutes; adaptable to 40-60</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PREPARATION</w:t>
            </w:r>
            <w:r>
              <w:rPr>
                <w:rFonts w:ascii="Arial" w:hAnsi="Arial"/>
                <w:b/>
                <w:i w:val="0"/>
                <w:color w:val="2D7F7B"/>
                <w:sz w:val="17"/>
              </w:rPr>
              <w:t xml:space="preserve"> / </w:t>
            </w:r>
            <w:r>
              <w:rPr>
                <w:rFonts w:ascii="Arial" w:hAnsi="Arial"/>
                <w:b w:val="0"/>
                <w:i w:val="0"/>
                <w:color w:val="1E2933"/>
                <w:sz w:val="17"/>
              </w:rPr>
              <w:t>Display the no-notes clues, shopping list, and dialogue</w:t>
            </w:r>
          </w:p>
        </w:tc>
      </w:tr>
    </w:tbl>
    <w:p>
      <w:pPr>
        <w:pStyle w:val="Heading2"/>
        <w:keepNext/>
      </w:pPr>
      <w:r>
        <w:t>Lesson flow</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Time</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Stage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Teacher actions</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Student actions / evidence</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0-6</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Retrieval: Mystery Produce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Hide the bank. Give color, shape, or category clues.</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Recall words individually, then compare with a partner.</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6-12</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Repair and review</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Use anonymous Lesson 1 errors. Revisit plurals and This / These.</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Correct sentences and explain one repair.</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12-20</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Extend: shopping language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Teach We need some..., Do we need any...?, and How many...?</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Complete short market questions and answers.</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20-28</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Model dialogue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Read the buyer / seller dialogue. Mark produce words, quantities, and questions.</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Notice the structure and practise selected lines.</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28-42</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Guided shopping task</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Assign pairs to complete a six-item list and role-play the exchange.</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Plan, ask, answer, and record the final list.</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42-47</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Feedback and second attempt</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Use the checkpoint. Students improve one unclear question or quantity.</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Repeat one section more clearly.</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47-50</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Checkpoint</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Collect one question, one answer, and readiness rating for Lesson 3.</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Submit evidence and select support needed.</w:t>
            </w:r>
          </w:p>
        </w:tc>
      </w:tr>
    </w:tbl>
    <w:tbl>
      <w:tblPr>
        <w:tblW w:type="auto" w:w="0"/>
        <w:jc w:val="center"/>
        <w:tblLayout w:type="fixed"/>
        <w:tblLook w:firstColumn="1" w:firstRow="1" w:lastColumn="0" w:lastRow="0" w:noHBand="0" w:noVBand="1" w:val="04A0"/>
      </w:tblPr>
      <w:tblGrid>
        <w:gridCol w:w="317"/>
        <w:gridCol w:w="10872"/>
      </w:tblGrid>
      <w:tr>
        <w:tc>
          <w:tcPr>
            <w:tcW w:type="dxa" w:w="5083"/>
            <w:shd w:fill="F28C28"/>
            <w:tcBorders>
              <w:top w:val="nil"/>
              <w:left w:val="nil"/>
              <w:bottom w:val="nil"/>
              <w:right w:val="nil"/>
            </w:tcBorders>
            <w:tcMar>
              <w:top w:w="75" w:type="dxa"/>
              <w:start w:w="90" w:type="dxa"/>
              <w:bottom w:w="75" w:type="dxa"/>
              <w:end w:w="90" w:type="dxa"/>
            </w:tcMar>
          </w:tcPr>
          <w:p/>
        </w:tc>
        <w:tc>
          <w:tcPr>
            <w:tcW w:type="dxa" w:w="5083"/>
            <w:shd w:fill="FFF1DF"/>
            <w:tcBorders>
              <w:top w:val="nil"/>
              <w:left w:val="nil"/>
              <w:bottom w:val="nil"/>
              <w:right w:val="nil"/>
            </w:tcBorders>
            <w:tcMar>
              <w:top w:w="75" w:type="dxa"/>
              <w:start w:w="90" w:type="dxa"/>
              <w:bottom w:w="75" w:type="dxa"/>
              <w:end w:w="90" w:type="dxa"/>
            </w:tcMar>
          </w:tcPr>
          <w:p>
            <w:r>
              <w:rPr>
                <w:rFonts w:ascii="Arial" w:hAnsi="Arial"/>
                <w:b/>
                <w:i w:val="0"/>
                <w:color w:val="F28C28"/>
                <w:sz w:val="17"/>
              </w:rPr>
              <w:t>SUPPORT</w:t>
            </w:r>
            <w:r>
              <w:rPr>
                <w:rFonts w:ascii="Arial" w:hAnsi="Arial"/>
                <w:b/>
                <w:i w:val="0"/>
                <w:color w:val="F28C28"/>
                <w:sz w:val="17"/>
              </w:rPr>
              <w:t xml:space="preserve"> / </w:t>
            </w:r>
            <w:r>
              <w:rPr>
                <w:rFonts w:ascii="Arial" w:hAnsi="Arial"/>
                <w:b w:val="0"/>
                <w:i w:val="0"/>
                <w:color w:val="1E2933"/>
                <w:sz w:val="17"/>
              </w:rPr>
              <w:t>Reveal the produce bank after the first retrieval attempt, provide the dialogue frame, and reduce the list to four items.</w:t>
            </w:r>
          </w:p>
        </w:tc>
      </w:tr>
    </w:tbl>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CHALLENGE</w:t>
            </w:r>
            <w:r>
              <w:rPr>
                <w:rFonts w:ascii="Arial" w:hAnsi="Arial"/>
                <w:b/>
                <w:i w:val="0"/>
                <w:color w:val="2D7F7B"/>
                <w:sz w:val="17"/>
              </w:rPr>
              <w:t xml:space="preserve"> / </w:t>
            </w:r>
            <w:r>
              <w:rPr>
                <w:rFonts w:ascii="Arial" w:hAnsi="Arial"/>
                <w:b w:val="0"/>
                <w:i w:val="0"/>
                <w:color w:val="1E2933"/>
                <w:sz w:val="17"/>
              </w:rPr>
              <w:t>Require two How many...? questions, one substitution when an item is unavailable, and one reason for a choice.</w:t>
            </w:r>
          </w:p>
        </w:tc>
      </w:tr>
    </w:tbl>
    <w:p>
      <w:r>
        <w:br w:type="page"/>
      </w:r>
    </w:p>
    <w:p>
      <w:pPr>
        <w:pStyle w:val="Heading2"/>
        <w:keepNext/>
      </w:pPr>
      <w:r>
        <w:t>Retrieval game: Mystery Produce</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57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Clue</w:t>
            </w:r>
          </w:p>
        </w:tc>
        <w:tc>
          <w:tcPr>
            <w:tcW w:type="dxa" w:w="532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Possible response</w:t>
            </w:r>
          </w:p>
        </w:tc>
      </w:tr>
      <w:tr>
        <w:trPr>
          <w:cantSplit/>
        </w:trPr>
        <w:tc>
          <w:tcPr>
            <w:tcW w:type="dxa" w:w="57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It is long, yellow, and a fruit.</w:t>
            </w:r>
          </w:p>
        </w:tc>
        <w:tc>
          <w:tcPr>
            <w:tcW w:type="dxa" w:w="532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banana</w:t>
            </w:r>
          </w:p>
        </w:tc>
      </w:tr>
      <w:tr>
        <w:trPr>
          <w:cantSplit/>
        </w:trPr>
        <w:tc>
          <w:tcPr>
            <w:tcW w:type="dxa" w:w="57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It is green and looks like a small tree.</w:t>
            </w:r>
          </w:p>
        </w:tc>
        <w:tc>
          <w:tcPr>
            <w:tcW w:type="dxa" w:w="532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broccoli</w:t>
            </w:r>
          </w:p>
        </w:tc>
      </w:tr>
      <w:tr>
        <w:trPr>
          <w:cantSplit/>
        </w:trPr>
        <w:tc>
          <w:tcPr>
            <w:tcW w:type="dxa" w:w="57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They are small, round, green vegetables.</w:t>
            </w:r>
          </w:p>
        </w:tc>
        <w:tc>
          <w:tcPr>
            <w:tcW w:type="dxa" w:w="532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peas</w:t>
            </w:r>
          </w:p>
        </w:tc>
      </w:tr>
      <w:tr>
        <w:trPr>
          <w:cantSplit/>
        </w:trPr>
        <w:tc>
          <w:tcPr>
            <w:tcW w:type="dxa" w:w="57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It is large, green outside, and red inside.</w:t>
            </w:r>
          </w:p>
        </w:tc>
        <w:tc>
          <w:tcPr>
            <w:tcW w:type="dxa" w:w="532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watermelon</w:t>
            </w:r>
          </w:p>
        </w:tc>
      </w:tr>
      <w:tr>
        <w:trPr>
          <w:cantSplit/>
        </w:trPr>
        <w:tc>
          <w:tcPr>
            <w:tcW w:type="dxa" w:w="57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It is orange, long, and crunchy.</w:t>
            </w:r>
          </w:p>
        </w:tc>
        <w:tc>
          <w:tcPr>
            <w:tcW w:type="dxa" w:w="532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carrot</w:t>
            </w:r>
          </w:p>
        </w:tc>
      </w:tr>
      <w:tr>
        <w:trPr>
          <w:cantSplit/>
        </w:trPr>
        <w:tc>
          <w:tcPr>
            <w:tcW w:type="dxa" w:w="57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It is red, small, and has tiny seeds outside.</w:t>
            </w:r>
          </w:p>
        </w:tc>
        <w:tc>
          <w:tcPr>
            <w:tcW w:type="dxa" w:w="532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strawberry</w:t>
            </w:r>
          </w:p>
        </w:tc>
      </w:tr>
    </w:tbl>
    <w:p>
      <w:pPr>
        <w:pStyle w:val="Heading2"/>
        <w:keepNext/>
      </w:pPr>
      <w:r>
        <w:t>Shopping language practice</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34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Task</w:t>
            </w:r>
          </w:p>
        </w:tc>
        <w:tc>
          <w:tcPr>
            <w:tcW w:type="dxa" w:w="76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Student item</w:t>
            </w:r>
          </w:p>
        </w:tc>
      </w:tr>
      <w:tr>
        <w:trPr>
          <w:cantSplit/>
        </w:trPr>
        <w:tc>
          <w:tcPr>
            <w:tcW w:type="dxa" w:w="34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Complete the positive sentence</w:t>
            </w:r>
          </w:p>
        </w:tc>
        <w:tc>
          <w:tcPr>
            <w:tcW w:type="dxa" w:w="76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We need ___ apples. (some / any)</w:t>
            </w:r>
          </w:p>
        </w:tc>
      </w:tr>
      <w:tr>
        <w:trPr>
          <w:cantSplit/>
        </w:trPr>
        <w:tc>
          <w:tcPr>
            <w:tcW w:type="dxa" w:w="34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Complete the question</w:t>
            </w:r>
          </w:p>
        </w:tc>
        <w:tc>
          <w:tcPr>
            <w:tcW w:type="dxa" w:w="76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Do we need ___ carrots? (some / any)</w:t>
            </w:r>
          </w:p>
        </w:tc>
      </w:tr>
      <w:tr>
        <w:trPr>
          <w:cantSplit/>
        </w:trPr>
        <w:tc>
          <w:tcPr>
            <w:tcW w:type="dxa" w:w="34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Ask about number</w:t>
            </w:r>
          </w:p>
        </w:tc>
        <w:tc>
          <w:tcPr>
            <w:tcW w:type="dxa" w:w="76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 ___ tomatoes do we need?</w:t>
            </w:r>
          </w:p>
        </w:tc>
      </w:tr>
      <w:tr>
        <w:trPr>
          <w:cantSplit/>
        </w:trPr>
        <w:tc>
          <w:tcPr>
            <w:tcW w:type="dxa" w:w="34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Answer the quantity</w:t>
            </w:r>
          </w:p>
        </w:tc>
        <w:tc>
          <w:tcPr>
            <w:tcW w:type="dxa" w:w="76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We need three cucumbers.</w:t>
            </w:r>
          </w:p>
        </w:tc>
      </w:tr>
      <w:tr>
        <w:trPr>
          <w:cantSplit/>
        </w:trPr>
        <w:tc>
          <w:tcPr>
            <w:tcW w:type="dxa" w:w="34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Repair</w:t>
            </w:r>
          </w:p>
        </w:tc>
        <w:tc>
          <w:tcPr>
            <w:tcW w:type="dxa" w:w="76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Do we need some peas? -&gt; ____________________</w:t>
            </w:r>
          </w:p>
        </w:tc>
      </w:tr>
      <w:tr>
        <w:trPr>
          <w:cantSplit/>
        </w:trPr>
        <w:tc>
          <w:tcPr>
            <w:tcW w:type="dxa" w:w="34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Substitute</w:t>
            </w:r>
          </w:p>
        </w:tc>
        <w:tc>
          <w:tcPr>
            <w:tcW w:type="dxa" w:w="76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There are no mangoes. Choose another fruit and respond.</w:t>
            </w:r>
          </w:p>
        </w:tc>
      </w:tr>
    </w:tbl>
    <w:p>
      <w:pPr>
        <w:pStyle w:val="Heading2"/>
        <w:keepNext/>
      </w:pPr>
      <w:r>
        <w:t>Model dialogue: The market list</w:t>
      </w:r>
    </w:p>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DIALOGUE SCRIPT</w:t>
            </w:r>
            <w:r>
              <w:rPr>
                <w:rFonts w:ascii="Arial" w:hAnsi="Arial"/>
                <w:b/>
                <w:i w:val="0"/>
                <w:color w:val="2D7F7B"/>
                <w:sz w:val="17"/>
              </w:rPr>
              <w:t xml:space="preserve"> / </w:t>
            </w:r>
            <w:r>
              <w:rPr>
                <w:rFonts w:ascii="Arial" w:hAnsi="Arial"/>
                <w:b w:val="0"/>
                <w:i w:val="0"/>
                <w:color w:val="1E2933"/>
                <w:sz w:val="17"/>
              </w:rPr>
              <w:t>Seller: Hello. What do you need today?</w:t>
              <w:br/>
              <w:t>Buyer: We need some apples, carrots, and cucumbers.</w:t>
              <w:br/>
              <w:t>Seller: How many apples do you need?</w:t>
              <w:br/>
              <w:t>Buyer: Four apples, please. Do you have any mangoes?</w:t>
              <w:br/>
              <w:t>Seller: No, I don’t, but I have some oranges.</w:t>
              <w:br/>
              <w:t>Buyer: Great. We need three oranges too. How much is the basket?</w:t>
              <w:br/>
              <w:t>Seller: It is eight dollars. Here you are.</w:t>
              <w:br/>
              <w:t>Buyer: Thank you!</w:t>
            </w:r>
          </w:p>
        </w:tc>
      </w:tr>
    </w:tbl>
    <w:p>
      <w:pPr>
        <w:pStyle w:val="Heading2"/>
        <w:keepNext/>
      </w:pPr>
      <w:r>
        <w:t>Dialogue noticing and adaptation</w:t>
      </w:r>
    </w:p>
    <w:p>
      <w:pPr>
        <w:pStyle w:val="CompactBullet"/>
        <w:spacing w:before="0" w:after="40" w:line="240" w:lineRule="auto"/>
      </w:pPr>
      <w:r>
        <w:rPr>
          <w:rFonts w:ascii="Arial" w:hAnsi="Arial"/>
          <w:b w:val="0"/>
          <w:i w:val="0"/>
          <w:color w:val="1E2933"/>
          <w:sz w:val="18"/>
        </w:rPr>
        <w:t>• Underline or list six produce words.</w:t>
      </w:r>
    </w:p>
    <w:p>
      <w:pPr>
        <w:pStyle w:val="CompactBullet"/>
        <w:spacing w:before="0" w:after="40" w:line="240" w:lineRule="auto"/>
      </w:pPr>
      <w:r>
        <w:rPr>
          <w:rFonts w:ascii="Arial" w:hAnsi="Arial"/>
          <w:b w:val="0"/>
          <w:i w:val="0"/>
          <w:color w:val="1E2933"/>
          <w:sz w:val="18"/>
        </w:rPr>
        <w:t>• Circle some and any.</w:t>
      </w:r>
    </w:p>
    <w:p>
      <w:pPr>
        <w:pStyle w:val="CompactBullet"/>
        <w:spacing w:before="0" w:after="40" w:line="240" w:lineRule="auto"/>
      </w:pPr>
      <w:r>
        <w:rPr>
          <w:rFonts w:ascii="Arial" w:hAnsi="Arial"/>
          <w:b w:val="0"/>
          <w:i w:val="0"/>
          <w:color w:val="1E2933"/>
          <w:sz w:val="18"/>
        </w:rPr>
        <w:t>• Find the How many...? question and its answer.</w:t>
      </w:r>
    </w:p>
    <w:p>
      <w:pPr>
        <w:pStyle w:val="CompactBullet"/>
        <w:spacing w:before="0" w:after="40" w:line="240" w:lineRule="auto"/>
      </w:pPr>
      <w:r>
        <w:rPr>
          <w:rFonts w:ascii="Arial" w:hAnsi="Arial"/>
          <w:b w:val="0"/>
          <w:i w:val="0"/>
          <w:color w:val="1E2933"/>
          <w:sz w:val="18"/>
        </w:rPr>
        <w:t>• Which line shows that an item is unavailable?</w:t>
      </w:r>
    </w:p>
    <w:p>
      <w:pPr>
        <w:pStyle w:val="CompactBullet"/>
        <w:spacing w:before="0" w:after="40" w:line="240" w:lineRule="auto"/>
      </w:pPr>
      <w:r>
        <w:rPr>
          <w:rFonts w:ascii="Arial" w:hAnsi="Arial"/>
          <w:b w:val="0"/>
          <w:i w:val="0"/>
          <w:color w:val="1E2933"/>
          <w:sz w:val="18"/>
        </w:rPr>
        <w:t>• Change apples, mangoes, and oranges to new items and adapt four lines.</w:t>
      </w:r>
    </w:p>
    <w:p>
      <w:pPr>
        <w:pStyle w:val="Heading2"/>
        <w:keepNext/>
      </w:pPr>
      <w:r>
        <w:t>Guided shopping list: A colorful snack basket</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Category</w:t>
            </w:r>
          </w:p>
        </w:tc>
        <w:tc>
          <w:tcPr>
            <w:tcW w:type="dxa" w:w="37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Our choice</w:t>
            </w:r>
          </w:p>
        </w:tc>
        <w:tc>
          <w:tcPr>
            <w:tcW w:type="dxa" w:w="48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Quantity / language</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Red fruit</w:t>
            </w:r>
          </w:p>
        </w:tc>
        <w:tc>
          <w:tcPr>
            <w:tcW w:type="dxa" w:w="37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w:t>
            </w:r>
          </w:p>
        </w:tc>
        <w:tc>
          <w:tcPr>
            <w:tcW w:type="dxa" w:w="48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We need some... / ___ items</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Yellow or orange fruit</w:t>
            </w:r>
          </w:p>
        </w:tc>
        <w:tc>
          <w:tcPr>
            <w:tcW w:type="dxa" w:w="37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________________</w:t>
            </w:r>
          </w:p>
        </w:tc>
        <w:tc>
          <w:tcPr>
            <w:tcW w:type="dxa" w:w="48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Do we need any...?</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Green vegetable</w:t>
            </w:r>
          </w:p>
        </w:tc>
        <w:tc>
          <w:tcPr>
            <w:tcW w:type="dxa" w:w="37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w:t>
            </w:r>
          </w:p>
        </w:tc>
        <w:tc>
          <w:tcPr>
            <w:tcW w:type="dxa" w:w="48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We need some...</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Orange vegetable</w:t>
            </w:r>
          </w:p>
        </w:tc>
        <w:tc>
          <w:tcPr>
            <w:tcW w:type="dxa" w:w="37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________________</w:t>
            </w:r>
          </w:p>
        </w:tc>
        <w:tc>
          <w:tcPr>
            <w:tcW w:type="dxa" w:w="48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How many...?</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Free choice</w:t>
            </w:r>
          </w:p>
        </w:tc>
        <w:tc>
          <w:tcPr>
            <w:tcW w:type="dxa" w:w="37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w:t>
            </w:r>
          </w:p>
        </w:tc>
        <w:tc>
          <w:tcPr>
            <w:tcW w:type="dxa" w:w="48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I like... / My partner likes...</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Substitution</w:t>
            </w:r>
          </w:p>
        </w:tc>
        <w:tc>
          <w:tcPr>
            <w:tcW w:type="dxa" w:w="37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________________</w:t>
            </w:r>
          </w:p>
        </w:tc>
        <w:tc>
          <w:tcPr>
            <w:tcW w:type="dxa" w:w="48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There are no ___. We can buy ___.</w:t>
            </w:r>
          </w:p>
        </w:tc>
      </w:tr>
    </w:tbl>
    <w:p>
      <w:pPr>
        <w:pStyle w:val="Heading2"/>
        <w:keepNext/>
      </w:pPr>
      <w:r>
        <w:t>Partner roles</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Buyer</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Seller / partner</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Ask for at least five items. Use some, any, and one How many...? question.</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Answer quantities, say one item is unavailable, and offer a substitution.</w:t>
            </w:r>
          </w:p>
        </w:tc>
      </w:tr>
    </w:tbl>
    <w:p>
      <w:pPr>
        <w:pStyle w:val="Heading2"/>
        <w:keepNext/>
      </w:pPr>
      <w:r>
        <w:t>Lesson 2 checkpoint</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64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Check</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Not yet</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Almost</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Ready</w:t>
            </w:r>
          </w:p>
        </w:tc>
      </w:tr>
      <w:tr>
        <w:trPr>
          <w:cantSplit/>
        </w:trPr>
        <w:tc>
          <w:tcPr>
            <w:tcW w:type="dxa" w:w="64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Our list includes at least five produce items.</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 ]</w:t>
            </w:r>
          </w:p>
        </w:tc>
      </w:tr>
      <w:tr>
        <w:trPr>
          <w:cantSplit/>
        </w:trPr>
        <w:tc>
          <w:tcPr>
            <w:tcW w:type="dxa" w:w="64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I used some in a positive sentence.</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 ]</w:t>
            </w:r>
          </w:p>
        </w:tc>
      </w:tr>
      <w:tr>
        <w:trPr>
          <w:cantSplit/>
        </w:trPr>
        <w:tc>
          <w:tcPr>
            <w:tcW w:type="dxa" w:w="64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I asked one question with any.</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 ]</w:t>
            </w:r>
          </w:p>
        </w:tc>
      </w:tr>
      <w:tr>
        <w:trPr>
          <w:cantSplit/>
        </w:trPr>
        <w:tc>
          <w:tcPr>
            <w:tcW w:type="dxa" w:w="64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I asked or answered one quantity question.</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 ]</w:t>
            </w:r>
          </w:p>
        </w:tc>
      </w:tr>
      <w:tr>
        <w:trPr>
          <w:cantSplit/>
        </w:trPr>
        <w:tc>
          <w:tcPr>
            <w:tcW w:type="dxa" w:w="64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I can improve one part after feedback.</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 ]</w:t>
            </w:r>
          </w:p>
        </w:tc>
        <w:tc>
          <w:tcPr>
            <w:tcW w:type="dxa" w:w="151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 ]</w:t>
            </w:r>
          </w:p>
        </w:tc>
      </w:tr>
    </w:tbl>
    <w:p>
      <w:pPr>
        <w:pStyle w:val="Heading1"/>
        <w:keepNext/>
      </w:pPr>
      <w:r>
        <w:t>Lesson 3: Build a Colorful Basket</w:t>
      </w:r>
    </w:p>
    <w:tbl>
      <w:tblPr>
        <w:tblW w:type="auto" w:w="0"/>
        <w:jc w:val="center"/>
        <w:tblLayout w:type="fixed"/>
        <w:tblLook w:firstColumn="1" w:firstRow="1" w:lastColumn="0" w:lastRow="0" w:noHBand="0" w:noVBand="1" w:val="04A0"/>
      </w:tblPr>
      <w:tblGrid>
        <w:gridCol w:w="5083"/>
        <w:gridCol w:w="5083"/>
      </w:tblGrid>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LESSON GOAL</w:t>
            </w:r>
            <w:r>
              <w:rPr>
                <w:rFonts w:ascii="Arial" w:hAnsi="Arial"/>
                <w:b/>
                <w:i w:val="0"/>
                <w:color w:val="2D7F7B"/>
                <w:sz w:val="17"/>
              </w:rPr>
              <w:t xml:space="preserve"> / </w:t>
            </w:r>
            <w:r>
              <w:rPr>
                <w:rFonts w:ascii="Arial" w:hAnsi="Arial"/>
                <w:b w:val="0"/>
                <w:i w:val="0"/>
                <w:color w:val="1E2933"/>
                <w:sz w:val="17"/>
              </w:rPr>
              <w:t>Complete an independent produce plan, respond to feedback, and make one improvement</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pPr>
            <w:r>
              <w:rPr>
                <w:rFonts w:ascii="Arial" w:hAnsi="Arial"/>
                <w:b/>
                <w:i w:val="0"/>
                <w:color w:val="2D7F7B"/>
                <w:sz w:val="17"/>
              </w:rPr>
              <w:t>EVIDENCE</w:t>
            </w:r>
            <w:r>
              <w:rPr>
                <w:rFonts w:ascii="Arial" w:hAnsi="Arial"/>
                <w:b/>
                <w:i w:val="0"/>
                <w:color w:val="2D7F7B"/>
                <w:sz w:val="17"/>
              </w:rPr>
              <w:t xml:space="preserve"> / </w:t>
            </w:r>
            <w:r>
              <w:rPr>
                <w:rFonts w:ascii="Arial" w:hAnsi="Arial"/>
                <w:b w:val="0"/>
                <w:i w:val="0"/>
                <w:color w:val="1E2933"/>
                <w:sz w:val="17"/>
              </w:rPr>
              <w:t>Final basket or snack presentation, rubric, revised section, and self-assessment</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DURATION</w:t>
            </w:r>
            <w:r>
              <w:rPr>
                <w:rFonts w:ascii="Arial" w:hAnsi="Arial"/>
                <w:b/>
                <w:i w:val="0"/>
                <w:color w:val="2D7F7B"/>
                <w:sz w:val="17"/>
              </w:rPr>
              <w:t xml:space="preserve"> / </w:t>
            </w:r>
            <w:r>
              <w:rPr>
                <w:rFonts w:ascii="Arial" w:hAnsi="Arial"/>
                <w:b w:val="0"/>
                <w:i w:val="0"/>
                <w:color w:val="1E2933"/>
                <w:sz w:val="17"/>
              </w:rPr>
              <w:t>50 minutes; assessment may continue asynchronously</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pPr>
            <w:r>
              <w:rPr>
                <w:rFonts w:ascii="Arial" w:hAnsi="Arial"/>
                <w:b/>
                <w:i w:val="0"/>
                <w:color w:val="2D7F7B"/>
                <w:sz w:val="17"/>
              </w:rPr>
              <w:t>PREPARATION</w:t>
            </w:r>
            <w:r>
              <w:rPr>
                <w:rFonts w:ascii="Arial" w:hAnsi="Arial"/>
                <w:b/>
                <w:i w:val="0"/>
                <w:color w:val="2D7F7B"/>
                <w:sz w:val="17"/>
              </w:rPr>
              <w:t xml:space="preserve"> / </w:t>
            </w:r>
            <w:r>
              <w:rPr>
                <w:rFonts w:ascii="Arial" w:hAnsi="Arial"/>
                <w:b w:val="0"/>
                <w:i w:val="0"/>
                <w:color w:val="1E2933"/>
                <w:sz w:val="17"/>
              </w:rPr>
              <w:t>Choose oral / written route and duplicate the planning frame if needed</w:t>
            </w:r>
          </w:p>
        </w:tc>
      </w:tr>
    </w:tbl>
    <w:p>
      <w:pPr>
        <w:pStyle w:val="Heading2"/>
        <w:keepNext/>
      </w:pPr>
      <w:r>
        <w:t>Lesson flow</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Time</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Stage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Teacher actions</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Student actions / evidence</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0-5</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Fast retrieval</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Run a one-minute produce list and some / any repair. Reveal criteria.</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Recall useful language and identify one personal goal.</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5-13</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Choose and plan</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Present five basket situations. Conference briefly with students needing support.</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Choose content and complete the planning frame.</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13-20</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Rehearse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Pair students or listen 1:1. Require one shopper question or writing self-check.</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Practise once and make one pre-assessment change.</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20-36</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Final performance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Collect live, recorded, chat, or shared-document products. Score only stated criteria.</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Present for 45-60 seconds or write 7-9 sentences.</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36-43</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Feedback</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Give one specific strength and one high-value improvement.</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Record one glow and one grow.</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5"/>
              </w:rPr>
              <w:t>43-48</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Improve</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Ask students to revise or repeat one section.</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5"/>
              </w:rPr>
              <w:t>Make one visible improvement.</w:t>
            </w:r>
          </w:p>
        </w:tc>
      </w:tr>
      <w:tr>
        <w:trPr>
          <w:cantSplit/>
        </w:trPr>
        <w:tc>
          <w:tcPr>
            <w:tcW w:type="dxa" w:w="93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5"/>
              </w:rPr>
              <w:t>48-50</w:t>
            </w:r>
          </w:p>
        </w:tc>
        <w:tc>
          <w:tcPr>
            <w:tcW w:type="dxa" w:w="230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Reflect</w:t>
            </w:r>
          </w:p>
        </w:tc>
        <w:tc>
          <w:tcPr>
            <w:tcW w:type="dxa" w:w="396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Collect rubric self-rating and next step.</w:t>
            </w:r>
          </w:p>
        </w:tc>
        <w:tc>
          <w:tcPr>
            <w:tcW w:type="dxa" w:w="38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5"/>
              </w:rPr>
              <w:t>Submit evidence sentence and confidence rating.</w:t>
            </w:r>
          </w:p>
        </w:tc>
      </w:tr>
    </w:tbl>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ASSESSMENT EVIDENCE</w:t>
            </w:r>
            <w:r>
              <w:rPr>
                <w:rFonts w:ascii="Arial" w:hAnsi="Arial"/>
                <w:b/>
                <w:i w:val="0"/>
                <w:color w:val="2D7F7B"/>
                <w:sz w:val="17"/>
              </w:rPr>
              <w:t xml:space="preserve"> / </w:t>
            </w:r>
            <w:r>
              <w:rPr>
                <w:rFonts w:ascii="Arial" w:hAnsi="Arial"/>
                <w:b w:val="0"/>
                <w:i w:val="0"/>
                <w:color w:val="1E2933"/>
                <w:sz w:val="17"/>
              </w:rPr>
              <w:t>Keep the first performance and the improved section. The change after feedback is part of the assessment, not an optional extra.</w:t>
            </w:r>
          </w:p>
        </w:tc>
      </w:tr>
    </w:tbl>
    <w:p>
      <w:pPr>
        <w:pStyle w:val="Heading2"/>
        <w:keepNext/>
      </w:pPr>
      <w:r>
        <w:t>Fast retrieval</w:t>
      </w:r>
    </w:p>
    <w:p>
      <w:pPr>
        <w:spacing w:before="0" w:after="40" w:line="240" w:lineRule="auto"/>
      </w:pPr>
      <w:r>
        <w:rPr>
          <w:rFonts w:ascii="Arial" w:hAnsi="Arial"/>
          <w:b w:val="0"/>
          <w:i w:val="0"/>
          <w:color w:val="1E2933"/>
          <w:sz w:val="18"/>
        </w:rPr>
        <w:t>1. Write as many fruit and vegetable words as you can in one minute without the bank.</w:t>
      </w:r>
    </w:p>
    <w:p>
      <w:pPr>
        <w:spacing w:before="0" w:after="40" w:line="240" w:lineRule="auto"/>
      </w:pPr>
      <w:r>
        <w:rPr>
          <w:rFonts w:ascii="Arial" w:hAnsi="Arial"/>
          <w:b w:val="0"/>
          <w:i w:val="0"/>
          <w:color w:val="1E2933"/>
          <w:sz w:val="18"/>
        </w:rPr>
        <w:t>2. Repair: “We need any carrots.”</w:t>
      </w:r>
    </w:p>
    <w:p>
      <w:pPr>
        <w:spacing w:before="0" w:after="40" w:line="240" w:lineRule="auto"/>
      </w:pPr>
      <w:r>
        <w:rPr>
          <w:rFonts w:ascii="Arial" w:hAnsi="Arial"/>
          <w:b w:val="0"/>
          <w:i w:val="0"/>
          <w:color w:val="1E2933"/>
          <w:sz w:val="18"/>
        </w:rPr>
        <w:t>3. Choose: “Do we need some / any apples?”</w:t>
      </w:r>
    </w:p>
    <w:p>
      <w:pPr>
        <w:spacing w:before="0" w:after="40" w:line="240" w:lineRule="auto"/>
      </w:pPr>
      <w:r>
        <w:rPr>
          <w:rFonts w:ascii="Arial" w:hAnsi="Arial"/>
          <w:b w:val="0"/>
          <w:i w:val="0"/>
          <w:color w:val="1E2933"/>
          <w:sz w:val="18"/>
        </w:rPr>
        <w:t>4. Say one correct This is... sentence and one These are... sentence.</w:t>
      </w:r>
    </w:p>
    <w:p>
      <w:pPr>
        <w:spacing w:before="0" w:after="40" w:line="240" w:lineRule="auto"/>
      </w:pPr>
      <w:r>
        <w:rPr>
          <w:rFonts w:ascii="Arial" w:hAnsi="Arial"/>
          <w:b w:val="0"/>
          <w:i w:val="0"/>
          <w:color w:val="1E2933"/>
          <w:sz w:val="18"/>
        </w:rPr>
        <w:t>5. Choose your focus today: vocabulary, some / any, clear order, description, or interaction.</w:t>
      </w:r>
    </w:p>
    <w:p>
      <w:pPr>
        <w:pStyle w:val="Heading2"/>
        <w:keepNext/>
      </w:pPr>
      <w:r>
        <w:t>Final task choices</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Choice</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Basket or food-planning situation</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A</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A market basket for a family lunch.</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B</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A colorful fruit-and-vegetable snack.</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C</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A picnic shopping list.</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D</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A class salad or soup ingredient basket.</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E</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A “rainbow food” challenge with four colors.</w:t>
            </w:r>
          </w:p>
        </w:tc>
      </w:tr>
    </w:tbl>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ORAL ROUTE</w:t>
            </w:r>
            <w:r>
              <w:rPr>
                <w:rFonts w:ascii="Arial" w:hAnsi="Arial"/>
                <w:b/>
                <w:i w:val="0"/>
                <w:color w:val="2D7F7B"/>
                <w:sz w:val="17"/>
              </w:rPr>
              <w:t xml:space="preserve"> / </w:t>
            </w:r>
            <w:r>
              <w:rPr>
                <w:rFonts w:ascii="Arial" w:hAnsi="Arial"/>
                <w:b w:val="0"/>
                <w:i w:val="0"/>
                <w:color w:val="1E2933"/>
                <w:sz w:val="17"/>
              </w:rPr>
              <w:t>Give a 45-60 second presentation or market role-play. You may use a six-word note card, but do not read full sentences. Answer one follow-up question.</w:t>
            </w:r>
          </w:p>
        </w:tc>
      </w:tr>
    </w:tbl>
    <w:tbl>
      <w:tblPr>
        <w:tblW w:type="auto" w:w="0"/>
        <w:jc w:val="center"/>
        <w:tblLayout w:type="fixed"/>
        <w:tblLook w:firstColumn="1" w:firstRow="1" w:lastColumn="0" w:lastRow="0" w:noHBand="0" w:noVBand="1" w:val="04A0"/>
      </w:tblPr>
      <w:tblGrid>
        <w:gridCol w:w="317"/>
        <w:gridCol w:w="10872"/>
      </w:tblGrid>
      <w:tr>
        <w:tc>
          <w:tcPr>
            <w:tcW w:type="dxa" w:w="5083"/>
            <w:shd w:fill="F28C28"/>
            <w:tcBorders>
              <w:top w:val="nil"/>
              <w:left w:val="nil"/>
              <w:bottom w:val="nil"/>
              <w:right w:val="nil"/>
            </w:tcBorders>
            <w:tcMar>
              <w:top w:w="75" w:type="dxa"/>
              <w:start w:w="90" w:type="dxa"/>
              <w:bottom w:w="75" w:type="dxa"/>
              <w:end w:w="90" w:type="dxa"/>
            </w:tcMar>
          </w:tcPr>
          <w:p/>
        </w:tc>
        <w:tc>
          <w:tcPr>
            <w:tcW w:type="dxa" w:w="5083"/>
            <w:shd w:fill="FFF1DF"/>
            <w:tcBorders>
              <w:top w:val="nil"/>
              <w:left w:val="nil"/>
              <w:bottom w:val="nil"/>
              <w:right w:val="nil"/>
            </w:tcBorders>
            <w:tcMar>
              <w:top w:w="75" w:type="dxa"/>
              <w:start w:w="90" w:type="dxa"/>
              <w:bottom w:w="75" w:type="dxa"/>
              <w:end w:w="90" w:type="dxa"/>
            </w:tcMar>
          </w:tcPr>
          <w:p>
            <w:r>
              <w:rPr>
                <w:rFonts w:ascii="Arial" w:hAnsi="Arial"/>
                <w:b/>
                <w:i w:val="0"/>
                <w:color w:val="F28C28"/>
                <w:sz w:val="17"/>
              </w:rPr>
              <w:t>WRITTEN ROUTE</w:t>
            </w:r>
            <w:r>
              <w:rPr>
                <w:rFonts w:ascii="Arial" w:hAnsi="Arial"/>
                <w:b/>
                <w:i w:val="0"/>
                <w:color w:val="F28C28"/>
                <w:sz w:val="17"/>
              </w:rPr>
              <w:t xml:space="preserve"> / </w:t>
            </w:r>
            <w:r>
              <w:rPr>
                <w:rFonts w:ascii="Arial" w:hAnsi="Arial"/>
                <w:b w:val="0"/>
                <w:i w:val="0"/>
                <w:color w:val="1E2933"/>
                <w:sz w:val="17"/>
              </w:rPr>
              <w:t>Write 7-9 linked sentences plus a shopping list. Use the checklist, then revise one section after feedback.</w:t>
            </w:r>
          </w:p>
        </w:tc>
      </w:tr>
    </w:tbl>
    <w:p>
      <w:pPr>
        <w:pStyle w:val="Heading2"/>
        <w:keepNext/>
      </w:pPr>
      <w:r>
        <w:t>Required features</w:t>
      </w:r>
    </w:p>
    <w:p>
      <w:pPr>
        <w:pStyle w:val="CompactBullet"/>
        <w:spacing w:before="0" w:after="40" w:line="240" w:lineRule="auto"/>
      </w:pPr>
      <w:r>
        <w:rPr>
          <w:rFonts w:ascii="Arial" w:hAnsi="Arial"/>
          <w:b w:val="0"/>
          <w:i w:val="0"/>
          <w:color w:val="1E2933"/>
          <w:sz w:val="18"/>
        </w:rPr>
        <w:t>[ ] At least eight fruit and vegetable words, with both categories included.</w:t>
      </w:r>
    </w:p>
    <w:p>
      <w:pPr>
        <w:pStyle w:val="CompactBullet"/>
        <w:spacing w:before="0" w:after="40" w:line="240" w:lineRule="auto"/>
      </w:pPr>
      <w:r>
        <w:rPr>
          <w:rFonts w:ascii="Arial" w:hAnsi="Arial"/>
          <w:b w:val="0"/>
          <w:i w:val="0"/>
          <w:color w:val="1E2933"/>
          <w:sz w:val="18"/>
        </w:rPr>
        <w:t>[ ] At least two correct This is / These are sentences.</w:t>
      </w:r>
    </w:p>
    <w:p>
      <w:pPr>
        <w:pStyle w:val="CompactBullet"/>
        <w:spacing w:before="0" w:after="40" w:line="240" w:lineRule="auto"/>
      </w:pPr>
      <w:r>
        <w:rPr>
          <w:rFonts w:ascii="Arial" w:hAnsi="Arial"/>
          <w:b w:val="0"/>
          <w:i w:val="0"/>
          <w:color w:val="1E2933"/>
          <w:sz w:val="18"/>
        </w:rPr>
        <w:t>[ ] At least one positive sentence with some.</w:t>
      </w:r>
    </w:p>
    <w:p>
      <w:pPr>
        <w:pStyle w:val="CompactBullet"/>
        <w:spacing w:before="0" w:after="40" w:line="240" w:lineRule="auto"/>
      </w:pPr>
      <w:r>
        <w:rPr>
          <w:rFonts w:ascii="Arial" w:hAnsi="Arial"/>
          <w:b w:val="0"/>
          <w:i w:val="0"/>
          <w:color w:val="1E2933"/>
          <w:sz w:val="18"/>
        </w:rPr>
        <w:t>[ ] At least one question with any or How many...?</w:t>
      </w:r>
    </w:p>
    <w:p>
      <w:pPr>
        <w:pStyle w:val="CompactBullet"/>
        <w:spacing w:before="0" w:after="40" w:line="240" w:lineRule="auto"/>
      </w:pPr>
      <w:r>
        <w:rPr>
          <w:rFonts w:ascii="Arial" w:hAnsi="Arial"/>
          <w:b w:val="0"/>
          <w:i w:val="0"/>
          <w:color w:val="1E2933"/>
          <w:sz w:val="18"/>
        </w:rPr>
        <w:t>[ ] At least three describing details: color, size, shape, or taste.</w:t>
      </w:r>
    </w:p>
    <w:p>
      <w:pPr>
        <w:pStyle w:val="CompactBullet"/>
        <w:spacing w:before="0" w:after="40" w:line="240" w:lineRule="auto"/>
      </w:pPr>
      <w:r>
        <w:rPr>
          <w:rFonts w:ascii="Arial" w:hAnsi="Arial"/>
          <w:b w:val="0"/>
          <w:i w:val="0"/>
          <w:color w:val="1E2933"/>
          <w:sz w:val="18"/>
        </w:rPr>
        <w:t>[ ] One listener response / question or clear list and sentence organization.</w:t>
      </w:r>
    </w:p>
    <w:p>
      <w:pPr>
        <w:pStyle w:val="CompactBullet"/>
        <w:spacing w:before="0" w:after="40" w:line="240" w:lineRule="auto"/>
      </w:pPr>
      <w:r>
        <w:rPr>
          <w:rFonts w:ascii="Arial" w:hAnsi="Arial"/>
          <w:b w:val="0"/>
          <w:i w:val="0"/>
          <w:color w:val="1E2933"/>
          <w:sz w:val="18"/>
        </w:rPr>
        <w:t>[ ] One visible improvement after feedback.</w:t>
      </w:r>
    </w:p>
    <w:p>
      <w:pPr>
        <w:pStyle w:val="Heading2"/>
        <w:keepNext/>
      </w:pPr>
      <w:r>
        <w:t>Planning organizer</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Basket part</w:t>
            </w:r>
          </w:p>
        </w:tc>
        <w:tc>
          <w:tcPr>
            <w:tcW w:type="dxa" w:w="44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My notes</w:t>
            </w:r>
          </w:p>
        </w:tc>
        <w:tc>
          <w:tcPr>
            <w:tcW w:type="dxa" w:w="37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Language reminder</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Purpose</w:t>
            </w:r>
          </w:p>
        </w:tc>
        <w:tc>
          <w:tcPr>
            <w:tcW w:type="dxa" w:w="44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____________________________</w:t>
            </w:r>
          </w:p>
        </w:tc>
        <w:tc>
          <w:tcPr>
            <w:tcW w:type="dxa" w:w="37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This basket is for...</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Fruit choices</w:t>
            </w:r>
          </w:p>
        </w:tc>
        <w:tc>
          <w:tcPr>
            <w:tcW w:type="dxa" w:w="44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____________________________</w:t>
            </w:r>
          </w:p>
        </w:tc>
        <w:tc>
          <w:tcPr>
            <w:tcW w:type="dxa" w:w="37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This is... / These are...</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Vegetable choices</w:t>
            </w:r>
          </w:p>
        </w:tc>
        <w:tc>
          <w:tcPr>
            <w:tcW w:type="dxa" w:w="44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____________________________</w:t>
            </w:r>
          </w:p>
        </w:tc>
        <w:tc>
          <w:tcPr>
            <w:tcW w:type="dxa" w:w="37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We need some...</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Quantities</w:t>
            </w:r>
          </w:p>
        </w:tc>
        <w:tc>
          <w:tcPr>
            <w:tcW w:type="dxa" w:w="44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____________________________</w:t>
            </w:r>
          </w:p>
        </w:tc>
        <w:tc>
          <w:tcPr>
            <w:tcW w:type="dxa" w:w="37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How many...? / ___ apples</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Colors or tastes</w:t>
            </w:r>
          </w:p>
        </w:tc>
        <w:tc>
          <w:tcPr>
            <w:tcW w:type="dxa" w:w="44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____________________________</w:t>
            </w:r>
          </w:p>
        </w:tc>
        <w:tc>
          <w:tcPr>
            <w:tcW w:type="dxa" w:w="37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red; green; sweet; crunchy</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Question / interaction</w:t>
            </w:r>
          </w:p>
        </w:tc>
        <w:tc>
          <w:tcPr>
            <w:tcW w:type="dxa" w:w="44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____________________________</w:t>
            </w:r>
          </w:p>
        </w:tc>
        <w:tc>
          <w:tcPr>
            <w:tcW w:type="dxa" w:w="37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Do we need any...?</w:t>
            </w:r>
          </w:p>
        </w:tc>
      </w:tr>
      <w:tr>
        <w:trPr>
          <w:cantSplit/>
        </w:trPr>
        <w:tc>
          <w:tcPr>
            <w:tcW w:type="dxa" w:w="28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Ending</w:t>
            </w:r>
          </w:p>
        </w:tc>
        <w:tc>
          <w:tcPr>
            <w:tcW w:type="dxa" w:w="446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____________________________</w:t>
            </w:r>
          </w:p>
        </w:tc>
        <w:tc>
          <w:tcPr>
            <w:tcW w:type="dxa" w:w="37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Our basket is ready because...</w:t>
            </w:r>
          </w:p>
        </w:tc>
      </w:tr>
    </w:tbl>
    <w:p>
      <w:pPr>
        <w:pStyle w:val="Heading2"/>
        <w:keepNext/>
      </w:pPr>
      <w:r>
        <w:t>Peer and teacher feedback routine</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Lens</w:t>
            </w:r>
          </w:p>
        </w:tc>
        <w:tc>
          <w:tcPr>
            <w:tcW w:type="dxa" w:w="90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Feedback stem</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Vocabulary</w:t>
            </w:r>
          </w:p>
        </w:tc>
        <w:tc>
          <w:tcPr>
            <w:tcW w:type="dxa" w:w="90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“I understood your basket because you named ___. Add or change ___.”</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Grammar</w:t>
            </w:r>
          </w:p>
        </w:tc>
        <w:tc>
          <w:tcPr>
            <w:tcW w:type="dxa" w:w="90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“A correct phrase was ___. Repair ___ with This / These / some / any.”</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Description</w:t>
            </w:r>
          </w:p>
        </w:tc>
        <w:tc>
          <w:tcPr>
            <w:tcW w:type="dxa" w:w="90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“I could picture ___ because you said ___. Add one color, shape, or taste.”</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Interaction / organization</w:t>
            </w:r>
          </w:p>
        </w:tc>
        <w:tc>
          <w:tcPr>
            <w:tcW w:type="dxa" w:w="90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“Your question / list was clear at ___. Add ___.”</w:t>
            </w:r>
          </w:p>
        </w:tc>
      </w:tr>
      <w:tr>
        <w:trPr>
          <w:cantSplit/>
        </w:trPr>
        <w:tc>
          <w:tcPr>
            <w:tcW w:type="dxa" w:w="208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Improvement</w:t>
            </w:r>
          </w:p>
        </w:tc>
        <w:tc>
          <w:tcPr>
            <w:tcW w:type="dxa" w:w="900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“Your new version is clearer because ___.”</w:t>
            </w:r>
          </w:p>
        </w:tc>
      </w:tr>
    </w:tbl>
    <w:p>
      <w:pPr>
        <w:pStyle w:val="Heading2"/>
        <w:keepNext/>
      </w:pPr>
      <w:r>
        <w:t>Final performance rubric</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cantSplit/>
          <w:tblHeader w:val="true"/>
        </w:trPr>
        <w:tc>
          <w:tcPr>
            <w:tcW w:type="dxa" w:w="16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5"/>
              </w:rPr>
              <w:t>Dimension</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5"/>
              </w:rPr>
              <w:t>1 - Emerging</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5"/>
              </w:rPr>
              <w:t>2 - Developing</w:t>
            </w:r>
          </w:p>
        </w:tc>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5"/>
              </w:rPr>
              <w:t>3 - Secure</w:t>
            </w:r>
          </w:p>
        </w:tc>
        <w:tc>
          <w:tcPr>
            <w:tcW w:type="dxa" w:w="259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5"/>
              </w:rPr>
              <w:t>4 - Extending</w:t>
            </w:r>
          </w:p>
        </w:tc>
      </w:tr>
      <w:tr>
        <w:trPr>
          <w:cantSplit/>
        </w:trPr>
        <w:tc>
          <w:tcPr>
            <w:tcW w:type="dxa" w:w="16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4"/>
              </w:rPr>
              <w:t>Task completion</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Product is incomplete or difficult to identify.</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Includes some required foods with support.</w:t>
            </w:r>
          </w:p>
        </w:tc>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Includes eight foods, both categories, and a clear purpose.</w:t>
            </w:r>
          </w:p>
        </w:tc>
        <w:tc>
          <w:tcPr>
            <w:tcW w:type="dxa" w:w="259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Complete, realistic product with helpful personal detail.</w:t>
            </w:r>
          </w:p>
        </w:tc>
      </w:tr>
      <w:tr>
        <w:trPr>
          <w:cantSplit/>
        </w:trPr>
        <w:tc>
          <w:tcPr>
            <w:tcW w:type="dxa" w:w="16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4"/>
              </w:rPr>
              <w:t>Vocabulary and language</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Uses few target words or choices often do not fit.</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Uses some suitable produce words with errors.</w:t>
            </w:r>
          </w:p>
        </w:tc>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Uses eight useful words and enough accurate target language for meaning.</w:t>
            </w:r>
          </w:p>
        </w:tc>
        <w:tc>
          <w:tcPr>
            <w:tcW w:type="dxa" w:w="259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Uses varied descriptions and flexible market language.</w:t>
            </w:r>
          </w:p>
        </w:tc>
      </w:tr>
      <w:tr>
        <w:trPr>
          <w:cantSplit/>
        </w:trPr>
        <w:tc>
          <w:tcPr>
            <w:tcW w:type="dxa" w:w="16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4"/>
              </w:rPr>
              <w:t>Organization</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List or ideas are difficult to follow.</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Some grouping is clear, but links are limited.</w:t>
            </w:r>
          </w:p>
        </w:tc>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Groups choices clearly and presents them in a logical order.</w:t>
            </w:r>
          </w:p>
        </w:tc>
        <w:tc>
          <w:tcPr>
            <w:tcW w:type="dxa" w:w="259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Organizes smoothly for a real shopper or listener.</w:t>
            </w:r>
          </w:p>
        </w:tc>
      </w:tr>
      <w:tr>
        <w:trPr>
          <w:cantSplit/>
        </w:trPr>
        <w:tc>
          <w:tcPr>
            <w:tcW w:type="dxa" w:w="16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4"/>
              </w:rPr>
              <w:t>Clarity</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Frequent support is needed.</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Mostly understandable with repetition or teacher support.</w:t>
            </w:r>
          </w:p>
        </w:tc>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Clear despite small pronunciation or grammar errors.</w:t>
            </w:r>
          </w:p>
        </w:tc>
        <w:tc>
          <w:tcPr>
            <w:tcW w:type="dxa" w:w="259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Clear, confident, and easy to picture.</w:t>
            </w:r>
          </w:p>
        </w:tc>
      </w:tr>
      <w:tr>
        <w:trPr>
          <w:cantSplit/>
        </w:trPr>
        <w:tc>
          <w:tcPr>
            <w:tcW w:type="dxa" w:w="16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4"/>
              </w:rPr>
              <w:t>Interaction / writing</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Gives limited response / writing blocks meaning.</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Answers a direct question / uses some list organization.</w:t>
            </w:r>
          </w:p>
        </w:tc>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Responds appropriately / writing is organized and readable.</w:t>
            </w:r>
          </w:p>
        </w:tc>
        <w:tc>
          <w:tcPr>
            <w:tcW w:type="dxa" w:w="259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4"/>
              </w:rPr>
              <w:t>Builds on questions / edits carefully for the reader.</w:t>
            </w:r>
          </w:p>
        </w:tc>
      </w:tr>
      <w:tr>
        <w:trPr>
          <w:cantSplit/>
        </w:trPr>
        <w:tc>
          <w:tcPr>
            <w:tcW w:type="dxa" w:w="165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4"/>
              </w:rPr>
              <w:t>Improvement</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Makes no change after feedback.</w:t>
            </w:r>
          </w:p>
        </w:tc>
        <w:tc>
          <w:tcPr>
            <w:tcW w:type="dxa" w:w="223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Makes a small change with direct help.</w:t>
            </w:r>
          </w:p>
        </w:tc>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Makes one relevant improvement independently.</w:t>
            </w:r>
          </w:p>
        </w:tc>
        <w:tc>
          <w:tcPr>
            <w:tcW w:type="dxa" w:w="2592"/>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4"/>
              </w:rPr>
              <w:t>Makes more than one purposeful improvement and explains why.</w:t>
            </w:r>
          </w:p>
        </w:tc>
      </w:tr>
    </w:tbl>
    <w:p>
      <w:pPr>
        <w:pStyle w:val="Heading2"/>
        <w:keepNext/>
      </w:pPr>
      <w:r>
        <w:t>Self-assessment</w:t>
      </w:r>
    </w:p>
    <w:p>
      <w:pPr>
        <w:pStyle w:val="CompactBullet"/>
        <w:spacing w:before="0" w:after="40" w:line="240" w:lineRule="auto"/>
      </w:pPr>
      <w:r>
        <w:rPr>
          <w:rFonts w:ascii="Arial" w:hAnsi="Arial"/>
          <w:b w:val="0"/>
          <w:i w:val="0"/>
          <w:color w:val="1E2933"/>
          <w:sz w:val="18"/>
        </w:rPr>
        <w:t>[ ] The part I am most proud of is __________ because __________.</w:t>
      </w:r>
    </w:p>
    <w:p>
      <w:pPr>
        <w:pStyle w:val="CompactBullet"/>
        <w:spacing w:before="0" w:after="40" w:line="240" w:lineRule="auto"/>
      </w:pPr>
      <w:r>
        <w:rPr>
          <w:rFonts w:ascii="Arial" w:hAnsi="Arial"/>
          <w:b w:val="0"/>
          <w:i w:val="0"/>
          <w:color w:val="1E2933"/>
          <w:sz w:val="18"/>
        </w:rPr>
        <w:t>[ ] One useful market phrase I used was __________.</w:t>
      </w:r>
    </w:p>
    <w:p>
      <w:pPr>
        <w:pStyle w:val="CompactBullet"/>
        <w:spacing w:before="0" w:after="40" w:line="240" w:lineRule="auto"/>
      </w:pPr>
      <w:r>
        <w:rPr>
          <w:rFonts w:ascii="Arial" w:hAnsi="Arial"/>
          <w:b w:val="0"/>
          <w:i w:val="0"/>
          <w:color w:val="1E2933"/>
          <w:sz w:val="18"/>
        </w:rPr>
        <w:t>[ ] One detail that made my basket clear was __________.</w:t>
      </w:r>
    </w:p>
    <w:p>
      <w:pPr>
        <w:pStyle w:val="CompactBullet"/>
        <w:spacing w:before="0" w:after="40" w:line="240" w:lineRule="auto"/>
      </w:pPr>
      <w:r>
        <w:rPr>
          <w:rFonts w:ascii="Arial" w:hAnsi="Arial"/>
          <w:b w:val="0"/>
          <w:i w:val="0"/>
          <w:color w:val="1E2933"/>
          <w:sz w:val="18"/>
        </w:rPr>
        <w:t>[ ] The improvement I made after feedback was __________.</w:t>
      </w:r>
    </w:p>
    <w:p>
      <w:pPr>
        <w:pStyle w:val="CompactBullet"/>
        <w:spacing w:before="0" w:after="40" w:line="240" w:lineRule="auto"/>
      </w:pPr>
      <w:r>
        <w:rPr>
          <w:rFonts w:ascii="Arial" w:hAnsi="Arial"/>
          <w:b w:val="0"/>
          <w:i w:val="0"/>
          <w:color w:val="1E2933"/>
          <w:sz w:val="18"/>
        </w:rPr>
        <w:t>[ ] Next time I will focus on: vocabulary / some-any / quantities / description / interaction.</w:t>
      </w:r>
    </w:p>
    <w:p>
      <w:pPr>
        <w:pStyle w:val="CompactBullet"/>
        <w:spacing w:before="0" w:after="40" w:line="240" w:lineRule="auto"/>
      </w:pPr>
      <w:r>
        <w:rPr>
          <w:rFonts w:ascii="Arial" w:hAnsi="Arial"/>
          <w:b w:val="0"/>
          <w:i w:val="0"/>
          <w:color w:val="1E2933"/>
          <w:sz w:val="18"/>
        </w:rPr>
        <w:t>[ ] My confidence now: green / yellow / red.</w:t>
      </w:r>
    </w:p>
    <w:p>
      <w:r>
        <w:br w:type="page"/>
      </w:r>
    </w:p>
    <w:p>
      <w:pPr>
        <w:pStyle w:val="Heading1"/>
        <w:keepNext/>
      </w:pPr>
      <w:r>
        <w:t>Assessment, Games, and Flexible Teaching</w:t>
      </w:r>
    </w:p>
    <w:p>
      <w:pPr>
        <w:pStyle w:val="Heading2"/>
        <w:keepNext/>
      </w:pPr>
      <w:r>
        <w:t>Assessment trail across the mini-series</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Point</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Evidence</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Teacher decision</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Lesson 1 diagnostic</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Color Basket and familiar food words.</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Which words and category ideas are already productive?</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Lesson 1 exit</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One singular sentence, one plural sentence, and category recall.</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Who needs This / These or plural review?</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Lesson 2 guided sample</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Market dialogue and completed shopping list.</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Who is ready for reduced support?</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Lesson 3 first performance</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Oral or written basket scored with the rubric.</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Which criterion is the highest-value feedback target?</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Lesson 3 improvement</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Revised or repeated section.</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Did the student use feedback purposefully?</w:t>
            </w:r>
          </w:p>
        </w:tc>
      </w:tr>
      <w:tr>
        <w:trPr>
          <w:cantSplit/>
        </w:trPr>
        <w:tc>
          <w:tcPr>
            <w:tcW w:type="dxa" w:w="244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Reflection</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Self-rating and next step.</w:t>
            </w:r>
          </w:p>
        </w:tc>
        <w:tc>
          <w:tcPr>
            <w:tcW w:type="dxa" w:w="43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What should be recycled in the next series?</w:t>
            </w:r>
          </w:p>
        </w:tc>
      </w:tr>
    </w:tbl>
    <w:p>
      <w:pPr>
        <w:pStyle w:val="Heading2"/>
        <w:keepNext/>
      </w:pPr>
      <w:r>
        <w:t>Game suggestions</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Game</w:t>
            </w:r>
          </w:p>
        </w:tc>
        <w:tc>
          <w:tcPr>
            <w:tcW w:type="dxa" w:w="741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Purpose and online setup</w:t>
            </w:r>
          </w:p>
        </w:tc>
        <w:tc>
          <w:tcPr>
            <w:tcW w:type="dxa" w:w="12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Time</w:t>
            </w:r>
          </w:p>
        </w:tc>
      </w:tr>
      <w:tr>
        <w:trPr>
          <w:cantSplit/>
        </w:trPr>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Fruit or Vegetable?</w:t>
            </w:r>
          </w:p>
        </w:tc>
        <w:tc>
          <w:tcPr>
            <w:tcW w:type="dxa" w:w="741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Display a word or clue. Students choose a reaction or type F / V, then make a complete sentence.</w:t>
            </w:r>
          </w:p>
        </w:tc>
        <w:tc>
          <w:tcPr>
            <w:tcW w:type="dxa" w:w="12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5-7 min</w:t>
            </w:r>
          </w:p>
        </w:tc>
      </w:tr>
      <w:tr>
        <w:trPr>
          <w:cantSplit/>
        </w:trPr>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Market Memory</w:t>
            </w:r>
          </w:p>
        </w:tc>
        <w:tc>
          <w:tcPr>
            <w:tcW w:type="dxa" w:w="741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Show eight items for 20 seconds, hide them, and teams rebuild the basket using some.</w:t>
            </w:r>
          </w:p>
        </w:tc>
        <w:tc>
          <w:tcPr>
            <w:tcW w:type="dxa" w:w="12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6-8 min</w:t>
            </w:r>
          </w:p>
        </w:tc>
      </w:tr>
      <w:tr>
        <w:trPr>
          <w:cantSplit/>
        </w:trPr>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Mystery Produce</w:t>
            </w:r>
          </w:p>
        </w:tc>
        <w:tc>
          <w:tcPr>
            <w:tcW w:type="dxa" w:w="741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One student gives color, shape, and category clues. Partners guess and ask one question.</w:t>
            </w:r>
          </w:p>
        </w:tc>
        <w:tc>
          <w:tcPr>
            <w:tcW w:type="dxa" w:w="12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6-10 min</w:t>
            </w:r>
          </w:p>
        </w:tc>
      </w:tr>
      <w:tr>
        <w:trPr>
          <w:cantSplit/>
        </w:trPr>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Shopping List Relay</w:t>
            </w:r>
          </w:p>
        </w:tc>
        <w:tc>
          <w:tcPr>
            <w:tcW w:type="dxa" w:w="741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Each student adds one new item and quantity without repeating earlier choices.</w:t>
            </w:r>
          </w:p>
        </w:tc>
        <w:tc>
          <w:tcPr>
            <w:tcW w:type="dxa" w:w="12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8-10 min</w:t>
            </w:r>
          </w:p>
        </w:tc>
      </w:tr>
      <w:tr>
        <w:trPr>
          <w:cantSplit/>
        </w:trPr>
        <w:tc>
          <w:tcPr>
            <w:tcW w:type="dxa" w:w="237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Quiet Rainbow Challenge</w:t>
            </w:r>
          </w:p>
        </w:tc>
        <w:tc>
          <w:tcPr>
            <w:tcW w:type="dxa" w:w="741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Students privately build a four-color basket, then share one choice in chat.</w:t>
            </w:r>
          </w:p>
        </w:tc>
        <w:tc>
          <w:tcPr>
            <w:tcW w:type="dxa" w:w="1296"/>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6-8 min</w:t>
            </w:r>
          </w:p>
        </w:tc>
      </w:tr>
    </w:tbl>
    <w:p>
      <w:pPr>
        <w:pStyle w:val="Heading2"/>
        <w:keepNext/>
      </w:pPr>
      <w:r>
        <w:t>Flexible teaching adaptations</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5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Context</w:t>
            </w:r>
          </w:p>
        </w:tc>
        <w:tc>
          <w:tcPr>
            <w:tcW w:type="dxa" w:w="85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Adaptation</w:t>
            </w:r>
          </w:p>
        </w:tc>
      </w:tr>
      <w:tr>
        <w:trPr>
          <w:cantSplit/>
        </w:trPr>
        <w:tc>
          <w:tcPr>
            <w:tcW w:type="dxa" w:w="25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1:1 lesson</w:t>
            </w:r>
          </w:p>
        </w:tc>
        <w:tc>
          <w:tcPr>
            <w:tcW w:type="dxa" w:w="85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Teacher becomes market partner. Use more follow-up questions and allow a second complete role-play.</w:t>
            </w:r>
          </w:p>
        </w:tc>
      </w:tr>
      <w:tr>
        <w:trPr>
          <w:cantSplit/>
        </w:trPr>
        <w:tc>
          <w:tcPr>
            <w:tcW w:type="dxa" w:w="25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Large online class</w:t>
            </w:r>
          </w:p>
        </w:tc>
        <w:tc>
          <w:tcPr>
            <w:tcW w:type="dxa" w:w="85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Use chat waterfalls, group shopping lists, breakout buyer / seller roles, and sampled live performances.</w:t>
            </w:r>
          </w:p>
        </w:tc>
      </w:tr>
      <w:tr>
        <w:trPr>
          <w:cantSplit/>
        </w:trPr>
        <w:tc>
          <w:tcPr>
            <w:tcW w:type="dxa" w:w="25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Camera-off students</w:t>
            </w:r>
          </w:p>
        </w:tc>
        <w:tc>
          <w:tcPr>
            <w:tcW w:type="dxa" w:w="85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Accept audio-only, typed dialogue, chat list, shared slide, or teacher-read student text.</w:t>
            </w:r>
          </w:p>
        </w:tc>
      </w:tr>
      <w:tr>
        <w:trPr>
          <w:cantSplit/>
        </w:trPr>
        <w:tc>
          <w:tcPr>
            <w:tcW w:type="dxa" w:w="25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Low bandwidth</w:t>
            </w:r>
          </w:p>
        </w:tc>
        <w:tc>
          <w:tcPr>
            <w:tcW w:type="dxa" w:w="85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Use the included market text instead of video; send the word bank and organizer in chat or an LMS.</w:t>
            </w:r>
          </w:p>
        </w:tc>
      </w:tr>
      <w:tr>
        <w:trPr>
          <w:cantSplit/>
        </w:trPr>
        <w:tc>
          <w:tcPr>
            <w:tcW w:type="dxa" w:w="25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Students needing support</w:t>
            </w:r>
          </w:p>
        </w:tc>
        <w:tc>
          <w:tcPr>
            <w:tcW w:type="dxa" w:w="85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Offer eight pictured choices, sentence frames, four-item baskets, rehearsal with teacher, and oral answers.</w:t>
            </w:r>
          </w:p>
        </w:tc>
      </w:tr>
      <w:tr>
        <w:trPr>
          <w:cantSplit/>
        </w:trPr>
        <w:tc>
          <w:tcPr>
            <w:tcW w:type="dxa" w:w="25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Stronger students</w:t>
            </w:r>
          </w:p>
        </w:tc>
        <w:tc>
          <w:tcPr>
            <w:tcW w:type="dxa" w:w="85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Require a substitution, two quantity questions, six colors / tastes, or a budget limit.</w:t>
            </w:r>
          </w:p>
        </w:tc>
      </w:tr>
      <w:tr>
        <w:trPr>
          <w:cantSplit/>
        </w:trPr>
        <w:tc>
          <w:tcPr>
            <w:tcW w:type="dxa" w:w="25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40-minute sessions</w:t>
            </w:r>
          </w:p>
        </w:tc>
        <w:tc>
          <w:tcPr>
            <w:tcW w:type="dxa" w:w="85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Cut one discussion segment and one practice set; preserve production, exit evidence, and final revision.</w:t>
            </w:r>
          </w:p>
        </w:tc>
      </w:tr>
      <w:tr>
        <w:trPr>
          <w:cantSplit/>
        </w:trPr>
        <w:tc>
          <w:tcPr>
            <w:tcW w:type="dxa" w:w="252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60-minute sessions</w:t>
            </w:r>
          </w:p>
        </w:tc>
        <w:tc>
          <w:tcPr>
            <w:tcW w:type="dxa" w:w="856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Add a market game, second rehearsal, or polished digital basket.</w:t>
            </w:r>
          </w:p>
        </w:tc>
      </w:tr>
    </w:tbl>
    <w:p>
      <w:pPr>
        <w:pStyle w:val="Heading2"/>
        <w:keepNext/>
      </w:pPr>
      <w:r>
        <w:t>Homework and follow-up</w:t>
      </w:r>
    </w:p>
    <w:p>
      <w:pPr>
        <w:pStyle w:val="CompactBullet"/>
        <w:spacing w:before="0" w:after="40" w:line="240" w:lineRule="auto"/>
      </w:pPr>
      <w:r>
        <w:rPr>
          <w:rFonts w:ascii="Arial" w:hAnsi="Arial"/>
          <w:b w:val="0"/>
          <w:i w:val="0"/>
          <w:color w:val="1E2933"/>
          <w:sz w:val="18"/>
        </w:rPr>
        <w:t>• After Lesson 1: Photograph or draw three produce items and write one This is / These are sentence for each.</w:t>
      </w:r>
    </w:p>
    <w:p>
      <w:pPr>
        <w:pStyle w:val="CompactBullet"/>
        <w:spacing w:before="0" w:after="40" w:line="240" w:lineRule="auto"/>
      </w:pPr>
      <w:r>
        <w:rPr>
          <w:rFonts w:ascii="Arial" w:hAnsi="Arial"/>
          <w:b w:val="0"/>
          <w:i w:val="0"/>
          <w:color w:val="1E2933"/>
          <w:sz w:val="18"/>
        </w:rPr>
        <w:t>• After Lesson 2: Make a five-item shopping list and record two market questions.</w:t>
      </w:r>
    </w:p>
    <w:p>
      <w:pPr>
        <w:pStyle w:val="CompactBullet"/>
        <w:spacing w:before="0" w:after="40" w:line="240" w:lineRule="auto"/>
      </w:pPr>
      <w:r>
        <w:rPr>
          <w:rFonts w:ascii="Arial" w:hAnsi="Arial"/>
          <w:b w:val="0"/>
          <w:i w:val="0"/>
          <w:color w:val="1E2933"/>
          <w:sz w:val="18"/>
        </w:rPr>
        <w:t>• After Lesson 3: Create a polished basket poster, audio, or final paragraph with the improved section.</w:t>
      </w:r>
    </w:p>
    <w:p>
      <w:pPr>
        <w:pStyle w:val="CompactBullet"/>
        <w:spacing w:before="0" w:after="40" w:line="240" w:lineRule="auto"/>
      </w:pPr>
      <w:r>
        <w:rPr>
          <w:rFonts w:ascii="Arial" w:hAnsi="Arial"/>
          <w:b w:val="0"/>
          <w:i w:val="0"/>
          <w:color w:val="1E2933"/>
          <w:sz w:val="18"/>
        </w:rPr>
        <w:t>• Spiral review next series: reuse colors, quantities, and This / These when describing clothes.</w:t>
      </w:r>
    </w:p>
    <w:p>
      <w:pPr>
        <w:pStyle w:val="Heading1"/>
        <w:keepNext/>
      </w:pPr>
      <w:r>
        <w:t>Extra Resources for the Teacher</w:t>
      </w:r>
    </w:p>
    <w:p>
      <w:pPr>
        <w:pStyle w:val="Heading2"/>
        <w:keepNext/>
      </w:pPr>
      <w:r>
        <w:t>Copy-ready slide sequence</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Slide</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Content</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1</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Title, real-world outcome, and today’s lesson number.</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2</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Warm-up or retrieval prompt.</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3</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Discussion or prediction questions.</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4</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Video / model purpose and viewing questions.</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5</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Produce word bank and category sort.</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6</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Grammar pattern and error repair.</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7</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Controlled practice.</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8</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Dialogue or shopping organizer.</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i w:val="0"/>
                <w:color w:val="1E2933"/>
                <w:sz w:val="16"/>
              </w:rPr>
              <w:t>9</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Success criteria and final task.</w:t>
            </w:r>
          </w:p>
        </w:tc>
      </w:tr>
      <w:tr>
        <w:trPr>
          <w:cantSplit/>
        </w:trPr>
        <w:tc>
          <w:tcPr>
            <w:tcW w:type="dxa" w:w="1080"/>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i w:val="0"/>
                <w:color w:val="1E2933"/>
                <w:sz w:val="16"/>
              </w:rPr>
              <w:t>10</w:t>
            </w:r>
          </w:p>
        </w:tc>
        <w:tc>
          <w:tcPr>
            <w:tcW w:type="dxa" w:w="10008"/>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Feedback, improvement, and exit reflection.</w:t>
            </w:r>
          </w:p>
        </w:tc>
      </w:tr>
    </w:tbl>
    <w:p>
      <w:pPr>
        <w:pStyle w:val="Heading2"/>
        <w:keepNext/>
      </w:pPr>
      <w:r>
        <w:t>Copy-ready chat prompts</w:t>
      </w:r>
    </w:p>
    <w:p>
      <w:pPr>
        <w:pStyle w:val="CompactBullet"/>
        <w:spacing w:before="0" w:after="40" w:line="240" w:lineRule="auto"/>
      </w:pPr>
      <w:r>
        <w:rPr>
          <w:rFonts w:ascii="Arial" w:hAnsi="Arial"/>
          <w:b w:val="0"/>
          <w:i w:val="0"/>
          <w:color w:val="1E2933"/>
          <w:sz w:val="18"/>
        </w:rPr>
        <w:t>• Do not send yet: type one green vegetable. Send in 3...2...1.</w:t>
      </w:r>
    </w:p>
    <w:p>
      <w:pPr>
        <w:pStyle w:val="CompactBullet"/>
        <w:spacing w:before="0" w:after="40" w:line="240" w:lineRule="auto"/>
      </w:pPr>
      <w:r>
        <w:rPr>
          <w:rFonts w:ascii="Arial" w:hAnsi="Arial"/>
          <w:b w:val="0"/>
          <w:i w:val="0"/>
          <w:color w:val="1E2933"/>
          <w:sz w:val="18"/>
        </w:rPr>
        <w:t>• Use this frame: This is a/an __________ __________.</w:t>
      </w:r>
    </w:p>
    <w:p>
      <w:pPr>
        <w:pStyle w:val="CompactBullet"/>
        <w:spacing w:before="0" w:after="40" w:line="240" w:lineRule="auto"/>
      </w:pPr>
      <w:r>
        <w:rPr>
          <w:rFonts w:ascii="Arial" w:hAnsi="Arial"/>
          <w:b w:val="0"/>
          <w:i w:val="0"/>
          <w:color w:val="1E2933"/>
          <w:sz w:val="18"/>
        </w:rPr>
        <w:t>• Use this frame: These are __________ __________.</w:t>
      </w:r>
    </w:p>
    <w:p>
      <w:pPr>
        <w:pStyle w:val="CompactBullet"/>
        <w:spacing w:before="0" w:after="40" w:line="240" w:lineRule="auto"/>
      </w:pPr>
      <w:r>
        <w:rPr>
          <w:rFonts w:ascii="Arial" w:hAnsi="Arial"/>
          <w:b w:val="0"/>
          <w:i w:val="0"/>
          <w:color w:val="1E2933"/>
          <w:sz w:val="18"/>
        </w:rPr>
        <w:t>• Ask your partner: Do we need any __________? / How many __________ do we need?</w:t>
      </w:r>
    </w:p>
    <w:p>
      <w:pPr>
        <w:pStyle w:val="CompactBullet"/>
        <w:spacing w:before="0" w:after="40" w:line="240" w:lineRule="auto"/>
      </w:pPr>
      <w:r>
        <w:rPr>
          <w:rFonts w:ascii="Arial" w:hAnsi="Arial"/>
          <w:b w:val="0"/>
          <w:i w:val="0"/>
          <w:color w:val="1E2933"/>
          <w:sz w:val="18"/>
        </w:rPr>
        <w:t>• Feedback: I understood your basket because you said __________.</w:t>
      </w:r>
    </w:p>
    <w:p>
      <w:pPr>
        <w:pStyle w:val="CompactBullet"/>
        <w:spacing w:before="0" w:after="40" w:line="240" w:lineRule="auto"/>
      </w:pPr>
      <w:r>
        <w:rPr>
          <w:rFonts w:ascii="Arial" w:hAnsi="Arial"/>
          <w:b w:val="0"/>
          <w:i w:val="0"/>
          <w:color w:val="1E2933"/>
          <w:sz w:val="18"/>
        </w:rPr>
        <w:t>• Improve one part: repair This / These, add some / any, or add one description.</w:t>
      </w:r>
    </w:p>
    <w:p>
      <w:pPr>
        <w:pStyle w:val="Heading2"/>
        <w:keepNext/>
      </w:pPr>
      <w:r>
        <w:t>Teacher feedback phrase bank</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Strength</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17324D"/>
          </w:tcPr>
          <w:p>
            <w:pPr>
              <w:spacing w:before="0" w:after="0" w:line="240" w:lineRule="auto"/>
              <w:jc w:val="left"/>
            </w:pPr>
            <w:r>
              <w:rPr>
                <w:rFonts w:ascii="Arial" w:hAnsi="Arial"/>
                <w:b/>
                <w:i w:val="0"/>
                <w:color w:val="FFFFFF"/>
                <w:sz w:val="16"/>
              </w:rPr>
              <w:t>Next step</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Your produce words made the basket easy to understand.</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Add one missing category or replace a repeated word.</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Your This / These sentences were accurate.</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Repair one singular or plural form.</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Your market question helped the exchange continue.</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Add an any or How many...? question.</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Your colors and tastes made the basket easy to picture.</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tcPr>
          <w:p>
            <w:pPr>
              <w:spacing w:before="0" w:after="0" w:line="240" w:lineRule="auto"/>
              <w:jc w:val="left"/>
            </w:pPr>
            <w:r>
              <w:rPr>
                <w:rFonts w:ascii="Arial" w:hAnsi="Arial"/>
                <w:b w:val="0"/>
                <w:i w:val="0"/>
                <w:color w:val="1E2933"/>
                <w:sz w:val="16"/>
              </w:rPr>
              <w:t>Add one specific shape, size, or taste.</w:t>
            </w:r>
          </w:p>
        </w:tc>
      </w:tr>
      <w:tr>
        <w:trPr>
          <w:cantSplit/>
        </w:trPr>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Your revision clearly improved the message.</w:t>
            </w:r>
          </w:p>
        </w:tc>
        <w:tc>
          <w:tcPr>
            <w:tcW w:type="dxa" w:w="5544"/>
            <w:vAlign w:val="center"/>
            <w:tcMar>
              <w:top w:w="70" w:type="dxa"/>
              <w:start w:w="90" w:type="dxa"/>
              <w:bottom w:w="70" w:type="dxa"/>
              <w:end w:w="90" w:type="dxa"/>
            </w:tcMar>
            <w:tcBorders>
              <w:top w:val="single" w:sz="4" w:color="D6DEE3"/>
              <w:left w:val="single" w:sz="4" w:color="D6DEE3"/>
              <w:bottom w:val="single" w:sz="4" w:color="D6DEE3"/>
              <w:right w:val="single" w:sz="4" w:color="D6DEE3"/>
            </w:tcBorders>
            <w:shd w:fill="F2F5F7"/>
          </w:tcPr>
          <w:p>
            <w:pPr>
              <w:spacing w:before="0" w:after="0" w:line="240" w:lineRule="auto"/>
              <w:jc w:val="left"/>
            </w:pPr>
            <w:r>
              <w:rPr>
                <w:rFonts w:ascii="Arial" w:hAnsi="Arial"/>
                <w:b w:val="0"/>
                <w:i w:val="0"/>
                <w:color w:val="1E2933"/>
                <w:sz w:val="16"/>
              </w:rPr>
              <w:t>Explain why the new version is clearer.</w:t>
            </w:r>
          </w:p>
        </w:tc>
      </w:tr>
    </w:tbl>
    <w:p>
      <w:pPr>
        <w:pStyle w:val="Heading2"/>
        <w:keepNext/>
      </w:pPr>
      <w:r>
        <w:t>External references</w:t>
      </w:r>
    </w:p>
    <w:tbl>
      <w:tblPr>
        <w:tblW w:type="auto" w:w="0"/>
        <w:jc w:val="center"/>
        <w:tblLayout w:type="fixed"/>
        <w:tblLook w:firstColumn="1" w:firstRow="1" w:lastColumn="0" w:lastRow="0" w:noHBand="0" w:noVBand="1" w:val="04A0"/>
      </w:tblPr>
      <w:tblGrid>
        <w:gridCol w:w="1656"/>
        <w:gridCol w:w="9504"/>
      </w:tblGrid>
      <w:tr>
        <w:tc>
          <w:tcPr>
            <w:tcW w:type="dxa" w:w="5083"/>
            <w:shd w:fill="2D7F7B"/>
            <w:tcMar>
              <w:top w:w="90" w:type="dxa"/>
              <w:start w:w="100" w:type="dxa"/>
              <w:bottom w:w="90" w:type="dxa"/>
              <w:end w:w="100" w:type="dxa"/>
            </w:tcMar>
            <w:tcBorders>
              <w:top w:val="single" w:sz="4" w:color="D6DEE3"/>
              <w:left w:val="single" w:sz="4" w:color="D6DEE3"/>
              <w:bottom w:val="single" w:sz="4" w:color="D6DEE3"/>
              <w:right w:val="single" w:sz="4" w:color="D6DEE3"/>
            </w:tcBorders>
          </w:tcPr>
          <w:p>
            <w:pPr>
              <w:jc w:val="center"/>
            </w:pPr>
            <w:r>
              <w:rPr>
                <w:rFonts w:ascii="Arial" w:hAnsi="Arial"/>
                <w:b/>
                <w:i w:val="0"/>
                <w:color w:val="FFFFFF"/>
                <w:sz w:val="18"/>
              </w:rPr>
              <w:t>VIDEO</w:t>
            </w:r>
          </w:p>
        </w:tc>
        <w:tc>
          <w:tcPr>
            <w:tcW w:type="dxa" w:w="5083"/>
            <w:shd w:fill="E8F3F2"/>
            <w:tcMar>
              <w:top w:w="90" w:type="dxa"/>
              <w:start w:w="100" w:type="dxa"/>
              <w:bottom w:w="90" w:type="dxa"/>
              <w:end w:w="100" w:type="dxa"/>
            </w:tcMar>
            <w:tcBorders>
              <w:top w:val="single" w:sz="4" w:color="D6DEE3"/>
              <w:left w:val="single" w:sz="4" w:color="D6DEE3"/>
              <w:bottom w:val="single" w:sz="4" w:color="D6DEE3"/>
              <w:right w:val="single" w:sz="4" w:color="D6DEE3"/>
            </w:tcBorders>
          </w:tcPr>
          <w:p>
            <w:r>
              <w:rPr>
                <w:rFonts w:ascii="Arial" w:hAnsi="Arial"/>
                <w:b/>
                <w:i w:val="0"/>
                <w:color w:val="17324D"/>
                <w:sz w:val="18"/>
              </w:rPr>
              <w:t>Super Simple Songs: Fruit Is Yummy</w:t>
            </w:r>
            <w:r>
              <w:br/>
            </w:r>
            <w:hyperlink r:id="rId18">
              <w:r>
                <w:rPr>
                  <w:color w:val="2D7F7B"/>
                  <w:u w:val="single"/>
                  <w:rFonts w:ascii="Arial" w:hAnsi="Arial"/>
                  <w:sz w:val="19"/>
                </w:rPr>
                <w:t>https://supersimple.com/song/fruit-is-yummy/</w:t>
              </w:r>
            </w:hyperlink>
            <w:r>
              <w:br/>
            </w:r>
            <w:r>
              <w:rPr>
                <w:rFonts w:ascii="Arial" w:hAnsi="Arial"/>
                <w:b w:val="0"/>
                <w:i w:val="0"/>
                <w:color w:val="1E2933"/>
                <w:sz w:val="17"/>
              </w:rPr>
              <w:t>Optional fruit-name noticing input. The complete lesson remains teachable without the link.</w:t>
            </w:r>
          </w:p>
        </w:tc>
      </w:tr>
    </w:tbl>
    <w:tbl>
      <w:tblPr>
        <w:tblW w:type="auto" w:w="0"/>
        <w:jc w:val="center"/>
        <w:tblLayout w:type="fixed"/>
        <w:tblLook w:firstColumn="1" w:firstRow="1" w:lastColumn="0" w:lastRow="0" w:noHBand="0" w:noVBand="1" w:val="04A0"/>
      </w:tblPr>
      <w:tblGrid>
        <w:gridCol w:w="1656"/>
        <w:gridCol w:w="9504"/>
      </w:tblGrid>
      <w:tr>
        <w:tc>
          <w:tcPr>
            <w:tcW w:type="dxa" w:w="5083"/>
            <w:shd w:fill="2D7F7B"/>
            <w:tcMar>
              <w:top w:w="90" w:type="dxa"/>
              <w:start w:w="100" w:type="dxa"/>
              <w:bottom w:w="90" w:type="dxa"/>
              <w:end w:w="100" w:type="dxa"/>
            </w:tcMar>
            <w:tcBorders>
              <w:top w:val="single" w:sz="4" w:color="D6DEE3"/>
              <w:left w:val="single" w:sz="4" w:color="D6DEE3"/>
              <w:bottom w:val="single" w:sz="4" w:color="D6DEE3"/>
              <w:right w:val="single" w:sz="4" w:color="D6DEE3"/>
            </w:tcBorders>
          </w:tcPr>
          <w:p>
            <w:pPr>
              <w:jc w:val="center"/>
            </w:pPr>
            <w:r>
              <w:rPr>
                <w:rFonts w:ascii="Arial" w:hAnsi="Arial"/>
                <w:b/>
                <w:i w:val="0"/>
                <w:color w:val="FFFFFF"/>
                <w:sz w:val="18"/>
              </w:rPr>
              <w:t>OPTIONAL</w:t>
            </w:r>
          </w:p>
        </w:tc>
        <w:tc>
          <w:tcPr>
            <w:tcW w:type="dxa" w:w="5083"/>
            <w:shd w:fill="E8F3F2"/>
            <w:tcMar>
              <w:top w:w="90" w:type="dxa"/>
              <w:start w:w="100" w:type="dxa"/>
              <w:bottom w:w="90" w:type="dxa"/>
              <w:end w:w="100" w:type="dxa"/>
            </w:tcMar>
            <w:tcBorders>
              <w:top w:val="single" w:sz="4" w:color="D6DEE3"/>
              <w:left w:val="single" w:sz="4" w:color="D6DEE3"/>
              <w:bottom w:val="single" w:sz="4" w:color="D6DEE3"/>
              <w:right w:val="single" w:sz="4" w:color="D6DEE3"/>
            </w:tcBorders>
          </w:tcPr>
          <w:p>
            <w:r>
              <w:rPr>
                <w:rFonts w:ascii="Arial" w:hAnsi="Arial"/>
                <w:b/>
                <w:i w:val="0"/>
                <w:color w:val="17324D"/>
                <w:sz w:val="18"/>
              </w:rPr>
              <w:t>Super Simple Songs: I Love Eating Vegetables</w:t>
            </w:r>
            <w:r>
              <w:br/>
            </w:r>
            <w:hyperlink r:id="rId19">
              <w:r>
                <w:rPr>
                  <w:color w:val="2D7F7B"/>
                  <w:u w:val="single"/>
                  <w:rFonts w:ascii="Arial" w:hAnsi="Arial"/>
                  <w:sz w:val="19"/>
                </w:rPr>
                <w:t>https://supersimple.com/song/i-love-eating-vegetables/</w:t>
              </w:r>
            </w:hyperlink>
            <w:r>
              <w:br/>
            </w:r>
            <w:r>
              <w:rPr>
                <w:rFonts w:ascii="Arial" w:hAnsi="Arial"/>
                <w:b w:val="0"/>
                <w:i w:val="0"/>
                <w:color w:val="1E2933"/>
                <w:sz w:val="17"/>
              </w:rPr>
              <w:t>Optional companion input for a wider vegetable vocabulary bank.</w:t>
            </w:r>
          </w:p>
        </w:tc>
      </w:tr>
    </w:tbl>
    <w:tbl>
      <w:tblPr>
        <w:tblW w:type="auto" w:w="0"/>
        <w:jc w:val="center"/>
        <w:tblLayout w:type="fixed"/>
        <w:tblLook w:firstColumn="1" w:firstRow="1" w:lastColumn="0" w:lastRow="0" w:noHBand="0" w:noVBand="1" w:val="04A0"/>
      </w:tblPr>
      <w:tblGrid>
        <w:gridCol w:w="1656"/>
        <w:gridCol w:w="9504"/>
      </w:tblGrid>
      <w:tr>
        <w:tc>
          <w:tcPr>
            <w:tcW w:type="dxa" w:w="5083"/>
            <w:shd w:fill="2D7F7B"/>
            <w:tcMar>
              <w:top w:w="90" w:type="dxa"/>
              <w:start w:w="100" w:type="dxa"/>
              <w:bottom w:w="90" w:type="dxa"/>
              <w:end w:w="100" w:type="dxa"/>
            </w:tcMar>
            <w:tcBorders>
              <w:top w:val="single" w:sz="4" w:color="D6DEE3"/>
              <w:left w:val="single" w:sz="4" w:color="D6DEE3"/>
              <w:bottom w:val="single" w:sz="4" w:color="D6DEE3"/>
              <w:right w:val="single" w:sz="4" w:color="D6DEE3"/>
            </w:tcBorders>
          </w:tcPr>
          <w:p>
            <w:pPr>
              <w:jc w:val="center"/>
            </w:pPr>
            <w:r>
              <w:rPr>
                <w:rFonts w:ascii="Arial" w:hAnsi="Arial"/>
                <w:b/>
                <w:i w:val="0"/>
                <w:color w:val="FFFFFF"/>
                <w:sz w:val="18"/>
              </w:rPr>
              <w:t>STANDARD</w:t>
            </w:r>
          </w:p>
        </w:tc>
        <w:tc>
          <w:tcPr>
            <w:tcW w:type="dxa" w:w="5083"/>
            <w:shd w:fill="E8F3F2"/>
            <w:tcMar>
              <w:top w:w="90" w:type="dxa"/>
              <w:start w:w="100" w:type="dxa"/>
              <w:bottom w:w="90" w:type="dxa"/>
              <w:end w:w="100" w:type="dxa"/>
            </w:tcMar>
            <w:tcBorders>
              <w:top w:val="single" w:sz="4" w:color="D6DEE3"/>
              <w:left w:val="single" w:sz="4" w:color="D6DEE3"/>
              <w:bottom w:val="single" w:sz="4" w:color="D6DEE3"/>
              <w:right w:val="single" w:sz="4" w:color="D6DEE3"/>
            </w:tcBorders>
          </w:tcPr>
          <w:p>
            <w:r>
              <w:rPr>
                <w:rFonts w:ascii="Arial" w:hAnsi="Arial"/>
                <w:b/>
                <w:i w:val="0"/>
                <w:color w:val="17324D"/>
                <w:sz w:val="18"/>
              </w:rPr>
              <w:t>Council of Europe: CEFR Companion Volume and descriptors</w:t>
            </w:r>
            <w:r>
              <w:br/>
            </w:r>
            <w:hyperlink r:id="rId15">
              <w:r>
                <w:rPr>
                  <w:color w:val="2D7F7B"/>
                  <w:u w:val="single"/>
                  <w:rFonts w:ascii="Arial" w:hAnsi="Arial"/>
                  <w:sz w:val="19"/>
                </w:rPr>
                <w:t>https://www.coe.int/en/web/common-european-framework-reference-languages/cefr-companion-volume-and-its-language-versions</w:t>
              </w:r>
            </w:hyperlink>
            <w:r>
              <w:br/>
            </w:r>
            <w:r>
              <w:rPr>
                <w:rFonts w:ascii="Arial" w:hAnsi="Arial"/>
                <w:b w:val="0"/>
                <w:i w:val="0"/>
                <w:color w:val="1E2933"/>
                <w:sz w:val="17"/>
              </w:rPr>
              <w:t>Primary reference for teacher-friendly CEFR alignment. Use descriptors as guidance, not lesson-level certification.</w:t>
            </w:r>
          </w:p>
        </w:tc>
      </w:tr>
    </w:tbl>
    <w:p>
      <w:r>
        <w:br w:type="page"/>
      </w:r>
    </w:p>
    <w:p>
      <w:pPr>
        <w:pStyle w:val="Heading1"/>
        <w:keepNext/>
      </w:pPr>
      <w:r>
        <w:t>Answer Key and Model Responses</w:t>
      </w:r>
    </w:p>
    <w:p>
      <w:pPr>
        <w:pStyle w:val="Heading2"/>
        <w:keepNext/>
      </w:pPr>
      <w:r>
        <w:t>Lesson 1: Problem 1</w:t>
      </w:r>
    </w:p>
    <w:p>
      <w:pPr>
        <w:pStyle w:val="CompactBullet"/>
        <w:spacing w:before="0" w:after="40" w:line="240" w:lineRule="auto"/>
      </w:pPr>
      <w:r>
        <w:rPr>
          <w:rFonts w:ascii="Arial" w:hAnsi="Arial"/>
          <w:b w:val="0"/>
          <w:i w:val="0"/>
          <w:color w:val="1E2933"/>
          <w:sz w:val="18"/>
        </w:rPr>
        <w:t>• 1 banana; 2 carrots; 3 cucumber; 4 peas; 5 watermelon; 6 potato.</w:t>
      </w:r>
    </w:p>
    <w:p>
      <w:pPr>
        <w:pStyle w:val="Heading2"/>
        <w:keepNext/>
      </w:pPr>
      <w:r>
        <w:t>Lesson 1: Problem 2</w:t>
      </w:r>
    </w:p>
    <w:p>
      <w:pPr>
        <w:pStyle w:val="CompactBullet"/>
        <w:spacing w:before="0" w:after="40" w:line="240" w:lineRule="auto"/>
      </w:pPr>
      <w:r>
        <w:rPr>
          <w:rFonts w:ascii="Arial" w:hAnsi="Arial"/>
          <w:b w:val="0"/>
          <w:i w:val="0"/>
          <w:color w:val="1E2933"/>
          <w:sz w:val="18"/>
        </w:rPr>
        <w:t>• These are red apples.</w:t>
      </w:r>
    </w:p>
    <w:p>
      <w:pPr>
        <w:pStyle w:val="CompactBullet"/>
        <w:spacing w:before="0" w:after="40" w:line="240" w:lineRule="auto"/>
      </w:pPr>
      <w:r>
        <w:rPr>
          <w:rFonts w:ascii="Arial" w:hAnsi="Arial"/>
          <w:b w:val="0"/>
          <w:i w:val="0"/>
          <w:color w:val="1E2933"/>
          <w:sz w:val="18"/>
        </w:rPr>
        <w:t>• This is a green cucumber.</w:t>
      </w:r>
    </w:p>
    <w:p>
      <w:pPr>
        <w:pStyle w:val="CompactBullet"/>
        <w:spacing w:before="0" w:after="40" w:line="240" w:lineRule="auto"/>
      </w:pPr>
      <w:r>
        <w:rPr>
          <w:rFonts w:ascii="Arial" w:hAnsi="Arial"/>
          <w:b w:val="0"/>
          <w:i w:val="0"/>
          <w:color w:val="1E2933"/>
          <w:sz w:val="18"/>
        </w:rPr>
        <w:t>• I have two tomatoes.</w:t>
      </w:r>
    </w:p>
    <w:p>
      <w:pPr>
        <w:pStyle w:val="CompactBullet"/>
        <w:spacing w:before="0" w:after="40" w:line="240" w:lineRule="auto"/>
      </w:pPr>
      <w:r>
        <w:rPr>
          <w:rFonts w:ascii="Arial" w:hAnsi="Arial"/>
          <w:b w:val="0"/>
          <w:i w:val="0"/>
          <w:color w:val="1E2933"/>
          <w:sz w:val="18"/>
        </w:rPr>
        <w:t>• This is an orange carrot.</w:t>
      </w:r>
    </w:p>
    <w:p>
      <w:pPr>
        <w:pStyle w:val="CompactBullet"/>
        <w:spacing w:before="0" w:after="40" w:line="240" w:lineRule="auto"/>
      </w:pPr>
      <w:r>
        <w:rPr>
          <w:rFonts w:ascii="Arial" w:hAnsi="Arial"/>
          <w:b w:val="0"/>
          <w:i w:val="0"/>
          <w:color w:val="1E2933"/>
          <w:sz w:val="18"/>
        </w:rPr>
        <w:t>• This is broccoli. / These are pieces of broccoli.</w:t>
      </w:r>
    </w:p>
    <w:p>
      <w:pPr>
        <w:pStyle w:val="Heading2"/>
        <w:keepNext/>
      </w:pPr>
      <w:r>
        <w:t>Lesson 1: Problem 3 model</w:t>
      </w:r>
    </w:p>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MODEL RESPONSE</w:t>
            </w:r>
            <w:r>
              <w:rPr>
                <w:rFonts w:ascii="Arial" w:hAnsi="Arial"/>
                <w:b/>
                <w:i w:val="0"/>
                <w:color w:val="2D7F7B"/>
                <w:sz w:val="17"/>
              </w:rPr>
              <w:t xml:space="preserve"> / </w:t>
            </w:r>
            <w:r>
              <w:rPr>
                <w:rFonts w:ascii="Arial" w:hAnsi="Arial"/>
                <w:b w:val="0"/>
                <w:i w:val="0"/>
                <w:color w:val="1E2933"/>
                <w:sz w:val="17"/>
              </w:rPr>
              <w:t>Fruit: apple, banana, mango, strawberry, orange, watermelon. Vegetables: carrot, cucumber, broccoli, tomato, potato, peas. Model: These are small green peas.</w:t>
            </w:r>
          </w:p>
        </w:tc>
      </w:tr>
    </w:tbl>
    <w:p>
      <w:pPr>
        <w:pStyle w:val="Heading2"/>
        <w:keepNext/>
      </w:pPr>
      <w:r>
        <w:t>Lesson 1 micro-production model</w:t>
      </w:r>
    </w:p>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MODEL RESPONSE</w:t>
            </w:r>
            <w:r>
              <w:rPr>
                <w:rFonts w:ascii="Arial" w:hAnsi="Arial"/>
                <w:b/>
                <w:i w:val="0"/>
                <w:color w:val="2D7F7B"/>
                <w:sz w:val="17"/>
              </w:rPr>
              <w:t xml:space="preserve"> / </w:t>
            </w:r>
            <w:r>
              <w:rPr>
                <w:rFonts w:ascii="Arial" w:hAnsi="Arial"/>
                <w:b w:val="0"/>
                <w:i w:val="0"/>
                <w:color w:val="1E2933"/>
                <w:sz w:val="17"/>
              </w:rPr>
              <w:t>This is a red apple. These are orange carrots. This cucumber is long and green. I like apples, but I do not like peas.</w:t>
            </w:r>
          </w:p>
        </w:tc>
      </w:tr>
    </w:tbl>
    <w:p>
      <w:pPr>
        <w:pStyle w:val="Heading2"/>
        <w:keepNext/>
      </w:pPr>
      <w:r>
        <w:t>Lesson 2 shopping language practice</w:t>
      </w:r>
    </w:p>
    <w:p>
      <w:pPr>
        <w:pStyle w:val="CompactBullet"/>
        <w:spacing w:before="0" w:after="40" w:line="240" w:lineRule="auto"/>
      </w:pPr>
      <w:r>
        <w:rPr>
          <w:rFonts w:ascii="Arial" w:hAnsi="Arial"/>
          <w:b w:val="0"/>
          <w:i w:val="0"/>
          <w:color w:val="1E2933"/>
          <w:sz w:val="18"/>
        </w:rPr>
        <w:t>• 1 some; 2 any; 3 How many; 4 accepted as written; 5 Do we need any peas?; 6 answers vary, for example: There are no mangoes, so we can buy oranges.</w:t>
      </w:r>
    </w:p>
    <w:p>
      <w:pPr>
        <w:pStyle w:val="Heading2"/>
        <w:keepNext/>
      </w:pPr>
      <w:r>
        <w:t>Guided shopping list model</w:t>
      </w:r>
    </w:p>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MODEL RESPONSE</w:t>
            </w:r>
            <w:r>
              <w:rPr>
                <w:rFonts w:ascii="Arial" w:hAnsi="Arial"/>
                <w:b/>
                <w:i w:val="0"/>
                <w:color w:val="2D7F7B"/>
                <w:sz w:val="17"/>
              </w:rPr>
              <w:t xml:space="preserve"> / </w:t>
            </w:r>
            <w:r>
              <w:rPr>
                <w:rFonts w:ascii="Arial" w:hAnsi="Arial"/>
                <w:b w:val="0"/>
                <w:i w:val="0"/>
                <w:color w:val="1E2933"/>
                <w:sz w:val="17"/>
              </w:rPr>
              <w:t>We need some red apples, three oranges, a green cucumber, four carrots, and some broccoli. Do we need any tomatoes? No, we do not. There are no mangoes, so we can buy bananas.</w:t>
            </w:r>
          </w:p>
        </w:tc>
      </w:tr>
    </w:tbl>
    <w:p>
      <w:pPr>
        <w:pStyle w:val="Heading2"/>
        <w:keepNext/>
      </w:pPr>
      <w:r>
        <w:t>Final assessment model</w:t>
      </w:r>
    </w:p>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MODEL RESPONSE</w:t>
            </w:r>
            <w:r>
              <w:rPr>
                <w:rFonts w:ascii="Arial" w:hAnsi="Arial"/>
                <w:b/>
                <w:i w:val="0"/>
                <w:color w:val="2D7F7B"/>
                <w:sz w:val="17"/>
              </w:rPr>
              <w:t xml:space="preserve"> / </w:t>
            </w:r>
            <w:r>
              <w:rPr>
                <w:rFonts w:ascii="Arial" w:hAnsi="Arial"/>
                <w:b w:val="0"/>
                <w:i w:val="0"/>
                <w:color w:val="1E2933"/>
                <w:sz w:val="17"/>
              </w:rPr>
              <w:t>This basket is for a class picnic. It has some red apples, three yellow bananas, two oranges, and a big watermelon. It also has some carrots, a green cucumber, and some broccoli. The fruit is sweet and juicy. The carrots and cucumber are crunchy. Do we need any tomatoes? No, we have enough food. Our basket is colorful and ready for the picnic.</w:t>
            </w:r>
          </w:p>
        </w:tc>
      </w:tr>
    </w:tbl>
    <w:p>
      <w:pPr>
        <w:pStyle w:val="Heading2"/>
        <w:keepNext/>
      </w:pPr>
      <w:r>
        <w:t>Acceptable variation rules</w:t>
      </w:r>
    </w:p>
    <w:p>
      <w:pPr>
        <w:pStyle w:val="CompactBullet"/>
        <w:spacing w:before="0" w:after="40" w:line="240" w:lineRule="auto"/>
      </w:pPr>
      <w:r>
        <w:rPr>
          <w:rFonts w:ascii="Arial" w:hAnsi="Arial"/>
          <w:b w:val="0"/>
          <w:i w:val="0"/>
          <w:color w:val="1E2933"/>
          <w:sz w:val="18"/>
        </w:rPr>
        <w:t>• Produce choices may vary when category, grammar, and intended meaning are clear.</w:t>
      </w:r>
    </w:p>
    <w:p>
      <w:pPr>
        <w:pStyle w:val="CompactBullet"/>
        <w:spacing w:before="0" w:after="40" w:line="240" w:lineRule="auto"/>
      </w:pPr>
      <w:r>
        <w:rPr>
          <w:rFonts w:ascii="Arial" w:hAnsi="Arial"/>
          <w:b w:val="0"/>
          <w:i w:val="0"/>
          <w:color w:val="1E2933"/>
          <w:sz w:val="18"/>
        </w:rPr>
        <w:t>• Students do not need every target word; assess the stated minimum and appropriateness of choice.</w:t>
      </w:r>
    </w:p>
    <w:p>
      <w:pPr>
        <w:pStyle w:val="CompactBullet"/>
        <w:spacing w:before="0" w:after="40" w:line="240" w:lineRule="auto"/>
      </w:pPr>
      <w:r>
        <w:rPr>
          <w:rFonts w:ascii="Arial" w:hAnsi="Arial"/>
          <w:b w:val="0"/>
          <w:i w:val="0"/>
          <w:color w:val="1E2933"/>
          <w:sz w:val="18"/>
        </w:rPr>
        <w:t>• Small grammar or pronunciation errors should not lower task completion when the message remains clear.</w:t>
      </w:r>
    </w:p>
    <w:p>
      <w:pPr>
        <w:pStyle w:val="CompactBullet"/>
        <w:spacing w:before="0" w:after="40" w:line="240" w:lineRule="auto"/>
      </w:pPr>
      <w:r>
        <w:rPr>
          <w:rFonts w:ascii="Arial" w:hAnsi="Arial"/>
          <w:b w:val="0"/>
          <w:i w:val="0"/>
          <w:color w:val="1E2933"/>
          <w:sz w:val="18"/>
        </w:rPr>
        <w:t>• Oral responses may be shorter than written responses if they include all required features.</w:t>
      </w:r>
    </w:p>
    <w:p>
      <w:pPr>
        <w:pStyle w:val="CompactBullet"/>
        <w:spacing w:before="0" w:after="40" w:line="240" w:lineRule="auto"/>
      </w:pPr>
      <w:r>
        <w:rPr>
          <w:rFonts w:ascii="Arial" w:hAnsi="Arial"/>
          <w:b w:val="0"/>
          <w:i w:val="0"/>
          <w:color w:val="1E2933"/>
          <w:sz w:val="18"/>
        </w:rPr>
        <w:t>• A supported learner can demonstrate success with six foods and one market question when documented before assessment.</w:t>
      </w:r>
    </w:p>
    <w:tbl>
      <w:tblPr>
        <w:tblW w:type="auto" w:w="0"/>
        <w:jc w:val="center"/>
        <w:tblLayout w:type="fixed"/>
        <w:tblLook w:firstColumn="1" w:firstRow="1" w:lastColumn="0" w:lastRow="0" w:noHBand="0" w:noVBand="1" w:val="04A0"/>
      </w:tblPr>
      <w:tblGrid>
        <w:gridCol w:w="317"/>
        <w:gridCol w:w="10872"/>
      </w:tblGrid>
      <w:tr>
        <w:tc>
          <w:tcPr>
            <w:tcW w:type="dxa" w:w="5083"/>
            <w:shd w:fill="2D7F7B"/>
            <w:tcBorders>
              <w:top w:val="nil"/>
              <w:left w:val="nil"/>
              <w:bottom w:val="nil"/>
              <w:right w:val="nil"/>
            </w:tcBorders>
            <w:tcMar>
              <w:top w:w="75" w:type="dxa"/>
              <w:start w:w="90" w:type="dxa"/>
              <w:bottom w:w="75" w:type="dxa"/>
              <w:end w:w="90" w:type="dxa"/>
            </w:tcMar>
          </w:tcPr>
          <w:p/>
        </w:tc>
        <w:tc>
          <w:tcPr>
            <w:tcW w:type="dxa" w:w="5083"/>
            <w:shd w:fill="E8F3F2"/>
            <w:tcBorders>
              <w:top w:val="nil"/>
              <w:left w:val="nil"/>
              <w:bottom w:val="nil"/>
              <w:right w:val="nil"/>
            </w:tcBorders>
            <w:tcMar>
              <w:top w:w="75" w:type="dxa"/>
              <w:start w:w="90" w:type="dxa"/>
              <w:bottom w:w="75" w:type="dxa"/>
              <w:end w:w="90" w:type="dxa"/>
            </w:tcMar>
          </w:tcPr>
          <w:p>
            <w:r>
              <w:rPr>
                <w:rFonts w:ascii="Arial" w:hAnsi="Arial"/>
                <w:b/>
                <w:i w:val="0"/>
                <w:color w:val="2D7F7B"/>
                <w:sz w:val="17"/>
              </w:rPr>
              <w:t>SERIES COMPLETE</w:t>
            </w:r>
            <w:r>
              <w:rPr>
                <w:rFonts w:ascii="Arial" w:hAnsi="Arial"/>
                <w:b/>
                <w:i w:val="0"/>
                <w:color w:val="2D7F7B"/>
                <w:sz w:val="17"/>
              </w:rPr>
              <w:t xml:space="preserve"> / </w:t>
            </w:r>
            <w:r>
              <w:rPr>
                <w:rFonts w:ascii="Arial" w:hAnsi="Arial"/>
                <w:b w:val="0"/>
                <w:i w:val="0"/>
                <w:color w:val="1E2933"/>
                <w:sz w:val="17"/>
              </w:rPr>
              <w:t>Students have encountered, retrieved, transferred, performed, and improved the target language. Record the most common next step and recycle colors, quantities, and This / These in the Clothes mini-series.</w:t>
            </w:r>
          </w:p>
        </w:tc>
      </w:tr>
    </w:tbl>
    <w:sectPr w:rsidR="00FC693F" w:rsidRPr="0006063C" w:rsidSect="00034616">
      <w:headerReference w:type="default" r:id="rId9"/>
      <w:footerReference w:type="default" r:id="rId10"/>
      <w:pgSz w:w="12240" w:h="15840"/>
      <w:pgMar w:top="936" w:right="1037" w:bottom="936"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4"/>
      </w:rPr>
      <w:t>Low-prep ESL mini-series design | Editable teaching resource</w:t>
    </w:r>
    <w:r>
      <w:rPr>
        <w:rFonts w:ascii="Arial" w:hAnsi="Arial"/>
        <w:color w:val="65727E"/>
        <w:sz w:val="15"/>
      </w:rPr>
      <w:t xml:space="preserv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1" w:color="D5DBE0"/>
      </w:pBdr>
    </w:pPr>
    <w:r>
      <w:rPr>
        <w:rFonts w:ascii="Arial" w:hAnsi="Arial"/>
        <w:b/>
        <w:color w:val="2D7F7B"/>
        <w:sz w:val="17"/>
      </w:rPr>
      <w:t>GRADE 4 A1 ONLINE MINI-SERIES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color w:val="1E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2D7F7B"/>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b/>
      <w:bCs/>
      <w:color w:val="F28C2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2D7F7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20"/>
    </w:pPr>
    <w:rPr>
      <w:rFonts w:ascii="Arial" w:hAnsi="Arial"/>
      <w:b/>
      <w:color w:val="2D7F7B"/>
      <w:sz w:val="15"/>
    </w:rPr>
  </w:style>
  <w:style w:type="paragraph" w:customStyle="1" w:styleId="CompactBullet">
    <w:name w:val="Compact Bullet"/>
    <w:basedOn w:val="Normal"/>
    <w:pPr>
      <w:spacing w:after="40"/>
      <w:ind w:left="288" w:hanging="187"/>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englishkids.britishcouncil.org/listen-watch/short-stories/dark-dark-wood" TargetMode="External"/><Relationship Id="rId12" Type="http://schemas.openxmlformats.org/officeDocument/2006/relationships/hyperlink" Target="https://learnenglishkids.britishcouncil.org/grammar-vocabulary/grammar-practice/adjectives" TargetMode="External"/><Relationship Id="rId13" Type="http://schemas.openxmlformats.org/officeDocument/2006/relationships/hyperlink" Target="https://learnenglishkids.britishcouncil.org/grammar-vocabulary/word-games/describing-1" TargetMode="External"/><Relationship Id="rId14" Type="http://schemas.openxmlformats.org/officeDocument/2006/relationships/hyperlink" Target="https://www.coe.int/en/web/common-european-framework-reference-languages/cefr-descriptors" TargetMode="External"/><Relationship Id="rId15" Type="http://schemas.openxmlformats.org/officeDocument/2006/relationships/hyperlink" Target="https://www.coe.int/en/web/common-european-framework-reference-languages/cefr-companion-volume-and-its-language-versions" TargetMode="External"/><Relationship Id="rId16" Type="http://schemas.openxmlformats.org/officeDocument/2006/relationships/hyperlink" Target="https://supersimple.com/song/this-is-the-way-featuring-noodle-pals/" TargetMode="External"/><Relationship Id="rId17" Type="http://schemas.openxmlformats.org/officeDocument/2006/relationships/hyperlink" Target="https://supersimple.com/content-topic/daily-routines/" TargetMode="External"/><Relationship Id="rId18" Type="http://schemas.openxmlformats.org/officeDocument/2006/relationships/hyperlink" Target="https://supersimple.com/song/fruit-is-yummy/" TargetMode="External"/><Relationship Id="rId19" Type="http://schemas.openxmlformats.org/officeDocument/2006/relationships/hyperlink" Target="https://supersimple.com/song/i-love-eating-vegetab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 from the Market!</dc:title>
  <dc:subject>A1 online ESL mini-series lesson plan</dc:subject>
  <dc:creator>ESL Mini-Series Library</dc:creator>
  <cp:keywords>ESL, CEFR, A1, A2, online teaching, mini-series, lesson plan, assessment</cp:keywords>
  <dc:description>generated by python-docx</dc:description>
  <cp:lastModifiedBy/>
  <cp:revision>1</cp:revision>
  <dcterms:created xsi:type="dcterms:W3CDTF">2013-12-23T23:15:00Z</dcterms:created>
  <dcterms:modified xsi:type="dcterms:W3CDTF">2013-12-23T23:15:00Z</dcterms:modified>
  <cp:category/>
</cp:coreProperties>
</file>